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8E3787">
        <w:rPr>
          <w:b/>
          <w:kern w:val="1"/>
          <w:sz w:val="24"/>
          <w:szCs w:val="24"/>
          <w:lang w:val="en-US" w:eastAsia="ar-SA"/>
        </w:rPr>
        <w:t>II</w:t>
      </w:r>
      <w:r w:rsidRPr="008E3787">
        <w:rPr>
          <w:b/>
          <w:kern w:val="1"/>
          <w:sz w:val="24"/>
          <w:szCs w:val="24"/>
          <w:lang w:eastAsia="ar-SA"/>
        </w:rPr>
        <w:t xml:space="preserve">. Техническое задание </w:t>
      </w:r>
      <w:r w:rsidR="00FE032A" w:rsidRPr="00FE032A">
        <w:rPr>
          <w:b/>
          <w:kern w:val="1"/>
          <w:sz w:val="24"/>
          <w:szCs w:val="24"/>
          <w:lang w:eastAsia="ar-SA"/>
        </w:rPr>
        <w:t xml:space="preserve">на поставку </w:t>
      </w:r>
      <w:r w:rsidR="002C6906" w:rsidRPr="002C6906">
        <w:rPr>
          <w:b/>
          <w:kern w:val="1"/>
          <w:sz w:val="24"/>
          <w:szCs w:val="24"/>
          <w:lang w:eastAsia="ar-SA"/>
        </w:rPr>
        <w:t xml:space="preserve">на поставку визуализатора 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4253"/>
        <w:gridCol w:w="709"/>
        <w:gridCol w:w="850"/>
      </w:tblGrid>
      <w:tr w:rsidR="008E3787" w:rsidRPr="008E3787" w:rsidTr="008C237B">
        <w:trPr>
          <w:trHeight w:val="406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3787" w:rsidRPr="008E3787" w:rsidRDefault="008E3787" w:rsidP="008E3787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8E3787" w:rsidRPr="008E3787" w:rsidTr="002C6906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 xml:space="preserve">№ </w:t>
            </w:r>
            <w:proofErr w:type="gramStart"/>
            <w:r w:rsidRPr="008E3787">
              <w:rPr>
                <w:sz w:val="24"/>
                <w:szCs w:val="24"/>
              </w:rPr>
              <w:t>п</w:t>
            </w:r>
            <w:proofErr w:type="gramEnd"/>
            <w:r w:rsidRPr="008E3787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Код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87" w:rsidRPr="008E3787" w:rsidRDefault="00FE032A" w:rsidP="00FC66F4">
            <w:pPr>
              <w:jc w:val="center"/>
              <w:rPr>
                <w:sz w:val="24"/>
                <w:szCs w:val="24"/>
              </w:rPr>
            </w:pPr>
            <w:r w:rsidRPr="00FE032A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Кол-во</w:t>
            </w:r>
          </w:p>
        </w:tc>
      </w:tr>
      <w:tr w:rsidR="002C6906" w:rsidRPr="008E3787" w:rsidTr="002C6906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2C6906" w:rsidP="008E3787">
            <w:pPr>
              <w:ind w:firstLine="34"/>
              <w:jc w:val="center"/>
            </w:pPr>
            <w:r w:rsidRPr="00FE032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Default="002C6906" w:rsidP="00AD4464">
            <w:pPr>
              <w:ind w:left="34"/>
            </w:pPr>
            <w:r>
              <w:t>26.20.16.150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06" w:rsidRPr="008E3787" w:rsidRDefault="002C6906" w:rsidP="008E3787">
            <w:pPr>
              <w:autoSpaceDE w:val="0"/>
              <w:spacing w:after="60"/>
              <w:jc w:val="center"/>
            </w:pPr>
            <w:r w:rsidRPr="002C6906">
              <w:t>Визуализатор.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C6906" w:rsidRDefault="00ED1DD6" w:rsidP="00ED1DD6">
            <w:pPr>
              <w:pStyle w:val="a3"/>
              <w:numPr>
                <w:ilvl w:val="0"/>
                <w:numId w:val="1"/>
              </w:numPr>
              <w:spacing w:after="60"/>
            </w:pPr>
            <w:r>
              <w:t>Характеристики.</w:t>
            </w:r>
          </w:p>
          <w:p w:rsidR="002C6906" w:rsidRDefault="002C6906" w:rsidP="002C6906">
            <w:pPr>
              <w:spacing w:after="60"/>
            </w:pPr>
            <w:r>
              <w:t>Длина не менее 37,5 см, но не более 38,00 см; ширина не менее 22 см, но не более 25 см; высота не менее 39 см, но не более 41 см.</w:t>
            </w:r>
          </w:p>
          <w:p w:rsidR="00BA68EC" w:rsidRDefault="00BA68EC" w:rsidP="002C6906">
            <w:pPr>
              <w:spacing w:after="60"/>
            </w:pPr>
            <w:r>
              <w:t>Вес не менее 1,5 кг, но не более 10 кг.</w:t>
            </w:r>
          </w:p>
          <w:p w:rsidR="002C6906" w:rsidRDefault="002C6906" w:rsidP="002C6906">
            <w:pPr>
              <w:spacing w:after="60"/>
            </w:pPr>
            <w:r>
              <w:t>Питание: внешний адаптер, вход 100-240В, 50/60Гц</w:t>
            </w:r>
            <w:r>
              <w:tab/>
              <w:t>наличие</w:t>
            </w:r>
          </w:p>
          <w:p w:rsidR="002C6906" w:rsidRDefault="002C6906" w:rsidP="002C6906">
            <w:pPr>
              <w:spacing w:after="60"/>
            </w:pPr>
            <w:r>
              <w:t xml:space="preserve">Корпус выполнен из </w:t>
            </w:r>
            <w:proofErr w:type="spellStart"/>
            <w:r>
              <w:t>металлопластика</w:t>
            </w:r>
            <w:proofErr w:type="spellEnd"/>
            <w:r>
              <w:t>.</w:t>
            </w:r>
          </w:p>
          <w:p w:rsidR="002C6906" w:rsidRDefault="002C6906" w:rsidP="002C6906">
            <w:pPr>
              <w:spacing w:after="60"/>
            </w:pPr>
            <w:r>
              <w:t>Область оцифровки не менее 460×320мм.</w:t>
            </w:r>
          </w:p>
          <w:p w:rsidR="002C6906" w:rsidRDefault="002C6906" w:rsidP="002C6906">
            <w:pPr>
              <w:spacing w:after="60"/>
            </w:pPr>
            <w:r>
              <w:t>Камера</w:t>
            </w:r>
            <w:r>
              <w:tab/>
              <w:t>не менее 18МП.</w:t>
            </w:r>
          </w:p>
          <w:p w:rsidR="002C6906" w:rsidRDefault="002C6906" w:rsidP="002C6906">
            <w:pPr>
              <w:spacing w:after="60"/>
            </w:pPr>
            <w:r>
              <w:t>Скорость сканирования (страниц/сек)</w:t>
            </w:r>
            <w:r>
              <w:tab/>
              <w:t>не более 5с.</w:t>
            </w:r>
          </w:p>
          <w:p w:rsidR="002C6906" w:rsidRDefault="002C6906" w:rsidP="002C6906">
            <w:pPr>
              <w:spacing w:after="60"/>
            </w:pPr>
            <w:r>
              <w:t>Фокусировка: наличие автофокуса.</w:t>
            </w:r>
          </w:p>
          <w:p w:rsidR="002C6906" w:rsidRDefault="002C6906" w:rsidP="002C6906">
            <w:pPr>
              <w:spacing w:after="60"/>
            </w:pPr>
            <w:r>
              <w:t>Глубина цвета - 24-bit.</w:t>
            </w:r>
          </w:p>
          <w:p w:rsidR="002C6906" w:rsidRDefault="002C6906" w:rsidP="002C6906">
            <w:pPr>
              <w:spacing w:after="60"/>
            </w:pPr>
            <w:r>
              <w:t xml:space="preserve">Подключение к ПК через USB. </w:t>
            </w:r>
          </w:p>
          <w:p w:rsidR="002C6906" w:rsidRDefault="002C6906" w:rsidP="002C6906">
            <w:pPr>
              <w:spacing w:after="60"/>
            </w:pPr>
            <w:r>
              <w:t xml:space="preserve">Операционная система: </w:t>
            </w:r>
            <w:proofErr w:type="spellStart"/>
            <w:r>
              <w:t>windows</w:t>
            </w:r>
            <w:proofErr w:type="spellEnd"/>
            <w:r>
              <w:t xml:space="preserve"> 7,8/10.</w:t>
            </w:r>
          </w:p>
          <w:p w:rsidR="00ED1DD6" w:rsidRDefault="00ED1DD6" w:rsidP="00ED1DD6">
            <w:pPr>
              <w:spacing w:after="60"/>
            </w:pPr>
            <w:r>
              <w:t>2.</w:t>
            </w:r>
            <w:r>
              <w:tab/>
            </w:r>
            <w:proofErr w:type="gramStart"/>
            <w:r>
              <w:t>ПО</w:t>
            </w:r>
            <w:proofErr w:type="gramEnd"/>
            <w:r>
              <w:t xml:space="preserve"> для оцифровки.</w:t>
            </w:r>
          </w:p>
          <w:p w:rsidR="00ED1DD6" w:rsidRDefault="00ED1DD6" w:rsidP="00ED1DD6">
            <w:pPr>
              <w:spacing w:after="60"/>
            </w:pPr>
            <w:r>
              <w:t>Возможность оцифровки сшитых документов (книг, тетрадей, журналов различной толщины и др.) на различных физических носителях от кальки до картона.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>Возможность оцифровки старых, ветхих, поврежденных документов без нанесения дополнительного ущерба.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 xml:space="preserve">Работа через TWAIN протокол в полной версии </w:t>
            </w:r>
            <w:proofErr w:type="gramStart"/>
            <w:r>
              <w:t>ПО</w:t>
            </w:r>
            <w:proofErr w:type="gramEnd"/>
            <w:r>
              <w:t>.</w:t>
            </w:r>
          </w:p>
          <w:p w:rsidR="00ED1DD6" w:rsidRDefault="00ED1DD6" w:rsidP="00ED1DD6">
            <w:pPr>
              <w:spacing w:after="60"/>
            </w:pPr>
            <w:r>
              <w:t>Возможность выбора места хранения конфигурационных данных:</w:t>
            </w:r>
          </w:p>
          <w:p w:rsidR="00ED1DD6" w:rsidRDefault="00ED1DD6" w:rsidP="00ED1DD6">
            <w:pPr>
              <w:spacing w:after="60"/>
            </w:pPr>
            <w:r>
              <w:t>-текстовый файл;</w:t>
            </w:r>
          </w:p>
          <w:p w:rsidR="00ED1DD6" w:rsidRDefault="00ED1DD6" w:rsidP="00ED1DD6">
            <w:pPr>
              <w:spacing w:after="60"/>
            </w:pPr>
            <w:r>
              <w:t>-системный реестр.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 xml:space="preserve">Бессрочная лицензия </w:t>
            </w:r>
            <w:proofErr w:type="gramStart"/>
            <w:r>
              <w:t>на</w:t>
            </w:r>
            <w:proofErr w:type="gramEnd"/>
            <w:r>
              <w:t xml:space="preserve"> ПО с ежегодной обязательной бесплатной пролонгацией.</w:t>
            </w:r>
          </w:p>
          <w:p w:rsidR="00ED1DD6" w:rsidRDefault="00ED1DD6" w:rsidP="00ED1DD6">
            <w:pPr>
              <w:spacing w:after="60"/>
            </w:pPr>
            <w:r>
              <w:t>Функции ПО доступные в информационных системах Заказчика  при использовании TWAIN</w:t>
            </w:r>
            <w:r>
              <w:tab/>
              <w:t xml:space="preserve">Сканирование множественных объектов (несколько документов в кадре </w:t>
            </w:r>
            <w:proofErr w:type="gramStart"/>
            <w:r>
              <w:t>оцифровываются и сохраняются</w:t>
            </w:r>
            <w:proofErr w:type="gramEnd"/>
            <w:r>
              <w:t xml:space="preserve"> отдельными файлами).</w:t>
            </w:r>
          </w:p>
          <w:p w:rsidR="00ED1DD6" w:rsidRDefault="00ED1DD6" w:rsidP="00ED1DD6">
            <w:pPr>
              <w:spacing w:after="60"/>
            </w:pPr>
            <w:r>
              <w:t>Выбор степени сжатия при сканировании и экспорте, как отдельно, так и в связке с шаблоном.</w:t>
            </w:r>
          </w:p>
          <w:p w:rsidR="00ED1DD6" w:rsidRDefault="00ED1DD6" w:rsidP="00ED1DD6">
            <w:pPr>
              <w:spacing w:after="60"/>
            </w:pPr>
            <w:r>
              <w:t xml:space="preserve">Результат сканирования отображается миниатюрами изображения (режим </w:t>
            </w:r>
            <w:proofErr w:type="gramStart"/>
            <w:r>
              <w:t>пред</w:t>
            </w:r>
            <w:proofErr w:type="gramEnd"/>
            <w:r>
              <w:t xml:space="preserve"> просмотра), размер миниатюр может быть выбран.</w:t>
            </w:r>
          </w:p>
          <w:p w:rsidR="00ED1DD6" w:rsidRDefault="00ED1DD6" w:rsidP="00ED1DD6">
            <w:pPr>
              <w:spacing w:after="60"/>
            </w:pPr>
            <w:r>
              <w:t>Функция удаления фона и восстановления текста.</w:t>
            </w:r>
          </w:p>
          <w:p w:rsidR="00ED1DD6" w:rsidRDefault="00ED1DD6" w:rsidP="00ED1DD6">
            <w:pPr>
              <w:spacing w:after="60"/>
            </w:pPr>
            <w:r>
              <w:t xml:space="preserve">Администратор технической поддержки  должен иметь возможность самостоятельного </w:t>
            </w:r>
            <w:r>
              <w:lastRenderedPageBreak/>
              <w:t>создания типовых шаблонов с последующим тиражом на все рабочие станции.</w:t>
            </w:r>
          </w:p>
          <w:p w:rsidR="00ED1DD6" w:rsidRDefault="00ED1DD6" w:rsidP="00ED1DD6">
            <w:pPr>
              <w:spacing w:after="60"/>
            </w:pPr>
            <w:r>
              <w:t>Функция автоматической «ретуши пальцев».</w:t>
            </w:r>
          </w:p>
          <w:p w:rsidR="00ED1DD6" w:rsidRDefault="00ED1DD6" w:rsidP="00ED1DD6">
            <w:pPr>
              <w:spacing w:after="60"/>
            </w:pPr>
            <w:r>
              <w:t>Возможность отключения неиспользуемых инструментов в интерфейсе.</w:t>
            </w:r>
          </w:p>
          <w:p w:rsidR="00ED1DD6" w:rsidRDefault="00ED1DD6" w:rsidP="00ED1DD6">
            <w:pPr>
              <w:spacing w:after="60"/>
            </w:pPr>
            <w:r>
              <w:t>Резервное сохранение изображений.</w:t>
            </w:r>
          </w:p>
          <w:p w:rsidR="00ED1DD6" w:rsidRDefault="00ED1DD6" w:rsidP="00ED1DD6">
            <w:pPr>
              <w:spacing w:after="60"/>
            </w:pPr>
            <w:r>
              <w:t>Функция автоматического разделения книжного разворота на левую и правую страницу.</w:t>
            </w:r>
          </w:p>
          <w:p w:rsidR="00ED1DD6" w:rsidRDefault="00ED1DD6" w:rsidP="00ED1DD6">
            <w:pPr>
              <w:spacing w:after="60"/>
            </w:pPr>
            <w:r>
              <w:t>Функция создания шаблонов для комплексной обработки изображений.</w:t>
            </w:r>
            <w:r>
              <w:tab/>
              <w:t>.</w:t>
            </w:r>
          </w:p>
          <w:p w:rsidR="00ED1DD6" w:rsidRDefault="00ED1DD6" w:rsidP="00ED1DD6">
            <w:pPr>
              <w:spacing w:after="60"/>
            </w:pPr>
            <w:r>
              <w:t>Восстановление неравномерно освещенных изображений.</w:t>
            </w:r>
          </w:p>
          <w:p w:rsidR="00ED1DD6" w:rsidRDefault="00ED1DD6" w:rsidP="00ED1DD6">
            <w:pPr>
              <w:spacing w:after="60"/>
            </w:pPr>
            <w:r>
              <w:t xml:space="preserve">Защита </w:t>
            </w:r>
            <w:proofErr w:type="gramStart"/>
            <w:r>
              <w:t>скан-образов</w:t>
            </w:r>
            <w:proofErr w:type="gramEnd"/>
            <w:r>
              <w:t xml:space="preserve"> цифровыми водяными знаками или обязательными метками.</w:t>
            </w:r>
          </w:p>
          <w:p w:rsidR="00ED1DD6" w:rsidRDefault="00ED1DD6" w:rsidP="00ED1DD6">
            <w:pPr>
              <w:spacing w:after="60"/>
            </w:pPr>
            <w:r>
              <w:t>Прямая печать на сетевой принтер.</w:t>
            </w:r>
          </w:p>
          <w:p w:rsidR="00ED1DD6" w:rsidRDefault="00ED1DD6" w:rsidP="00ED1DD6">
            <w:pPr>
              <w:spacing w:after="60"/>
            </w:pPr>
            <w:r>
              <w:t>Формат сохраняемых текстовых документов: HTML, PDF.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>Функция авто сканирования (определение переворота страницы).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 xml:space="preserve">Возможность независимой работы </w:t>
            </w:r>
            <w:proofErr w:type="gramStart"/>
            <w:r>
              <w:t>ПО</w:t>
            </w:r>
            <w:proofErr w:type="gramEnd"/>
            <w:r>
              <w:t>.</w:t>
            </w:r>
          </w:p>
          <w:p w:rsidR="00ED1DD6" w:rsidRDefault="00ED1DD6" w:rsidP="00ED1DD6">
            <w:pPr>
              <w:spacing w:after="60"/>
            </w:pPr>
            <w:r>
              <w:t>Высокая скорость оцифровки до 40 изображений в минуту.</w:t>
            </w:r>
          </w:p>
          <w:p w:rsidR="00ED1DD6" w:rsidRDefault="00ED1DD6" w:rsidP="00ED1DD6">
            <w:pPr>
              <w:spacing w:after="60"/>
            </w:pPr>
            <w:r>
              <w:t xml:space="preserve">Форматы изображения: </w:t>
            </w:r>
            <w:proofErr w:type="gramStart"/>
            <w:r>
              <w:t>основной</w:t>
            </w:r>
            <w:proofErr w:type="gramEnd"/>
            <w:r>
              <w:t xml:space="preserve"> – JPG, дополнительно TIF, BMP.</w:t>
            </w:r>
          </w:p>
          <w:p w:rsidR="00ED1DD6" w:rsidRDefault="00ED1DD6" w:rsidP="00ED1DD6">
            <w:pPr>
              <w:spacing w:after="60"/>
            </w:pPr>
            <w:r>
              <w:t xml:space="preserve">Экспорт </w:t>
            </w:r>
            <w:proofErr w:type="gramStart"/>
            <w:r>
              <w:t>в</w:t>
            </w:r>
            <w:proofErr w:type="gramEnd"/>
            <w:r>
              <w:t xml:space="preserve"> многостраничный PDF, TIFF, PDF/A.</w:t>
            </w:r>
          </w:p>
          <w:p w:rsidR="00ED1DD6" w:rsidRDefault="00ED1DD6" w:rsidP="00ED1DD6">
            <w:pPr>
              <w:spacing w:after="60"/>
            </w:pPr>
            <w:proofErr w:type="spellStart"/>
            <w:r>
              <w:t>Цветокоррекция</w:t>
            </w:r>
            <w:proofErr w:type="spellEnd"/>
            <w:r>
              <w:t>, поворот и обрезка изображения.</w:t>
            </w:r>
          </w:p>
          <w:p w:rsidR="00ED1DD6" w:rsidRDefault="00ED1DD6" w:rsidP="00ED1DD6">
            <w:pPr>
              <w:spacing w:after="60"/>
            </w:pPr>
            <w:r>
              <w:t>Выравнивание изображения и поворот на произвольный угол.</w:t>
            </w:r>
          </w:p>
          <w:p w:rsidR="00ED1DD6" w:rsidRDefault="00ED1DD6" w:rsidP="00ED1DD6">
            <w:pPr>
              <w:spacing w:after="60"/>
            </w:pPr>
            <w:r>
              <w:t xml:space="preserve">Разрешение изображения: 4608х3456 </w:t>
            </w:r>
            <w:proofErr w:type="spellStart"/>
            <w:r>
              <w:t>px</w:t>
            </w:r>
            <w:proofErr w:type="spellEnd"/>
            <w:r>
              <w:tab/>
              <w:t xml:space="preserve">72-300 </w:t>
            </w:r>
            <w:proofErr w:type="spellStart"/>
            <w:r>
              <w:t>dpi</w:t>
            </w:r>
            <w:proofErr w:type="spellEnd"/>
            <w:r>
              <w:t>.</w:t>
            </w:r>
          </w:p>
          <w:p w:rsidR="00ED1DD6" w:rsidRDefault="00ED1DD6" w:rsidP="00ED1DD6">
            <w:pPr>
              <w:spacing w:after="60"/>
            </w:pPr>
            <w:r>
              <w:t>Функция комплексной и редактируемой сценарной обработки изображений</w:t>
            </w:r>
            <w:r w:rsidR="00236260">
              <w:t>.</w:t>
            </w:r>
            <w:r>
              <w:tab/>
            </w:r>
          </w:p>
          <w:p w:rsidR="00ED1DD6" w:rsidRDefault="00ED1DD6" w:rsidP="00ED1DD6">
            <w:pPr>
              <w:spacing w:after="60"/>
            </w:pPr>
            <w:r>
              <w:t>Перенос реестра настроек  на все пользовательские места</w:t>
            </w:r>
            <w:r w:rsidR="00236260">
              <w:t>.</w:t>
            </w:r>
          </w:p>
          <w:p w:rsidR="00BA68EC" w:rsidRDefault="00ED1DD6" w:rsidP="00236260">
            <w:pPr>
              <w:spacing w:after="60"/>
            </w:pPr>
            <w:r>
              <w:t xml:space="preserve">Интеграция с модулем хранения электронного архива с обменом данными через протокол </w:t>
            </w:r>
            <w:proofErr w:type="spellStart"/>
            <w:r>
              <w:t>WebSocket</w:t>
            </w:r>
            <w:proofErr w:type="spellEnd"/>
            <w:r w:rsidR="00236260">
              <w:t>.</w:t>
            </w:r>
          </w:p>
          <w:p w:rsidR="008A3C71" w:rsidRDefault="008A3C71" w:rsidP="008A3C71">
            <w:pPr>
              <w:spacing w:after="60"/>
            </w:pPr>
            <w:r>
              <w:t>3.Требования к системе:</w:t>
            </w:r>
          </w:p>
          <w:p w:rsidR="008A3C71" w:rsidRDefault="008A3C71" w:rsidP="008A3C71">
            <w:pPr>
              <w:spacing w:after="60"/>
            </w:pPr>
            <w:r>
              <w:t>Процессор</w:t>
            </w:r>
            <w:r>
              <w:tab/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i3 3.9 </w:t>
            </w:r>
            <w:proofErr w:type="spellStart"/>
            <w:r>
              <w:t>GHz</w:t>
            </w:r>
            <w:proofErr w:type="spellEnd"/>
            <w:r>
              <w:t xml:space="preserve"> и выше.</w:t>
            </w:r>
          </w:p>
          <w:p w:rsidR="008A3C71" w:rsidRDefault="008A3C71" w:rsidP="008A3C71">
            <w:pPr>
              <w:spacing w:after="60"/>
            </w:pPr>
            <w:r>
              <w:t>Физические ядра процессора</w:t>
            </w:r>
            <w:r>
              <w:tab/>
              <w:t>не менее 2.</w:t>
            </w:r>
          </w:p>
          <w:p w:rsidR="008A3C71" w:rsidRDefault="008A3C71" w:rsidP="008A3C71">
            <w:pPr>
              <w:spacing w:after="60"/>
            </w:pPr>
            <w:r>
              <w:t>ОЗУ</w:t>
            </w:r>
            <w:r>
              <w:tab/>
              <w:t>не менее 4Гб.</w:t>
            </w:r>
          </w:p>
          <w:p w:rsidR="008A3C71" w:rsidRDefault="008A3C71" w:rsidP="008A3C71">
            <w:pPr>
              <w:spacing w:after="60"/>
            </w:pPr>
            <w:r>
              <w:t>Место на жёстком диске</w:t>
            </w:r>
            <w:r>
              <w:tab/>
              <w:t>не менее 5Гб.</w:t>
            </w:r>
          </w:p>
          <w:p w:rsidR="008A3C71" w:rsidRDefault="008A3C71" w:rsidP="008A3C71">
            <w:pPr>
              <w:spacing w:after="60"/>
            </w:pPr>
            <w:r>
              <w:t>Разрешение монитора</w:t>
            </w:r>
            <w:r>
              <w:tab/>
              <w:t>не менее 1920х1080.</w:t>
            </w:r>
          </w:p>
          <w:p w:rsidR="008A3C71" w:rsidRPr="008E3787" w:rsidRDefault="008A3C71" w:rsidP="008A3C71">
            <w:pPr>
              <w:spacing w:after="60"/>
            </w:pPr>
            <w:r>
              <w:t>Операционная система</w:t>
            </w:r>
            <w:r>
              <w:tab/>
            </w:r>
            <w:proofErr w:type="spellStart"/>
            <w:r>
              <w:t>Windows</w:t>
            </w:r>
            <w:proofErr w:type="spellEnd"/>
            <w:r>
              <w:t xml:space="preserve"> 7 SP1 или более поздняя.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2C6906" w:rsidP="008E3787">
            <w:pPr>
              <w:ind w:firstLine="34"/>
              <w:jc w:val="center"/>
            </w:pPr>
            <w:r w:rsidRPr="008E3787"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2C6906" w:rsidP="008E3787">
            <w:pPr>
              <w:ind w:firstLine="34"/>
              <w:jc w:val="center"/>
            </w:pPr>
            <w:r>
              <w:t>1</w:t>
            </w:r>
          </w:p>
        </w:tc>
      </w:tr>
    </w:tbl>
    <w:p w:rsidR="00A03D0C" w:rsidRDefault="00A03D0C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</w:p>
    <w:p w:rsid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Гарантийный срок Поставщика на </w:t>
      </w:r>
      <w:r w:rsidR="004B0476">
        <w:rPr>
          <w:rFonts w:ascii="PT Astra Serif" w:hAnsi="PT Astra Serif"/>
          <w:bCs/>
          <w:sz w:val="24"/>
          <w:szCs w:val="24"/>
        </w:rPr>
        <w:t>в</w:t>
      </w:r>
      <w:r w:rsidR="003B5D0A" w:rsidRPr="003B5D0A">
        <w:rPr>
          <w:rFonts w:ascii="PT Astra Serif" w:hAnsi="PT Astra Serif"/>
          <w:bCs/>
          <w:sz w:val="24"/>
          <w:szCs w:val="24"/>
        </w:rPr>
        <w:t>изуализатор</w:t>
      </w:r>
      <w:r w:rsidR="004B0476">
        <w:rPr>
          <w:rFonts w:ascii="PT Astra Serif" w:hAnsi="PT Astra Serif"/>
          <w:bCs/>
          <w:sz w:val="24"/>
          <w:szCs w:val="24"/>
        </w:rPr>
        <w:t xml:space="preserve"> </w:t>
      </w:r>
      <w:r w:rsidRPr="008E3787">
        <w:rPr>
          <w:rFonts w:ascii="PT Astra Serif" w:hAnsi="PT Astra Serif"/>
          <w:bCs/>
          <w:sz w:val="24"/>
          <w:szCs w:val="24"/>
        </w:rPr>
        <w:t>- не менее 2</w:t>
      </w:r>
      <w:r w:rsidR="003B5D0A">
        <w:rPr>
          <w:rFonts w:ascii="PT Astra Serif" w:hAnsi="PT Astra Serif"/>
          <w:bCs/>
          <w:sz w:val="24"/>
          <w:szCs w:val="24"/>
        </w:rPr>
        <w:t>4</w:t>
      </w:r>
      <w:r w:rsidRPr="008E3787">
        <w:rPr>
          <w:rFonts w:ascii="PT Astra Serif" w:hAnsi="PT Astra Serif"/>
          <w:bCs/>
          <w:sz w:val="24"/>
          <w:szCs w:val="24"/>
        </w:rPr>
        <w:t xml:space="preserve"> месяцев. Гарантийный срок </w:t>
      </w:r>
      <w:r w:rsidR="00691E04">
        <w:rPr>
          <w:rFonts w:ascii="PT Astra Serif" w:hAnsi="PT Astra Serif"/>
          <w:bCs/>
          <w:sz w:val="24"/>
          <w:szCs w:val="24"/>
        </w:rPr>
        <w:t>действует</w:t>
      </w:r>
      <w:bookmarkStart w:id="0" w:name="_GoBack"/>
      <w:bookmarkEnd w:id="0"/>
      <w:r w:rsidRPr="008E3787">
        <w:rPr>
          <w:rFonts w:ascii="PT Astra Serif" w:hAnsi="PT Astra Serif"/>
          <w:bCs/>
          <w:sz w:val="24"/>
          <w:szCs w:val="24"/>
        </w:rPr>
        <w:t xml:space="preserve"> с момента подписания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</w:t>
      </w:r>
      <w:r w:rsidRPr="008E3787">
        <w:rPr>
          <w:rFonts w:ascii="PT Astra Serif" w:hAnsi="PT Astra Serif"/>
          <w:bCs/>
          <w:sz w:val="24"/>
          <w:szCs w:val="24"/>
        </w:rPr>
        <w:lastRenderedPageBreak/>
        <w:t>быть не менее двенадцати месяцев с даты подписания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8E3787">
        <w:rPr>
          <w:rFonts w:ascii="PT Astra Serif" w:hAnsi="PT Astra Serif"/>
          <w:bCs/>
          <w:sz w:val="24"/>
          <w:szCs w:val="24"/>
        </w:rPr>
        <w:t>указанным</w:t>
      </w:r>
      <w:proofErr w:type="gramEnd"/>
      <w:r w:rsidRPr="008E3787">
        <w:rPr>
          <w:rFonts w:ascii="PT Astra Serif" w:hAnsi="PT Astra Serif"/>
          <w:bCs/>
          <w:sz w:val="24"/>
          <w:szCs w:val="24"/>
        </w:rPr>
        <w:t xml:space="preserve"> в гарантийном талоне.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>Товар должен соответствовать документации производителя.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C26C8" w:rsidRPr="005C26C8" w:rsidRDefault="005C26C8" w:rsidP="005C26C8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5C26C8">
        <w:rPr>
          <w:sz w:val="24"/>
          <w:szCs w:val="24"/>
        </w:rPr>
        <w:t xml:space="preserve">Главный специалист по делам архивов                                                            Т.А. </w:t>
      </w:r>
      <w:proofErr w:type="spellStart"/>
      <w:r w:rsidRPr="005C26C8">
        <w:rPr>
          <w:sz w:val="24"/>
          <w:szCs w:val="24"/>
        </w:rPr>
        <w:t>Алетдинова</w:t>
      </w:r>
      <w:proofErr w:type="spellEnd"/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D41E92" w:rsidRDefault="00D41E92"/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4003"/>
    <w:multiLevelType w:val="hybridMultilevel"/>
    <w:tmpl w:val="FDD0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236260"/>
    <w:rsid w:val="00252510"/>
    <w:rsid w:val="002C6906"/>
    <w:rsid w:val="003B5D0A"/>
    <w:rsid w:val="004B0476"/>
    <w:rsid w:val="004D3E02"/>
    <w:rsid w:val="005A7097"/>
    <w:rsid w:val="005C26C8"/>
    <w:rsid w:val="00691E04"/>
    <w:rsid w:val="00864E1A"/>
    <w:rsid w:val="008A3C71"/>
    <w:rsid w:val="008E3787"/>
    <w:rsid w:val="0096058C"/>
    <w:rsid w:val="009D1ECC"/>
    <w:rsid w:val="00A03D0C"/>
    <w:rsid w:val="00BA68EC"/>
    <w:rsid w:val="00D41E92"/>
    <w:rsid w:val="00E95FA2"/>
    <w:rsid w:val="00ED1DD6"/>
    <w:rsid w:val="00F54B65"/>
    <w:rsid w:val="00F6048C"/>
    <w:rsid w:val="00FC66F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16</cp:revision>
  <dcterms:created xsi:type="dcterms:W3CDTF">2020-03-13T07:11:00Z</dcterms:created>
  <dcterms:modified xsi:type="dcterms:W3CDTF">2020-04-14T06:58:00Z</dcterms:modified>
</cp:coreProperties>
</file>