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6C" w:rsidRDefault="0011683E">
      <w:proofErr w:type="gramStart"/>
      <w:r>
        <w:rPr>
          <w:noProof/>
          <w:lang w:eastAsia="ru-RU"/>
        </w:rPr>
        <w:t xml:space="preserve">Документация в полном объеме доступна по адресу: </w:t>
      </w:r>
      <w:r w:rsidRPr="0011683E">
        <w:rPr>
          <w:noProof/>
          <w:lang w:eastAsia="ru-RU"/>
        </w:rPr>
        <w:t>https://zakupki.gov.ru/44fz/priz/search.html?statuses=CS&amp;statuses=CI&amp;statuses=F&amp;statuses=CR&amp;statuses=E&amp;statuses=CA&amp;statuses=A&amp;statuses=CF&amp;statuses=R&amp;statuses=M&amp;searchStages=NOTICE_PREPARATION&amp;searchStages=COMMISSION_ACTIVITIES&amp;searchStages=NOTICE_PREPARATION_CHANGES&amp;searchStages=APPLICATION_SUBM</w:t>
      </w:r>
      <w:bookmarkStart w:id="0" w:name="_GoBack"/>
      <w:bookmarkEnd w:id="0"/>
      <w:r w:rsidRPr="0011683E">
        <w:rPr>
          <w:noProof/>
          <w:lang w:eastAsia="ru-RU"/>
        </w:rPr>
        <w:t>ISSION&amp;currentSearchStage=NOTICE_PREPARATION</w:t>
      </w:r>
      <w:proofErr w:type="gramEnd"/>
    </w:p>
    <w:sectPr w:rsidR="0056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C3"/>
    <w:rsid w:val="0011683E"/>
    <w:rsid w:val="00567E6C"/>
    <w:rsid w:val="006D0D5A"/>
    <w:rsid w:val="00823F29"/>
    <w:rsid w:val="00BB75D2"/>
    <w:rsid w:val="00E67DC3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2018-04-10T11:59:00Z</dcterms:created>
  <dcterms:modified xsi:type="dcterms:W3CDTF">2018-04-10T12:14:00Z</dcterms:modified>
</cp:coreProperties>
</file>