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95FBE6" w14:textId="4171BC61" w:rsidR="0013623D" w:rsidRPr="002E4E42" w:rsidRDefault="001341AF" w:rsidP="002E4E42">
      <w:pPr>
        <w:spacing w:after="0"/>
        <w:jc w:val="center"/>
        <w:rPr>
          <w:b/>
          <w:bCs/>
          <w:sz w:val="22"/>
          <w:szCs w:val="22"/>
        </w:rPr>
      </w:pPr>
      <w:bookmarkStart w:id="0" w:name="_Ref248562863"/>
      <w:r>
        <w:rPr>
          <w:b/>
          <w:bCs/>
          <w:sz w:val="22"/>
          <w:szCs w:val="22"/>
          <w:lang w:val="en-US"/>
        </w:rPr>
        <w:t>II</w:t>
      </w:r>
      <w:r w:rsidR="00993BC3" w:rsidRPr="00993BC3">
        <w:rPr>
          <w:b/>
          <w:bCs/>
          <w:sz w:val="22"/>
          <w:szCs w:val="22"/>
        </w:rPr>
        <w:t>.</w:t>
      </w:r>
      <w:r w:rsidR="00993BC3">
        <w:rPr>
          <w:b/>
          <w:bCs/>
          <w:sz w:val="22"/>
          <w:szCs w:val="22"/>
        </w:rPr>
        <w:t xml:space="preserve"> </w:t>
      </w:r>
      <w:r w:rsidR="0013623D" w:rsidRPr="00D36C38">
        <w:rPr>
          <w:b/>
          <w:bCs/>
        </w:rPr>
        <w:t>ТЕХНИЧЕСКОЕ ЗАДАНИЕ</w:t>
      </w:r>
    </w:p>
    <w:p w14:paraId="57ED5FF3" w14:textId="77777777" w:rsidR="0013623D" w:rsidRPr="00413EF8" w:rsidRDefault="0013623D" w:rsidP="006315FC">
      <w:pPr>
        <w:spacing w:after="0"/>
        <w:ind w:left="360"/>
        <w:rPr>
          <w:b/>
        </w:rPr>
      </w:pPr>
      <w:bookmarkStart w:id="1" w:name="_Ref353189530"/>
    </w:p>
    <w:p w14:paraId="4886CC5C" w14:textId="77777777" w:rsidR="0013623D" w:rsidRPr="00D36C38" w:rsidRDefault="0013623D" w:rsidP="006315FC">
      <w:pPr>
        <w:spacing w:after="0"/>
        <w:ind w:right="-1"/>
        <w:rPr>
          <w:b/>
        </w:rPr>
      </w:pPr>
      <w:r w:rsidRPr="00D36C38">
        <w:rPr>
          <w:b/>
        </w:rPr>
        <w:t xml:space="preserve">Место, условия и сроки (периоды) поставки товаров: </w:t>
      </w:r>
    </w:p>
    <w:p w14:paraId="765AD284" w14:textId="4E888D34" w:rsidR="0013623D" w:rsidRPr="00D36C38" w:rsidRDefault="0013623D" w:rsidP="006315FC">
      <w:pPr>
        <w:spacing w:after="0"/>
        <w:ind w:right="-1"/>
      </w:pPr>
      <w:r w:rsidRPr="00D36C38">
        <w:t xml:space="preserve">Место поставки: </w:t>
      </w:r>
      <w:r w:rsidR="00FA23E4" w:rsidRPr="00D36C38">
        <w:rPr>
          <w:bCs/>
        </w:rPr>
        <w:t>628260, ул.</w:t>
      </w:r>
      <w:r w:rsidR="007575C4">
        <w:rPr>
          <w:bCs/>
        </w:rPr>
        <w:t xml:space="preserve"> </w:t>
      </w:r>
      <w:r w:rsidR="00FA23E4" w:rsidRPr="00D36C38">
        <w:rPr>
          <w:bCs/>
        </w:rPr>
        <w:t>Мира, 85</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w:t>
      </w:r>
      <w:r w:rsidR="0011646C" w:rsidRPr="00D36C38">
        <w:t>–</w:t>
      </w:r>
      <w:r w:rsidRPr="00D36C38">
        <w:t xml:space="preserve"> Югра</w:t>
      </w:r>
    </w:p>
    <w:p w14:paraId="154AFDC7" w14:textId="62B7BC0A" w:rsidR="00275BA6" w:rsidRPr="00D36C38" w:rsidRDefault="00275BA6" w:rsidP="006315FC">
      <w:pPr>
        <w:spacing w:after="0"/>
        <w:ind w:right="-1"/>
        <w:rPr>
          <w:rFonts w:eastAsia="Calibri"/>
          <w:lang w:eastAsia="x-none"/>
        </w:rPr>
      </w:pPr>
      <w:r w:rsidRPr="00D36C38">
        <w:rPr>
          <w:rFonts w:eastAsia="Calibri"/>
          <w:b/>
          <w:lang w:val="x-none" w:eastAsia="x-none"/>
        </w:rPr>
        <w:t>Сроки поставки:</w:t>
      </w:r>
      <w:r w:rsidRPr="00D36C38">
        <w:rPr>
          <w:rFonts w:eastAsia="Calibri"/>
          <w:b/>
          <w:lang w:eastAsia="x-none"/>
        </w:rPr>
        <w:t xml:space="preserve"> </w:t>
      </w:r>
      <w:r w:rsidRPr="00D36C38">
        <w:rPr>
          <w:rFonts w:eastAsia="Calibri"/>
          <w:lang w:val="x-none" w:eastAsia="x-none"/>
        </w:rPr>
        <w:t xml:space="preserve">поставка товара должна осуществляться с </w:t>
      </w:r>
      <w:r w:rsidR="0072108C">
        <w:rPr>
          <w:rFonts w:eastAsia="Calibri"/>
          <w:lang w:eastAsia="x-none"/>
        </w:rPr>
        <w:t>даты заключения договора</w:t>
      </w:r>
      <w:r w:rsidR="00DB0BDD" w:rsidRPr="00D36C38">
        <w:rPr>
          <w:rFonts w:eastAsia="Calibri"/>
          <w:lang w:eastAsia="x-none"/>
        </w:rPr>
        <w:t xml:space="preserve"> </w:t>
      </w:r>
      <w:r w:rsidR="008412FA">
        <w:rPr>
          <w:rFonts w:eastAsia="Calibri"/>
          <w:lang w:val="x-none" w:eastAsia="x-none"/>
        </w:rPr>
        <w:t>по 3</w:t>
      </w:r>
      <w:r w:rsidR="0046545B">
        <w:rPr>
          <w:rFonts w:eastAsia="Calibri"/>
          <w:lang w:eastAsia="x-none"/>
        </w:rPr>
        <w:t>1</w:t>
      </w:r>
      <w:r w:rsidR="008412FA">
        <w:rPr>
          <w:rFonts w:eastAsia="Calibri"/>
          <w:lang w:val="x-none" w:eastAsia="x-none"/>
        </w:rPr>
        <w:t>.</w:t>
      </w:r>
      <w:r w:rsidR="0046545B">
        <w:rPr>
          <w:rFonts w:eastAsia="Calibri"/>
          <w:lang w:eastAsia="x-none"/>
        </w:rPr>
        <w:t>12</w:t>
      </w:r>
      <w:r w:rsidR="0011646C" w:rsidRPr="00D36C38">
        <w:rPr>
          <w:rFonts w:eastAsia="Calibri"/>
          <w:lang w:val="x-none" w:eastAsia="x-none"/>
        </w:rPr>
        <w:t>.2020</w:t>
      </w:r>
      <w:r w:rsidRPr="00D36C38">
        <w:rPr>
          <w:rFonts w:eastAsia="Calibri"/>
          <w:lang w:val="x-none" w:eastAsia="x-none"/>
        </w:rPr>
        <w:t xml:space="preserve"> г. по письменной заявке Заказчика </w:t>
      </w:r>
      <w:r w:rsidR="00677ED3" w:rsidRPr="00D36C38">
        <w:rPr>
          <w:rFonts w:eastAsia="Calibri"/>
          <w:lang w:eastAsia="x-none"/>
        </w:rPr>
        <w:t>3 раза в неделю</w:t>
      </w:r>
      <w:r w:rsidRPr="00D36C38">
        <w:rPr>
          <w:rFonts w:eastAsia="Calibri"/>
          <w:lang w:val="x-none" w:eastAsia="x-none"/>
        </w:rPr>
        <w:t xml:space="preserve"> с 9-00 часов до 15-00 часов местного времени. </w:t>
      </w:r>
    </w:p>
    <w:p w14:paraId="78F67D74" w14:textId="77777777" w:rsidR="0013623D" w:rsidRPr="00D36C38" w:rsidRDefault="0013623D" w:rsidP="006315FC">
      <w:pPr>
        <w:spacing w:after="0"/>
        <w:ind w:right="-1"/>
        <w:rPr>
          <w:rFonts w:eastAsia="Calibri"/>
          <w:b/>
          <w:lang w:eastAsia="x-none"/>
        </w:rPr>
      </w:pPr>
      <w:r w:rsidRPr="00D36C38">
        <w:rPr>
          <w:rFonts w:eastAsia="Calibri"/>
          <w:b/>
          <w:lang w:val="x-none" w:eastAsia="x-none"/>
        </w:rPr>
        <w:t>Количество поставляемого товара:</w:t>
      </w:r>
      <w:r w:rsidR="00275BA6" w:rsidRPr="00D36C38">
        <w:rPr>
          <w:rFonts w:eastAsia="Calibri"/>
          <w:b/>
          <w:lang w:eastAsia="x-none"/>
        </w:rPr>
        <w:t xml:space="preserve"> </w:t>
      </w:r>
      <w:r w:rsidRPr="00D36C38">
        <w:rPr>
          <w:rFonts w:eastAsia="Calibri"/>
          <w:lang w:val="x-none" w:eastAsia="x-none"/>
        </w:rPr>
        <w:t>В соответствии с настоящим техническим заданием и условиями гражданско-правового договора</w:t>
      </w:r>
      <w:r w:rsidR="006F484E" w:rsidRPr="00D36C38">
        <w:rPr>
          <w:rFonts w:eastAsia="Calibri"/>
          <w:lang w:eastAsia="x-none"/>
        </w:rPr>
        <w:t>.</w:t>
      </w:r>
    </w:p>
    <w:p w14:paraId="2337B3E4" w14:textId="291630EC" w:rsidR="00B479FC" w:rsidRPr="00D36C38" w:rsidRDefault="0013623D" w:rsidP="006315FC">
      <w:pPr>
        <w:spacing w:after="0"/>
        <w:ind w:right="-1"/>
        <w:rPr>
          <w:rFonts w:eastAsia="Calibri"/>
          <w:lang w:eastAsia="x-none"/>
        </w:rPr>
      </w:pPr>
      <w:r w:rsidRPr="00D36C38">
        <w:rPr>
          <w:rFonts w:eastAsia="Calibri"/>
          <w:b/>
          <w:lang w:val="x-none" w:eastAsia="x-none"/>
        </w:rPr>
        <w:t>Форма, сроки и порядок оплаты закупаемых товаров:</w:t>
      </w:r>
      <w:r w:rsidR="00275BA6" w:rsidRPr="00D36C38">
        <w:rPr>
          <w:rFonts w:eastAsia="Calibri"/>
          <w:b/>
          <w:lang w:eastAsia="x-none"/>
        </w:rPr>
        <w:t xml:space="preserve"> </w:t>
      </w:r>
      <w:r w:rsidR="00B479FC" w:rsidRPr="00D36C38">
        <w:rPr>
          <w:rFonts w:eastAsia="Calibri"/>
          <w:lang w:val="x-none" w:eastAsia="x-none"/>
        </w:rPr>
        <w:t xml:space="preserve">Оплата производится в безналичном порядке </w:t>
      </w:r>
      <w:proofErr w:type="spellStart"/>
      <w:r w:rsidR="00B479FC" w:rsidRPr="00D36C38">
        <w:rPr>
          <w:rFonts w:eastAsia="Calibri"/>
          <w:lang w:val="x-none" w:eastAsia="x-none"/>
        </w:rPr>
        <w:t>путем</w:t>
      </w:r>
      <w:proofErr w:type="spellEnd"/>
      <w:r w:rsidR="00B479FC" w:rsidRPr="00D36C38">
        <w:rPr>
          <w:rFonts w:eastAsia="Calibri"/>
          <w:lang w:val="x-none" w:eastAsia="x-none"/>
        </w:rPr>
        <w:t xml:space="preserve"> перечисления Заказчиком денежных средств на указанный в Договоре </w:t>
      </w:r>
      <w:proofErr w:type="spellStart"/>
      <w:r w:rsidR="00B479FC" w:rsidRPr="00D36C38">
        <w:rPr>
          <w:rFonts w:eastAsia="Calibri"/>
          <w:lang w:val="x-none" w:eastAsia="x-none"/>
        </w:rPr>
        <w:t>расчетный</w:t>
      </w:r>
      <w:proofErr w:type="spellEnd"/>
      <w:r w:rsidR="00B479FC" w:rsidRPr="00D36C38">
        <w:rPr>
          <w:rFonts w:eastAsia="Calibri"/>
          <w:lang w:val="x-none" w:eastAsia="x-none"/>
        </w:rPr>
        <w:t xml:space="preserve"> </w:t>
      </w:r>
      <w:proofErr w:type="spellStart"/>
      <w:r w:rsidR="00B479FC" w:rsidRPr="00D36C38">
        <w:rPr>
          <w:rFonts w:eastAsia="Calibri"/>
          <w:lang w:val="x-none" w:eastAsia="x-none"/>
        </w:rPr>
        <w:t>счет</w:t>
      </w:r>
      <w:proofErr w:type="spellEnd"/>
      <w:r w:rsidR="00B479FC" w:rsidRPr="00D36C38">
        <w:rPr>
          <w:rFonts w:eastAsia="Calibri"/>
          <w:lang w:val="x-none" w:eastAsia="x-none"/>
        </w:rPr>
        <w:t xml:space="preserve"> Поставщика. </w:t>
      </w:r>
      <w:proofErr w:type="spellStart"/>
      <w:r w:rsidR="00B479FC" w:rsidRPr="00D36C38">
        <w:rPr>
          <w:rFonts w:eastAsia="Calibri"/>
          <w:lang w:val="x-none" w:eastAsia="x-none"/>
        </w:rPr>
        <w:t>Расчет</w:t>
      </w:r>
      <w:proofErr w:type="spellEnd"/>
      <w:r w:rsidR="00B479FC" w:rsidRPr="00D36C38">
        <w:rPr>
          <w:rFonts w:eastAsia="Calibri"/>
          <w:lang w:val="x-none" w:eastAsia="x-none"/>
        </w:rPr>
        <w:t xml:space="preserve"> за поставленный товар осуществляется в течение </w:t>
      </w:r>
      <w:r w:rsidR="005F5A40">
        <w:t xml:space="preserve">15 рабочих дней </w:t>
      </w:r>
      <w:r w:rsidR="00B27812" w:rsidRPr="00D36C38">
        <w:t>с даты</w:t>
      </w:r>
      <w:r w:rsidR="00B27812" w:rsidRPr="00D36C38">
        <w:rPr>
          <w:rFonts w:eastAsia="Calibri"/>
          <w:lang w:val="x-none" w:eastAsia="x-none"/>
        </w:rPr>
        <w:t xml:space="preserve"> </w:t>
      </w:r>
      <w:r w:rsidR="00B479FC" w:rsidRPr="00D36C38">
        <w:rPr>
          <w:rFonts w:eastAsia="Calibri"/>
          <w:lang w:val="x-none" w:eastAsia="x-none"/>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2AFD0945" w14:textId="77777777" w:rsidR="0013623D" w:rsidRPr="00D36C38" w:rsidRDefault="0013623D" w:rsidP="006315FC">
      <w:pPr>
        <w:spacing w:after="0"/>
        <w:ind w:right="-1"/>
        <w:rPr>
          <w:rFonts w:eastAsia="Calibri"/>
          <w:b/>
          <w:lang w:eastAsia="x-none"/>
        </w:rPr>
      </w:pPr>
      <w:r w:rsidRPr="00D36C38">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5244"/>
        <w:gridCol w:w="851"/>
        <w:gridCol w:w="1843"/>
      </w:tblGrid>
      <w:tr w:rsidR="00D36C38" w:rsidRPr="00D36C38" w14:paraId="16A30774" w14:textId="77777777" w:rsidTr="002A186F">
        <w:tc>
          <w:tcPr>
            <w:tcW w:w="709" w:type="dxa"/>
            <w:vMerge w:val="restart"/>
            <w:tcBorders>
              <w:top w:val="single" w:sz="4" w:space="0" w:color="auto"/>
              <w:left w:val="single" w:sz="4" w:space="0" w:color="auto"/>
              <w:right w:val="single" w:sz="4" w:space="0" w:color="auto"/>
            </w:tcBorders>
          </w:tcPr>
          <w:p w14:paraId="485974EE" w14:textId="77777777" w:rsidR="000508C9" w:rsidRPr="00D36C38" w:rsidRDefault="000508C9" w:rsidP="006315FC">
            <w:pPr>
              <w:autoSpaceDE w:val="0"/>
              <w:autoSpaceDN w:val="0"/>
              <w:adjustRightInd w:val="0"/>
              <w:spacing w:after="0"/>
              <w:jc w:val="center"/>
            </w:pPr>
            <w:r w:rsidRPr="00D36C38">
              <w:t xml:space="preserve">№ </w:t>
            </w:r>
            <w:proofErr w:type="gramStart"/>
            <w:r w:rsidRPr="00D36C38">
              <w:t>п</w:t>
            </w:r>
            <w:proofErr w:type="gramEnd"/>
            <w:r w:rsidRPr="00D36C38">
              <w:t>/п</w:t>
            </w:r>
          </w:p>
        </w:tc>
        <w:tc>
          <w:tcPr>
            <w:tcW w:w="9356" w:type="dxa"/>
            <w:gridSpan w:val="4"/>
            <w:tcBorders>
              <w:top w:val="single" w:sz="4" w:space="0" w:color="auto"/>
              <w:left w:val="single" w:sz="4" w:space="0" w:color="auto"/>
              <w:bottom w:val="single" w:sz="4" w:space="0" w:color="auto"/>
              <w:right w:val="single" w:sz="4" w:space="0" w:color="auto"/>
            </w:tcBorders>
            <w:hideMark/>
          </w:tcPr>
          <w:p w14:paraId="2AE7B8A3" w14:textId="77777777" w:rsidR="000508C9" w:rsidRPr="00D36C38" w:rsidRDefault="000508C9" w:rsidP="006315FC">
            <w:pPr>
              <w:autoSpaceDE w:val="0"/>
              <w:autoSpaceDN w:val="0"/>
              <w:adjustRightInd w:val="0"/>
              <w:spacing w:after="0"/>
              <w:jc w:val="center"/>
            </w:pPr>
            <w:r w:rsidRPr="00D36C38">
              <w:t>Предмет гражданско-правового договора</w:t>
            </w:r>
          </w:p>
        </w:tc>
      </w:tr>
      <w:tr w:rsidR="002A186F" w:rsidRPr="00D36C38" w14:paraId="34DA34C2" w14:textId="4765F813" w:rsidTr="002A186F">
        <w:tc>
          <w:tcPr>
            <w:tcW w:w="709" w:type="dxa"/>
            <w:vMerge/>
            <w:tcBorders>
              <w:left w:val="single" w:sz="4" w:space="0" w:color="auto"/>
              <w:bottom w:val="single" w:sz="4" w:space="0" w:color="auto"/>
              <w:right w:val="single" w:sz="4" w:space="0" w:color="auto"/>
            </w:tcBorders>
          </w:tcPr>
          <w:p w14:paraId="0761B680" w14:textId="77777777" w:rsidR="002A186F" w:rsidRPr="00D36C38" w:rsidRDefault="002A186F" w:rsidP="006315FC">
            <w:pPr>
              <w:autoSpaceDE w:val="0"/>
              <w:autoSpaceDN w:val="0"/>
              <w:adjustRightInd w:val="0"/>
              <w:spacing w:after="0"/>
              <w:jc w:val="center"/>
            </w:pPr>
          </w:p>
        </w:tc>
        <w:tc>
          <w:tcPr>
            <w:tcW w:w="1418" w:type="dxa"/>
            <w:tcBorders>
              <w:top w:val="single" w:sz="4" w:space="0" w:color="auto"/>
              <w:left w:val="single" w:sz="4" w:space="0" w:color="auto"/>
              <w:bottom w:val="single" w:sz="4" w:space="0" w:color="auto"/>
              <w:right w:val="single" w:sz="4" w:space="0" w:color="auto"/>
            </w:tcBorders>
            <w:hideMark/>
          </w:tcPr>
          <w:p w14:paraId="4AA2F94F" w14:textId="77777777" w:rsidR="002A186F" w:rsidRPr="00D36C38" w:rsidRDefault="002A186F" w:rsidP="006315FC">
            <w:pPr>
              <w:autoSpaceDE w:val="0"/>
              <w:autoSpaceDN w:val="0"/>
              <w:adjustRightInd w:val="0"/>
              <w:spacing w:after="0"/>
              <w:jc w:val="center"/>
            </w:pPr>
            <w:r w:rsidRPr="00D36C38">
              <w:t>Код</w:t>
            </w:r>
          </w:p>
          <w:p w14:paraId="4DD649E5" w14:textId="68964A4C" w:rsidR="002A186F" w:rsidRPr="00D36C38" w:rsidRDefault="002A186F" w:rsidP="006315FC">
            <w:pPr>
              <w:autoSpaceDE w:val="0"/>
              <w:autoSpaceDN w:val="0"/>
              <w:adjustRightInd w:val="0"/>
              <w:spacing w:after="0"/>
              <w:jc w:val="center"/>
            </w:pPr>
            <w:r w:rsidRPr="00D36C38">
              <w:t>КТРУ</w:t>
            </w:r>
            <w:r>
              <w:t>/</w:t>
            </w:r>
            <w:r w:rsidRPr="00D36C38">
              <w:t xml:space="preserve"> </w:t>
            </w:r>
            <w:r>
              <w:t>ОКПД</w:t>
            </w:r>
            <w:proofErr w:type="gramStart"/>
            <w:r>
              <w:t>2</w:t>
            </w:r>
            <w:proofErr w:type="gramEnd"/>
          </w:p>
        </w:tc>
        <w:tc>
          <w:tcPr>
            <w:tcW w:w="5244" w:type="dxa"/>
            <w:tcBorders>
              <w:top w:val="single" w:sz="4" w:space="0" w:color="auto"/>
              <w:left w:val="single" w:sz="4" w:space="0" w:color="auto"/>
              <w:bottom w:val="single" w:sz="4" w:space="0" w:color="auto"/>
              <w:right w:val="single" w:sz="4" w:space="0" w:color="auto"/>
            </w:tcBorders>
            <w:hideMark/>
          </w:tcPr>
          <w:p w14:paraId="30DDA970" w14:textId="77777777" w:rsidR="002A186F" w:rsidRPr="00D36C38" w:rsidRDefault="002A186F" w:rsidP="006315FC">
            <w:pPr>
              <w:autoSpaceDE w:val="0"/>
              <w:autoSpaceDN w:val="0"/>
              <w:adjustRightInd w:val="0"/>
              <w:spacing w:after="0"/>
              <w:jc w:val="center"/>
            </w:pPr>
            <w:r w:rsidRPr="00D36C38">
              <w:t>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hideMark/>
          </w:tcPr>
          <w:p w14:paraId="42B9FFF5" w14:textId="77777777" w:rsidR="002A186F" w:rsidRPr="00D36C38" w:rsidRDefault="002A186F" w:rsidP="006315FC">
            <w:pPr>
              <w:autoSpaceDE w:val="0"/>
              <w:autoSpaceDN w:val="0"/>
              <w:adjustRightInd w:val="0"/>
              <w:spacing w:after="0"/>
              <w:jc w:val="center"/>
            </w:pPr>
            <w:r w:rsidRPr="00D36C38">
              <w:t>Ед.</w:t>
            </w:r>
          </w:p>
          <w:p w14:paraId="749D44C6" w14:textId="77777777" w:rsidR="002A186F" w:rsidRPr="00D36C38" w:rsidRDefault="002A186F" w:rsidP="006315FC">
            <w:pPr>
              <w:autoSpaceDE w:val="0"/>
              <w:autoSpaceDN w:val="0"/>
              <w:adjustRightInd w:val="0"/>
              <w:spacing w:after="0"/>
              <w:jc w:val="center"/>
            </w:pPr>
            <w:r w:rsidRPr="00D36C38">
              <w:t>изм.</w:t>
            </w:r>
          </w:p>
        </w:tc>
        <w:tc>
          <w:tcPr>
            <w:tcW w:w="1843" w:type="dxa"/>
            <w:tcBorders>
              <w:top w:val="single" w:sz="4" w:space="0" w:color="auto"/>
              <w:left w:val="single" w:sz="4" w:space="0" w:color="auto"/>
              <w:bottom w:val="single" w:sz="4" w:space="0" w:color="auto"/>
              <w:right w:val="single" w:sz="4" w:space="0" w:color="auto"/>
            </w:tcBorders>
            <w:hideMark/>
          </w:tcPr>
          <w:p w14:paraId="506459EA" w14:textId="478A2103" w:rsidR="002A186F" w:rsidRPr="00D36C38" w:rsidRDefault="002A186F" w:rsidP="002A186F">
            <w:pPr>
              <w:autoSpaceDE w:val="0"/>
              <w:autoSpaceDN w:val="0"/>
              <w:adjustRightInd w:val="0"/>
              <w:spacing w:after="0"/>
              <w:jc w:val="center"/>
            </w:pPr>
            <w:r w:rsidRPr="00D36C38">
              <w:t xml:space="preserve">Количество поставляемых товаров </w:t>
            </w:r>
          </w:p>
        </w:tc>
      </w:tr>
      <w:tr w:rsidR="002A186F" w:rsidRPr="00D36C38" w14:paraId="51FB740D" w14:textId="4C709711" w:rsidTr="002A186F">
        <w:tc>
          <w:tcPr>
            <w:tcW w:w="709" w:type="dxa"/>
            <w:tcBorders>
              <w:top w:val="single" w:sz="4" w:space="0" w:color="auto"/>
              <w:left w:val="single" w:sz="4" w:space="0" w:color="auto"/>
              <w:bottom w:val="single" w:sz="4" w:space="0" w:color="auto"/>
              <w:right w:val="single" w:sz="4" w:space="0" w:color="auto"/>
            </w:tcBorders>
          </w:tcPr>
          <w:p w14:paraId="3226CCA5" w14:textId="77777777" w:rsidR="002A186F" w:rsidRPr="00D36C38" w:rsidRDefault="002A186F" w:rsidP="00222FE1">
            <w:pPr>
              <w:autoSpaceDE w:val="0"/>
              <w:autoSpaceDN w:val="0"/>
              <w:adjustRightInd w:val="0"/>
              <w:spacing w:after="0"/>
              <w:jc w:val="center"/>
            </w:pPr>
            <w:r w:rsidRPr="00D36C38">
              <w:t>1</w:t>
            </w:r>
          </w:p>
        </w:tc>
        <w:tc>
          <w:tcPr>
            <w:tcW w:w="1418" w:type="dxa"/>
            <w:tcBorders>
              <w:top w:val="single" w:sz="4" w:space="0" w:color="auto"/>
              <w:left w:val="single" w:sz="4" w:space="0" w:color="auto"/>
              <w:bottom w:val="single" w:sz="4" w:space="0" w:color="auto"/>
              <w:right w:val="single" w:sz="4" w:space="0" w:color="auto"/>
            </w:tcBorders>
            <w:vAlign w:val="center"/>
          </w:tcPr>
          <w:p w14:paraId="1585AB70" w14:textId="140F7615" w:rsidR="002A186F" w:rsidRPr="00CC4994" w:rsidRDefault="002A186F" w:rsidP="00222FE1">
            <w:pPr>
              <w:spacing w:after="0"/>
              <w:jc w:val="left"/>
              <w:rPr>
                <w:color w:val="FF0000"/>
              </w:rPr>
            </w:pPr>
            <w:r w:rsidRPr="00B64D9F">
              <w:rPr>
                <w:color w:val="000000"/>
                <w:sz w:val="22"/>
                <w:szCs w:val="22"/>
              </w:rPr>
              <w:t>10.39.17.190</w:t>
            </w:r>
          </w:p>
        </w:tc>
        <w:tc>
          <w:tcPr>
            <w:tcW w:w="5244" w:type="dxa"/>
            <w:tcBorders>
              <w:top w:val="single" w:sz="4" w:space="0" w:color="auto"/>
              <w:left w:val="single" w:sz="4" w:space="0" w:color="auto"/>
              <w:bottom w:val="single" w:sz="4" w:space="0" w:color="auto"/>
              <w:right w:val="single" w:sz="4" w:space="0" w:color="auto"/>
            </w:tcBorders>
          </w:tcPr>
          <w:p w14:paraId="00D63B40" w14:textId="352296F2" w:rsidR="002A186F" w:rsidRPr="00CC4994" w:rsidRDefault="002A186F" w:rsidP="00222FE1">
            <w:pPr>
              <w:spacing w:after="0"/>
              <w:rPr>
                <w:color w:val="FF0000"/>
              </w:rPr>
            </w:pPr>
            <w:r w:rsidRPr="00B64D9F">
              <w:rPr>
                <w:color w:val="000000"/>
                <w:sz w:val="22"/>
                <w:szCs w:val="22"/>
              </w:rPr>
              <w:t>Огурцы консерви</w:t>
            </w:r>
            <w:r>
              <w:rPr>
                <w:color w:val="000000"/>
                <w:sz w:val="22"/>
                <w:szCs w:val="22"/>
              </w:rPr>
              <w:t>рованные, без добавления уксуса. Фасовка</w:t>
            </w:r>
            <w:r w:rsidRPr="00B64D9F">
              <w:rPr>
                <w:color w:val="000000"/>
                <w:sz w:val="22"/>
                <w:szCs w:val="22"/>
              </w:rPr>
              <w:t xml:space="preserve"> не менее 680 гр. и не более 720 гр., маринад прозра</w:t>
            </w:r>
            <w:r>
              <w:rPr>
                <w:color w:val="000000"/>
                <w:sz w:val="22"/>
                <w:szCs w:val="22"/>
              </w:rPr>
              <w:t xml:space="preserve">чный без посторонних примесей, </w:t>
            </w:r>
            <w:r w:rsidRPr="00B64D9F">
              <w:rPr>
                <w:color w:val="000000"/>
                <w:sz w:val="22"/>
                <w:szCs w:val="22"/>
              </w:rPr>
              <w:t>без признаков бомбажа, ГОСТ 31713-2012</w:t>
            </w:r>
          </w:p>
        </w:tc>
        <w:tc>
          <w:tcPr>
            <w:tcW w:w="851" w:type="dxa"/>
            <w:tcBorders>
              <w:top w:val="single" w:sz="4" w:space="0" w:color="auto"/>
              <w:left w:val="single" w:sz="4" w:space="0" w:color="auto"/>
              <w:bottom w:val="single" w:sz="4" w:space="0" w:color="auto"/>
              <w:right w:val="single" w:sz="4" w:space="0" w:color="auto"/>
            </w:tcBorders>
          </w:tcPr>
          <w:p w14:paraId="35ABBEBF" w14:textId="099CFB5A" w:rsidR="002A186F" w:rsidRPr="00CC4994" w:rsidRDefault="002A186F" w:rsidP="00222FE1">
            <w:pPr>
              <w:autoSpaceDE w:val="0"/>
              <w:autoSpaceDN w:val="0"/>
              <w:adjustRightInd w:val="0"/>
              <w:spacing w:after="0"/>
              <w:jc w:val="center"/>
              <w:rPr>
                <w:color w:val="FF0000"/>
              </w:rPr>
            </w:pPr>
            <w:proofErr w:type="spellStart"/>
            <w:proofErr w:type="gramStart"/>
            <w:r>
              <w:t>шт</w:t>
            </w:r>
            <w:proofErr w:type="spellEnd"/>
            <w:proofErr w:type="gramEnd"/>
          </w:p>
        </w:tc>
        <w:tc>
          <w:tcPr>
            <w:tcW w:w="1843" w:type="dxa"/>
            <w:tcBorders>
              <w:top w:val="single" w:sz="4" w:space="0" w:color="auto"/>
              <w:left w:val="single" w:sz="4" w:space="0" w:color="auto"/>
              <w:bottom w:val="single" w:sz="4" w:space="0" w:color="auto"/>
              <w:right w:val="single" w:sz="4" w:space="0" w:color="auto"/>
            </w:tcBorders>
          </w:tcPr>
          <w:p w14:paraId="18C17D95" w14:textId="006BC10A" w:rsidR="002A186F" w:rsidRPr="00CC4994" w:rsidRDefault="002A186F" w:rsidP="00222FE1">
            <w:pPr>
              <w:autoSpaceDE w:val="0"/>
              <w:autoSpaceDN w:val="0"/>
              <w:adjustRightInd w:val="0"/>
              <w:spacing w:after="0"/>
              <w:jc w:val="center"/>
              <w:rPr>
                <w:color w:val="FF0000"/>
              </w:rPr>
            </w:pPr>
            <w:r>
              <w:t>1337</w:t>
            </w:r>
          </w:p>
        </w:tc>
      </w:tr>
      <w:tr w:rsidR="002A186F" w:rsidRPr="00D36C38" w14:paraId="48031803" w14:textId="77777777" w:rsidTr="002A186F">
        <w:tc>
          <w:tcPr>
            <w:tcW w:w="709" w:type="dxa"/>
            <w:tcBorders>
              <w:top w:val="single" w:sz="4" w:space="0" w:color="auto"/>
              <w:left w:val="single" w:sz="4" w:space="0" w:color="auto"/>
              <w:bottom w:val="single" w:sz="4" w:space="0" w:color="auto"/>
              <w:right w:val="single" w:sz="4" w:space="0" w:color="auto"/>
            </w:tcBorders>
          </w:tcPr>
          <w:p w14:paraId="72B55B70" w14:textId="39BD0D8C" w:rsidR="002A186F" w:rsidRPr="00D36C38" w:rsidRDefault="002A186F" w:rsidP="00222FE1">
            <w:pPr>
              <w:autoSpaceDE w:val="0"/>
              <w:autoSpaceDN w:val="0"/>
              <w:adjustRightInd w:val="0"/>
              <w:spacing w:after="0"/>
              <w:jc w:val="center"/>
            </w:pPr>
            <w:r>
              <w:t>2</w:t>
            </w:r>
          </w:p>
        </w:tc>
        <w:tc>
          <w:tcPr>
            <w:tcW w:w="1418" w:type="dxa"/>
            <w:tcBorders>
              <w:top w:val="single" w:sz="4" w:space="0" w:color="auto"/>
              <w:left w:val="single" w:sz="4" w:space="0" w:color="auto"/>
              <w:bottom w:val="single" w:sz="4" w:space="0" w:color="auto"/>
              <w:right w:val="single" w:sz="4" w:space="0" w:color="auto"/>
            </w:tcBorders>
            <w:vAlign w:val="center"/>
          </w:tcPr>
          <w:p w14:paraId="3281CD53" w14:textId="79DBEB4E" w:rsidR="002A186F" w:rsidRDefault="002A186F" w:rsidP="00222FE1">
            <w:pPr>
              <w:spacing w:after="0"/>
              <w:jc w:val="left"/>
            </w:pPr>
            <w:r w:rsidRPr="00B64D9F">
              <w:rPr>
                <w:color w:val="000000"/>
                <w:sz w:val="22"/>
                <w:szCs w:val="22"/>
              </w:rPr>
              <w:t>10.39.16.000-00000002</w:t>
            </w:r>
          </w:p>
        </w:tc>
        <w:tc>
          <w:tcPr>
            <w:tcW w:w="5244" w:type="dxa"/>
            <w:tcBorders>
              <w:top w:val="single" w:sz="4" w:space="0" w:color="auto"/>
              <w:left w:val="single" w:sz="4" w:space="0" w:color="auto"/>
              <w:bottom w:val="single" w:sz="4" w:space="0" w:color="auto"/>
              <w:right w:val="single" w:sz="4" w:space="0" w:color="auto"/>
            </w:tcBorders>
          </w:tcPr>
          <w:p w14:paraId="38AEC9E3" w14:textId="66B6B9E0" w:rsidR="002A186F" w:rsidRDefault="002A186F" w:rsidP="00222FE1">
            <w:pPr>
              <w:spacing w:after="0"/>
              <w:rPr>
                <w:sz w:val="22"/>
                <w:szCs w:val="22"/>
              </w:rPr>
            </w:pPr>
            <w:r w:rsidRPr="00B64D9F">
              <w:rPr>
                <w:color w:val="000000"/>
                <w:sz w:val="22"/>
                <w:szCs w:val="22"/>
              </w:rPr>
              <w:t xml:space="preserve">Горох, консервированный без уксуса или уксусной кислоты (кроме готовых блюд из овощей). Товарный сорт: высший. </w:t>
            </w:r>
          </w:p>
        </w:tc>
        <w:tc>
          <w:tcPr>
            <w:tcW w:w="851" w:type="dxa"/>
            <w:tcBorders>
              <w:top w:val="single" w:sz="4" w:space="0" w:color="auto"/>
              <w:left w:val="single" w:sz="4" w:space="0" w:color="auto"/>
              <w:bottom w:val="single" w:sz="4" w:space="0" w:color="auto"/>
              <w:right w:val="single" w:sz="4" w:space="0" w:color="auto"/>
            </w:tcBorders>
          </w:tcPr>
          <w:p w14:paraId="2483D00D" w14:textId="39B403E2" w:rsidR="002A186F" w:rsidRPr="00FE52D8" w:rsidRDefault="002A186F" w:rsidP="00222FE1">
            <w:pPr>
              <w:autoSpaceDE w:val="0"/>
              <w:autoSpaceDN w:val="0"/>
              <w:adjustRightInd w:val="0"/>
              <w:spacing w:after="0"/>
              <w:jc w:val="center"/>
            </w:pPr>
            <w:r>
              <w:t>кг</w:t>
            </w:r>
          </w:p>
        </w:tc>
        <w:tc>
          <w:tcPr>
            <w:tcW w:w="1843" w:type="dxa"/>
            <w:tcBorders>
              <w:top w:val="single" w:sz="4" w:space="0" w:color="auto"/>
              <w:left w:val="single" w:sz="4" w:space="0" w:color="auto"/>
              <w:bottom w:val="single" w:sz="4" w:space="0" w:color="auto"/>
              <w:right w:val="single" w:sz="4" w:space="0" w:color="auto"/>
            </w:tcBorders>
          </w:tcPr>
          <w:p w14:paraId="6FD13A3E" w14:textId="4640270A" w:rsidR="002A186F" w:rsidRDefault="002A186F" w:rsidP="00222FE1">
            <w:pPr>
              <w:autoSpaceDE w:val="0"/>
              <w:autoSpaceDN w:val="0"/>
              <w:adjustRightInd w:val="0"/>
              <w:spacing w:after="0"/>
              <w:jc w:val="center"/>
            </w:pPr>
            <w:r>
              <w:t>400,00</w:t>
            </w:r>
          </w:p>
        </w:tc>
      </w:tr>
      <w:tr w:rsidR="002A186F" w:rsidRPr="00D36C38" w14:paraId="49A4B889" w14:textId="77777777" w:rsidTr="002A186F">
        <w:tc>
          <w:tcPr>
            <w:tcW w:w="709" w:type="dxa"/>
            <w:tcBorders>
              <w:top w:val="single" w:sz="4" w:space="0" w:color="auto"/>
              <w:left w:val="single" w:sz="4" w:space="0" w:color="auto"/>
              <w:bottom w:val="single" w:sz="4" w:space="0" w:color="auto"/>
              <w:right w:val="single" w:sz="4" w:space="0" w:color="auto"/>
            </w:tcBorders>
          </w:tcPr>
          <w:p w14:paraId="5C90D1E6" w14:textId="1EA75396" w:rsidR="002A186F" w:rsidRDefault="002A186F" w:rsidP="00222FE1">
            <w:pPr>
              <w:autoSpaceDE w:val="0"/>
              <w:autoSpaceDN w:val="0"/>
              <w:adjustRightInd w:val="0"/>
              <w:spacing w:after="0"/>
              <w:jc w:val="center"/>
            </w:pPr>
            <w:r>
              <w:t>3</w:t>
            </w:r>
          </w:p>
        </w:tc>
        <w:tc>
          <w:tcPr>
            <w:tcW w:w="1418" w:type="dxa"/>
            <w:tcBorders>
              <w:top w:val="single" w:sz="4" w:space="0" w:color="auto"/>
              <w:left w:val="single" w:sz="4" w:space="0" w:color="auto"/>
              <w:bottom w:val="single" w:sz="4" w:space="0" w:color="auto"/>
              <w:right w:val="single" w:sz="4" w:space="0" w:color="auto"/>
            </w:tcBorders>
            <w:vAlign w:val="center"/>
          </w:tcPr>
          <w:p w14:paraId="3AD14C1B" w14:textId="6B30FFA2" w:rsidR="002A186F" w:rsidRDefault="002A186F" w:rsidP="00222FE1">
            <w:pPr>
              <w:spacing w:after="0"/>
              <w:jc w:val="left"/>
            </w:pPr>
            <w:r w:rsidRPr="00B64D9F">
              <w:rPr>
                <w:color w:val="000000"/>
                <w:sz w:val="22"/>
                <w:szCs w:val="22"/>
              </w:rPr>
              <w:t>10.39.17.190</w:t>
            </w:r>
          </w:p>
        </w:tc>
        <w:tc>
          <w:tcPr>
            <w:tcW w:w="5244" w:type="dxa"/>
            <w:tcBorders>
              <w:top w:val="single" w:sz="4" w:space="0" w:color="auto"/>
              <w:left w:val="single" w:sz="4" w:space="0" w:color="auto"/>
              <w:bottom w:val="single" w:sz="4" w:space="0" w:color="auto"/>
              <w:right w:val="single" w:sz="4" w:space="0" w:color="auto"/>
            </w:tcBorders>
          </w:tcPr>
          <w:p w14:paraId="0A6182B3" w14:textId="0DE07068" w:rsidR="002A186F" w:rsidRDefault="002A186F" w:rsidP="00222FE1">
            <w:pPr>
              <w:spacing w:after="0"/>
              <w:rPr>
                <w:sz w:val="22"/>
                <w:szCs w:val="22"/>
              </w:rPr>
            </w:pPr>
            <w:r w:rsidRPr="00B64D9F">
              <w:rPr>
                <w:color w:val="000000"/>
                <w:sz w:val="22"/>
                <w:szCs w:val="22"/>
              </w:rPr>
              <w:t>Кукуруза сахарная, кон</w:t>
            </w:r>
            <w:r>
              <w:rPr>
                <w:color w:val="000000"/>
                <w:sz w:val="22"/>
                <w:szCs w:val="22"/>
              </w:rPr>
              <w:t>сервированная. Фасовка</w:t>
            </w:r>
            <w:r w:rsidRPr="00B64D9F">
              <w:rPr>
                <w:color w:val="000000"/>
                <w:sz w:val="22"/>
                <w:szCs w:val="22"/>
              </w:rPr>
              <w:t xml:space="preserve"> не менее 400 гр. и не более 425 гр., без ГМО, в жестяных банках, упаковка без повреждений</w:t>
            </w:r>
          </w:p>
        </w:tc>
        <w:tc>
          <w:tcPr>
            <w:tcW w:w="851" w:type="dxa"/>
            <w:tcBorders>
              <w:top w:val="single" w:sz="4" w:space="0" w:color="auto"/>
              <w:left w:val="single" w:sz="4" w:space="0" w:color="auto"/>
              <w:bottom w:val="single" w:sz="4" w:space="0" w:color="auto"/>
              <w:right w:val="single" w:sz="4" w:space="0" w:color="auto"/>
            </w:tcBorders>
          </w:tcPr>
          <w:p w14:paraId="59DFCD2A" w14:textId="11F9A539" w:rsidR="002A186F" w:rsidRDefault="002A186F" w:rsidP="00222FE1">
            <w:pPr>
              <w:autoSpaceDE w:val="0"/>
              <w:autoSpaceDN w:val="0"/>
              <w:adjustRightInd w:val="0"/>
              <w:spacing w:after="0"/>
              <w:jc w:val="center"/>
            </w:pPr>
            <w:proofErr w:type="spellStart"/>
            <w:proofErr w:type="gramStart"/>
            <w:r>
              <w:t>шт</w:t>
            </w:r>
            <w:proofErr w:type="spellEnd"/>
            <w:proofErr w:type="gramEnd"/>
          </w:p>
        </w:tc>
        <w:tc>
          <w:tcPr>
            <w:tcW w:w="1843" w:type="dxa"/>
            <w:tcBorders>
              <w:top w:val="single" w:sz="4" w:space="0" w:color="auto"/>
              <w:left w:val="single" w:sz="4" w:space="0" w:color="auto"/>
              <w:bottom w:val="single" w:sz="4" w:space="0" w:color="auto"/>
              <w:right w:val="single" w:sz="4" w:space="0" w:color="auto"/>
            </w:tcBorders>
          </w:tcPr>
          <w:p w14:paraId="79CEB0AD" w14:textId="0EF16740" w:rsidR="002A186F" w:rsidRDefault="002A186F" w:rsidP="00222FE1">
            <w:pPr>
              <w:autoSpaceDE w:val="0"/>
              <w:autoSpaceDN w:val="0"/>
              <w:adjustRightInd w:val="0"/>
              <w:spacing w:after="0"/>
              <w:jc w:val="center"/>
            </w:pPr>
            <w:r>
              <w:t>471</w:t>
            </w:r>
          </w:p>
        </w:tc>
      </w:tr>
      <w:tr w:rsidR="002A186F" w:rsidRPr="00D36C38" w14:paraId="26DE6242" w14:textId="77777777" w:rsidTr="002A186F">
        <w:tc>
          <w:tcPr>
            <w:tcW w:w="709" w:type="dxa"/>
            <w:tcBorders>
              <w:top w:val="single" w:sz="4" w:space="0" w:color="auto"/>
              <w:left w:val="single" w:sz="4" w:space="0" w:color="auto"/>
              <w:bottom w:val="single" w:sz="4" w:space="0" w:color="auto"/>
              <w:right w:val="single" w:sz="4" w:space="0" w:color="auto"/>
            </w:tcBorders>
          </w:tcPr>
          <w:p w14:paraId="17C0CEB5" w14:textId="143E5412" w:rsidR="002A186F" w:rsidRDefault="002A186F" w:rsidP="00222FE1">
            <w:pPr>
              <w:autoSpaceDE w:val="0"/>
              <w:autoSpaceDN w:val="0"/>
              <w:adjustRightInd w:val="0"/>
              <w:spacing w:after="0"/>
              <w:jc w:val="center"/>
            </w:pPr>
            <w:r>
              <w:t>4</w:t>
            </w:r>
          </w:p>
        </w:tc>
        <w:tc>
          <w:tcPr>
            <w:tcW w:w="1418" w:type="dxa"/>
            <w:tcBorders>
              <w:top w:val="single" w:sz="4" w:space="0" w:color="auto"/>
              <w:left w:val="single" w:sz="4" w:space="0" w:color="auto"/>
              <w:bottom w:val="single" w:sz="4" w:space="0" w:color="auto"/>
              <w:right w:val="single" w:sz="4" w:space="0" w:color="auto"/>
            </w:tcBorders>
            <w:vAlign w:val="center"/>
          </w:tcPr>
          <w:p w14:paraId="5AC6C327" w14:textId="1FDB8F5C" w:rsidR="002A186F" w:rsidRDefault="002A186F" w:rsidP="00222FE1">
            <w:pPr>
              <w:spacing w:after="0"/>
              <w:jc w:val="left"/>
            </w:pPr>
            <w:r w:rsidRPr="00B64D9F">
              <w:rPr>
                <w:color w:val="000000"/>
                <w:sz w:val="22"/>
                <w:szCs w:val="22"/>
              </w:rPr>
              <w:t>10.39.17.190</w:t>
            </w:r>
          </w:p>
        </w:tc>
        <w:tc>
          <w:tcPr>
            <w:tcW w:w="5244" w:type="dxa"/>
            <w:tcBorders>
              <w:top w:val="single" w:sz="4" w:space="0" w:color="auto"/>
              <w:left w:val="single" w:sz="4" w:space="0" w:color="auto"/>
              <w:bottom w:val="single" w:sz="4" w:space="0" w:color="auto"/>
              <w:right w:val="single" w:sz="4" w:space="0" w:color="auto"/>
            </w:tcBorders>
          </w:tcPr>
          <w:p w14:paraId="1639A15D" w14:textId="43D8988F" w:rsidR="002A186F" w:rsidRDefault="002A186F" w:rsidP="00222FE1">
            <w:pPr>
              <w:spacing w:after="0"/>
              <w:rPr>
                <w:sz w:val="22"/>
                <w:szCs w:val="22"/>
              </w:rPr>
            </w:pPr>
            <w:r>
              <w:rPr>
                <w:color w:val="000000"/>
                <w:sz w:val="22"/>
                <w:szCs w:val="22"/>
              </w:rPr>
              <w:t>Фасоль консервированная. Фасовка</w:t>
            </w:r>
            <w:r w:rsidRPr="00B64D9F">
              <w:rPr>
                <w:color w:val="000000"/>
                <w:sz w:val="22"/>
                <w:szCs w:val="22"/>
              </w:rPr>
              <w:t xml:space="preserve"> не менее 400 гр. и не более 430 гр., внешний вид </w:t>
            </w:r>
            <w:proofErr w:type="spellStart"/>
            <w:r w:rsidRPr="00B64D9F">
              <w:rPr>
                <w:color w:val="000000"/>
                <w:sz w:val="22"/>
                <w:szCs w:val="22"/>
              </w:rPr>
              <w:t>зерен</w:t>
            </w:r>
            <w:proofErr w:type="spellEnd"/>
            <w:r w:rsidRPr="00B64D9F">
              <w:rPr>
                <w:color w:val="000000"/>
                <w:sz w:val="22"/>
                <w:szCs w:val="22"/>
              </w:rPr>
              <w:t xml:space="preserve"> однотипный, однородный по величине, в заливке - с оттенком цвета фасоли, упаковка без повреждений и признаков бомбажа. ГОСТ </w:t>
            </w:r>
            <w:proofErr w:type="gramStart"/>
            <w:r w:rsidRPr="00B64D9F">
              <w:rPr>
                <w:color w:val="000000"/>
                <w:sz w:val="22"/>
                <w:szCs w:val="22"/>
              </w:rPr>
              <w:t>Р</w:t>
            </w:r>
            <w:proofErr w:type="gramEnd"/>
            <w:r w:rsidRPr="00B64D9F">
              <w:rPr>
                <w:color w:val="000000"/>
                <w:sz w:val="22"/>
                <w:szCs w:val="22"/>
              </w:rPr>
              <w:t xml:space="preserve"> 54679-2011</w:t>
            </w:r>
          </w:p>
        </w:tc>
        <w:tc>
          <w:tcPr>
            <w:tcW w:w="851" w:type="dxa"/>
            <w:tcBorders>
              <w:top w:val="single" w:sz="4" w:space="0" w:color="auto"/>
              <w:left w:val="single" w:sz="4" w:space="0" w:color="auto"/>
              <w:bottom w:val="single" w:sz="4" w:space="0" w:color="auto"/>
              <w:right w:val="single" w:sz="4" w:space="0" w:color="auto"/>
            </w:tcBorders>
          </w:tcPr>
          <w:p w14:paraId="3BF0195E" w14:textId="3300D021" w:rsidR="002A186F" w:rsidRDefault="002A186F" w:rsidP="00222FE1">
            <w:pPr>
              <w:autoSpaceDE w:val="0"/>
              <w:autoSpaceDN w:val="0"/>
              <w:adjustRightInd w:val="0"/>
              <w:spacing w:after="0"/>
              <w:jc w:val="center"/>
            </w:pPr>
            <w:proofErr w:type="spellStart"/>
            <w:proofErr w:type="gramStart"/>
            <w:r>
              <w:t>шт</w:t>
            </w:r>
            <w:proofErr w:type="spellEnd"/>
            <w:proofErr w:type="gramEnd"/>
          </w:p>
        </w:tc>
        <w:tc>
          <w:tcPr>
            <w:tcW w:w="1843" w:type="dxa"/>
            <w:tcBorders>
              <w:top w:val="single" w:sz="4" w:space="0" w:color="auto"/>
              <w:left w:val="single" w:sz="4" w:space="0" w:color="auto"/>
              <w:bottom w:val="single" w:sz="4" w:space="0" w:color="auto"/>
              <w:right w:val="single" w:sz="4" w:space="0" w:color="auto"/>
            </w:tcBorders>
          </w:tcPr>
          <w:p w14:paraId="050A07EA" w14:textId="386F8CBE" w:rsidR="002A186F" w:rsidRDefault="002A186F" w:rsidP="00222FE1">
            <w:pPr>
              <w:autoSpaceDE w:val="0"/>
              <w:autoSpaceDN w:val="0"/>
              <w:adjustRightInd w:val="0"/>
              <w:spacing w:after="0"/>
              <w:jc w:val="center"/>
            </w:pPr>
            <w:r>
              <w:t>796</w:t>
            </w:r>
          </w:p>
        </w:tc>
      </w:tr>
      <w:tr w:rsidR="002A186F" w:rsidRPr="00D36C38" w14:paraId="18FA14C1" w14:textId="77777777" w:rsidTr="002A186F">
        <w:tc>
          <w:tcPr>
            <w:tcW w:w="709" w:type="dxa"/>
            <w:tcBorders>
              <w:top w:val="single" w:sz="4" w:space="0" w:color="auto"/>
              <w:left w:val="single" w:sz="4" w:space="0" w:color="auto"/>
              <w:bottom w:val="single" w:sz="4" w:space="0" w:color="auto"/>
              <w:right w:val="single" w:sz="4" w:space="0" w:color="auto"/>
            </w:tcBorders>
          </w:tcPr>
          <w:p w14:paraId="571422C0" w14:textId="362C0152" w:rsidR="002A186F" w:rsidRDefault="002A186F" w:rsidP="00222FE1">
            <w:pPr>
              <w:autoSpaceDE w:val="0"/>
              <w:autoSpaceDN w:val="0"/>
              <w:adjustRightInd w:val="0"/>
              <w:spacing w:after="0"/>
              <w:jc w:val="center"/>
            </w:pPr>
            <w:r>
              <w:t>5</w:t>
            </w:r>
          </w:p>
        </w:tc>
        <w:tc>
          <w:tcPr>
            <w:tcW w:w="1418" w:type="dxa"/>
            <w:tcBorders>
              <w:top w:val="single" w:sz="4" w:space="0" w:color="auto"/>
              <w:left w:val="single" w:sz="4" w:space="0" w:color="auto"/>
              <w:bottom w:val="single" w:sz="4" w:space="0" w:color="auto"/>
              <w:right w:val="single" w:sz="4" w:space="0" w:color="auto"/>
            </w:tcBorders>
            <w:vAlign w:val="center"/>
          </w:tcPr>
          <w:p w14:paraId="3A860CD9" w14:textId="6646F03C" w:rsidR="002A186F" w:rsidRDefault="002A186F" w:rsidP="00222FE1">
            <w:pPr>
              <w:spacing w:after="0"/>
              <w:jc w:val="left"/>
            </w:pPr>
            <w:r w:rsidRPr="00B64D9F">
              <w:rPr>
                <w:color w:val="000000"/>
                <w:sz w:val="22"/>
                <w:szCs w:val="22"/>
              </w:rPr>
              <w:t>10.39.17.190</w:t>
            </w:r>
          </w:p>
        </w:tc>
        <w:tc>
          <w:tcPr>
            <w:tcW w:w="5244" w:type="dxa"/>
            <w:tcBorders>
              <w:top w:val="single" w:sz="4" w:space="0" w:color="auto"/>
              <w:left w:val="single" w:sz="4" w:space="0" w:color="auto"/>
              <w:bottom w:val="single" w:sz="4" w:space="0" w:color="auto"/>
              <w:right w:val="single" w:sz="4" w:space="0" w:color="auto"/>
            </w:tcBorders>
          </w:tcPr>
          <w:p w14:paraId="43A7A64A" w14:textId="0B533E47" w:rsidR="002A186F" w:rsidRDefault="002A186F" w:rsidP="00222FE1">
            <w:pPr>
              <w:spacing w:after="0"/>
              <w:rPr>
                <w:sz w:val="22"/>
                <w:szCs w:val="22"/>
              </w:rPr>
            </w:pPr>
            <w:r w:rsidRPr="00B64D9F">
              <w:rPr>
                <w:color w:val="000000"/>
                <w:sz w:val="22"/>
                <w:szCs w:val="22"/>
              </w:rPr>
              <w:t>Помидоры консе</w:t>
            </w:r>
            <w:r>
              <w:rPr>
                <w:color w:val="000000"/>
                <w:sz w:val="22"/>
                <w:szCs w:val="22"/>
              </w:rPr>
              <w:t>рвированные</w:t>
            </w:r>
            <w:r>
              <w:rPr>
                <w:color w:val="000000"/>
                <w:sz w:val="22"/>
                <w:szCs w:val="22"/>
              </w:rPr>
              <w:tab/>
              <w:t xml:space="preserve">. Фасовка не менее 720 гр. и не более </w:t>
            </w:r>
            <w:r w:rsidRPr="00B64D9F">
              <w:rPr>
                <w:color w:val="000000"/>
                <w:sz w:val="22"/>
                <w:szCs w:val="22"/>
              </w:rPr>
              <w:t>1000 гр., маринованные, красные, высший сорт, стеклянная банка, без бомбажа, без уксуса</w:t>
            </w:r>
          </w:p>
        </w:tc>
        <w:tc>
          <w:tcPr>
            <w:tcW w:w="851" w:type="dxa"/>
            <w:tcBorders>
              <w:top w:val="single" w:sz="4" w:space="0" w:color="auto"/>
              <w:left w:val="single" w:sz="4" w:space="0" w:color="auto"/>
              <w:bottom w:val="single" w:sz="4" w:space="0" w:color="auto"/>
              <w:right w:val="single" w:sz="4" w:space="0" w:color="auto"/>
            </w:tcBorders>
          </w:tcPr>
          <w:p w14:paraId="11A34D56" w14:textId="6EC69407" w:rsidR="002A186F" w:rsidRDefault="002A186F" w:rsidP="00222FE1">
            <w:pPr>
              <w:autoSpaceDE w:val="0"/>
              <w:autoSpaceDN w:val="0"/>
              <w:adjustRightInd w:val="0"/>
              <w:spacing w:after="0"/>
              <w:jc w:val="center"/>
            </w:pPr>
            <w:proofErr w:type="spellStart"/>
            <w:proofErr w:type="gramStart"/>
            <w:r>
              <w:t>шт</w:t>
            </w:r>
            <w:proofErr w:type="spellEnd"/>
            <w:proofErr w:type="gramEnd"/>
          </w:p>
        </w:tc>
        <w:tc>
          <w:tcPr>
            <w:tcW w:w="1843" w:type="dxa"/>
            <w:tcBorders>
              <w:top w:val="single" w:sz="4" w:space="0" w:color="auto"/>
              <w:left w:val="single" w:sz="4" w:space="0" w:color="auto"/>
              <w:bottom w:val="single" w:sz="4" w:space="0" w:color="auto"/>
              <w:right w:val="single" w:sz="4" w:space="0" w:color="auto"/>
            </w:tcBorders>
          </w:tcPr>
          <w:p w14:paraId="40DA97A9" w14:textId="24245E7D" w:rsidR="002A186F" w:rsidRDefault="002A186F" w:rsidP="00222FE1">
            <w:pPr>
              <w:autoSpaceDE w:val="0"/>
              <w:autoSpaceDN w:val="0"/>
              <w:adjustRightInd w:val="0"/>
              <w:spacing w:after="0"/>
              <w:jc w:val="center"/>
            </w:pPr>
            <w:r>
              <w:t>162</w:t>
            </w:r>
          </w:p>
        </w:tc>
      </w:tr>
    </w:tbl>
    <w:p w14:paraId="6BEB108E" w14:textId="77777777" w:rsidR="00134881" w:rsidRPr="00D36C38" w:rsidRDefault="00134881" w:rsidP="006315FC">
      <w:pPr>
        <w:spacing w:after="0"/>
        <w:ind w:right="-1"/>
        <w:rPr>
          <w:b/>
        </w:rPr>
      </w:pPr>
    </w:p>
    <w:p w14:paraId="33E70821" w14:textId="77777777" w:rsidR="0013623D" w:rsidRPr="00D36C38" w:rsidRDefault="0013623D" w:rsidP="006315FC">
      <w:pPr>
        <w:pStyle w:val="ConsPlusNormal"/>
        <w:tabs>
          <w:tab w:val="left" w:pos="0"/>
        </w:tabs>
        <w:ind w:right="-1" w:firstLine="0"/>
        <w:jc w:val="both"/>
        <w:rPr>
          <w:rFonts w:ascii="Times New Roman" w:hAnsi="Times New Roman" w:cs="Times New Roman"/>
          <w:sz w:val="24"/>
          <w:szCs w:val="24"/>
        </w:rPr>
      </w:pPr>
      <w:proofErr w:type="gramStart"/>
      <w:r w:rsidRPr="00D36C38">
        <w:rPr>
          <w:rFonts w:ascii="Times New Roman" w:hAnsi="Times New Roman" w:cs="Times New Roman"/>
          <w:sz w:val="24"/>
          <w:szCs w:val="24"/>
        </w:rPr>
        <w:t xml:space="preserve">В общую цену Договора включены все расходы Поставщика, необходимые для осуществления им своих обязательств по Договору в полном </w:t>
      </w:r>
      <w:proofErr w:type="spellStart"/>
      <w:r w:rsidRPr="00D36C38">
        <w:rPr>
          <w:rFonts w:ascii="Times New Roman" w:hAnsi="Times New Roman" w:cs="Times New Roman"/>
          <w:sz w:val="24"/>
          <w:szCs w:val="24"/>
        </w:rPr>
        <w:t>объеме</w:t>
      </w:r>
      <w:proofErr w:type="spellEnd"/>
      <w:r w:rsidRPr="00D36C38">
        <w:rPr>
          <w:rFonts w:ascii="Times New Roman" w:hAnsi="Times New Roman" w:cs="Times New Roman"/>
          <w:sz w:val="24"/>
          <w:szCs w:val="24"/>
        </w:rPr>
        <w:t xml:space="preserve">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w:t>
      </w:r>
      <w:proofErr w:type="gramEnd"/>
      <w:r w:rsidRPr="00D36C38">
        <w:rPr>
          <w:rFonts w:ascii="Times New Roman" w:hAnsi="Times New Roman" w:cs="Times New Roman"/>
          <w:sz w:val="24"/>
          <w:szCs w:val="24"/>
        </w:rPr>
        <w:t xml:space="preserve"> товара на складе Поставщика, стоимость всех необходимых погрузочно-разгрузочных работ и иные расходы, связанные с поставкой товара.</w:t>
      </w:r>
    </w:p>
    <w:p w14:paraId="412FAD3C" w14:textId="77777777" w:rsidR="0013623D" w:rsidRPr="00D36C38" w:rsidRDefault="0013623D" w:rsidP="006315FC">
      <w:pPr>
        <w:pStyle w:val="ConsPlusNormal"/>
        <w:widowContro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bookmarkStart w:id="2" w:name="_GoBack"/>
      <w:bookmarkEnd w:id="0"/>
      <w:bookmarkEnd w:id="1"/>
      <w:bookmarkEnd w:id="2"/>
    </w:p>
    <w:sectPr w:rsidR="0013623D" w:rsidRPr="00D36C38" w:rsidSect="00B212AE">
      <w:footerReference w:type="even" r:id="rId9"/>
      <w:footerReference w:type="default" r:id="rId10"/>
      <w:footerReference w:type="first" r:id="rId11"/>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2B6AB9" w14:textId="77777777" w:rsidR="00395392" w:rsidRDefault="00395392">
      <w:r>
        <w:separator/>
      </w:r>
    </w:p>
  </w:endnote>
  <w:endnote w:type="continuationSeparator" w:id="0">
    <w:p w14:paraId="070AE0A9" w14:textId="77777777" w:rsidR="00395392" w:rsidRDefault="00395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D24C9" w:rsidRDefault="007D24C9"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D24C9" w:rsidRDefault="007D24C9"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D24C9" w:rsidRPr="00305D0E" w:rsidRDefault="007D24C9" w:rsidP="00FA2894">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0D35E9" w14:textId="10AAFAB3" w:rsidR="00E2776A" w:rsidRDefault="00E2776A">
    <w:pPr>
      <w:pStyle w:val="a5"/>
    </w:pPr>
    <w:proofErr w:type="gramStart"/>
    <w:r>
      <w:rPr>
        <w:lang w:val="ru-RU"/>
      </w:rPr>
      <w:t>Исполняющий</w:t>
    </w:r>
    <w:proofErr w:type="gramEnd"/>
    <w:r>
      <w:rPr>
        <w:lang w:val="ru-RU"/>
      </w:rPr>
      <w:t xml:space="preserve"> обязанности директора школы                                                             Л.В. </w:t>
    </w:r>
    <w:proofErr w:type="spellStart"/>
    <w:r>
      <w:rPr>
        <w:lang w:val="ru-RU"/>
      </w:rPr>
      <w:t>Валуйская</w:t>
    </w:r>
    <w:proofErr w:type="spellEnd"/>
    <w:r>
      <w:rPr>
        <w:lang w:val="ru-RU"/>
      </w:rPr>
      <w:t xml:space="preserve">  </w:t>
    </w:r>
  </w:p>
  <w:p w14:paraId="5136F53D" w14:textId="77777777" w:rsidR="00E2776A" w:rsidRDefault="00E2776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07A436" w14:textId="77777777" w:rsidR="00395392" w:rsidRDefault="00395392">
      <w:r>
        <w:separator/>
      </w:r>
    </w:p>
  </w:footnote>
  <w:footnote w:type="continuationSeparator" w:id="0">
    <w:p w14:paraId="783A63AC" w14:textId="77777777" w:rsidR="00395392" w:rsidRDefault="003953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3F7"/>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1F8B"/>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1AF"/>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6640"/>
    <w:rsid w:val="001871EE"/>
    <w:rsid w:val="00195E8E"/>
    <w:rsid w:val="001960EB"/>
    <w:rsid w:val="0019796D"/>
    <w:rsid w:val="001A0B60"/>
    <w:rsid w:val="001A1053"/>
    <w:rsid w:val="001A1552"/>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2FE1"/>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31F9"/>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186F"/>
    <w:rsid w:val="002A38EB"/>
    <w:rsid w:val="002A3EB9"/>
    <w:rsid w:val="002A515E"/>
    <w:rsid w:val="002A5701"/>
    <w:rsid w:val="002A7905"/>
    <w:rsid w:val="002B04D2"/>
    <w:rsid w:val="002B1DDD"/>
    <w:rsid w:val="002B4931"/>
    <w:rsid w:val="002B4D78"/>
    <w:rsid w:val="002B4F84"/>
    <w:rsid w:val="002B54A3"/>
    <w:rsid w:val="002B56FD"/>
    <w:rsid w:val="002B587D"/>
    <w:rsid w:val="002B77B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4E42"/>
    <w:rsid w:val="002E5702"/>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392"/>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545B"/>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0EE2"/>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08C"/>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4C9"/>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2FA"/>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6D9D"/>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0223"/>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0F93"/>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599"/>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4F8"/>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1DD"/>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5FD"/>
    <w:rsid w:val="00E2776A"/>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B7F05"/>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5BF49-3AF0-4054-80F2-AA3C0D600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TotalTime>
  <Pages>1</Pages>
  <Words>444</Words>
  <Characters>2535</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admin</cp:lastModifiedBy>
  <cp:revision>161</cp:revision>
  <cp:lastPrinted>2020-07-30T04:04:00Z</cp:lastPrinted>
  <dcterms:created xsi:type="dcterms:W3CDTF">2015-07-28T08:58:00Z</dcterms:created>
  <dcterms:modified xsi:type="dcterms:W3CDTF">2020-07-30T04:04:00Z</dcterms:modified>
</cp:coreProperties>
</file>