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sidR="0017076E">
        <w:rPr>
          <w:rFonts w:ascii="PT Astra Serif" w:hAnsi="PT Astra Serif"/>
          <w:sz w:val="24"/>
          <w:szCs w:val="24"/>
        </w:rPr>
        <w:t xml:space="preserve">по </w:t>
      </w:r>
      <w:r w:rsidR="00E002E2" w:rsidRPr="00E002E2">
        <w:rPr>
          <w:rFonts w:ascii="PT Astra Serif" w:hAnsi="PT Astra Serif"/>
          <w:sz w:val="24"/>
          <w:szCs w:val="24"/>
        </w:rPr>
        <w:t>сопровождению электронных подписей</w:t>
      </w:r>
      <w:r w:rsidRPr="00CE38E5">
        <w:rPr>
          <w:rFonts w:ascii="PT Astra Serif" w:hAnsi="PT Astra Serif"/>
          <w:sz w:val="24"/>
          <w:szCs w:val="24"/>
        </w:rPr>
        <w:t>.</w:t>
      </w:r>
    </w:p>
    <w:p w:rsidR="00CE38E5" w:rsidRPr="00CE38E5" w:rsidRDefault="00CE38E5" w:rsidP="00CE38E5">
      <w:pPr>
        <w:ind w:firstLine="709"/>
        <w:jc w:val="both"/>
        <w:rPr>
          <w:rFonts w:ascii="PT Astra Serif" w:hAnsi="PT Astra Serif"/>
          <w:sz w:val="24"/>
          <w:szCs w:val="24"/>
        </w:rPr>
      </w:pPr>
    </w:p>
    <w:p w:rsidR="00CE38E5" w:rsidRPr="00CE38E5" w:rsidRDefault="00CE38E5" w:rsidP="00CE38E5">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sidR="002062FB">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E002E2" w:rsidRPr="00BF290C" w:rsidRDefault="00E002E2" w:rsidP="00E002E2">
      <w:pPr>
        <w:ind w:firstLine="709"/>
        <w:jc w:val="both"/>
        <w:rPr>
          <w:rFonts w:ascii="PT Astra Serif" w:hAnsi="PT Astra Serif"/>
          <w:sz w:val="24"/>
          <w:szCs w:val="24"/>
        </w:rPr>
      </w:pPr>
      <w:r w:rsidRPr="00BF290C">
        <w:rPr>
          <w:rFonts w:ascii="PT Astra Serif" w:hAnsi="PT Astra Serif"/>
          <w:sz w:val="24"/>
          <w:szCs w:val="24"/>
        </w:rPr>
        <w:t>2.1. Место предоставления услуг: 628260, ул. 40 лет Победы, д. 11, г.Югорск, Ханты-Мансийский автономный округ-Югра, Тюменская область.</w:t>
      </w:r>
    </w:p>
    <w:p w:rsidR="00E002E2" w:rsidRPr="00940314" w:rsidRDefault="00E002E2" w:rsidP="00E002E2">
      <w:pPr>
        <w:ind w:firstLine="709"/>
        <w:jc w:val="both"/>
        <w:rPr>
          <w:rFonts w:ascii="PT Astra Serif" w:hAnsi="PT Astra Serif"/>
          <w:sz w:val="24"/>
          <w:szCs w:val="24"/>
        </w:rPr>
      </w:pPr>
      <w:r w:rsidRPr="00940314">
        <w:rPr>
          <w:rFonts w:ascii="PT Astra Serif" w:hAnsi="PT Astra Serif"/>
          <w:sz w:val="24"/>
          <w:szCs w:val="24"/>
        </w:rPr>
        <w:t>2.2. Наименование услуг: услуг</w:t>
      </w:r>
      <w:r w:rsidR="0078503D">
        <w:rPr>
          <w:rFonts w:ascii="PT Astra Serif" w:hAnsi="PT Astra Serif"/>
          <w:sz w:val="24"/>
          <w:szCs w:val="24"/>
        </w:rPr>
        <w:t>и</w:t>
      </w:r>
      <w:r w:rsidRPr="00940314">
        <w:rPr>
          <w:rFonts w:ascii="PT Astra Serif" w:hAnsi="PT Astra Serif"/>
          <w:sz w:val="24"/>
          <w:szCs w:val="24"/>
        </w:rPr>
        <w:t xml:space="preserve"> Удостоверяющего центра по созданию ключей, изготовлению, выдаче сертификатов ключей проверки электронных подписей и сопровождению выданных сертификатов ключей проверки электронных подписей с использованием Заказчиком Корпоративного центра регистрации.</w:t>
      </w:r>
    </w:p>
    <w:p w:rsidR="00E002E2" w:rsidRPr="00940314" w:rsidRDefault="00E002E2" w:rsidP="00E002E2">
      <w:pPr>
        <w:ind w:firstLine="709"/>
        <w:jc w:val="both"/>
        <w:rPr>
          <w:rFonts w:ascii="PT Astra Serif" w:hAnsi="PT Astra Serif"/>
          <w:sz w:val="24"/>
          <w:szCs w:val="24"/>
        </w:rPr>
      </w:pPr>
      <w:r w:rsidRPr="00940314">
        <w:rPr>
          <w:rFonts w:ascii="PT Astra Serif" w:hAnsi="PT Astra Serif"/>
          <w:sz w:val="24"/>
          <w:szCs w:val="24"/>
        </w:rPr>
        <w:t>2.3. Условные обозначения и сокращения:</w:t>
      </w:r>
    </w:p>
    <w:p w:rsidR="00E002E2" w:rsidRPr="00940314" w:rsidRDefault="00E002E2" w:rsidP="00940314">
      <w:pPr>
        <w:keepNext/>
        <w:ind w:firstLine="708"/>
        <w:rPr>
          <w:rFonts w:ascii="PT Astra Serif" w:hAnsi="PT Astra Serif"/>
          <w:bCs/>
          <w:sz w:val="24"/>
          <w:szCs w:val="24"/>
        </w:rPr>
      </w:pPr>
      <w:bookmarkStart w:id="2" w:name="_Ref367176109"/>
      <w:r w:rsidRPr="00940314">
        <w:rPr>
          <w:rFonts w:ascii="PT Astra Serif" w:hAnsi="PT Astra Serif"/>
          <w:bCs/>
          <w:sz w:val="24"/>
          <w:szCs w:val="24"/>
        </w:rPr>
        <w:t xml:space="preserve">Таблица </w:t>
      </w:r>
      <w:r w:rsidRPr="00940314">
        <w:rPr>
          <w:rFonts w:ascii="PT Astra Serif" w:hAnsi="PT Astra Serif"/>
          <w:bCs/>
          <w:sz w:val="24"/>
          <w:szCs w:val="24"/>
        </w:rPr>
        <w:fldChar w:fldCharType="begin"/>
      </w:r>
      <w:r w:rsidRPr="00940314">
        <w:rPr>
          <w:rFonts w:ascii="PT Astra Serif" w:hAnsi="PT Astra Serif"/>
          <w:bCs/>
          <w:sz w:val="24"/>
          <w:szCs w:val="24"/>
        </w:rPr>
        <w:instrText xml:space="preserve"> SEQ Таблица \* ARABIC </w:instrText>
      </w:r>
      <w:r w:rsidRPr="00940314">
        <w:rPr>
          <w:rFonts w:ascii="PT Astra Serif" w:hAnsi="PT Astra Serif"/>
          <w:bCs/>
          <w:sz w:val="24"/>
          <w:szCs w:val="24"/>
        </w:rPr>
        <w:fldChar w:fldCharType="separate"/>
      </w:r>
      <w:r w:rsidR="00AC67CA">
        <w:rPr>
          <w:rFonts w:ascii="PT Astra Serif" w:hAnsi="PT Astra Serif"/>
          <w:bCs/>
          <w:noProof/>
          <w:sz w:val="24"/>
          <w:szCs w:val="24"/>
        </w:rPr>
        <w:t>1</w:t>
      </w:r>
      <w:r w:rsidRPr="00940314">
        <w:rPr>
          <w:rFonts w:ascii="PT Astra Serif" w:hAnsi="PT Astra Serif"/>
          <w:bCs/>
          <w:sz w:val="24"/>
          <w:szCs w:val="24"/>
        </w:rPr>
        <w:fldChar w:fldCharType="end"/>
      </w:r>
      <w:r w:rsidRPr="00940314">
        <w:rPr>
          <w:rFonts w:ascii="PT Astra Serif" w:hAnsi="PT Astra Serif"/>
          <w:bCs/>
          <w:sz w:val="24"/>
          <w:szCs w:val="24"/>
        </w:rPr>
        <w:t>. Термины и определения</w:t>
      </w:r>
      <w:bookmarkEnd w:id="2"/>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7116"/>
      </w:tblGrid>
      <w:tr w:rsidR="00E002E2" w:rsidRPr="00940314" w:rsidTr="00E002E2">
        <w:trPr>
          <w:tblHeader/>
        </w:trPr>
        <w:tc>
          <w:tcPr>
            <w:tcW w:w="3085" w:type="dxa"/>
            <w:shd w:val="clear" w:color="auto" w:fill="auto"/>
            <w:vAlign w:val="center"/>
          </w:tcPr>
          <w:p w:rsidR="00E002E2" w:rsidRPr="00940314" w:rsidRDefault="00E002E2" w:rsidP="00E002E2">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Термин / Сокращение</w:t>
            </w:r>
          </w:p>
        </w:tc>
        <w:tc>
          <w:tcPr>
            <w:tcW w:w="7116" w:type="dxa"/>
            <w:shd w:val="clear" w:color="auto" w:fill="auto"/>
            <w:vAlign w:val="center"/>
          </w:tcPr>
          <w:p w:rsidR="00E002E2" w:rsidRPr="00940314" w:rsidRDefault="00E002E2" w:rsidP="00E002E2">
            <w:pPr>
              <w:spacing w:before="240" w:after="240"/>
              <w:jc w:val="cente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Определение</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Информационная система</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Исполнитель</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Организация, оказывающая услуги по </w:t>
            </w:r>
            <w:r w:rsidRPr="00940314">
              <w:rPr>
                <w:rFonts w:ascii="PT Astra Serif" w:eastAsiaTheme="minorEastAsia" w:hAnsi="PT Astra Serif"/>
                <w:bCs/>
                <w:sz w:val="24"/>
                <w:szCs w:val="24"/>
                <w:lang w:eastAsia="en-US"/>
              </w:rPr>
              <w:t>изготовлению сертификатов ключей проверки электронных подписей и сопровождению выданных сертификатов ключей проверки электронных подписей</w:t>
            </w:r>
          </w:p>
        </w:tc>
      </w:tr>
      <w:tr w:rsidR="00E002E2" w:rsidRPr="00940314" w:rsidTr="0088320D">
        <w:tc>
          <w:tcPr>
            <w:tcW w:w="3085" w:type="dxa"/>
          </w:tcPr>
          <w:p w:rsidR="00E002E2" w:rsidRPr="00940314" w:rsidRDefault="00E002E2" w:rsidP="0088320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Корпоративный центр регистрации (далее – КЦР) </w:t>
            </w:r>
          </w:p>
        </w:tc>
        <w:tc>
          <w:tcPr>
            <w:tcW w:w="7116" w:type="dxa"/>
          </w:tcPr>
          <w:p w:rsidR="00E002E2" w:rsidRPr="00940314" w:rsidRDefault="00E002E2" w:rsidP="0088320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Сервис для реализации взаимодействия Заказчика с УЦ в процессе </w:t>
            </w:r>
            <w:r w:rsidRPr="00940314">
              <w:rPr>
                <w:rFonts w:ascii="PT Astra Serif" w:eastAsiaTheme="minorEastAsia" w:hAnsi="PT Astra Serif"/>
                <w:bCs/>
                <w:sz w:val="24"/>
                <w:szCs w:val="28"/>
                <w:lang w:eastAsia="en-US"/>
              </w:rPr>
              <w:t>выдачи СКПЭП</w:t>
            </w:r>
          </w:p>
        </w:tc>
      </w:tr>
      <w:tr w:rsidR="00E002E2" w:rsidRPr="00940314" w:rsidTr="0088320D">
        <w:tc>
          <w:tcPr>
            <w:tcW w:w="3085" w:type="dxa"/>
          </w:tcPr>
          <w:p w:rsidR="00E002E2" w:rsidRPr="00940314" w:rsidRDefault="00E002E2" w:rsidP="0088320D">
            <w:pPr>
              <w:rPr>
                <w:rFonts w:ascii="PT Astra Serif" w:eastAsiaTheme="minorEastAsia" w:hAnsi="PT Astra Serif"/>
                <w:sz w:val="24"/>
                <w:szCs w:val="24"/>
                <w:lang w:eastAsia="en-US"/>
              </w:rPr>
            </w:pPr>
            <w:proofErr w:type="spellStart"/>
            <w:r w:rsidRPr="00940314">
              <w:rPr>
                <w:rFonts w:ascii="PT Astra Serif" w:eastAsiaTheme="minorEastAsia" w:hAnsi="PT Astra Serif"/>
                <w:sz w:val="24"/>
                <w:szCs w:val="24"/>
                <w:lang w:eastAsia="en-US"/>
              </w:rPr>
              <w:t>Криптопровайдер</w:t>
            </w:r>
            <w:proofErr w:type="spellEnd"/>
          </w:p>
        </w:tc>
        <w:tc>
          <w:tcPr>
            <w:tcW w:w="7116" w:type="dxa"/>
          </w:tcPr>
          <w:p w:rsidR="00E002E2" w:rsidRPr="00940314" w:rsidRDefault="00E002E2" w:rsidP="0088320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Независимый модуль, позволяющий осуществлять криптографические операции в операционных системах</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Пользователь</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Потребитель услуг по созданию и выдаче СКПЭП</w:t>
            </w:r>
          </w:p>
        </w:tc>
      </w:tr>
      <w:tr w:rsidR="00E002E2" w:rsidRPr="00940314" w:rsidTr="0088320D">
        <w:tc>
          <w:tcPr>
            <w:tcW w:w="3085" w:type="dxa"/>
          </w:tcPr>
          <w:p w:rsidR="00E002E2" w:rsidRPr="00940314" w:rsidRDefault="00E002E2" w:rsidP="0088320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Сертификат ключа проверки электронной подписи (далее – Сертификат, СКПЭП) </w:t>
            </w:r>
          </w:p>
        </w:tc>
        <w:tc>
          <w:tcPr>
            <w:tcW w:w="7116" w:type="dxa"/>
          </w:tcPr>
          <w:p w:rsidR="00E002E2" w:rsidRPr="00940314" w:rsidRDefault="00E002E2" w:rsidP="0088320D">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Электронный документ или документ на бумажном носителе, выданный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tc>
      </w:tr>
      <w:tr w:rsidR="00E002E2" w:rsidRPr="00940314" w:rsidTr="00E002E2">
        <w:trPr>
          <w:trHeight w:val="1296"/>
        </w:trPr>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СКЗИ</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Средство криптографической защиты информации – средство вычислительной техники, осуществляющее криптографическое преобразование информации для обеспечения </w:t>
            </w:r>
            <w:proofErr w:type="spellStart"/>
            <w:r w:rsidRPr="00940314">
              <w:rPr>
                <w:rFonts w:ascii="PT Astra Serif" w:eastAsiaTheme="minorEastAsia" w:hAnsi="PT Astra Serif"/>
                <w:sz w:val="24"/>
                <w:szCs w:val="24"/>
                <w:lang w:eastAsia="en-US"/>
              </w:rPr>
              <w:t>ее</w:t>
            </w:r>
            <w:proofErr w:type="spellEnd"/>
            <w:r w:rsidRPr="00940314">
              <w:rPr>
                <w:rFonts w:ascii="PT Astra Serif" w:eastAsiaTheme="minorEastAsia" w:hAnsi="PT Astra Serif"/>
                <w:sz w:val="24"/>
                <w:szCs w:val="24"/>
                <w:lang w:eastAsia="en-US"/>
              </w:rPr>
              <w:t xml:space="preserve"> безопасности</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ТЗ</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 xml:space="preserve"> Техническое задание</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УЦ</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№63-ФЗ «Об электронной подписи</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ФСБ</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Федеральная служба безопасности</w:t>
            </w:r>
          </w:p>
        </w:tc>
      </w:tr>
      <w:tr w:rsidR="00E002E2" w:rsidRPr="00940314" w:rsidTr="00E002E2">
        <w:tc>
          <w:tcPr>
            <w:tcW w:w="3085"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ЭП</w:t>
            </w:r>
          </w:p>
        </w:tc>
        <w:tc>
          <w:tcPr>
            <w:tcW w:w="7116" w:type="dxa"/>
          </w:tcPr>
          <w:p w:rsidR="00E002E2" w:rsidRPr="00940314" w:rsidRDefault="00E002E2" w:rsidP="00E002E2">
            <w:pPr>
              <w:rPr>
                <w:rFonts w:ascii="PT Astra Serif" w:eastAsiaTheme="minorEastAsia" w:hAnsi="PT Astra Serif"/>
                <w:sz w:val="24"/>
                <w:szCs w:val="24"/>
                <w:lang w:eastAsia="en-US"/>
              </w:rPr>
            </w:pPr>
            <w:r w:rsidRPr="00940314">
              <w:rPr>
                <w:rFonts w:ascii="PT Astra Serif" w:eastAsiaTheme="minorEastAsia" w:hAnsi="PT Astra Serif"/>
                <w:sz w:val="24"/>
                <w:szCs w:val="24"/>
                <w:lang w:eastAsia="en-US"/>
              </w:rPr>
              <w:t>Электронная подпись</w:t>
            </w:r>
          </w:p>
        </w:tc>
      </w:tr>
    </w:tbl>
    <w:p w:rsidR="00E002E2" w:rsidRPr="00940314" w:rsidRDefault="00E002E2" w:rsidP="00E002E2">
      <w:pPr>
        <w:ind w:firstLine="709"/>
        <w:jc w:val="both"/>
        <w:rPr>
          <w:rFonts w:ascii="PT Astra Serif" w:hAnsi="PT Astra Serif"/>
          <w:sz w:val="24"/>
          <w:szCs w:val="24"/>
        </w:rPr>
      </w:pPr>
      <w:r w:rsidRPr="00940314">
        <w:rPr>
          <w:rFonts w:ascii="PT Astra Serif" w:hAnsi="PT Astra Serif"/>
          <w:sz w:val="24"/>
          <w:szCs w:val="24"/>
        </w:rPr>
        <w:t>2.4. Состав услуг</w:t>
      </w:r>
      <w:r w:rsidR="00F80B66" w:rsidRPr="00940314">
        <w:rPr>
          <w:rFonts w:ascii="PT Astra Serif" w:hAnsi="PT Astra Serif"/>
          <w:sz w:val="24"/>
          <w:szCs w:val="24"/>
        </w:rPr>
        <w:t>.</w:t>
      </w:r>
    </w:p>
    <w:p w:rsidR="00F80B66" w:rsidRPr="00940314" w:rsidRDefault="00F80B66" w:rsidP="00E002E2">
      <w:pPr>
        <w:ind w:firstLine="709"/>
        <w:jc w:val="both"/>
        <w:rPr>
          <w:rFonts w:ascii="PT Astra Serif" w:hAnsi="PT Astra Serif"/>
          <w:sz w:val="24"/>
          <w:szCs w:val="24"/>
        </w:rPr>
      </w:pPr>
      <w:r w:rsidRPr="00940314">
        <w:rPr>
          <w:rFonts w:ascii="PT Astra Serif" w:hAnsi="PT Astra Serif"/>
          <w:sz w:val="24"/>
          <w:szCs w:val="24"/>
        </w:rPr>
        <w:t>Перечень услуг включает:</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предоставление лицензионного программного обеспечения, необходимого для получения и использования СКПЭП;</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предоставление доступа Заказчика к КЦР;</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оказание технической и методической поддержки пользователей по вопросам использования программного обеспечения и сопровождения полученных СКПЭП сроком на 12 мес., с момента выдачи СКПЭП;</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услуги Удостоверяющего центра, представленные в п. 4.4.</w:t>
      </w:r>
    </w:p>
    <w:p w:rsidR="00F80B66" w:rsidRPr="00940314" w:rsidRDefault="00E002E2" w:rsidP="00E002E2">
      <w:pPr>
        <w:ind w:firstLine="709"/>
        <w:jc w:val="both"/>
        <w:rPr>
          <w:rFonts w:ascii="PT Astra Serif" w:hAnsi="PT Astra Serif"/>
          <w:b/>
          <w:sz w:val="24"/>
          <w:szCs w:val="24"/>
        </w:rPr>
      </w:pPr>
      <w:r w:rsidRPr="00940314">
        <w:rPr>
          <w:rFonts w:ascii="PT Astra Serif" w:hAnsi="PT Astra Serif"/>
          <w:b/>
          <w:sz w:val="24"/>
          <w:szCs w:val="24"/>
        </w:rPr>
        <w:lastRenderedPageBreak/>
        <w:t>3.</w:t>
      </w:r>
      <w:r w:rsidR="00F80B66" w:rsidRPr="00940314">
        <w:rPr>
          <w:rFonts w:ascii="PT Astra Serif" w:hAnsi="PT Astra Serif"/>
          <w:b/>
          <w:sz w:val="24"/>
          <w:szCs w:val="24"/>
        </w:rPr>
        <w:t xml:space="preserve"> Этапы, сроки и объёмы оказания услуг</w:t>
      </w:r>
    </w:p>
    <w:p w:rsidR="004138BE" w:rsidRPr="00940314" w:rsidRDefault="004138BE" w:rsidP="00F80B66">
      <w:pPr>
        <w:ind w:firstLine="709"/>
        <w:jc w:val="both"/>
        <w:rPr>
          <w:rFonts w:ascii="PT Astra Serif" w:hAnsi="PT Astra Serif"/>
          <w:sz w:val="24"/>
          <w:szCs w:val="24"/>
        </w:rPr>
      </w:pPr>
      <w:r w:rsidRPr="00940314">
        <w:rPr>
          <w:rFonts w:ascii="PT Astra Serif" w:hAnsi="PT Astra Serif"/>
          <w:sz w:val="24"/>
          <w:szCs w:val="24"/>
        </w:rPr>
        <w:t>3.1. Этапы и сроки оказания услуг:</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xml:space="preserve">1. Первый этап - подготовка и настройка ИС Заказчика для работы с КЦР. </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Состав работ по данному этапу включает:</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выдача сертификатов, генерация ключей ЭП и ключей проверки ЭП для сотрудников Заказчика, выделенных для работы в КЦР (далее – администратор КЦР);</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разворачивание и подключение КЦР на ресурсах Заказчика к УЦ Исполнителя;</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 настройка АРМ администратора КЦР.</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2. Второй этап - Выдача сертификатов электронной подписи</w:t>
      </w:r>
      <w:r w:rsidR="0078503D">
        <w:rPr>
          <w:rFonts w:ascii="PT Astra Serif" w:hAnsi="PT Astra Serif"/>
          <w:sz w:val="24"/>
          <w:szCs w:val="24"/>
        </w:rPr>
        <w:t xml:space="preserve"> п</w:t>
      </w:r>
      <w:r w:rsidRPr="00940314">
        <w:rPr>
          <w:rFonts w:ascii="PT Astra Serif" w:hAnsi="PT Astra Serif"/>
          <w:sz w:val="24"/>
          <w:szCs w:val="24"/>
        </w:rPr>
        <w:t>о мере подачи заявления на выдачу сертификата сотрудниками Заказчика</w:t>
      </w:r>
      <w:bookmarkStart w:id="3" w:name="_GoBack"/>
      <w:bookmarkEnd w:id="3"/>
      <w:r w:rsidRPr="0078503D">
        <w:rPr>
          <w:rFonts w:ascii="PT Astra Serif" w:hAnsi="PT Astra Serif"/>
          <w:color w:val="000099"/>
          <w:sz w:val="24"/>
          <w:szCs w:val="24"/>
        </w:rPr>
        <w:t>.</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В рамках этого этапа будут проводиться работы по созданию ключей, изготовлению и выдаче сертификатов ключей проверки электронных подписей в количестве 67 СКПЭП для сотрудников Заказчика.</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3. Третий этап - Сопровождение СКПЭП сроком на 12 мес., с момента выдачи СКПЭП.</w:t>
      </w:r>
    </w:p>
    <w:p w:rsidR="00F80B66" w:rsidRPr="00940314" w:rsidRDefault="00F80B66" w:rsidP="00F80B66">
      <w:pPr>
        <w:ind w:firstLine="709"/>
        <w:jc w:val="both"/>
        <w:rPr>
          <w:rFonts w:ascii="PT Astra Serif" w:hAnsi="PT Astra Serif"/>
          <w:sz w:val="24"/>
          <w:szCs w:val="24"/>
        </w:rPr>
      </w:pPr>
      <w:r w:rsidRPr="00940314">
        <w:rPr>
          <w:rFonts w:ascii="PT Astra Serif" w:hAnsi="PT Astra Serif"/>
          <w:sz w:val="24"/>
          <w:szCs w:val="24"/>
        </w:rPr>
        <w:t>В рамках этого этапа будут проводиться работы по оказанию технической и методической поддержки уполномоченных лиц по вопросам использования программного обеспечения для получения СКПЭП и сопровождения полученных СКПЭП.</w:t>
      </w:r>
    </w:p>
    <w:p w:rsidR="00F80B66" w:rsidRPr="00940314" w:rsidRDefault="004138BE" w:rsidP="00F80B66">
      <w:pPr>
        <w:ind w:firstLine="709"/>
        <w:jc w:val="both"/>
        <w:rPr>
          <w:rFonts w:ascii="PT Astra Serif" w:hAnsi="PT Astra Serif"/>
          <w:sz w:val="24"/>
          <w:szCs w:val="24"/>
        </w:rPr>
      </w:pPr>
      <w:r w:rsidRPr="00940314">
        <w:rPr>
          <w:rFonts w:ascii="PT Astra Serif" w:hAnsi="PT Astra Serif"/>
          <w:sz w:val="24"/>
          <w:szCs w:val="24"/>
        </w:rPr>
        <w:t>3.2. Объёмы оказания услуг:</w:t>
      </w:r>
    </w:p>
    <w:p w:rsidR="0078503D" w:rsidRDefault="0078503D" w:rsidP="00940314">
      <w:pPr>
        <w:ind w:firstLine="708"/>
        <w:rPr>
          <w:rFonts w:ascii="PT Astra Serif" w:hAnsi="PT Astra Serif"/>
          <w:sz w:val="24"/>
          <w:szCs w:val="24"/>
        </w:rPr>
      </w:pPr>
    </w:p>
    <w:p w:rsidR="004138BE" w:rsidRPr="00940314" w:rsidRDefault="004138BE" w:rsidP="00940314">
      <w:pPr>
        <w:ind w:firstLine="708"/>
        <w:rPr>
          <w:rFonts w:ascii="PT Astra Serif" w:hAnsi="PT Astra Serif"/>
          <w:sz w:val="24"/>
          <w:szCs w:val="24"/>
        </w:rPr>
      </w:pPr>
      <w:r w:rsidRPr="00940314">
        <w:rPr>
          <w:rFonts w:ascii="PT Astra Serif" w:hAnsi="PT Astra Serif"/>
          <w:sz w:val="24"/>
          <w:szCs w:val="24"/>
        </w:rPr>
        <w:t>Таблица 2. Объёмы оказания услуг</w:t>
      </w:r>
    </w:p>
    <w:tbl>
      <w:tblPr>
        <w:tblW w:w="10206" w:type="dxa"/>
        <w:tblInd w:w="-5" w:type="dxa"/>
        <w:tblLayout w:type="fixed"/>
        <w:tblLook w:val="0000" w:firstRow="0" w:lastRow="0" w:firstColumn="0" w:lastColumn="0" w:noHBand="0" w:noVBand="0"/>
      </w:tblPr>
      <w:tblGrid>
        <w:gridCol w:w="680"/>
        <w:gridCol w:w="2977"/>
        <w:gridCol w:w="4820"/>
        <w:gridCol w:w="850"/>
        <w:gridCol w:w="879"/>
      </w:tblGrid>
      <w:tr w:rsidR="004138BE" w:rsidRPr="00940314" w:rsidTr="00940314">
        <w:tc>
          <w:tcPr>
            <w:tcW w:w="680" w:type="dxa"/>
            <w:tcBorders>
              <w:top w:val="single" w:sz="4" w:space="0" w:color="000000"/>
              <w:left w:val="single" w:sz="4" w:space="0" w:color="000000"/>
              <w:bottom w:val="single" w:sz="4" w:space="0" w:color="auto"/>
            </w:tcBorders>
          </w:tcPr>
          <w:p w:rsidR="004138BE" w:rsidRPr="00940314" w:rsidRDefault="004138BE" w:rsidP="0088320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 п/п</w:t>
            </w:r>
          </w:p>
        </w:tc>
        <w:tc>
          <w:tcPr>
            <w:tcW w:w="2977" w:type="dxa"/>
            <w:tcBorders>
              <w:top w:val="single" w:sz="4" w:space="0" w:color="000000"/>
              <w:left w:val="single" w:sz="4" w:space="0" w:color="000000"/>
              <w:bottom w:val="single" w:sz="4" w:space="0" w:color="auto"/>
            </w:tcBorders>
          </w:tcPr>
          <w:p w:rsidR="004138BE" w:rsidRPr="00940314" w:rsidRDefault="004138BE" w:rsidP="0088320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Наименование услуг</w:t>
            </w:r>
          </w:p>
        </w:tc>
        <w:tc>
          <w:tcPr>
            <w:tcW w:w="4820" w:type="dxa"/>
            <w:tcBorders>
              <w:top w:val="single" w:sz="4" w:space="0" w:color="000000"/>
              <w:left w:val="single" w:sz="4" w:space="0" w:color="000000"/>
              <w:bottom w:val="single" w:sz="4" w:space="0" w:color="auto"/>
            </w:tcBorders>
          </w:tcPr>
          <w:p w:rsidR="004138BE" w:rsidRPr="00940314" w:rsidRDefault="004138BE" w:rsidP="0088320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Характеристика предоставляемых услуг</w:t>
            </w:r>
          </w:p>
        </w:tc>
        <w:tc>
          <w:tcPr>
            <w:tcW w:w="850" w:type="dxa"/>
            <w:tcBorders>
              <w:top w:val="single" w:sz="4" w:space="0" w:color="000000"/>
              <w:left w:val="single" w:sz="4" w:space="0" w:color="000000"/>
              <w:bottom w:val="single" w:sz="4" w:space="0" w:color="auto"/>
            </w:tcBorders>
          </w:tcPr>
          <w:p w:rsidR="004138BE" w:rsidRPr="00940314" w:rsidRDefault="004138BE" w:rsidP="0088320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Ед.</w:t>
            </w:r>
          </w:p>
          <w:p w:rsidR="004138BE" w:rsidRPr="00940314" w:rsidRDefault="004138BE" w:rsidP="0088320D">
            <w:pPr>
              <w:suppressAutoHyphens/>
              <w:jc w:val="center"/>
              <w:rPr>
                <w:rFonts w:ascii="PT Astra Serif" w:hAnsi="PT Astra Serif"/>
                <w:sz w:val="22"/>
                <w:szCs w:val="22"/>
                <w:lang w:eastAsia="ar-SA"/>
              </w:rPr>
            </w:pPr>
            <w:r w:rsidRPr="00940314">
              <w:rPr>
                <w:rFonts w:ascii="PT Astra Serif" w:hAnsi="PT Astra Serif"/>
                <w:sz w:val="22"/>
                <w:szCs w:val="22"/>
                <w:lang w:eastAsia="ar-SA"/>
              </w:rPr>
              <w:t>изм.</w:t>
            </w:r>
          </w:p>
        </w:tc>
        <w:tc>
          <w:tcPr>
            <w:tcW w:w="879" w:type="dxa"/>
            <w:tcBorders>
              <w:top w:val="single" w:sz="4" w:space="0" w:color="000000"/>
              <w:left w:val="single" w:sz="4" w:space="0" w:color="000000"/>
              <w:bottom w:val="single" w:sz="4" w:space="0" w:color="auto"/>
              <w:right w:val="single" w:sz="4" w:space="0" w:color="000000"/>
            </w:tcBorders>
          </w:tcPr>
          <w:p w:rsidR="004138BE" w:rsidRPr="00940314" w:rsidRDefault="004138BE" w:rsidP="0088320D">
            <w:pPr>
              <w:suppressAutoHyphens/>
              <w:snapToGrid w:val="0"/>
              <w:jc w:val="center"/>
              <w:rPr>
                <w:rFonts w:ascii="PT Astra Serif" w:hAnsi="PT Astra Serif"/>
                <w:sz w:val="22"/>
                <w:szCs w:val="22"/>
                <w:lang w:eastAsia="ar-SA"/>
              </w:rPr>
            </w:pPr>
            <w:r w:rsidRPr="00940314">
              <w:rPr>
                <w:rFonts w:ascii="PT Astra Serif" w:hAnsi="PT Astra Serif"/>
                <w:sz w:val="22"/>
                <w:szCs w:val="22"/>
                <w:lang w:eastAsia="ar-SA"/>
              </w:rPr>
              <w:t>Кол-во</w:t>
            </w:r>
          </w:p>
        </w:tc>
      </w:tr>
      <w:tr w:rsidR="004138BE" w:rsidRPr="00940314" w:rsidTr="00940314">
        <w:trPr>
          <w:trHeight w:val="787"/>
        </w:trPr>
        <w:tc>
          <w:tcPr>
            <w:tcW w:w="68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1</w:t>
            </w:r>
          </w:p>
        </w:tc>
        <w:tc>
          <w:tcPr>
            <w:tcW w:w="2977"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rPr>
            </w:pPr>
            <w:r w:rsidRPr="00940314">
              <w:rPr>
                <w:rFonts w:ascii="PT Astra Serif" w:hAnsi="PT Astra Serif"/>
              </w:rPr>
              <w:t>Право на использование программы для ЭВМ «АС «Кабинет УЦ»</w:t>
            </w:r>
          </w:p>
        </w:tc>
        <w:tc>
          <w:tcPr>
            <w:tcW w:w="482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sz w:val="18"/>
              </w:rPr>
            </w:pPr>
            <w:r w:rsidRPr="00940314">
              <w:rPr>
                <w:rFonts w:ascii="PT Astra Serif" w:hAnsi="PT Astra Serif"/>
                <w:sz w:val="18"/>
              </w:rPr>
              <w:t>Право на использование программы для ЭВМ «АС «Кабинет УЦ» при выпуске одного квалифицированного сертификата для работы во внешних информационных системах</w:t>
            </w:r>
          </w:p>
        </w:tc>
        <w:tc>
          <w:tcPr>
            <w:tcW w:w="85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rPr>
            </w:pPr>
            <w:r w:rsidRPr="00940314">
              <w:rPr>
                <w:rFonts w:ascii="PT Astra Serif" w:hAnsi="PT Astra Serif"/>
              </w:rPr>
              <w:t>67</w:t>
            </w:r>
          </w:p>
        </w:tc>
      </w:tr>
      <w:tr w:rsidR="004138BE" w:rsidRPr="00940314" w:rsidTr="00940314">
        <w:trPr>
          <w:trHeight w:val="431"/>
        </w:trPr>
        <w:tc>
          <w:tcPr>
            <w:tcW w:w="68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2</w:t>
            </w:r>
          </w:p>
        </w:tc>
        <w:tc>
          <w:tcPr>
            <w:tcW w:w="2977"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rPr>
            </w:pPr>
            <w:r w:rsidRPr="00940314">
              <w:rPr>
                <w:rFonts w:ascii="PT Astra Serif" w:hAnsi="PT Astra Serif"/>
              </w:rPr>
              <w:t>Расширение права использования программы</w:t>
            </w:r>
          </w:p>
        </w:tc>
        <w:tc>
          <w:tcPr>
            <w:tcW w:w="482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sz w:val="18"/>
              </w:rPr>
            </w:pPr>
            <w:r w:rsidRPr="00940314">
              <w:rPr>
                <w:rFonts w:ascii="PT Astra Serif" w:hAnsi="PT Astra Serif"/>
                <w:sz w:val="18"/>
              </w:rPr>
              <w:t>Расширение права использования программы для портала СМЭВ</w:t>
            </w:r>
          </w:p>
        </w:tc>
        <w:tc>
          <w:tcPr>
            <w:tcW w:w="85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lang w:val="en-US"/>
              </w:rPr>
            </w:pPr>
            <w:r w:rsidRPr="00940314">
              <w:rPr>
                <w:rFonts w:ascii="PT Astra Serif" w:hAnsi="PT Astra Serif"/>
              </w:rPr>
              <w:t>67</w:t>
            </w:r>
          </w:p>
        </w:tc>
      </w:tr>
      <w:tr w:rsidR="004138BE" w:rsidRPr="00940314" w:rsidTr="00940314">
        <w:trPr>
          <w:trHeight w:val="595"/>
        </w:trPr>
        <w:tc>
          <w:tcPr>
            <w:tcW w:w="68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suppressAutoHyphens/>
              <w:snapToGrid w:val="0"/>
              <w:jc w:val="center"/>
              <w:rPr>
                <w:rFonts w:ascii="PT Astra Serif" w:hAnsi="PT Astra Serif"/>
                <w:color w:val="000000"/>
                <w:sz w:val="22"/>
                <w:szCs w:val="22"/>
                <w:lang w:eastAsia="ar-SA"/>
              </w:rPr>
            </w:pPr>
            <w:r w:rsidRPr="00940314">
              <w:rPr>
                <w:rFonts w:ascii="PT Astra Serif" w:hAnsi="PT Astra Serif"/>
                <w:color w:val="000000"/>
                <w:sz w:val="22"/>
                <w:szCs w:val="22"/>
                <w:lang w:eastAsia="ar-SA"/>
              </w:rPr>
              <w:t>3</w:t>
            </w:r>
          </w:p>
        </w:tc>
        <w:tc>
          <w:tcPr>
            <w:tcW w:w="2977"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rPr>
            </w:pPr>
            <w:r w:rsidRPr="00940314">
              <w:rPr>
                <w:rFonts w:ascii="PT Astra Serif" w:hAnsi="PT Astra Serif"/>
              </w:rPr>
              <w:t>Оказание услуг по изготовлению сертификата администратора</w:t>
            </w:r>
          </w:p>
        </w:tc>
        <w:tc>
          <w:tcPr>
            <w:tcW w:w="482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both"/>
              <w:rPr>
                <w:rFonts w:ascii="PT Astra Serif" w:hAnsi="PT Astra Serif"/>
                <w:sz w:val="18"/>
              </w:rPr>
            </w:pPr>
            <w:r w:rsidRPr="00940314">
              <w:rPr>
                <w:rFonts w:ascii="PT Astra Serif" w:hAnsi="PT Astra Serif"/>
                <w:sz w:val="18"/>
              </w:rPr>
              <w:t>Оказание услуг по изготовлению сертификата администратора программы для ЭВМ «АС «Кабинет УЦ»</w:t>
            </w:r>
          </w:p>
        </w:tc>
        <w:tc>
          <w:tcPr>
            <w:tcW w:w="850"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rPr>
            </w:pPr>
            <w:proofErr w:type="spellStart"/>
            <w:r w:rsidRPr="00940314">
              <w:rPr>
                <w:rFonts w:ascii="PT Astra Serif" w:hAnsi="PT Astra Serif"/>
              </w:rPr>
              <w:t>шт</w:t>
            </w:r>
            <w:proofErr w:type="spellEnd"/>
          </w:p>
        </w:tc>
        <w:tc>
          <w:tcPr>
            <w:tcW w:w="879" w:type="dxa"/>
            <w:tcBorders>
              <w:top w:val="single" w:sz="4" w:space="0" w:color="auto"/>
              <w:left w:val="single" w:sz="4" w:space="0" w:color="auto"/>
              <w:bottom w:val="single" w:sz="4" w:space="0" w:color="auto"/>
              <w:right w:val="single" w:sz="4" w:space="0" w:color="auto"/>
            </w:tcBorders>
          </w:tcPr>
          <w:p w:rsidR="004138BE" w:rsidRPr="00940314" w:rsidRDefault="004138BE" w:rsidP="0088320D">
            <w:pPr>
              <w:autoSpaceDE w:val="0"/>
              <w:autoSpaceDN w:val="0"/>
              <w:adjustRightInd w:val="0"/>
              <w:spacing w:after="60"/>
              <w:jc w:val="center"/>
              <w:rPr>
                <w:rFonts w:ascii="PT Astra Serif" w:hAnsi="PT Astra Serif"/>
              </w:rPr>
            </w:pPr>
            <w:r w:rsidRPr="00940314">
              <w:rPr>
                <w:rFonts w:ascii="PT Astra Serif" w:hAnsi="PT Astra Serif"/>
              </w:rPr>
              <w:t>2</w:t>
            </w:r>
          </w:p>
        </w:tc>
      </w:tr>
    </w:tbl>
    <w:p w:rsidR="004138BE" w:rsidRDefault="004138BE" w:rsidP="004138BE">
      <w:pPr>
        <w:jc w:val="both"/>
        <w:rPr>
          <w:rFonts w:ascii="PT Astra Serif" w:hAnsi="PT Astra Serif"/>
          <w:sz w:val="24"/>
          <w:szCs w:val="24"/>
        </w:rPr>
      </w:pPr>
    </w:p>
    <w:p w:rsidR="00736193" w:rsidRPr="00736193" w:rsidRDefault="00736193" w:rsidP="004138BE">
      <w:pPr>
        <w:jc w:val="both"/>
        <w:rPr>
          <w:rFonts w:ascii="PT Astra Serif" w:hAnsi="PT Astra Serif"/>
          <w:b/>
          <w:sz w:val="24"/>
          <w:szCs w:val="24"/>
        </w:rPr>
      </w:pPr>
      <w:r w:rsidRPr="00736193">
        <w:rPr>
          <w:rFonts w:ascii="PT Astra Serif" w:hAnsi="PT Astra Serif"/>
          <w:b/>
          <w:sz w:val="24"/>
          <w:szCs w:val="24"/>
        </w:rPr>
        <w:tab/>
        <w:t>4. Основные требования к оказы</w:t>
      </w:r>
      <w:r>
        <w:rPr>
          <w:rFonts w:ascii="PT Astra Serif" w:hAnsi="PT Astra Serif"/>
          <w:b/>
          <w:sz w:val="24"/>
          <w:szCs w:val="24"/>
        </w:rPr>
        <w:t>ваемым слугам</w:t>
      </w:r>
    </w:p>
    <w:p w:rsidR="00736193" w:rsidRPr="00940314" w:rsidRDefault="00736193" w:rsidP="00736193">
      <w:pPr>
        <w:ind w:firstLine="709"/>
        <w:jc w:val="both"/>
        <w:rPr>
          <w:rFonts w:ascii="PT Astra Serif" w:hAnsi="PT Astra Serif"/>
          <w:sz w:val="24"/>
          <w:szCs w:val="24"/>
        </w:rPr>
      </w:pPr>
      <w:r>
        <w:rPr>
          <w:rFonts w:ascii="PT Astra Serif" w:hAnsi="PT Astra Serif"/>
          <w:sz w:val="24"/>
          <w:szCs w:val="24"/>
        </w:rPr>
        <w:t>4.1. Требования к СКПЭП и ЭП.</w:t>
      </w:r>
    </w:p>
    <w:p w:rsidR="00736193" w:rsidRPr="00736193" w:rsidRDefault="00736193" w:rsidP="00736193">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СКПЭП должны:</w:t>
      </w:r>
    </w:p>
    <w:p w:rsidR="00736193" w:rsidRPr="00736193" w:rsidRDefault="00736193" w:rsidP="00736193">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соответствовать требованиям Федерального закона от 06.04.2011 №63-ФЗ «Об электронной подписи» в части требований к СКПЭП;</w:t>
      </w:r>
    </w:p>
    <w:p w:rsidR="00736193" w:rsidRPr="00736193" w:rsidRDefault="00736193" w:rsidP="00736193">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соответствовать приказу ФСБ России №795 от 27 декабря 2011 года «Об утверждении требований к форме квалифицированного сертификата ключа проверки электронной подписи»;</w:t>
      </w:r>
    </w:p>
    <w:p w:rsidR="00736193" w:rsidRPr="00736193" w:rsidRDefault="00736193" w:rsidP="00736193">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соответствовать криптографическим алгоритмам, </w:t>
      </w:r>
      <w:r w:rsidR="0040663A" w:rsidRPr="00736193">
        <w:rPr>
          <w:rFonts w:ascii="PT Astra Serif" w:hAnsi="PT Astra Serif"/>
          <w:bCs/>
          <w:spacing w:val="-2"/>
          <w:sz w:val="24"/>
          <w:szCs w:val="24"/>
          <w:lang w:eastAsia="en-US"/>
        </w:rPr>
        <w:t>определённым</w:t>
      </w:r>
      <w:r w:rsidRPr="00736193">
        <w:rPr>
          <w:rFonts w:ascii="PT Astra Serif" w:hAnsi="PT Astra Serif"/>
          <w:bCs/>
          <w:spacing w:val="-2"/>
          <w:sz w:val="24"/>
          <w:szCs w:val="24"/>
          <w:lang w:eastAsia="en-US"/>
        </w:rPr>
        <w:t xml:space="preserve"> стандартами </w:t>
      </w:r>
      <w:r w:rsidRPr="00736193">
        <w:rPr>
          <w:rFonts w:ascii="PT Astra Serif" w:hAnsi="PT Astra Serif"/>
          <w:sz w:val="24"/>
          <w:szCs w:val="24"/>
          <w:shd w:val="clear" w:color="auto" w:fill="FFFFFF"/>
          <w:lang w:eastAsia="en-US"/>
        </w:rPr>
        <w:t xml:space="preserve">ГОСТ Р 34.11-2012 и </w:t>
      </w:r>
      <w:r w:rsidRPr="00736193">
        <w:rPr>
          <w:rFonts w:ascii="PT Astra Serif" w:hAnsi="PT Astra Serif"/>
          <w:bCs/>
          <w:spacing w:val="-2"/>
          <w:sz w:val="24"/>
          <w:szCs w:val="24"/>
          <w:lang w:eastAsia="en-US"/>
        </w:rPr>
        <w:t>ГОСТ Р 34.10-2012;</w:t>
      </w:r>
    </w:p>
    <w:p w:rsidR="00736193" w:rsidRPr="00736193" w:rsidRDefault="00736193" w:rsidP="00736193">
      <w:pPr>
        <w:numPr>
          <w:ilvl w:val="0"/>
          <w:numId w:val="7"/>
        </w:numPr>
        <w:tabs>
          <w:tab w:val="left" w:pos="993"/>
        </w:tabs>
        <w:suppressAutoHyphen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быть выпущены УЦ, аккредитованным </w:t>
      </w:r>
      <w:proofErr w:type="spellStart"/>
      <w:r w:rsidRPr="00736193">
        <w:rPr>
          <w:rFonts w:ascii="PT Astra Serif" w:hAnsi="PT Astra Serif"/>
          <w:bCs/>
          <w:spacing w:val="-2"/>
          <w:sz w:val="24"/>
          <w:szCs w:val="24"/>
          <w:lang w:eastAsia="en-US"/>
        </w:rPr>
        <w:t>Минкомсвязью</w:t>
      </w:r>
      <w:proofErr w:type="spellEnd"/>
      <w:r w:rsidRPr="00736193">
        <w:rPr>
          <w:rFonts w:ascii="PT Astra Serif" w:hAnsi="PT Astra Serif"/>
          <w:bCs/>
          <w:spacing w:val="-2"/>
          <w:sz w:val="24"/>
          <w:szCs w:val="24"/>
          <w:lang w:eastAsia="en-US"/>
        </w:rPr>
        <w:t xml:space="preserve"> России в соответствии с требованиями Федерального закона от 06.04.2011 №63-ФЗ «Об электронной подписи»;</w:t>
      </w:r>
    </w:p>
    <w:p w:rsidR="00736193" w:rsidRPr="00736193" w:rsidRDefault="00736193" w:rsidP="00736193">
      <w:pPr>
        <w:keepNext/>
        <w:numPr>
          <w:ilvl w:val="2"/>
          <w:numId w:val="0"/>
        </w:numPr>
        <w:tabs>
          <w:tab w:val="num" w:pos="851"/>
        </w:tabs>
        <w:ind w:firstLine="709"/>
        <w:jc w:val="both"/>
        <w:outlineLvl w:val="3"/>
        <w:rPr>
          <w:rFonts w:ascii="PT Astra Serif" w:hAnsi="PT Astra Serif"/>
          <w:bCs/>
          <w:sz w:val="24"/>
          <w:szCs w:val="24"/>
          <w:lang w:eastAsia="en-US"/>
        </w:rPr>
      </w:pPr>
      <w:bookmarkStart w:id="4" w:name="_Toc403738955"/>
      <w:bookmarkStart w:id="5" w:name="_Toc404683827"/>
      <w:bookmarkStart w:id="6" w:name="_Toc406767286"/>
      <w:bookmarkStart w:id="7" w:name="_Toc406767478"/>
      <w:bookmarkStart w:id="8" w:name="_Toc411438376"/>
      <w:bookmarkStart w:id="9" w:name="_Toc422745182"/>
      <w:bookmarkStart w:id="10" w:name="_Toc422747233"/>
      <w:bookmarkStart w:id="11" w:name="_Toc453324091"/>
      <w:bookmarkStart w:id="12" w:name="_Toc476908444"/>
      <w:bookmarkStart w:id="13" w:name="_Toc476911703"/>
      <w:bookmarkStart w:id="14" w:name="_Toc487563796"/>
      <w:r w:rsidRPr="00736193">
        <w:rPr>
          <w:rFonts w:ascii="PT Astra Serif" w:hAnsi="PT Astra Serif"/>
          <w:bCs/>
          <w:sz w:val="24"/>
          <w:szCs w:val="24"/>
          <w:lang w:eastAsia="en-US"/>
        </w:rPr>
        <w:t>4.1.1. Требования к единой структуре сертификата ключа проверки электронной подписи</w:t>
      </w:r>
      <w:bookmarkEnd w:id="4"/>
      <w:bookmarkEnd w:id="5"/>
      <w:bookmarkEnd w:id="6"/>
      <w:bookmarkEnd w:id="7"/>
      <w:bookmarkEnd w:id="8"/>
      <w:bookmarkEnd w:id="9"/>
      <w:bookmarkEnd w:id="10"/>
      <w:bookmarkEnd w:id="11"/>
      <w:bookmarkEnd w:id="12"/>
      <w:bookmarkEnd w:id="13"/>
      <w:bookmarkEnd w:id="14"/>
      <w:r w:rsidRPr="00736193">
        <w:rPr>
          <w:rFonts w:ascii="PT Astra Serif" w:hAnsi="PT Astra Serif"/>
          <w:bCs/>
          <w:sz w:val="24"/>
          <w:szCs w:val="24"/>
          <w:lang w:eastAsia="en-US"/>
        </w:rPr>
        <w:t>.</w:t>
      </w:r>
    </w:p>
    <w:p w:rsidR="00736193" w:rsidRPr="00736193" w:rsidRDefault="00736193" w:rsidP="00736193">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Общие требования:</w:t>
      </w:r>
    </w:p>
    <w:p w:rsidR="00736193" w:rsidRPr="00736193" w:rsidRDefault="00736193" w:rsidP="00736193">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 xml:space="preserve">СКПЭП представляет собой электронный документ с электронной подписью уполномоченного лица удостоверяющего центра. </w:t>
      </w:r>
    </w:p>
    <w:p w:rsidR="00736193" w:rsidRPr="00736193" w:rsidRDefault="00736193" w:rsidP="00736193">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Структура и содержание СКПЭП определяются:</w:t>
      </w:r>
    </w:p>
    <w:p w:rsidR="00736193" w:rsidRPr="00736193" w:rsidRDefault="00736193" w:rsidP="00736193">
      <w:pPr>
        <w:numPr>
          <w:ilvl w:val="0"/>
          <w:numId w:val="10"/>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Федеральным законом Российской Федерации от 06.04.2011 № 63</w:t>
      </w:r>
      <w:r>
        <w:rPr>
          <w:rFonts w:ascii="PT Astra Serif" w:eastAsiaTheme="minorEastAsia" w:hAnsi="PT Astra Serif"/>
          <w:bCs/>
          <w:spacing w:val="-2"/>
          <w:sz w:val="24"/>
          <w:szCs w:val="24"/>
          <w:lang w:eastAsia="en-US"/>
        </w:rPr>
        <w:t>-</w:t>
      </w:r>
      <w:r w:rsidRPr="00736193">
        <w:rPr>
          <w:rFonts w:ascii="PT Astra Serif" w:eastAsiaTheme="minorEastAsia" w:hAnsi="PT Astra Serif"/>
          <w:bCs/>
          <w:spacing w:val="-2"/>
          <w:sz w:val="24"/>
          <w:szCs w:val="24"/>
          <w:lang w:eastAsia="en-US"/>
        </w:rPr>
        <w:t>ФЗ «Об</w:t>
      </w:r>
      <w:r>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электронной подписи»;</w:t>
      </w:r>
    </w:p>
    <w:p w:rsidR="00736193" w:rsidRPr="00736193" w:rsidRDefault="00736193" w:rsidP="00736193">
      <w:pPr>
        <w:numPr>
          <w:ilvl w:val="0"/>
          <w:numId w:val="10"/>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приказом ФСБ России №</w:t>
      </w:r>
      <w:r>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795 от 27</w:t>
      </w:r>
      <w:r>
        <w:rPr>
          <w:rFonts w:ascii="PT Astra Serif" w:eastAsiaTheme="minorEastAsia" w:hAnsi="PT Astra Serif"/>
          <w:bCs/>
          <w:spacing w:val="-2"/>
          <w:sz w:val="24"/>
          <w:szCs w:val="24"/>
          <w:lang w:eastAsia="en-US"/>
        </w:rPr>
        <w:t>.12.</w:t>
      </w:r>
      <w:r w:rsidRPr="00736193">
        <w:rPr>
          <w:rFonts w:ascii="PT Astra Serif" w:eastAsiaTheme="minorEastAsia" w:hAnsi="PT Astra Serif"/>
          <w:bCs/>
          <w:spacing w:val="-2"/>
          <w:sz w:val="24"/>
          <w:szCs w:val="24"/>
          <w:lang w:eastAsia="en-US"/>
        </w:rPr>
        <w:t>2011 «Об утверждении требований к форме квалифицированного сертификата ключа проверки электронной подписи»;</w:t>
      </w:r>
    </w:p>
    <w:p w:rsidR="00736193" w:rsidRPr="00736193" w:rsidRDefault="00736193" w:rsidP="00736193">
      <w:pPr>
        <w:numPr>
          <w:ilvl w:val="0"/>
          <w:numId w:val="10"/>
        </w:numPr>
        <w:shd w:val="clear" w:color="auto" w:fill="FFFFFF"/>
        <w:tabs>
          <w:tab w:val="left" w:pos="851"/>
        </w:tabs>
        <w:ind w:left="0" w:firstLine="709"/>
        <w:contextualSpacing/>
        <w:jc w:val="both"/>
        <w:rPr>
          <w:rFonts w:ascii="PT Astra Serif" w:eastAsiaTheme="minorEastAsia" w:hAnsi="PT Astra Serif"/>
          <w:bCs/>
          <w:spacing w:val="-2"/>
          <w:sz w:val="24"/>
          <w:szCs w:val="24"/>
          <w:lang w:val="en-US" w:eastAsia="en-US"/>
        </w:rPr>
      </w:pPr>
      <w:r w:rsidRPr="00736193">
        <w:rPr>
          <w:rFonts w:ascii="PT Astra Serif" w:eastAsiaTheme="minorEastAsia" w:hAnsi="PT Astra Serif"/>
          <w:bCs/>
          <w:spacing w:val="-2"/>
          <w:sz w:val="24"/>
          <w:szCs w:val="24"/>
          <w:lang w:eastAsia="en-US"/>
        </w:rPr>
        <w:t>международными</w:t>
      </w:r>
      <w:r w:rsidRPr="00736193">
        <w:rPr>
          <w:rFonts w:ascii="PT Astra Serif" w:eastAsiaTheme="minorEastAsia" w:hAnsi="PT Astra Serif"/>
          <w:bCs/>
          <w:spacing w:val="-2"/>
          <w:sz w:val="24"/>
          <w:szCs w:val="24"/>
          <w:lang w:val="en-US" w:eastAsia="en-US"/>
        </w:rPr>
        <w:t xml:space="preserve"> </w:t>
      </w:r>
      <w:r w:rsidRPr="00736193">
        <w:rPr>
          <w:rFonts w:ascii="PT Astra Serif" w:eastAsiaTheme="minorEastAsia" w:hAnsi="PT Astra Serif"/>
          <w:bCs/>
          <w:spacing w:val="-2"/>
          <w:sz w:val="24"/>
          <w:szCs w:val="24"/>
          <w:lang w:eastAsia="en-US"/>
        </w:rPr>
        <w:t>рекомендациями</w:t>
      </w:r>
      <w:r w:rsidRPr="00736193">
        <w:rPr>
          <w:rFonts w:ascii="PT Astra Serif" w:eastAsiaTheme="minorEastAsia" w:hAnsi="PT Astra Serif"/>
          <w:bCs/>
          <w:spacing w:val="-2"/>
          <w:sz w:val="24"/>
          <w:szCs w:val="24"/>
          <w:lang w:val="en-US" w:eastAsia="en-US"/>
        </w:rPr>
        <w:t xml:space="preserve"> RFC 5280 «Internet X.509 Public Key Infrastructure Certificate and Certificate Revocation List (CRL) Profile»</w:t>
      </w:r>
      <w:r w:rsidR="0078503D" w:rsidRPr="0078503D">
        <w:rPr>
          <w:rFonts w:ascii="PT Astra Serif" w:eastAsiaTheme="minorEastAsia" w:hAnsi="PT Astra Serif"/>
          <w:bCs/>
          <w:spacing w:val="-2"/>
          <w:sz w:val="24"/>
          <w:szCs w:val="24"/>
          <w:lang w:val="en-US" w:eastAsia="en-US"/>
        </w:rPr>
        <w:t>.</w:t>
      </w:r>
    </w:p>
    <w:p w:rsidR="00736193" w:rsidRPr="00736193" w:rsidRDefault="00736193" w:rsidP="00736193">
      <w:pPr>
        <w:shd w:val="clear" w:color="auto" w:fill="FFFFFF"/>
        <w:tabs>
          <w:tab w:val="left" w:pos="1134"/>
        </w:tabs>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lastRenderedPageBreak/>
        <w:t xml:space="preserve">СКПЭП должен содержать: </w:t>
      </w:r>
    </w:p>
    <w:p w:rsidR="00736193" w:rsidRPr="00736193" w:rsidRDefault="00736193" w:rsidP="00736193">
      <w:pPr>
        <w:numPr>
          <w:ilvl w:val="0"/>
          <w:numId w:val="11"/>
        </w:numPr>
        <w:shd w:val="clear" w:color="auto" w:fill="FFFFFF"/>
        <w:tabs>
          <w:tab w:val="left" w:pos="1134"/>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обязательные поля СКПЭП;</w:t>
      </w:r>
    </w:p>
    <w:p w:rsidR="00736193" w:rsidRPr="00736193" w:rsidRDefault="00736193" w:rsidP="00736193">
      <w:pPr>
        <w:numPr>
          <w:ilvl w:val="0"/>
          <w:numId w:val="11"/>
        </w:numPr>
        <w:shd w:val="clear" w:color="auto" w:fill="FFFFFF"/>
        <w:tabs>
          <w:tab w:val="left" w:pos="1134"/>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расширения СКПЭП.</w:t>
      </w:r>
    </w:p>
    <w:p w:rsidR="00167D44" w:rsidRDefault="00167D44" w:rsidP="00736193">
      <w:pPr>
        <w:keepNext/>
        <w:numPr>
          <w:ilvl w:val="2"/>
          <w:numId w:val="0"/>
        </w:numPr>
        <w:tabs>
          <w:tab w:val="num" w:pos="851"/>
        </w:tabs>
        <w:ind w:firstLine="709"/>
        <w:jc w:val="both"/>
        <w:outlineLvl w:val="3"/>
        <w:rPr>
          <w:rFonts w:ascii="PT Astra Serif" w:hAnsi="PT Astra Serif"/>
          <w:bCs/>
          <w:sz w:val="24"/>
          <w:szCs w:val="24"/>
          <w:lang w:eastAsia="en-US"/>
        </w:rPr>
      </w:pPr>
    </w:p>
    <w:p w:rsidR="00736193" w:rsidRPr="00736193" w:rsidRDefault="00736193" w:rsidP="00736193">
      <w:pPr>
        <w:keepNext/>
        <w:numPr>
          <w:ilvl w:val="2"/>
          <w:numId w:val="0"/>
        </w:numPr>
        <w:tabs>
          <w:tab w:val="num" w:pos="851"/>
        </w:tabs>
        <w:ind w:firstLine="709"/>
        <w:jc w:val="both"/>
        <w:outlineLvl w:val="3"/>
        <w:rPr>
          <w:rFonts w:ascii="PT Astra Serif" w:hAnsi="PT Astra Serif"/>
          <w:bCs/>
          <w:sz w:val="24"/>
          <w:szCs w:val="24"/>
          <w:lang w:eastAsia="en-US"/>
        </w:rPr>
      </w:pPr>
      <w:r>
        <w:rPr>
          <w:rFonts w:ascii="PT Astra Serif" w:hAnsi="PT Astra Serif"/>
          <w:bCs/>
          <w:sz w:val="24"/>
          <w:szCs w:val="24"/>
          <w:lang w:eastAsia="en-US"/>
        </w:rPr>
        <w:t>4.1.2.</w:t>
      </w:r>
      <w:bookmarkStart w:id="15" w:name="_Toc403738956"/>
      <w:bookmarkStart w:id="16" w:name="_Toc404683828"/>
      <w:bookmarkStart w:id="17" w:name="_Toc406767287"/>
      <w:bookmarkStart w:id="18" w:name="_Toc406767479"/>
      <w:bookmarkStart w:id="19" w:name="_Toc411438377"/>
      <w:bookmarkStart w:id="20" w:name="_Toc422745183"/>
      <w:bookmarkStart w:id="21" w:name="_Toc422747234"/>
      <w:bookmarkStart w:id="22" w:name="_Toc453324092"/>
      <w:bookmarkStart w:id="23" w:name="_Toc476908445"/>
      <w:bookmarkStart w:id="24" w:name="_Toc476911704"/>
      <w:bookmarkStart w:id="25" w:name="_Toc487563797"/>
      <w:r>
        <w:rPr>
          <w:rFonts w:ascii="PT Astra Serif" w:hAnsi="PT Astra Serif"/>
          <w:bCs/>
          <w:sz w:val="24"/>
          <w:szCs w:val="24"/>
          <w:lang w:eastAsia="en-US"/>
        </w:rPr>
        <w:t xml:space="preserve"> </w:t>
      </w:r>
      <w:r w:rsidRPr="00736193">
        <w:rPr>
          <w:rFonts w:ascii="PT Astra Serif" w:hAnsi="PT Astra Serif"/>
          <w:bCs/>
          <w:sz w:val="24"/>
          <w:szCs w:val="24"/>
          <w:lang w:eastAsia="en-US"/>
        </w:rPr>
        <w:t>Требования к составу и содержанию обязательных полей СКПЭП</w:t>
      </w:r>
      <w:bookmarkEnd w:id="15"/>
      <w:bookmarkEnd w:id="16"/>
      <w:bookmarkEnd w:id="17"/>
      <w:bookmarkEnd w:id="18"/>
      <w:bookmarkEnd w:id="19"/>
      <w:bookmarkEnd w:id="20"/>
      <w:bookmarkEnd w:id="21"/>
      <w:bookmarkEnd w:id="22"/>
      <w:bookmarkEnd w:id="23"/>
      <w:bookmarkEnd w:id="24"/>
      <w:bookmarkEnd w:id="25"/>
      <w:r w:rsidRPr="00736193">
        <w:rPr>
          <w:rFonts w:ascii="PT Astra Serif" w:hAnsi="PT Astra Serif"/>
          <w:bCs/>
          <w:sz w:val="24"/>
          <w:szCs w:val="24"/>
          <w:lang w:eastAsia="en-US"/>
        </w:rPr>
        <w:t xml:space="preserve"> для физического лица</w:t>
      </w:r>
      <w:r>
        <w:rPr>
          <w:rFonts w:ascii="PT Astra Serif" w:hAnsi="PT Astra Serif"/>
          <w:bCs/>
          <w:sz w:val="24"/>
          <w:szCs w:val="24"/>
          <w:lang w:eastAsia="en-US"/>
        </w:rPr>
        <w:t>.</w:t>
      </w:r>
    </w:p>
    <w:p w:rsidR="00736193" w:rsidRPr="00736193" w:rsidRDefault="00736193" w:rsidP="00736193">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обязательных полей СКПЭП входят следующие поля:</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«Версия» (поле «Версия» (</w:t>
      </w:r>
      <w:proofErr w:type="spellStart"/>
      <w:r w:rsidRPr="00736193">
        <w:rPr>
          <w:rFonts w:ascii="PT Astra Serif" w:hAnsi="PT Astra Serif"/>
          <w:bCs/>
          <w:spacing w:val="-2"/>
          <w:sz w:val="24"/>
          <w:szCs w:val="24"/>
          <w:lang w:eastAsia="en-US"/>
        </w:rPr>
        <w:t>version</w:t>
      </w:r>
      <w:proofErr w:type="spellEnd"/>
      <w:r w:rsidRPr="00736193">
        <w:rPr>
          <w:rFonts w:ascii="PT Astra Serif" w:hAnsi="PT Astra Serif"/>
          <w:bCs/>
          <w:spacing w:val="-2"/>
          <w:sz w:val="24"/>
          <w:szCs w:val="24"/>
          <w:lang w:eastAsia="en-US"/>
        </w:rPr>
        <w:t>) должна быть не ниже 3</w:t>
      </w:r>
      <w:r>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 xml:space="preserve">поле «Серийный номер» </w:t>
      </w:r>
      <w:r>
        <w:rPr>
          <w:rFonts w:ascii="PT Astra Serif" w:hAnsi="PT Astra Serif"/>
          <w:bCs/>
          <w:spacing w:val="-2"/>
          <w:sz w:val="24"/>
          <w:szCs w:val="24"/>
          <w:lang w:eastAsia="en-US"/>
        </w:rPr>
        <w:t>(п</w:t>
      </w:r>
      <w:r w:rsidRPr="00736193">
        <w:rPr>
          <w:rFonts w:ascii="PT Astra Serif" w:hAnsi="PT Astra Serif"/>
          <w:bCs/>
          <w:spacing w:val="-2"/>
          <w:sz w:val="24"/>
          <w:szCs w:val="24"/>
          <w:lang w:eastAsia="en-US"/>
        </w:rPr>
        <w:t>оле «Серийный номер» (</w:t>
      </w:r>
      <w:proofErr w:type="spellStart"/>
      <w:r w:rsidRPr="00736193">
        <w:rPr>
          <w:rFonts w:ascii="PT Astra Serif" w:hAnsi="PT Astra Serif"/>
          <w:bCs/>
          <w:spacing w:val="-2"/>
          <w:sz w:val="24"/>
          <w:szCs w:val="24"/>
          <w:lang w:eastAsia="en-US"/>
        </w:rPr>
        <w:t>serialNumber</w:t>
      </w:r>
      <w:proofErr w:type="spellEnd"/>
      <w:r w:rsidRPr="00736193">
        <w:rPr>
          <w:rFonts w:ascii="PT Astra Serif" w:hAnsi="PT Astra Serif"/>
          <w:bCs/>
          <w:spacing w:val="-2"/>
          <w:sz w:val="24"/>
          <w:szCs w:val="24"/>
          <w:lang w:eastAsia="en-US"/>
        </w:rPr>
        <w:t>) должно содержать серийный номер СКПЭП, уникальный в пределах серийных номеров всех сертификатов, выданных УЦ, издавшего СКПЭП</w:t>
      </w:r>
      <w:r>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«Издатель сертификата» (</w:t>
      </w:r>
      <w:r>
        <w:rPr>
          <w:rFonts w:ascii="PT Astra Serif" w:hAnsi="PT Astra Serif"/>
          <w:bCs/>
          <w:spacing w:val="-2"/>
          <w:sz w:val="24"/>
          <w:szCs w:val="24"/>
          <w:lang w:eastAsia="en-US"/>
        </w:rPr>
        <w:t>п</w:t>
      </w:r>
      <w:r w:rsidRPr="00736193">
        <w:rPr>
          <w:rFonts w:ascii="PT Astra Serif" w:hAnsi="PT Astra Serif"/>
          <w:bCs/>
          <w:spacing w:val="-2"/>
          <w:sz w:val="24"/>
          <w:szCs w:val="24"/>
          <w:lang w:eastAsia="en-US"/>
        </w:rPr>
        <w:t>оле «Издатель сертификата» (</w:t>
      </w:r>
      <w:proofErr w:type="spellStart"/>
      <w:r w:rsidRPr="00736193">
        <w:rPr>
          <w:rFonts w:ascii="PT Astra Serif" w:hAnsi="PT Astra Serif"/>
          <w:bCs/>
          <w:spacing w:val="-2"/>
          <w:sz w:val="24"/>
          <w:szCs w:val="24"/>
          <w:lang w:eastAsia="en-US"/>
        </w:rPr>
        <w:t>issuer</w:t>
      </w:r>
      <w:proofErr w:type="spellEnd"/>
      <w:r w:rsidRPr="00736193">
        <w:rPr>
          <w:rFonts w:ascii="PT Astra Serif" w:hAnsi="PT Astra Serif"/>
          <w:bCs/>
          <w:spacing w:val="-2"/>
          <w:sz w:val="24"/>
          <w:szCs w:val="24"/>
          <w:lang w:eastAsia="en-US"/>
        </w:rPr>
        <w:t xml:space="preserve">) </w:t>
      </w:r>
      <w:r w:rsidRPr="00736193">
        <w:rPr>
          <w:rFonts w:ascii="PT Astra Serif" w:hAnsi="PT Astra Serif"/>
          <w:color w:val="000000"/>
          <w:sz w:val="24"/>
          <w:szCs w:val="24"/>
          <w:shd w:val="clear" w:color="auto" w:fill="FFFFFF"/>
          <w:lang w:eastAsia="en-US"/>
        </w:rPr>
        <w:t>идентифицирует аккредитованный УЦ, создавший и выдавший данный квалифицированный сертификат</w:t>
      </w:r>
      <w:r>
        <w:rPr>
          <w:rFonts w:ascii="PT Astra Serif" w:hAnsi="PT Astra Serif"/>
          <w:color w:val="000000"/>
          <w:sz w:val="24"/>
          <w:szCs w:val="24"/>
          <w:shd w:val="clear" w:color="auto" w:fill="FFFFFF"/>
          <w:lang w:eastAsia="en-US"/>
        </w:rPr>
        <w:t>);</w:t>
      </w:r>
    </w:p>
    <w:p w:rsidR="00736193" w:rsidRPr="00736193" w:rsidRDefault="00736193" w:rsidP="00736193">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«Срок действия сертификата»</w:t>
      </w:r>
      <w:r>
        <w:rPr>
          <w:rFonts w:ascii="PT Astra Serif" w:hAnsi="PT Astra Serif"/>
          <w:bCs/>
          <w:spacing w:val="-2"/>
          <w:sz w:val="24"/>
          <w:szCs w:val="24"/>
          <w:lang w:eastAsia="en-US"/>
        </w:rPr>
        <w:t xml:space="preserve"> (</w:t>
      </w:r>
      <w:r w:rsidRPr="00736193">
        <w:rPr>
          <w:rFonts w:ascii="PT Astra Serif" w:hAnsi="PT Astra Serif"/>
          <w:bCs/>
          <w:spacing w:val="-2"/>
          <w:sz w:val="24"/>
          <w:szCs w:val="24"/>
          <w:lang w:eastAsia="en-US"/>
        </w:rPr>
        <w:t>должно содержать дату начала и дату истечения срока действия СКПЭП в формате UTC</w:t>
      </w:r>
      <w:r>
        <w:rPr>
          <w:rFonts w:ascii="PT Astra Serif" w:hAnsi="PT Astra Serif"/>
          <w:bCs/>
          <w:spacing w:val="-2"/>
          <w:sz w:val="24"/>
          <w:szCs w:val="24"/>
          <w:lang w:eastAsia="en-US"/>
        </w:rPr>
        <w:t>)</w:t>
      </w:r>
      <w:r w:rsidRPr="00736193">
        <w:rPr>
          <w:rFonts w:ascii="PT Astra Serif" w:hAnsi="PT Astra Serif"/>
          <w:bCs/>
          <w:spacing w:val="-2"/>
          <w:sz w:val="24"/>
          <w:szCs w:val="24"/>
          <w:lang w:eastAsia="en-US"/>
        </w:rPr>
        <w:t>;</w:t>
      </w:r>
    </w:p>
    <w:p w:rsidR="0078503D" w:rsidRPr="0078503D" w:rsidRDefault="00736193" w:rsidP="00165ECA">
      <w:pPr>
        <w:numPr>
          <w:ilvl w:val="0"/>
          <w:numId w:val="7"/>
        </w:numPr>
        <w:shd w:val="clear" w:color="auto" w:fill="FFFFFF"/>
        <w:tabs>
          <w:tab w:val="left" w:pos="851"/>
        </w:tabs>
        <w:ind w:left="0" w:firstLine="709"/>
        <w:contextualSpacing/>
        <w:jc w:val="both"/>
        <w:rPr>
          <w:rFonts w:ascii="PT Astra Serif" w:eastAsiaTheme="minorEastAsia" w:hAnsi="PT Astra Serif"/>
          <w:sz w:val="24"/>
          <w:szCs w:val="24"/>
          <w:lang w:eastAsia="en-US"/>
        </w:rPr>
      </w:pPr>
      <w:r w:rsidRPr="0078503D">
        <w:rPr>
          <w:rFonts w:ascii="PT Astra Serif" w:hAnsi="PT Astra Serif"/>
          <w:bCs/>
          <w:spacing w:val="-2"/>
          <w:sz w:val="24"/>
          <w:szCs w:val="24"/>
          <w:lang w:eastAsia="en-US"/>
        </w:rPr>
        <w:t>поле «Владелец сертификата» (п</w:t>
      </w:r>
      <w:r w:rsidRPr="0078503D">
        <w:rPr>
          <w:rFonts w:ascii="PT Astra Serif" w:eastAsiaTheme="minorEastAsia" w:hAnsi="PT Astra Serif"/>
          <w:bCs/>
          <w:spacing w:val="-2"/>
          <w:sz w:val="24"/>
          <w:szCs w:val="24"/>
          <w:lang w:eastAsia="en-US"/>
        </w:rPr>
        <w:t>оле «Владелец сертификата» (</w:t>
      </w:r>
      <w:proofErr w:type="spellStart"/>
      <w:r w:rsidRPr="0078503D">
        <w:rPr>
          <w:rFonts w:ascii="PT Astra Serif" w:eastAsiaTheme="minorEastAsia" w:hAnsi="PT Astra Serif"/>
          <w:bCs/>
          <w:spacing w:val="-2"/>
          <w:sz w:val="24"/>
          <w:szCs w:val="24"/>
          <w:lang w:eastAsia="en-US"/>
        </w:rPr>
        <w:t>Subject</w:t>
      </w:r>
      <w:proofErr w:type="spellEnd"/>
      <w:r w:rsidRPr="0078503D">
        <w:rPr>
          <w:rFonts w:ascii="PT Astra Serif" w:eastAsiaTheme="minorEastAsia" w:hAnsi="PT Astra Serif"/>
          <w:bCs/>
          <w:spacing w:val="-2"/>
          <w:sz w:val="24"/>
          <w:szCs w:val="24"/>
          <w:lang w:eastAsia="en-US"/>
        </w:rPr>
        <w:t>) содержит следующие компоненты имени и формируется следующим образом:</w:t>
      </w:r>
      <w:r w:rsidR="0078503D" w:rsidRPr="0078503D">
        <w:rPr>
          <w:rFonts w:ascii="PT Astra Serif" w:eastAsiaTheme="minorEastAsia" w:hAnsi="PT Astra Serif"/>
          <w:bCs/>
          <w:spacing w:val="-2"/>
          <w:sz w:val="24"/>
          <w:szCs w:val="24"/>
          <w:lang w:eastAsia="en-US"/>
        </w:rPr>
        <w:t xml:space="preserve"> </w:t>
      </w:r>
    </w:p>
    <w:p w:rsidR="00736193" w:rsidRPr="0078503D" w:rsidRDefault="00736193" w:rsidP="00165ECA">
      <w:pPr>
        <w:numPr>
          <w:ilvl w:val="0"/>
          <w:numId w:val="7"/>
        </w:numPr>
        <w:shd w:val="clear" w:color="auto" w:fill="FFFFFF"/>
        <w:tabs>
          <w:tab w:val="left" w:pos="851"/>
        </w:tabs>
        <w:ind w:left="0" w:firstLine="709"/>
        <w:contextualSpacing/>
        <w:jc w:val="both"/>
        <w:rPr>
          <w:rFonts w:ascii="PT Astra Serif" w:eastAsiaTheme="minorEastAsia" w:hAnsi="PT Astra Serif"/>
          <w:sz w:val="24"/>
          <w:szCs w:val="24"/>
          <w:lang w:eastAsia="en-US"/>
        </w:rPr>
      </w:pPr>
      <w:r w:rsidRPr="0078503D">
        <w:rPr>
          <w:rFonts w:ascii="PT Astra Serif" w:eastAsiaTheme="minorEastAsia" w:hAnsi="PT Astra Serif"/>
          <w:sz w:val="24"/>
          <w:szCs w:val="24"/>
          <w:lang w:eastAsia="en-US"/>
        </w:rPr>
        <w:t xml:space="preserve">обязательный компонент «Общее имя» (CN, </w:t>
      </w:r>
      <w:proofErr w:type="spellStart"/>
      <w:r w:rsidRPr="0078503D">
        <w:rPr>
          <w:rFonts w:ascii="PT Astra Serif" w:eastAsiaTheme="minorEastAsia" w:hAnsi="PT Astra Serif"/>
          <w:sz w:val="24"/>
          <w:szCs w:val="24"/>
          <w:lang w:eastAsia="en-US"/>
        </w:rPr>
        <w:t>CommonName</w:t>
      </w:r>
      <w:proofErr w:type="spellEnd"/>
      <w:r w:rsidRPr="0078503D">
        <w:rPr>
          <w:rFonts w:ascii="PT Astra Serif" w:eastAsiaTheme="minorEastAsia" w:hAnsi="PT Astra Serif"/>
          <w:sz w:val="24"/>
          <w:szCs w:val="24"/>
          <w:lang w:eastAsia="en-US"/>
        </w:rPr>
        <w:t xml:space="preserve">), содержащий </w:t>
      </w:r>
      <w:r w:rsidRPr="0078503D">
        <w:rPr>
          <w:rFonts w:ascii="PT Astra Serif" w:eastAsiaTheme="minorEastAsia" w:hAnsi="PT Astra Serif"/>
          <w:sz w:val="24"/>
          <w:szCs w:val="24"/>
        </w:rPr>
        <w:t>имя, фамилию и отчество физического лица</w:t>
      </w:r>
      <w:r w:rsidRPr="0078503D">
        <w:rPr>
          <w:rFonts w:ascii="PT Astra Serif" w:eastAsiaTheme="minorEastAsia" w:hAnsi="PT Astra Serif"/>
          <w:sz w:val="24"/>
          <w:szCs w:val="24"/>
          <w:lang w:eastAsia="en-US"/>
        </w:rPr>
        <w:t>;</w:t>
      </w:r>
    </w:p>
    <w:p w:rsidR="00736193" w:rsidRPr="00736193" w:rsidRDefault="00736193" w:rsidP="00736193">
      <w:pPr>
        <w:shd w:val="clear" w:color="auto" w:fill="FFFFFF"/>
        <w:tabs>
          <w:tab w:val="left" w:pos="851"/>
        </w:tabs>
        <w:ind w:firstLine="709"/>
        <w:jc w:val="both"/>
        <w:rPr>
          <w:rFonts w:ascii="PT Astra Serif" w:eastAsiaTheme="minorEastAsia" w:hAnsi="PT Astra Serif"/>
          <w:sz w:val="24"/>
          <w:szCs w:val="24"/>
          <w:lang w:eastAsia="en-US"/>
        </w:rPr>
      </w:pPr>
      <w:r w:rsidRPr="00736193">
        <w:rPr>
          <w:rFonts w:ascii="PT Astra Serif" w:eastAsiaTheme="minorEastAsia" w:hAnsi="PT Astra Serif"/>
          <w:sz w:val="24"/>
          <w:szCs w:val="24"/>
          <w:lang w:eastAsia="en-US"/>
        </w:rPr>
        <w:t>Формат компо</w:t>
      </w:r>
      <w:r>
        <w:rPr>
          <w:rFonts w:ascii="PT Astra Serif" w:eastAsiaTheme="minorEastAsia" w:hAnsi="PT Astra Serif"/>
          <w:sz w:val="24"/>
          <w:szCs w:val="24"/>
          <w:lang w:eastAsia="en-US"/>
        </w:rPr>
        <w:t>ненты «Общее имя» (</w:t>
      </w:r>
      <w:proofErr w:type="spellStart"/>
      <w:r>
        <w:rPr>
          <w:rFonts w:ascii="PT Astra Serif" w:eastAsiaTheme="minorEastAsia" w:hAnsi="PT Astra Serif"/>
          <w:sz w:val="24"/>
          <w:szCs w:val="24"/>
          <w:lang w:eastAsia="en-US"/>
        </w:rPr>
        <w:t>Common</w:t>
      </w:r>
      <w:proofErr w:type="spellEnd"/>
      <w:r>
        <w:rPr>
          <w:rFonts w:ascii="PT Astra Serif" w:eastAsiaTheme="minorEastAsia" w:hAnsi="PT Astra Serif"/>
          <w:sz w:val="24"/>
          <w:szCs w:val="24"/>
          <w:lang w:eastAsia="en-US"/>
        </w:rPr>
        <w:t xml:space="preserve"> </w:t>
      </w:r>
      <w:proofErr w:type="spellStart"/>
      <w:r>
        <w:rPr>
          <w:rFonts w:ascii="PT Astra Serif" w:eastAsiaTheme="minorEastAsia" w:hAnsi="PT Astra Serif"/>
          <w:sz w:val="24"/>
          <w:szCs w:val="24"/>
          <w:lang w:eastAsia="en-US"/>
        </w:rPr>
        <w:t>Name</w:t>
      </w:r>
      <w:proofErr w:type="spellEnd"/>
      <w:r>
        <w:rPr>
          <w:rFonts w:ascii="PT Astra Serif" w:eastAsiaTheme="minorEastAsia" w:hAnsi="PT Astra Serif"/>
          <w:sz w:val="24"/>
          <w:szCs w:val="24"/>
          <w:lang w:eastAsia="en-US"/>
        </w:rPr>
        <w:t>):</w:t>
      </w:r>
    </w:p>
    <w:p w:rsidR="00736193" w:rsidRPr="00736193" w:rsidRDefault="00736193" w:rsidP="00736193">
      <w:pPr>
        <w:shd w:val="clear" w:color="auto" w:fill="FFFFFF"/>
        <w:tabs>
          <w:tab w:val="left" w:pos="851"/>
        </w:tabs>
        <w:ind w:firstLine="709"/>
        <w:jc w:val="both"/>
        <w:rPr>
          <w:rFonts w:ascii="PT Astra Serif" w:eastAsiaTheme="minorEastAsia" w:hAnsi="PT Astra Serif"/>
          <w:sz w:val="24"/>
          <w:szCs w:val="24"/>
          <w:lang w:eastAsia="en-US"/>
        </w:rPr>
      </w:pPr>
      <w:r w:rsidRPr="00736193">
        <w:rPr>
          <w:rFonts w:ascii="PT Astra Serif" w:eastAsiaTheme="minorEastAsia" w:hAnsi="PT Astra Serif"/>
          <w:sz w:val="24"/>
          <w:szCs w:val="24"/>
          <w:lang w:eastAsia="en-US"/>
        </w:rPr>
        <w:t>Длина текста не более 64 символов.</w:t>
      </w:r>
    </w:p>
    <w:p w:rsidR="00736193" w:rsidRPr="00736193" w:rsidRDefault="00736193" w:rsidP="00736193">
      <w:pPr>
        <w:shd w:val="clear" w:color="auto" w:fill="FFFFFF"/>
        <w:tabs>
          <w:tab w:val="left" w:pos="851"/>
        </w:tabs>
        <w:ind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sz w:val="24"/>
          <w:szCs w:val="24"/>
          <w:lang w:eastAsia="en-US"/>
        </w:rPr>
        <w:t>ФИО должно быть указано полностью так, как оно указано в документе, удостоверяющем личность владельца (например, паспорт).</w:t>
      </w:r>
    </w:p>
    <w:p w:rsidR="00736193" w:rsidRPr="00736193" w:rsidRDefault="00736193" w:rsidP="00736193">
      <w:pPr>
        <w:shd w:val="clear" w:color="auto" w:fill="FFFFFF"/>
        <w:tabs>
          <w:tab w:val="left" w:pos="851"/>
        </w:tabs>
        <w:ind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Длина текста не более 64 символов.</w:t>
      </w:r>
    </w:p>
    <w:p w:rsidR="00736193" w:rsidRPr="00736193" w:rsidRDefault="00736193" w:rsidP="0088320D">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«Город»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 xml:space="preserve">омпонента «Город» (L, </w:t>
      </w:r>
      <w:proofErr w:type="spellStart"/>
      <w:r w:rsidRPr="00736193">
        <w:rPr>
          <w:rFonts w:ascii="PT Astra Serif" w:eastAsiaTheme="minorEastAsia" w:hAnsi="PT Astra Serif"/>
          <w:bCs/>
          <w:spacing w:val="-2"/>
          <w:sz w:val="24"/>
          <w:szCs w:val="24"/>
          <w:lang w:eastAsia="en-US"/>
        </w:rPr>
        <w:t>Locality</w:t>
      </w:r>
      <w:proofErr w:type="spellEnd"/>
      <w:r w:rsidRPr="00736193">
        <w:rPr>
          <w:rFonts w:ascii="PT Astra Serif" w:eastAsiaTheme="minorEastAsia" w:hAnsi="PT Astra Serif"/>
          <w:bCs/>
          <w:spacing w:val="-2"/>
          <w:sz w:val="24"/>
          <w:szCs w:val="24"/>
          <w:lang w:eastAsia="en-US"/>
        </w:rPr>
        <w:t>), содержащий название населённого пункта, в котором проживает владелец сертификата. Длина текста не более 64 символов</w:t>
      </w:r>
      <w:r>
        <w:rPr>
          <w:rFonts w:ascii="PT Astra Serif" w:eastAsiaTheme="minorEastAsia" w:hAnsi="PT Astra Serif"/>
          <w:bCs/>
          <w:spacing w:val="-2"/>
          <w:sz w:val="24"/>
          <w:szCs w:val="24"/>
          <w:lang w:eastAsia="en-US"/>
        </w:rPr>
        <w:t>);</w:t>
      </w:r>
    </w:p>
    <w:p w:rsidR="00736193" w:rsidRPr="00736193" w:rsidRDefault="00736193" w:rsidP="0088320D">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«Страна»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омпонента «Страна» (С), содержащая название страны, в которой проживает владелец сертификата</w:t>
      </w:r>
      <w:r>
        <w:rPr>
          <w:rFonts w:ascii="PT Astra Serif" w:eastAsiaTheme="minorEastAsia" w:hAnsi="PT Astra Serif"/>
          <w:bCs/>
          <w:spacing w:val="-2"/>
          <w:sz w:val="24"/>
          <w:szCs w:val="24"/>
          <w:lang w:eastAsia="en-US"/>
        </w:rPr>
        <w:t>);</w:t>
      </w:r>
    </w:p>
    <w:p w:rsidR="00736193" w:rsidRPr="00736193" w:rsidRDefault="00736193" w:rsidP="0088320D">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 xml:space="preserve">компонента «Адрес электронный почты»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 xml:space="preserve">омпонента «Адрес электронной почты» (E, </w:t>
      </w:r>
      <w:proofErr w:type="spellStart"/>
      <w:r w:rsidRPr="00736193">
        <w:rPr>
          <w:rFonts w:ascii="PT Astra Serif" w:eastAsiaTheme="minorEastAsia" w:hAnsi="PT Astra Serif"/>
          <w:bCs/>
          <w:spacing w:val="-2"/>
          <w:sz w:val="24"/>
          <w:szCs w:val="24"/>
          <w:lang w:eastAsia="en-US"/>
        </w:rPr>
        <w:t>EMail</w:t>
      </w:r>
      <w:proofErr w:type="spellEnd"/>
      <w:r w:rsidRPr="00736193">
        <w:rPr>
          <w:rFonts w:ascii="PT Astra Serif" w:eastAsiaTheme="minorEastAsia" w:hAnsi="PT Astra Serif"/>
          <w:bCs/>
          <w:spacing w:val="-2"/>
          <w:sz w:val="24"/>
          <w:szCs w:val="24"/>
          <w:lang w:eastAsia="en-US"/>
        </w:rPr>
        <w:t>), содержащая адрес электронной почты владельца сертификата ключа подписи. Длина текста не более 64 символов</w:t>
      </w:r>
      <w:r>
        <w:rPr>
          <w:rFonts w:ascii="PT Astra Serif" w:eastAsiaTheme="minorEastAsia" w:hAnsi="PT Astra Serif"/>
          <w:bCs/>
          <w:spacing w:val="-2"/>
          <w:sz w:val="24"/>
          <w:szCs w:val="24"/>
          <w:lang w:eastAsia="en-US"/>
        </w:rPr>
        <w:t>);</w:t>
      </w:r>
    </w:p>
    <w:p w:rsidR="00736193" w:rsidRPr="00736193" w:rsidRDefault="00736193" w:rsidP="0088320D">
      <w:pPr>
        <w:numPr>
          <w:ilvl w:val="0"/>
          <w:numId w:val="12"/>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компонента «Идентификационный номер налогоплательщика владельца СКПЭП, INN» (</w:t>
      </w:r>
      <w:r>
        <w:rPr>
          <w:rFonts w:ascii="PT Astra Serif" w:eastAsiaTheme="minorEastAsia" w:hAnsi="PT Astra Serif"/>
          <w:bCs/>
          <w:spacing w:val="-2"/>
          <w:sz w:val="24"/>
          <w:szCs w:val="24"/>
          <w:lang w:eastAsia="en-US"/>
        </w:rPr>
        <w:t>к</w:t>
      </w:r>
      <w:r w:rsidRPr="00736193">
        <w:rPr>
          <w:rFonts w:ascii="PT Astra Serif" w:eastAsiaTheme="minorEastAsia" w:hAnsi="PT Astra Serif"/>
          <w:bCs/>
          <w:spacing w:val="-2"/>
          <w:sz w:val="24"/>
          <w:szCs w:val="24"/>
          <w:lang w:eastAsia="en-US"/>
        </w:rPr>
        <w:t>омпонента «Идентификационный номер налогоплательщика владельца СКПЭП, INN» (OID: 1.2.643.3.131.1.1). Текст длиной 12 цифр, содержащий ИНН владельца СКПЭП (10-значный код дополняется до 12-значного путём подстановки впереди текстового значения двух нулей)</w:t>
      </w:r>
      <w:r>
        <w:rPr>
          <w:rFonts w:ascii="PT Astra Serif" w:eastAsiaTheme="minorEastAsia" w:hAnsi="PT Astra Serif"/>
          <w:bCs/>
          <w:spacing w:val="-2"/>
          <w:sz w:val="24"/>
          <w:szCs w:val="24"/>
          <w:lang w:eastAsia="en-US"/>
        </w:rPr>
        <w:t>);</w:t>
      </w:r>
    </w:p>
    <w:p w:rsidR="00736193" w:rsidRPr="00736193" w:rsidRDefault="00736193" w:rsidP="0088320D">
      <w:pPr>
        <w:numPr>
          <w:ilvl w:val="0"/>
          <w:numId w:val="12"/>
        </w:numPr>
        <w:shd w:val="clear" w:color="auto" w:fill="FFFFFF"/>
        <w:tabs>
          <w:tab w:val="left" w:pos="851"/>
        </w:tabs>
        <w:ind w:left="0" w:firstLine="709"/>
        <w:contextualSpacing/>
        <w:jc w:val="both"/>
        <w:rPr>
          <w:rFonts w:ascii="PT Astra Serif" w:eastAsiaTheme="minorEastAsia" w:hAnsi="PT Astra Serif"/>
          <w:sz w:val="24"/>
          <w:szCs w:val="24"/>
          <w:lang w:eastAsia="en-US"/>
        </w:rPr>
      </w:pPr>
      <w:r w:rsidRPr="00736193">
        <w:rPr>
          <w:rFonts w:ascii="PT Astra Serif" w:eastAsiaTheme="minorEastAsia" w:hAnsi="PT Astra Serif"/>
          <w:bCs/>
          <w:spacing w:val="-2"/>
          <w:sz w:val="24"/>
          <w:szCs w:val="24"/>
          <w:lang w:eastAsia="en-US"/>
        </w:rPr>
        <w:t>компонента «Страховой номер индивидуального лицевого счета владельца СКПЭП сертификата, СНИЛС» (компонента «Страховой номер индивидуального лицевого счета владельца СКПЭП сертификата, СНИЛС» (OID:1.2.643.100.3) страховой номер индивидуального лицевого счета владельца сертификата – физического лица, содержащий уникальный идентификатор владельца сертификата ключа подписи</w:t>
      </w:r>
      <w:r>
        <w:rPr>
          <w:rFonts w:ascii="PT Astra Serif" w:eastAsiaTheme="minorEastAsia" w:hAnsi="PT Astra Serif"/>
          <w:bCs/>
          <w:spacing w:val="-2"/>
          <w:sz w:val="24"/>
          <w:szCs w:val="24"/>
          <w:lang w:eastAsia="en-US"/>
        </w:rPr>
        <w:t>);</w:t>
      </w:r>
    </w:p>
    <w:p w:rsidR="00736193" w:rsidRPr="00736193" w:rsidRDefault="00736193" w:rsidP="0088320D">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hAnsi="PT Astra Serif"/>
          <w:bCs/>
          <w:spacing w:val="-2"/>
          <w:sz w:val="24"/>
          <w:szCs w:val="24"/>
          <w:lang w:eastAsia="en-US"/>
        </w:rPr>
        <w:t>поле «Открытый ключ»</w:t>
      </w:r>
      <w:r w:rsidRPr="00167D44">
        <w:rPr>
          <w:rFonts w:ascii="PT Astra Serif" w:hAnsi="PT Astra Serif"/>
          <w:bCs/>
          <w:spacing w:val="-2"/>
          <w:sz w:val="24"/>
          <w:szCs w:val="24"/>
          <w:lang w:eastAsia="en-US"/>
        </w:rPr>
        <w:t xml:space="preserve"> (п</w:t>
      </w:r>
      <w:r w:rsidRPr="00736193">
        <w:rPr>
          <w:rFonts w:ascii="PT Astra Serif" w:eastAsiaTheme="minorEastAsia" w:hAnsi="PT Astra Serif"/>
          <w:bCs/>
          <w:spacing w:val="-2"/>
          <w:sz w:val="24"/>
          <w:szCs w:val="24"/>
          <w:lang w:eastAsia="en-US"/>
        </w:rPr>
        <w:t>оле «Открытый ключ» должно содержать</w:t>
      </w:r>
      <w:r w:rsidR="00167D44" w:rsidRPr="00167D44">
        <w:rPr>
          <w:rFonts w:ascii="PT Astra Serif" w:eastAsiaTheme="minorEastAsia" w:hAnsi="PT Astra Serif"/>
          <w:bCs/>
          <w:spacing w:val="-2"/>
          <w:sz w:val="24"/>
          <w:szCs w:val="24"/>
          <w:lang w:eastAsia="en-US"/>
        </w:rPr>
        <w:t xml:space="preserve"> </w:t>
      </w:r>
      <w:r w:rsidRPr="00736193">
        <w:rPr>
          <w:rFonts w:ascii="PT Astra Serif" w:eastAsiaTheme="minorEastAsia" w:hAnsi="PT Astra Serif"/>
          <w:bCs/>
          <w:spacing w:val="-2"/>
          <w:sz w:val="24"/>
          <w:szCs w:val="24"/>
          <w:lang w:eastAsia="en-US"/>
        </w:rPr>
        <w:t>название и алгоритм формирования открытого ключа. (Для формирования открытого ключа в соответствии с государственными стандартами Российской Федерации – ГОСТ Р 34.11/34.10-2012 (OID 1.2.643.7.1.1.2.3)</w:t>
      </w:r>
      <w:r w:rsidR="00167D44">
        <w:rPr>
          <w:rFonts w:ascii="PT Astra Serif" w:eastAsiaTheme="minorEastAsia" w:hAnsi="PT Astra Serif"/>
          <w:bCs/>
          <w:spacing w:val="-2"/>
          <w:sz w:val="24"/>
          <w:szCs w:val="24"/>
          <w:lang w:eastAsia="en-US"/>
        </w:rPr>
        <w:t>);</w:t>
      </w:r>
    </w:p>
    <w:p w:rsidR="00736193" w:rsidRPr="00736193" w:rsidRDefault="00736193" w:rsidP="00736193">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Параметры и значение открытого ключа уполномоченного лица УЦ.</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«Доступ к информации о центрах сертификации»</w:t>
      </w:r>
      <w:r w:rsidR="00167D44" w:rsidRPr="00167D44">
        <w:rPr>
          <w:rFonts w:ascii="PT Astra Serif" w:hAnsi="PT Astra Serif"/>
          <w:bCs/>
          <w:spacing w:val="-2"/>
          <w:sz w:val="24"/>
          <w:szCs w:val="24"/>
          <w:lang w:eastAsia="en-US"/>
        </w:rPr>
        <w:t xml:space="preserve"> </w:t>
      </w:r>
      <w:r w:rsidR="00167D44">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адреса распространения корневых сертификатов Удостоверяющего Центра</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«Алгоритм подписи»</w:t>
      </w:r>
      <w:r w:rsidR="00167D44" w:rsidRPr="00167D44">
        <w:rPr>
          <w:rFonts w:ascii="PT Astra Serif" w:hAnsi="PT Astra Serif"/>
          <w:bCs/>
          <w:spacing w:val="-2"/>
          <w:sz w:val="24"/>
          <w:szCs w:val="24"/>
          <w:lang w:eastAsia="en-US"/>
        </w:rPr>
        <w:t xml:space="preserve"> (п</w:t>
      </w:r>
      <w:r w:rsidRPr="00736193">
        <w:rPr>
          <w:rFonts w:ascii="PT Astra Serif" w:hAnsi="PT Astra Serif"/>
          <w:bCs/>
          <w:spacing w:val="-2"/>
          <w:sz w:val="24"/>
          <w:szCs w:val="24"/>
          <w:lang w:eastAsia="en-US"/>
        </w:rPr>
        <w:t>оле «Алгоритм подписи» должно содержать значение подписи ГОСТ Р 34.11/34.10-2012</w:t>
      </w:r>
      <w:r w:rsidR="00167D44">
        <w:rPr>
          <w:rFonts w:ascii="PT Astra Serif" w:hAnsi="PT Astra Serif"/>
          <w:bCs/>
          <w:spacing w:val="-2"/>
          <w:sz w:val="24"/>
          <w:szCs w:val="24"/>
          <w:lang w:eastAsia="en-US"/>
        </w:rPr>
        <w:t>);</w:t>
      </w:r>
    </w:p>
    <w:p w:rsidR="00736193" w:rsidRPr="00736193" w:rsidRDefault="00736193" w:rsidP="0088320D">
      <w:pPr>
        <w:numPr>
          <w:ilvl w:val="0"/>
          <w:numId w:val="7"/>
        </w:numPr>
        <w:shd w:val="clear" w:color="auto" w:fill="FFFFFF"/>
        <w:tabs>
          <w:tab w:val="left" w:pos="851"/>
        </w:tabs>
        <w:ind w:left="0" w:firstLine="709"/>
        <w:jc w:val="both"/>
        <w:rPr>
          <w:rFonts w:ascii="PT Astra Serif" w:eastAsiaTheme="minorEastAsia" w:hAnsi="PT Astra Serif"/>
          <w:sz w:val="24"/>
          <w:szCs w:val="24"/>
          <w:lang w:eastAsia="en-US"/>
        </w:rPr>
      </w:pPr>
      <w:r w:rsidRPr="00736193">
        <w:rPr>
          <w:rFonts w:ascii="PT Astra Serif" w:hAnsi="PT Astra Serif"/>
          <w:bCs/>
          <w:spacing w:val="-2"/>
          <w:sz w:val="24"/>
          <w:szCs w:val="24"/>
          <w:lang w:eastAsia="en-US"/>
        </w:rPr>
        <w:t>поле «Средства электронной подписи и УЦ издателя»</w:t>
      </w:r>
      <w:r w:rsidR="00167D44" w:rsidRPr="00167D44">
        <w:rPr>
          <w:rFonts w:ascii="PT Astra Serif" w:hAnsi="PT Astra Serif"/>
          <w:bCs/>
          <w:spacing w:val="-2"/>
          <w:sz w:val="24"/>
          <w:szCs w:val="24"/>
          <w:lang w:eastAsia="en-US"/>
        </w:rPr>
        <w:t xml:space="preserve"> (</w:t>
      </w:r>
      <w:r w:rsidR="00167D44">
        <w:rPr>
          <w:rFonts w:ascii="PT Astra Serif" w:hAnsi="PT Astra Serif"/>
          <w:bCs/>
          <w:spacing w:val="-2"/>
          <w:sz w:val="24"/>
          <w:szCs w:val="24"/>
          <w:lang w:eastAsia="en-US"/>
        </w:rPr>
        <w:t>п</w:t>
      </w:r>
      <w:r w:rsidRPr="00736193">
        <w:rPr>
          <w:rFonts w:ascii="PT Astra Serif" w:eastAsiaTheme="minorEastAsia" w:hAnsi="PT Astra Serif"/>
          <w:bCs/>
          <w:spacing w:val="-2"/>
          <w:sz w:val="24"/>
          <w:szCs w:val="24"/>
          <w:lang w:eastAsia="en-US"/>
        </w:rPr>
        <w:t xml:space="preserve">оле «Средства электронной подписи и УЦ издателя» </w:t>
      </w:r>
      <w:r w:rsidRPr="00736193">
        <w:rPr>
          <w:rFonts w:ascii="PT Astra Serif" w:eastAsiaTheme="minorEastAsia" w:hAnsi="PT Astra Serif"/>
          <w:sz w:val="24"/>
          <w:szCs w:val="24"/>
          <w:lang w:eastAsia="en-US"/>
        </w:rPr>
        <w:t xml:space="preserve">должно содержать наименования средств электронной подписи и средств аккредитованного удостоверяющего центра, которые использованы для создания ключа </w:t>
      </w:r>
      <w:r w:rsidRPr="00736193">
        <w:rPr>
          <w:rFonts w:ascii="PT Astra Serif" w:eastAsiaTheme="minorEastAsia" w:hAnsi="PT Astra Serif"/>
          <w:sz w:val="24"/>
          <w:szCs w:val="24"/>
          <w:lang w:eastAsia="en-US"/>
        </w:rPr>
        <w:lastRenderedPageBreak/>
        <w:t>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Федеральным законом №63-ФЗ от 6 апреля 2011 г. «Об электронной подписи»</w:t>
      </w:r>
      <w:r w:rsidR="00167D44">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w:t>
      </w:r>
    </w:p>
    <w:p w:rsidR="00167D44" w:rsidRDefault="00167D44" w:rsidP="00736193">
      <w:pPr>
        <w:keepNext/>
        <w:numPr>
          <w:ilvl w:val="2"/>
          <w:numId w:val="0"/>
        </w:numPr>
        <w:tabs>
          <w:tab w:val="num" w:pos="851"/>
        </w:tabs>
        <w:ind w:firstLine="709"/>
        <w:jc w:val="both"/>
        <w:outlineLvl w:val="3"/>
        <w:rPr>
          <w:rFonts w:ascii="PT Astra Serif" w:hAnsi="PT Astra Serif"/>
          <w:bCs/>
          <w:sz w:val="24"/>
          <w:szCs w:val="24"/>
          <w:lang w:eastAsia="en-US"/>
        </w:rPr>
      </w:pPr>
    </w:p>
    <w:p w:rsidR="00736193" w:rsidRPr="00736193" w:rsidRDefault="00167D44" w:rsidP="00736193">
      <w:pPr>
        <w:keepNext/>
        <w:numPr>
          <w:ilvl w:val="2"/>
          <w:numId w:val="0"/>
        </w:numPr>
        <w:tabs>
          <w:tab w:val="num" w:pos="851"/>
        </w:tabs>
        <w:ind w:firstLine="709"/>
        <w:jc w:val="both"/>
        <w:outlineLvl w:val="3"/>
        <w:rPr>
          <w:rFonts w:ascii="PT Astra Serif" w:hAnsi="PT Astra Serif"/>
          <w:bCs/>
          <w:sz w:val="24"/>
          <w:szCs w:val="24"/>
          <w:lang w:eastAsia="en-US"/>
        </w:rPr>
      </w:pPr>
      <w:r w:rsidRPr="00167D44">
        <w:rPr>
          <w:rFonts w:ascii="PT Astra Serif" w:hAnsi="PT Astra Serif"/>
          <w:bCs/>
          <w:sz w:val="24"/>
          <w:szCs w:val="24"/>
          <w:lang w:eastAsia="en-US"/>
        </w:rPr>
        <w:t>4.1.3.</w:t>
      </w:r>
      <w:r w:rsidR="00736193" w:rsidRPr="00736193">
        <w:rPr>
          <w:rFonts w:ascii="PT Astra Serif" w:hAnsi="PT Astra Serif"/>
          <w:bCs/>
          <w:sz w:val="24"/>
          <w:szCs w:val="24"/>
          <w:lang w:eastAsia="en-US"/>
        </w:rPr>
        <w:t xml:space="preserve"> Требования к составу и содержанию обязательных полей СКПЭП для юридического лица</w:t>
      </w:r>
      <w:r>
        <w:rPr>
          <w:rFonts w:ascii="PT Astra Serif" w:hAnsi="PT Astra Serif"/>
          <w:bCs/>
          <w:sz w:val="24"/>
          <w:szCs w:val="24"/>
          <w:lang w:eastAsia="en-US"/>
        </w:rPr>
        <w:t>.</w:t>
      </w:r>
    </w:p>
    <w:p w:rsidR="00736193" w:rsidRPr="00736193" w:rsidRDefault="00736193" w:rsidP="00736193">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обязательных полей СКПЭП входят следующие поля:</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«Версия» (</w:t>
      </w:r>
      <w:proofErr w:type="spellStart"/>
      <w:r w:rsidRPr="00736193">
        <w:rPr>
          <w:rFonts w:ascii="PT Astra Serif" w:hAnsi="PT Astra Serif"/>
          <w:bCs/>
          <w:spacing w:val="-2"/>
          <w:sz w:val="24"/>
          <w:szCs w:val="24"/>
          <w:lang w:eastAsia="en-US"/>
        </w:rPr>
        <w:t>version</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(д</w:t>
      </w:r>
      <w:r w:rsidRPr="00736193">
        <w:rPr>
          <w:rFonts w:ascii="PT Astra Serif" w:hAnsi="PT Astra Serif"/>
          <w:bCs/>
          <w:spacing w:val="-2"/>
          <w:sz w:val="24"/>
          <w:szCs w:val="24"/>
          <w:lang w:eastAsia="en-US"/>
        </w:rPr>
        <w:t>олжна быть не ниже 3</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«Серийный номер» (</w:t>
      </w:r>
      <w:proofErr w:type="spellStart"/>
      <w:r w:rsidRPr="00736193">
        <w:rPr>
          <w:rFonts w:ascii="PT Astra Serif" w:hAnsi="PT Astra Serif"/>
          <w:bCs/>
          <w:spacing w:val="-2"/>
          <w:sz w:val="24"/>
          <w:szCs w:val="24"/>
          <w:lang w:eastAsia="en-US"/>
        </w:rPr>
        <w:t>serialNumber</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w:t>
      </w:r>
      <w:r w:rsidR="00167D44">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серийный номер СКПЭП, уникальный в пределах серийных номеров всех сертификатов, выданных УЦ, издавшего СКПЭП</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«Издатель сертификата» (</w:t>
      </w:r>
      <w:proofErr w:type="spellStart"/>
      <w:r w:rsidRPr="00736193">
        <w:rPr>
          <w:rFonts w:ascii="PT Astra Serif" w:hAnsi="PT Astra Serif"/>
          <w:bCs/>
          <w:spacing w:val="-2"/>
          <w:sz w:val="24"/>
          <w:szCs w:val="24"/>
          <w:lang w:eastAsia="en-US"/>
        </w:rPr>
        <w:t>issuer</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w:t>
      </w:r>
      <w:r w:rsidR="00167D44">
        <w:rPr>
          <w:rFonts w:ascii="PT Astra Serif" w:hAnsi="PT Astra Serif"/>
          <w:bCs/>
          <w:spacing w:val="-2"/>
          <w:sz w:val="24"/>
          <w:szCs w:val="24"/>
          <w:lang w:eastAsia="en-US"/>
        </w:rPr>
        <w:t>и</w:t>
      </w:r>
      <w:r w:rsidRPr="00736193">
        <w:rPr>
          <w:rFonts w:ascii="PT Astra Serif" w:hAnsi="PT Astra Serif"/>
          <w:color w:val="000000"/>
          <w:sz w:val="24"/>
          <w:szCs w:val="24"/>
          <w:shd w:val="clear" w:color="auto" w:fill="FFFFFF"/>
          <w:lang w:eastAsia="en-US"/>
        </w:rPr>
        <w:t>дентифицирует аккредитованный УЦ, создавший и выдавший данн</w:t>
      </w:r>
      <w:r w:rsidR="00167D44">
        <w:rPr>
          <w:rFonts w:ascii="PT Astra Serif" w:hAnsi="PT Astra Serif"/>
          <w:color w:val="000000"/>
          <w:sz w:val="24"/>
          <w:szCs w:val="24"/>
          <w:shd w:val="clear" w:color="auto" w:fill="FFFFFF"/>
          <w:lang w:eastAsia="en-US"/>
        </w:rPr>
        <w:t>ый квалифицированный сертификат);</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«Срок действия сертификата»</w:t>
      </w:r>
      <w:r w:rsidR="00167D44" w:rsidRPr="00167D44">
        <w:rPr>
          <w:rFonts w:ascii="PT Astra Serif" w:hAnsi="PT Astra Serif"/>
          <w:bCs/>
          <w:spacing w:val="-2"/>
          <w:sz w:val="24"/>
          <w:szCs w:val="24"/>
          <w:lang w:eastAsia="en-US"/>
        </w:rPr>
        <w:t xml:space="preserve"> (д</w:t>
      </w:r>
      <w:r w:rsidRPr="00736193">
        <w:rPr>
          <w:rFonts w:ascii="PT Astra Serif" w:hAnsi="PT Astra Serif"/>
          <w:bCs/>
          <w:spacing w:val="-2"/>
          <w:sz w:val="24"/>
          <w:szCs w:val="24"/>
          <w:lang w:eastAsia="en-US"/>
        </w:rPr>
        <w:t>олжно содержать дату начала и дату истечения срока действия СКПЭП в формате UTC</w:t>
      </w:r>
      <w:r w:rsidR="00167D44">
        <w:rPr>
          <w:rFonts w:ascii="PT Astra Serif" w:hAnsi="PT Astra Serif"/>
          <w:bCs/>
          <w:spacing w:val="-2"/>
          <w:sz w:val="24"/>
          <w:szCs w:val="24"/>
          <w:lang w:eastAsia="en-US"/>
        </w:rPr>
        <w:t>)</w:t>
      </w:r>
      <w:r w:rsidRPr="00736193">
        <w:rPr>
          <w:rFonts w:ascii="PT Astra Serif" w:hAnsi="PT Astra Serif"/>
          <w:bCs/>
          <w:spacing w:val="-2"/>
          <w:sz w:val="24"/>
          <w:szCs w:val="24"/>
          <w:lang w:eastAsia="en-US"/>
        </w:rPr>
        <w:t>;</w:t>
      </w:r>
    </w:p>
    <w:p w:rsidR="00736193" w:rsidRPr="00736193" w:rsidRDefault="00736193" w:rsidP="00736193">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«Владелец сертификата» (</w:t>
      </w:r>
      <w:proofErr w:type="spellStart"/>
      <w:r w:rsidRPr="00736193">
        <w:rPr>
          <w:rFonts w:ascii="PT Astra Serif" w:hAnsi="PT Astra Serif"/>
          <w:bCs/>
          <w:spacing w:val="-2"/>
          <w:sz w:val="24"/>
          <w:szCs w:val="24"/>
          <w:lang w:eastAsia="en-US"/>
        </w:rPr>
        <w:t>Subject</w:t>
      </w:r>
      <w:proofErr w:type="spellEnd"/>
      <w:r w:rsidRPr="00736193">
        <w:rPr>
          <w:rFonts w:ascii="PT Astra Serif" w:hAnsi="PT Astra Serif"/>
          <w:bCs/>
          <w:spacing w:val="-2"/>
          <w:sz w:val="24"/>
          <w:szCs w:val="24"/>
          <w:lang w:eastAsia="en-US"/>
        </w:rPr>
        <w:t>)</w:t>
      </w:r>
      <w:r w:rsidR="00167D44">
        <w:rPr>
          <w:rFonts w:ascii="PT Astra Serif" w:hAnsi="PT Astra Serif"/>
          <w:bCs/>
          <w:spacing w:val="-2"/>
          <w:sz w:val="24"/>
          <w:szCs w:val="24"/>
          <w:lang w:eastAsia="en-US"/>
        </w:rPr>
        <w:t xml:space="preserve"> </w:t>
      </w:r>
    </w:p>
    <w:p w:rsidR="00736193" w:rsidRPr="00736193" w:rsidRDefault="00736193" w:rsidP="00736193">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Содержит следующие компоненты имени и формируется следующим образом:</w:t>
      </w:r>
    </w:p>
    <w:p w:rsidR="00167D44" w:rsidRDefault="00736193" w:rsidP="00167D44">
      <w:pPr>
        <w:shd w:val="clear" w:color="auto" w:fill="FFFFFF"/>
        <w:tabs>
          <w:tab w:val="left" w:pos="851"/>
        </w:tabs>
        <w:ind w:firstLine="709"/>
        <w:jc w:val="both"/>
        <w:rPr>
          <w:rFonts w:ascii="PT Astra Serif" w:eastAsiaTheme="minorEastAsia" w:hAnsi="PT Astra Serif"/>
          <w:color w:val="000000"/>
          <w:sz w:val="24"/>
          <w:szCs w:val="24"/>
          <w:lang w:eastAsia="en-US"/>
        </w:rPr>
      </w:pPr>
      <w:r w:rsidRPr="00736193">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ab/>
        <w:t xml:space="preserve">обязательный компонент «Общее имя» (CN, </w:t>
      </w:r>
      <w:proofErr w:type="spellStart"/>
      <w:r w:rsidRPr="00736193">
        <w:rPr>
          <w:rFonts w:ascii="PT Astra Serif" w:eastAsiaTheme="minorEastAsia" w:hAnsi="PT Astra Serif"/>
          <w:sz w:val="24"/>
          <w:szCs w:val="24"/>
          <w:lang w:eastAsia="en-US"/>
        </w:rPr>
        <w:t>CommonName</w:t>
      </w:r>
      <w:proofErr w:type="spellEnd"/>
      <w:r w:rsidRPr="00736193">
        <w:rPr>
          <w:rFonts w:ascii="PT Astra Serif" w:eastAsiaTheme="minorEastAsia" w:hAnsi="PT Astra Serif"/>
          <w:sz w:val="24"/>
          <w:szCs w:val="24"/>
          <w:lang w:eastAsia="en-US"/>
        </w:rPr>
        <w:t xml:space="preserve">), содержащий </w:t>
      </w:r>
      <w:r w:rsidRPr="00736193">
        <w:rPr>
          <w:rFonts w:ascii="PT Astra Serif" w:eastAsiaTheme="minorEastAsia" w:hAnsi="PT Astra Serif"/>
          <w:color w:val="000000"/>
          <w:sz w:val="24"/>
          <w:szCs w:val="24"/>
          <w:lang w:eastAsia="en-US"/>
        </w:rPr>
        <w:t>наименование юридического лица</w:t>
      </w:r>
    </w:p>
    <w:p w:rsidR="00736193" w:rsidRPr="00736193" w:rsidRDefault="00736193" w:rsidP="00167D44">
      <w:pPr>
        <w:shd w:val="clear" w:color="auto" w:fill="FFFFFF"/>
        <w:tabs>
          <w:tab w:val="left" w:pos="851"/>
        </w:tabs>
        <w:ind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Формат</w:t>
      </w:r>
      <w:r w:rsidRPr="00736193">
        <w:rPr>
          <w:rFonts w:ascii="PT Astra Serif" w:hAnsi="PT Astra Serif"/>
          <w:sz w:val="24"/>
          <w:szCs w:val="24"/>
          <w:lang w:eastAsia="en-US"/>
        </w:rPr>
        <w:t xml:space="preserve"> компоненты «Общее имя» (</w:t>
      </w:r>
      <w:proofErr w:type="spellStart"/>
      <w:r w:rsidRPr="00736193">
        <w:rPr>
          <w:rFonts w:ascii="PT Astra Serif" w:hAnsi="PT Astra Serif"/>
          <w:sz w:val="24"/>
          <w:szCs w:val="24"/>
          <w:lang w:eastAsia="en-US"/>
        </w:rPr>
        <w:t>Common</w:t>
      </w:r>
      <w:proofErr w:type="spellEnd"/>
      <w:r w:rsidRPr="00736193">
        <w:rPr>
          <w:rFonts w:ascii="PT Astra Serif" w:hAnsi="PT Astra Serif"/>
          <w:sz w:val="24"/>
          <w:szCs w:val="24"/>
          <w:lang w:eastAsia="en-US"/>
        </w:rPr>
        <w:t xml:space="preserve"> </w:t>
      </w:r>
      <w:proofErr w:type="spellStart"/>
      <w:r w:rsidRPr="00736193">
        <w:rPr>
          <w:rFonts w:ascii="PT Astra Serif" w:hAnsi="PT Astra Serif"/>
          <w:sz w:val="24"/>
          <w:szCs w:val="24"/>
          <w:lang w:eastAsia="en-US"/>
        </w:rPr>
        <w:t>Name</w:t>
      </w:r>
      <w:proofErr w:type="spellEnd"/>
      <w:r w:rsidRPr="00736193">
        <w:rPr>
          <w:rFonts w:ascii="PT Astra Serif" w:hAnsi="PT Astra Serif"/>
          <w:sz w:val="24"/>
          <w:szCs w:val="24"/>
          <w:lang w:eastAsia="en-US"/>
        </w:rPr>
        <w:t>)</w:t>
      </w:r>
      <w:r w:rsidR="00167D44">
        <w:rPr>
          <w:rFonts w:ascii="PT Astra Serif" w:hAnsi="PT Astra Serif"/>
          <w:sz w:val="24"/>
          <w:szCs w:val="24"/>
          <w:lang w:eastAsia="en-US"/>
        </w:rPr>
        <w:t xml:space="preserve"> (</w:t>
      </w:r>
      <w:r w:rsidRPr="00736193">
        <w:rPr>
          <w:rFonts w:ascii="PT Astra Serif" w:hAnsi="PT Astra Serif"/>
          <w:sz w:val="24"/>
          <w:szCs w:val="24"/>
          <w:lang w:eastAsia="en-US"/>
        </w:rPr>
        <w:t>Длина текста не более 64 символов</w:t>
      </w:r>
      <w:r w:rsidR="00167D44">
        <w:rPr>
          <w:rFonts w:ascii="PT Astra Serif" w:hAnsi="PT Astra Serif"/>
          <w:sz w:val="24"/>
          <w:szCs w:val="24"/>
          <w:lang w:eastAsia="en-US"/>
        </w:rPr>
        <w:t>):</w:t>
      </w:r>
    </w:p>
    <w:p w:rsidR="00736193" w:rsidRPr="00736193" w:rsidRDefault="00736193" w:rsidP="00167D44">
      <w:pPr>
        <w:shd w:val="clear" w:color="auto" w:fill="FFFFFF"/>
        <w:tabs>
          <w:tab w:val="left" w:pos="851"/>
        </w:tabs>
        <w:ind w:firstLine="709"/>
        <w:jc w:val="both"/>
        <w:rPr>
          <w:rFonts w:ascii="PT Astra Serif" w:hAnsi="PT Astra Serif"/>
          <w:bCs/>
          <w:spacing w:val="-2"/>
          <w:sz w:val="24"/>
          <w:szCs w:val="24"/>
          <w:highlight w:val="green"/>
          <w:lang w:eastAsia="en-US"/>
        </w:rPr>
      </w:pPr>
      <w:r w:rsidRPr="00736193">
        <w:rPr>
          <w:rFonts w:ascii="PT Astra Serif" w:eastAsiaTheme="minorEastAsia" w:hAnsi="PT Astra Serif"/>
          <w:sz w:val="24"/>
          <w:szCs w:val="24"/>
          <w:lang w:eastAsia="en-US"/>
        </w:rPr>
        <w:t>•</w:t>
      </w:r>
      <w:r w:rsidRPr="00736193">
        <w:rPr>
          <w:rFonts w:ascii="PT Astra Serif" w:eastAsiaTheme="minorEastAsia" w:hAnsi="PT Astra Serif"/>
          <w:sz w:val="24"/>
          <w:szCs w:val="24"/>
          <w:lang w:eastAsia="en-US"/>
        </w:rPr>
        <w:tab/>
        <w:t>компонент «Фамилия» (</w:t>
      </w:r>
      <w:proofErr w:type="spellStart"/>
      <w:r w:rsidRPr="00736193">
        <w:rPr>
          <w:rFonts w:ascii="PT Astra Serif" w:eastAsiaTheme="minorEastAsia" w:hAnsi="PT Astra Serif"/>
          <w:sz w:val="24"/>
          <w:szCs w:val="24"/>
          <w:lang w:eastAsia="en-US"/>
        </w:rPr>
        <w:t>Surname</w:t>
      </w:r>
      <w:proofErr w:type="spellEnd"/>
      <w:r w:rsidRPr="00736193">
        <w:rPr>
          <w:rFonts w:ascii="PT Astra Serif" w:eastAsiaTheme="minorEastAsia" w:hAnsi="PT Astra Serif"/>
          <w:sz w:val="24"/>
          <w:szCs w:val="24"/>
          <w:lang w:eastAsia="en-US"/>
        </w:rPr>
        <w:t>), содержащий фамилию физического лица, и компонент «</w:t>
      </w:r>
      <w:proofErr w:type="spellStart"/>
      <w:r w:rsidRPr="00736193">
        <w:rPr>
          <w:rFonts w:ascii="PT Astra Serif" w:eastAsiaTheme="minorEastAsia" w:hAnsi="PT Astra Serif"/>
          <w:sz w:val="24"/>
          <w:szCs w:val="24"/>
          <w:lang w:eastAsia="en-US"/>
        </w:rPr>
        <w:t>приобретенное</w:t>
      </w:r>
      <w:proofErr w:type="spellEnd"/>
      <w:r w:rsidRPr="00736193">
        <w:rPr>
          <w:rFonts w:ascii="PT Astra Serif" w:eastAsiaTheme="minorEastAsia" w:hAnsi="PT Astra Serif"/>
          <w:sz w:val="24"/>
          <w:szCs w:val="24"/>
          <w:lang w:eastAsia="en-US"/>
        </w:rPr>
        <w:t xml:space="preserve"> имя» (</w:t>
      </w:r>
      <w:proofErr w:type="spellStart"/>
      <w:r w:rsidRPr="00736193">
        <w:rPr>
          <w:rFonts w:ascii="PT Astra Serif" w:eastAsiaTheme="minorEastAsia" w:hAnsi="PT Astra Serif"/>
          <w:sz w:val="24"/>
          <w:szCs w:val="24"/>
          <w:lang w:eastAsia="en-US"/>
        </w:rPr>
        <w:t>GivenName</w:t>
      </w:r>
      <w:proofErr w:type="spellEnd"/>
      <w:r w:rsidRPr="00736193">
        <w:rPr>
          <w:rFonts w:ascii="PT Astra Serif" w:eastAsiaTheme="minorEastAsia" w:hAnsi="PT Astra Serif"/>
          <w:sz w:val="24"/>
          <w:szCs w:val="24"/>
          <w:lang w:eastAsia="en-US"/>
        </w:rPr>
        <w:t>), содержащий имя и отчество физического лица</w:t>
      </w:r>
      <w:r w:rsidR="00167D44">
        <w:rPr>
          <w:rFonts w:ascii="PT Astra Serif" w:eastAsiaTheme="minorEastAsia" w:hAnsi="PT Astra Serif"/>
          <w:sz w:val="24"/>
          <w:szCs w:val="24"/>
          <w:lang w:eastAsia="en-US"/>
        </w:rPr>
        <w:t xml:space="preserve"> (</w:t>
      </w:r>
      <w:r w:rsidRPr="00736193">
        <w:rPr>
          <w:rFonts w:ascii="PT Astra Serif" w:hAnsi="PT Astra Serif"/>
          <w:sz w:val="24"/>
          <w:szCs w:val="24"/>
          <w:lang w:eastAsia="en-US"/>
        </w:rPr>
        <w:t>ФИО должно быть указано полностью так, как оно указано в документе, удостоверяющем личность владельца (например, паспорт)</w:t>
      </w:r>
      <w:r w:rsidR="00167D44">
        <w:rPr>
          <w:rFonts w:ascii="PT Astra Serif" w:hAnsi="PT Astra Serif"/>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«Должность» (T, </w:t>
      </w:r>
      <w:proofErr w:type="spellStart"/>
      <w:r w:rsidRPr="00736193">
        <w:rPr>
          <w:rFonts w:ascii="PT Astra Serif" w:hAnsi="PT Astra Serif"/>
          <w:bCs/>
          <w:spacing w:val="-2"/>
          <w:sz w:val="24"/>
          <w:szCs w:val="24"/>
          <w:lang w:eastAsia="en-US"/>
        </w:rPr>
        <w:t>Title</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должность владельца СКПЭП для юридических лиц. Длина текста не более 64 символов</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«Организация» (O, </w:t>
      </w:r>
      <w:proofErr w:type="spellStart"/>
      <w:r w:rsidRPr="00736193">
        <w:rPr>
          <w:rFonts w:ascii="PT Astra Serif" w:hAnsi="PT Astra Serif"/>
          <w:bCs/>
          <w:spacing w:val="-2"/>
          <w:sz w:val="24"/>
          <w:szCs w:val="24"/>
          <w:lang w:eastAsia="en-US"/>
        </w:rPr>
        <w:t>Organization</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название юридического лица. Длина текста не более 64 символов</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«Город» (L, </w:t>
      </w:r>
      <w:proofErr w:type="spellStart"/>
      <w:r w:rsidRPr="00736193">
        <w:rPr>
          <w:rFonts w:ascii="PT Astra Serif" w:hAnsi="PT Astra Serif"/>
          <w:bCs/>
          <w:spacing w:val="-2"/>
          <w:sz w:val="24"/>
          <w:szCs w:val="24"/>
          <w:lang w:eastAsia="en-US"/>
        </w:rPr>
        <w:t>Locality</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 xml:space="preserve">одержит название </w:t>
      </w:r>
      <w:r w:rsidR="00167D44" w:rsidRPr="00736193">
        <w:rPr>
          <w:rFonts w:ascii="PT Astra Serif" w:hAnsi="PT Astra Serif"/>
          <w:bCs/>
          <w:spacing w:val="-2"/>
          <w:sz w:val="24"/>
          <w:szCs w:val="24"/>
          <w:lang w:eastAsia="en-US"/>
        </w:rPr>
        <w:t>населённого</w:t>
      </w:r>
      <w:r w:rsidRPr="00736193">
        <w:rPr>
          <w:rFonts w:ascii="PT Astra Serif" w:hAnsi="PT Astra Serif"/>
          <w:bCs/>
          <w:spacing w:val="-2"/>
          <w:sz w:val="24"/>
          <w:szCs w:val="24"/>
          <w:lang w:eastAsia="en-US"/>
        </w:rPr>
        <w:t xml:space="preserve"> пункта, в котором расположена организация владельца сертификата. Длина </w:t>
      </w:r>
      <w:r w:rsidR="00167D44">
        <w:rPr>
          <w:rFonts w:ascii="PT Astra Serif" w:hAnsi="PT Astra Serif"/>
          <w:bCs/>
          <w:spacing w:val="-2"/>
          <w:sz w:val="24"/>
          <w:szCs w:val="24"/>
          <w:lang w:eastAsia="en-US"/>
        </w:rPr>
        <w:t>текста не более 64 символов);</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«Страна» (С)</w:t>
      </w:r>
      <w:r w:rsidR="00167D44" w:rsidRPr="00167D44">
        <w:rPr>
          <w:rFonts w:ascii="PT Astra Serif" w:hAnsi="PT Astra Serif"/>
          <w:bCs/>
          <w:spacing w:val="-2"/>
          <w:sz w:val="24"/>
          <w:szCs w:val="24"/>
          <w:lang w:eastAsia="en-US"/>
        </w:rPr>
        <w:t xml:space="preserve"> (</w:t>
      </w:r>
      <w:r w:rsidR="00167D44">
        <w:rPr>
          <w:rFonts w:ascii="PT Astra Serif" w:hAnsi="PT Astra Serif"/>
          <w:bCs/>
          <w:spacing w:val="-2"/>
          <w:sz w:val="24"/>
          <w:szCs w:val="24"/>
          <w:lang w:eastAsia="en-US"/>
        </w:rPr>
        <w:t>с</w:t>
      </w:r>
      <w:r w:rsidRPr="00736193">
        <w:rPr>
          <w:rFonts w:ascii="PT Astra Serif" w:hAnsi="PT Astra Serif"/>
          <w:bCs/>
          <w:spacing w:val="-2"/>
          <w:sz w:val="24"/>
          <w:szCs w:val="24"/>
          <w:lang w:eastAsia="en-US"/>
        </w:rPr>
        <w:t>одержит название страны, в которой расположена ор</w:t>
      </w:r>
      <w:r w:rsidR="00167D44">
        <w:rPr>
          <w:rFonts w:ascii="PT Astra Serif" w:hAnsi="PT Astra Serif"/>
          <w:bCs/>
          <w:spacing w:val="-2"/>
          <w:sz w:val="24"/>
          <w:szCs w:val="24"/>
          <w:lang w:eastAsia="en-US"/>
        </w:rPr>
        <w:t>ганизация владельца сертификата);</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 xml:space="preserve">компонента «Адрес электронный почты» (E, </w:t>
      </w:r>
      <w:proofErr w:type="spellStart"/>
      <w:r w:rsidRPr="00736193">
        <w:rPr>
          <w:rFonts w:ascii="PT Astra Serif" w:hAnsi="PT Astra Serif"/>
          <w:bCs/>
          <w:spacing w:val="-2"/>
          <w:sz w:val="24"/>
          <w:szCs w:val="24"/>
          <w:lang w:eastAsia="en-US"/>
        </w:rPr>
        <w:t>EMail</w:t>
      </w:r>
      <w:proofErr w:type="spellEnd"/>
      <w:r w:rsidRPr="00736193">
        <w:rPr>
          <w:rFonts w:ascii="PT Astra Serif" w:hAnsi="PT Astra Serif"/>
          <w:bCs/>
          <w:spacing w:val="-2"/>
          <w:sz w:val="24"/>
          <w:szCs w:val="24"/>
          <w:lang w:eastAsia="en-US"/>
        </w:rPr>
        <w:t>)</w:t>
      </w:r>
      <w:r w:rsidR="00167D44" w:rsidRPr="00167D44">
        <w:rPr>
          <w:rFonts w:ascii="PT Astra Serif" w:hAnsi="PT Astra Serif"/>
          <w:bCs/>
          <w:spacing w:val="-2"/>
          <w:sz w:val="24"/>
          <w:szCs w:val="24"/>
          <w:lang w:eastAsia="en-US"/>
        </w:rPr>
        <w:t xml:space="preserve"> (с</w:t>
      </w:r>
      <w:r w:rsidRPr="00736193">
        <w:rPr>
          <w:rFonts w:ascii="PT Astra Serif" w:hAnsi="PT Astra Serif"/>
          <w:bCs/>
          <w:spacing w:val="-2"/>
          <w:sz w:val="24"/>
          <w:szCs w:val="24"/>
          <w:lang w:eastAsia="en-US"/>
        </w:rPr>
        <w:t>одержит адрес электронной почты владельца сертификата ключа подписи. Дл</w:t>
      </w:r>
      <w:r w:rsidR="00167D44">
        <w:rPr>
          <w:rFonts w:ascii="PT Astra Serif" w:hAnsi="PT Astra Serif"/>
          <w:bCs/>
          <w:spacing w:val="-2"/>
          <w:sz w:val="24"/>
          <w:szCs w:val="24"/>
          <w:lang w:eastAsia="en-US"/>
        </w:rPr>
        <w:t>ина текста не более 64 символов);</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«Основной государственный регистрационный номер владельца СКПЭП – юридического лица, OGRN»</w:t>
      </w:r>
      <w:r w:rsidR="00167D44"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(OID: 1.2.643.100.1) Текст длиной 13 цифр, содержащий ОГР</w:t>
      </w:r>
      <w:r w:rsidR="00167D44">
        <w:rPr>
          <w:rFonts w:ascii="PT Astra Serif" w:hAnsi="PT Astra Serif"/>
          <w:bCs/>
          <w:spacing w:val="-2"/>
          <w:sz w:val="24"/>
          <w:szCs w:val="24"/>
          <w:lang w:eastAsia="en-US"/>
        </w:rPr>
        <w:t>Н юридического лица;</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компонента «Идентификационный номер налогоплательщика владельца СКПЭП, INN»</w:t>
      </w:r>
      <w:r w:rsidR="00167D44"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 xml:space="preserve">(OID: 1.2.643.3.131.1.1). Текст длиной 12 цифр, содержащий ИНН владельца СКПЭП (10-тизначный код дополняется до 12-тизначного </w:t>
      </w:r>
      <w:r w:rsidR="00167D44" w:rsidRPr="00736193">
        <w:rPr>
          <w:rFonts w:ascii="PT Astra Serif" w:hAnsi="PT Astra Serif"/>
          <w:bCs/>
          <w:spacing w:val="-2"/>
          <w:sz w:val="24"/>
          <w:szCs w:val="24"/>
          <w:lang w:eastAsia="en-US"/>
        </w:rPr>
        <w:t>путём</w:t>
      </w:r>
      <w:r w:rsidRPr="00736193">
        <w:rPr>
          <w:rFonts w:ascii="PT Astra Serif" w:hAnsi="PT Astra Serif"/>
          <w:bCs/>
          <w:spacing w:val="-2"/>
          <w:sz w:val="24"/>
          <w:szCs w:val="24"/>
          <w:lang w:eastAsia="en-US"/>
        </w:rPr>
        <w:t xml:space="preserve"> подстановки впереди </w:t>
      </w:r>
      <w:r w:rsidR="00167D44">
        <w:rPr>
          <w:rFonts w:ascii="PT Astra Serif" w:hAnsi="PT Astra Serif"/>
          <w:bCs/>
          <w:spacing w:val="-2"/>
          <w:sz w:val="24"/>
          <w:szCs w:val="24"/>
          <w:lang w:eastAsia="en-US"/>
        </w:rPr>
        <w:t>текстового значения двух нулей);</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компонента «Страховой номер индивидуального лицевого счета владельца СКПЭП сертификата, СНИЛС»</w:t>
      </w:r>
      <w:r w:rsidR="00167D44" w:rsidRPr="00167D44">
        <w:rPr>
          <w:rFonts w:ascii="PT Astra Serif" w:hAnsi="PT Astra Serif"/>
          <w:bCs/>
          <w:spacing w:val="-2"/>
          <w:sz w:val="24"/>
          <w:szCs w:val="24"/>
          <w:lang w:eastAsia="en-US"/>
        </w:rPr>
        <w:t xml:space="preserve"> - </w:t>
      </w:r>
      <w:r w:rsidRPr="00736193">
        <w:rPr>
          <w:rFonts w:ascii="PT Astra Serif" w:hAnsi="PT Astra Serif"/>
          <w:bCs/>
          <w:spacing w:val="-2"/>
          <w:sz w:val="24"/>
          <w:szCs w:val="24"/>
          <w:lang w:eastAsia="en-US"/>
        </w:rPr>
        <w:t>(OID: 1.2.643.100.3) страховой номер индивидуального лицевого счета владельца сертификата – физического лица, содержащий уникальный идентификатор владельца сертификата ключа подписи, действую</w:t>
      </w:r>
      <w:r w:rsidR="00167D44">
        <w:rPr>
          <w:rFonts w:ascii="PT Astra Serif" w:hAnsi="PT Astra Serif"/>
          <w:bCs/>
          <w:spacing w:val="-2"/>
          <w:sz w:val="24"/>
          <w:szCs w:val="24"/>
          <w:lang w:eastAsia="en-US"/>
        </w:rPr>
        <w:t>щего от имени юридического лица;</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поле «Открытый ключ»</w:t>
      </w:r>
      <w:r w:rsidR="00167D44" w:rsidRPr="00167D44">
        <w:rPr>
          <w:rFonts w:ascii="PT Astra Serif" w:hAnsi="PT Astra Serif"/>
          <w:bCs/>
          <w:spacing w:val="-2"/>
          <w:sz w:val="24"/>
          <w:szCs w:val="24"/>
          <w:lang w:eastAsia="en-US"/>
        </w:rPr>
        <w:t xml:space="preserve"> - д</w:t>
      </w:r>
      <w:r w:rsidRPr="00736193">
        <w:rPr>
          <w:rFonts w:ascii="PT Astra Serif" w:hAnsi="PT Astra Serif"/>
          <w:bCs/>
          <w:spacing w:val="-2"/>
          <w:sz w:val="24"/>
          <w:szCs w:val="24"/>
          <w:lang w:eastAsia="en-US"/>
        </w:rPr>
        <w:t>олжно содержать: название и алгоритм формирования открытого ключа. (Для формирования открытого ключа в соответствии с государственными стандартами Российской Федерации – ГОСТ Р 34.11/34.10-2012 (OID 1.2.643.7.1.1.2.3);</w:t>
      </w:r>
    </w:p>
    <w:p w:rsidR="00736193" w:rsidRPr="00736193" w:rsidRDefault="00736193" w:rsidP="00736193">
      <w:pPr>
        <w:tabs>
          <w:tab w:val="left" w:pos="851"/>
        </w:tabs>
        <w:ind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t>Параметры и значение открытого ключа уполномоченного лица УЦ</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«Доступ к информации о центрах сертификации»</w:t>
      </w:r>
      <w:r w:rsidR="00167D44" w:rsidRPr="00167D44">
        <w:rPr>
          <w:rFonts w:ascii="PT Astra Serif" w:hAnsi="PT Astra Serif"/>
          <w:bCs/>
          <w:spacing w:val="-2"/>
          <w:sz w:val="24"/>
          <w:szCs w:val="24"/>
          <w:lang w:eastAsia="en-US"/>
        </w:rPr>
        <w:t xml:space="preserve"> - д</w:t>
      </w:r>
      <w:r w:rsidRPr="00736193">
        <w:rPr>
          <w:rFonts w:ascii="PT Astra Serif" w:hAnsi="PT Astra Serif"/>
          <w:bCs/>
          <w:spacing w:val="-2"/>
          <w:sz w:val="24"/>
          <w:szCs w:val="24"/>
          <w:lang w:eastAsia="en-US"/>
        </w:rPr>
        <w:t xml:space="preserve">олжно содержать адреса распространения корневых сертификатов </w:t>
      </w:r>
      <w:r w:rsidR="00167D44">
        <w:rPr>
          <w:rFonts w:ascii="PT Astra Serif" w:hAnsi="PT Astra Serif"/>
          <w:bCs/>
          <w:spacing w:val="-2"/>
          <w:sz w:val="24"/>
          <w:szCs w:val="24"/>
          <w:lang w:eastAsia="en-US"/>
        </w:rPr>
        <w:t>Удостоверяющего Центра;</w:t>
      </w:r>
    </w:p>
    <w:p w:rsidR="00736193" w:rsidRPr="00736193" w:rsidRDefault="00736193" w:rsidP="0088320D">
      <w:pPr>
        <w:numPr>
          <w:ilvl w:val="0"/>
          <w:numId w:val="7"/>
        </w:numPr>
        <w:tabs>
          <w:tab w:val="left" w:pos="851"/>
        </w:tabs>
        <w:ind w:left="0" w:firstLine="709"/>
        <w:jc w:val="both"/>
        <w:rPr>
          <w:rFonts w:ascii="PT Astra Serif" w:hAnsi="PT Astra Serif"/>
          <w:sz w:val="24"/>
          <w:szCs w:val="24"/>
          <w:lang w:eastAsia="en-US"/>
        </w:rPr>
      </w:pPr>
      <w:r w:rsidRPr="00736193">
        <w:rPr>
          <w:rFonts w:ascii="PT Astra Serif" w:hAnsi="PT Astra Serif"/>
          <w:bCs/>
          <w:spacing w:val="-2"/>
          <w:sz w:val="24"/>
          <w:szCs w:val="24"/>
          <w:lang w:eastAsia="en-US"/>
        </w:rPr>
        <w:t>поле «Алгоритм подписи»</w:t>
      </w:r>
      <w:r w:rsidR="00167D44" w:rsidRPr="00167D44">
        <w:rPr>
          <w:rFonts w:ascii="PT Astra Serif" w:hAnsi="PT Astra Serif"/>
          <w:bCs/>
          <w:spacing w:val="-2"/>
          <w:sz w:val="24"/>
          <w:szCs w:val="24"/>
          <w:lang w:eastAsia="en-US"/>
        </w:rPr>
        <w:t xml:space="preserve"> - </w:t>
      </w:r>
      <w:r w:rsidR="00167D44">
        <w:rPr>
          <w:rFonts w:ascii="PT Astra Serif" w:hAnsi="PT Astra Serif"/>
          <w:bCs/>
          <w:spacing w:val="-2"/>
          <w:sz w:val="24"/>
          <w:szCs w:val="24"/>
          <w:lang w:eastAsia="en-US"/>
        </w:rPr>
        <w:t>д</w:t>
      </w:r>
      <w:r w:rsidRPr="00736193">
        <w:rPr>
          <w:rFonts w:ascii="PT Astra Serif" w:hAnsi="PT Astra Serif"/>
          <w:bCs/>
          <w:spacing w:val="-2"/>
          <w:sz w:val="24"/>
          <w:szCs w:val="24"/>
          <w:lang w:eastAsia="en-US"/>
        </w:rPr>
        <w:t>олжно содержать значение подписи ГОСТ Р 34.11/34.10-2012</w:t>
      </w:r>
      <w:r w:rsidR="00167D44">
        <w:rPr>
          <w:rFonts w:ascii="PT Astra Serif" w:hAnsi="PT Astra Serif"/>
          <w:bCs/>
          <w:spacing w:val="-2"/>
          <w:sz w:val="24"/>
          <w:szCs w:val="24"/>
          <w:lang w:eastAsia="en-US"/>
        </w:rPr>
        <w:t>;</w:t>
      </w:r>
    </w:p>
    <w:p w:rsidR="00736193" w:rsidRPr="00736193" w:rsidRDefault="00736193" w:rsidP="0088320D">
      <w:pPr>
        <w:numPr>
          <w:ilvl w:val="0"/>
          <w:numId w:val="7"/>
        </w:numPr>
        <w:tabs>
          <w:tab w:val="left" w:pos="851"/>
        </w:tabs>
        <w:ind w:left="0" w:firstLine="709"/>
        <w:jc w:val="both"/>
        <w:rPr>
          <w:rFonts w:ascii="PT Astra Serif" w:hAnsi="PT Astra Serif"/>
          <w:bCs/>
          <w:spacing w:val="-2"/>
          <w:sz w:val="24"/>
          <w:szCs w:val="24"/>
          <w:lang w:eastAsia="en-US"/>
        </w:rPr>
      </w:pPr>
      <w:r w:rsidRPr="00736193">
        <w:rPr>
          <w:rFonts w:ascii="PT Astra Serif" w:hAnsi="PT Astra Serif"/>
          <w:bCs/>
          <w:spacing w:val="-2"/>
          <w:sz w:val="24"/>
          <w:szCs w:val="24"/>
          <w:lang w:eastAsia="en-US"/>
        </w:rPr>
        <w:lastRenderedPageBreak/>
        <w:t>поле «Средства электронной подписи и УЦ издателя»</w:t>
      </w:r>
      <w:r w:rsidR="00167D44" w:rsidRPr="00167D44">
        <w:rPr>
          <w:rFonts w:ascii="PT Astra Serif" w:hAnsi="PT Astra Serif"/>
          <w:bCs/>
          <w:spacing w:val="-2"/>
          <w:sz w:val="24"/>
          <w:szCs w:val="24"/>
          <w:lang w:eastAsia="en-US"/>
        </w:rPr>
        <w:t xml:space="preserve"> - </w:t>
      </w:r>
      <w:r w:rsidR="00167D44">
        <w:rPr>
          <w:rFonts w:ascii="PT Astra Serif" w:hAnsi="PT Astra Serif"/>
          <w:bCs/>
          <w:spacing w:val="-2"/>
          <w:sz w:val="24"/>
          <w:szCs w:val="24"/>
          <w:lang w:eastAsia="en-US"/>
        </w:rPr>
        <w:t>д</w:t>
      </w:r>
      <w:r w:rsidRPr="00736193">
        <w:rPr>
          <w:rFonts w:ascii="PT Astra Serif" w:hAnsi="PT Astra Serif"/>
          <w:sz w:val="24"/>
          <w:szCs w:val="24"/>
          <w:lang w:eastAsia="en-US"/>
        </w:rPr>
        <w:t>олжно содержать наименования средств ЭП и средств аккредитованного УЦ, которые использованы для создания ключа ЭП, КПЭП, квалифицированного сертификата, а также реквизиты документа, подтверждающего соответствие указанных средств требованиям, установленных Федеральным законом от 06.04.2011 № 63-ФЗ «Об электронной подписи».</w:t>
      </w:r>
    </w:p>
    <w:p w:rsidR="00167D44" w:rsidRDefault="00167D44" w:rsidP="00736193">
      <w:pPr>
        <w:keepNext/>
        <w:numPr>
          <w:ilvl w:val="2"/>
          <w:numId w:val="0"/>
        </w:numPr>
        <w:tabs>
          <w:tab w:val="num" w:pos="851"/>
        </w:tabs>
        <w:ind w:firstLine="709"/>
        <w:outlineLvl w:val="3"/>
        <w:rPr>
          <w:rFonts w:ascii="PT Astra Serif" w:hAnsi="PT Astra Serif"/>
          <w:bCs/>
          <w:sz w:val="24"/>
          <w:szCs w:val="24"/>
          <w:lang w:eastAsia="en-US"/>
        </w:rPr>
      </w:pPr>
    </w:p>
    <w:p w:rsidR="00736193" w:rsidRPr="00736193" w:rsidRDefault="00167D44" w:rsidP="00736193">
      <w:pPr>
        <w:keepNext/>
        <w:numPr>
          <w:ilvl w:val="2"/>
          <w:numId w:val="0"/>
        </w:numPr>
        <w:tabs>
          <w:tab w:val="num" w:pos="851"/>
        </w:tabs>
        <w:ind w:firstLine="709"/>
        <w:outlineLvl w:val="3"/>
        <w:rPr>
          <w:rFonts w:ascii="PT Astra Serif" w:hAnsi="PT Astra Serif"/>
          <w:bCs/>
          <w:sz w:val="24"/>
          <w:szCs w:val="24"/>
          <w:lang w:eastAsia="en-US"/>
        </w:rPr>
      </w:pPr>
      <w:r w:rsidRPr="00167D44">
        <w:rPr>
          <w:rFonts w:ascii="PT Astra Serif" w:hAnsi="PT Astra Serif"/>
          <w:bCs/>
          <w:sz w:val="24"/>
          <w:szCs w:val="24"/>
          <w:lang w:eastAsia="en-US"/>
        </w:rPr>
        <w:t>4.1.4.</w:t>
      </w:r>
      <w:r w:rsidR="00736193" w:rsidRPr="00736193">
        <w:rPr>
          <w:rFonts w:ascii="PT Astra Serif" w:hAnsi="PT Astra Serif"/>
          <w:bCs/>
          <w:sz w:val="24"/>
          <w:szCs w:val="24"/>
          <w:lang w:eastAsia="en-US"/>
        </w:rPr>
        <w:t xml:space="preserve"> </w:t>
      </w:r>
      <w:bookmarkStart w:id="26" w:name="_Toc403738957"/>
      <w:bookmarkStart w:id="27" w:name="_Toc404683829"/>
      <w:bookmarkStart w:id="28" w:name="_Toc406767288"/>
      <w:bookmarkStart w:id="29" w:name="_Toc406767480"/>
      <w:bookmarkStart w:id="30" w:name="_Toc411438378"/>
      <w:bookmarkStart w:id="31" w:name="_Toc422745184"/>
      <w:bookmarkStart w:id="32" w:name="_Toc422747235"/>
      <w:bookmarkStart w:id="33" w:name="_Toc453324093"/>
      <w:bookmarkStart w:id="34" w:name="_Toc476908446"/>
      <w:bookmarkStart w:id="35" w:name="_Toc476911705"/>
      <w:bookmarkStart w:id="36" w:name="_Toc487563798"/>
      <w:r w:rsidR="00736193" w:rsidRPr="00736193">
        <w:rPr>
          <w:rFonts w:ascii="PT Astra Serif" w:hAnsi="PT Astra Serif"/>
          <w:bCs/>
          <w:sz w:val="24"/>
          <w:szCs w:val="24"/>
          <w:lang w:eastAsia="en-US"/>
        </w:rPr>
        <w:t>Требования к составу и содержанию расширений СКПЭП</w:t>
      </w:r>
      <w:bookmarkEnd w:id="26"/>
      <w:bookmarkEnd w:id="27"/>
      <w:bookmarkEnd w:id="28"/>
      <w:bookmarkEnd w:id="29"/>
      <w:bookmarkEnd w:id="30"/>
      <w:bookmarkEnd w:id="31"/>
      <w:bookmarkEnd w:id="32"/>
      <w:bookmarkEnd w:id="33"/>
      <w:bookmarkEnd w:id="34"/>
      <w:bookmarkEnd w:id="35"/>
      <w:bookmarkEnd w:id="36"/>
      <w:r>
        <w:rPr>
          <w:rFonts w:ascii="PT Astra Serif" w:hAnsi="PT Astra Serif"/>
          <w:bCs/>
          <w:sz w:val="24"/>
          <w:szCs w:val="24"/>
          <w:lang w:eastAsia="en-US"/>
        </w:rPr>
        <w:t>.</w:t>
      </w:r>
    </w:p>
    <w:p w:rsidR="00736193" w:rsidRPr="00736193" w:rsidRDefault="00736193" w:rsidP="00736193">
      <w:pPr>
        <w:shd w:val="clear" w:color="auto" w:fill="FFFFFF"/>
        <w:ind w:firstLine="709"/>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В состав расширений СКПЭП входят следующие расширения:</w:t>
      </w:r>
    </w:p>
    <w:p w:rsidR="00736193" w:rsidRPr="00736193" w:rsidRDefault="00736193" w:rsidP="0088320D">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«Использование ключа»</w:t>
      </w:r>
      <w:r w:rsidR="00167D44" w:rsidRPr="00167D44">
        <w:rPr>
          <w:rFonts w:ascii="PT Astra Serif" w:eastAsiaTheme="minorEastAsia" w:hAnsi="PT Astra Serif"/>
          <w:bCs/>
          <w:spacing w:val="-2"/>
          <w:sz w:val="24"/>
          <w:szCs w:val="24"/>
          <w:lang w:eastAsia="en-US"/>
        </w:rPr>
        <w:t xml:space="preserve"> - </w:t>
      </w:r>
      <w:r w:rsidR="00167D44">
        <w:rPr>
          <w:rFonts w:ascii="PT Astra Serif" w:eastAsiaTheme="minorEastAsia" w:hAnsi="PT Astra Serif"/>
          <w:bCs/>
          <w:spacing w:val="-2"/>
          <w:sz w:val="24"/>
          <w:szCs w:val="24"/>
          <w:lang w:eastAsia="en-US"/>
        </w:rPr>
        <w:t>р</w:t>
      </w:r>
      <w:r w:rsidRPr="00736193">
        <w:rPr>
          <w:rFonts w:ascii="PT Astra Serif" w:eastAsiaTheme="minorEastAsia" w:hAnsi="PT Astra Serif"/>
          <w:bCs/>
          <w:spacing w:val="-2"/>
          <w:sz w:val="24"/>
          <w:szCs w:val="24"/>
          <w:lang w:eastAsia="en-US"/>
        </w:rPr>
        <w:t xml:space="preserve">асширение «Использование ключа» (обязательное поле) содержит набор областей использования ключа: Цифровая подпись, </w:t>
      </w:r>
      <w:proofErr w:type="spellStart"/>
      <w:r w:rsidRPr="00736193">
        <w:rPr>
          <w:rFonts w:ascii="PT Astra Serif" w:eastAsiaTheme="minorEastAsia" w:hAnsi="PT Astra Serif"/>
          <w:bCs/>
          <w:spacing w:val="-2"/>
          <w:sz w:val="24"/>
          <w:szCs w:val="24"/>
          <w:lang w:eastAsia="en-US"/>
        </w:rPr>
        <w:t>Неотрекаемость</w:t>
      </w:r>
      <w:proofErr w:type="spellEnd"/>
      <w:r w:rsidRPr="00736193">
        <w:rPr>
          <w:rFonts w:ascii="PT Astra Serif" w:eastAsiaTheme="minorEastAsia" w:hAnsi="PT Astra Serif"/>
          <w:bCs/>
          <w:spacing w:val="-2"/>
          <w:sz w:val="24"/>
          <w:szCs w:val="24"/>
          <w:lang w:eastAsia="en-US"/>
        </w:rPr>
        <w:t>, Шифро</w:t>
      </w:r>
      <w:r w:rsidR="0090742E">
        <w:rPr>
          <w:rFonts w:ascii="PT Astra Serif" w:eastAsiaTheme="minorEastAsia" w:hAnsi="PT Astra Serif"/>
          <w:bCs/>
          <w:spacing w:val="-2"/>
          <w:sz w:val="24"/>
          <w:szCs w:val="24"/>
          <w:lang w:eastAsia="en-US"/>
        </w:rPr>
        <w:t>вание ключей, Шифрование данных;</w:t>
      </w:r>
    </w:p>
    <w:p w:rsidR="00736193" w:rsidRPr="00736193" w:rsidRDefault="00736193" w:rsidP="0088320D">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«Улучшенный ключ»</w:t>
      </w:r>
      <w:r w:rsidR="0090742E" w:rsidRP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набор областей использования ключа. Набор областей должен включать следующие области:</w:t>
      </w:r>
    </w:p>
    <w:p w:rsidR="00736193" w:rsidRPr="00736193" w:rsidRDefault="00736193" w:rsidP="00736193">
      <w:pPr>
        <w:numPr>
          <w:ilvl w:val="0"/>
          <w:numId w:val="9"/>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Проверка подлинности клиента (1.3.6.1.5.5.7.3.2)</w:t>
      </w:r>
      <w:r w:rsidRPr="00736193">
        <w:rPr>
          <w:rFonts w:ascii="PT Astra Serif" w:eastAsiaTheme="minorEastAsia" w:hAnsi="PT Astra Serif"/>
          <w:bCs/>
          <w:spacing w:val="-2"/>
          <w:sz w:val="24"/>
          <w:szCs w:val="24"/>
          <w:lang w:val="en-US" w:eastAsia="en-US"/>
        </w:rPr>
        <w:t>;</w:t>
      </w:r>
    </w:p>
    <w:p w:rsidR="00736193" w:rsidRPr="00736193" w:rsidRDefault="0090742E" w:rsidP="00736193">
      <w:pPr>
        <w:numPr>
          <w:ilvl w:val="0"/>
          <w:numId w:val="9"/>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Защищённая</w:t>
      </w:r>
      <w:r w:rsidR="00736193" w:rsidRPr="00736193">
        <w:rPr>
          <w:rFonts w:ascii="PT Astra Serif" w:eastAsiaTheme="minorEastAsia" w:hAnsi="PT Astra Serif"/>
          <w:bCs/>
          <w:spacing w:val="-2"/>
          <w:sz w:val="24"/>
          <w:szCs w:val="24"/>
          <w:lang w:eastAsia="en-US"/>
        </w:rPr>
        <w:t xml:space="preserve"> электронная почта (1.3.6.1.5.5.7.3.4)</w:t>
      </w:r>
      <w:r w:rsidR="00736193" w:rsidRPr="00736193">
        <w:rPr>
          <w:rFonts w:ascii="PT Astra Serif" w:eastAsiaTheme="minorEastAsia" w:hAnsi="PT Astra Serif"/>
          <w:bCs/>
          <w:spacing w:val="-2"/>
          <w:sz w:val="24"/>
          <w:szCs w:val="24"/>
          <w:lang w:val="en-US" w:eastAsia="en-US"/>
        </w:rPr>
        <w:t>;</w:t>
      </w:r>
    </w:p>
    <w:p w:rsidR="00736193" w:rsidRPr="00736193" w:rsidRDefault="00736193" w:rsidP="00736193">
      <w:pPr>
        <w:numPr>
          <w:ilvl w:val="0"/>
          <w:numId w:val="9"/>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Пользователь Центра Регистрации, HTTP, TLS клиент (1.2.643.2.2.34.6);</w:t>
      </w:r>
    </w:p>
    <w:p w:rsidR="00736193" w:rsidRPr="00736193" w:rsidRDefault="00736193" w:rsidP="0090742E">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«Идентификатор ключа субъекта»</w:t>
      </w:r>
      <w:r w:rsid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иден</w:t>
      </w:r>
      <w:r w:rsidR="0090742E">
        <w:rPr>
          <w:rFonts w:ascii="PT Astra Serif" w:eastAsiaTheme="minorEastAsia" w:hAnsi="PT Astra Serif"/>
          <w:bCs/>
          <w:spacing w:val="-2"/>
          <w:sz w:val="24"/>
          <w:szCs w:val="24"/>
          <w:lang w:eastAsia="en-US"/>
        </w:rPr>
        <w:t>тификатор ключа владельца СКПЭП;</w:t>
      </w:r>
    </w:p>
    <w:p w:rsidR="00736193" w:rsidRPr="00736193" w:rsidRDefault="00736193" w:rsidP="0090742E">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«Идентификатор ключа центра сертификатов»</w:t>
      </w:r>
      <w:r w:rsid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идентификатор ключа уполно</w:t>
      </w:r>
      <w:r w:rsidR="0090742E">
        <w:rPr>
          <w:rFonts w:ascii="PT Astra Serif" w:eastAsiaTheme="minorEastAsia" w:hAnsi="PT Astra Serif"/>
          <w:bCs/>
          <w:spacing w:val="-2"/>
          <w:sz w:val="24"/>
          <w:szCs w:val="24"/>
          <w:lang w:eastAsia="en-US"/>
        </w:rPr>
        <w:t>моченного лица УЦ;</w:t>
      </w:r>
    </w:p>
    <w:p w:rsidR="00736193" w:rsidRPr="00736193" w:rsidRDefault="00736193" w:rsidP="0090742E">
      <w:pPr>
        <w:numPr>
          <w:ilvl w:val="0"/>
          <w:numId w:val="7"/>
        </w:numPr>
        <w:shd w:val="clear" w:color="auto" w:fill="FFFFFF"/>
        <w:tabs>
          <w:tab w:val="left" w:pos="851"/>
        </w:tabs>
        <w:ind w:left="0" w:firstLine="709"/>
        <w:contextualSpacing/>
        <w:jc w:val="both"/>
        <w:rPr>
          <w:rFonts w:ascii="PT Astra Serif" w:eastAsiaTheme="minorEastAsia" w:hAnsi="PT Astra Serif"/>
          <w:color w:val="000000"/>
          <w:sz w:val="24"/>
          <w:szCs w:val="24"/>
          <w:shd w:val="clear" w:color="auto" w:fill="FFFFFF"/>
          <w:lang w:eastAsia="en-US"/>
        </w:rPr>
      </w:pPr>
      <w:r w:rsidRPr="00736193">
        <w:rPr>
          <w:rFonts w:ascii="PT Astra Serif" w:eastAsiaTheme="minorEastAsia" w:hAnsi="PT Astra Serif"/>
          <w:bCs/>
          <w:spacing w:val="-2"/>
          <w:sz w:val="24"/>
          <w:szCs w:val="24"/>
          <w:lang w:eastAsia="en-US"/>
        </w:rPr>
        <w:t>расширение «Политики сертификата»</w:t>
      </w:r>
      <w:r w:rsid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в</w:t>
      </w:r>
      <w:r w:rsidRPr="00736193">
        <w:rPr>
          <w:rFonts w:ascii="PT Astra Serif" w:eastAsiaTheme="minorEastAsia" w:hAnsi="PT Astra Serif"/>
          <w:color w:val="000000"/>
          <w:sz w:val="24"/>
          <w:szCs w:val="24"/>
          <w:shd w:val="clear" w:color="auto" w:fill="FFFFFF"/>
          <w:lang w:eastAsia="en-US"/>
        </w:rPr>
        <w:t>ключает сведения о кл</w:t>
      </w:r>
      <w:r w:rsidR="0090742E">
        <w:rPr>
          <w:rFonts w:ascii="PT Astra Serif" w:eastAsiaTheme="minorEastAsia" w:hAnsi="PT Astra Serif"/>
          <w:color w:val="000000"/>
          <w:sz w:val="24"/>
          <w:szCs w:val="24"/>
          <w:shd w:val="clear" w:color="auto" w:fill="FFFFFF"/>
          <w:lang w:eastAsia="en-US"/>
        </w:rPr>
        <w:t>ассе средств ЭП владельца СКПЭП;</w:t>
      </w:r>
    </w:p>
    <w:p w:rsidR="00736193" w:rsidRDefault="00736193" w:rsidP="0090742E">
      <w:pPr>
        <w:numPr>
          <w:ilvl w:val="0"/>
          <w:numId w:val="7"/>
        </w:numPr>
        <w:shd w:val="clear" w:color="auto" w:fill="FFFFFF"/>
        <w:tabs>
          <w:tab w:val="left" w:pos="851"/>
        </w:tabs>
        <w:ind w:left="0" w:firstLine="709"/>
        <w:contextualSpacing/>
        <w:jc w:val="both"/>
        <w:rPr>
          <w:rFonts w:ascii="PT Astra Serif" w:eastAsiaTheme="minorEastAsia" w:hAnsi="PT Astra Serif"/>
          <w:bCs/>
          <w:spacing w:val="-2"/>
          <w:sz w:val="24"/>
          <w:szCs w:val="24"/>
          <w:lang w:eastAsia="en-US"/>
        </w:rPr>
      </w:pPr>
      <w:r w:rsidRPr="00736193">
        <w:rPr>
          <w:rFonts w:ascii="PT Astra Serif" w:eastAsiaTheme="minorEastAsia" w:hAnsi="PT Astra Serif"/>
          <w:bCs/>
          <w:spacing w:val="-2"/>
          <w:sz w:val="24"/>
          <w:szCs w:val="24"/>
          <w:lang w:eastAsia="en-US"/>
        </w:rPr>
        <w:t>расширение «Точки распространения списков отзыва»</w:t>
      </w:r>
      <w:r w:rsidR="0090742E">
        <w:rPr>
          <w:rFonts w:ascii="PT Astra Serif" w:eastAsiaTheme="minorEastAsia" w:hAnsi="PT Astra Serif"/>
          <w:bCs/>
          <w:spacing w:val="-2"/>
          <w:sz w:val="24"/>
          <w:szCs w:val="24"/>
          <w:lang w:eastAsia="en-US"/>
        </w:rPr>
        <w:t xml:space="preserve"> - </w:t>
      </w:r>
      <w:r w:rsidRPr="00736193">
        <w:rPr>
          <w:rFonts w:ascii="PT Astra Serif" w:eastAsiaTheme="minorEastAsia" w:hAnsi="PT Astra Serif"/>
          <w:bCs/>
          <w:spacing w:val="-2"/>
          <w:sz w:val="24"/>
          <w:szCs w:val="24"/>
          <w:lang w:eastAsia="en-US"/>
        </w:rPr>
        <w:t>содержит URL-адрес точек распространения списков отозванных сертификатов по протоколу «</w:t>
      </w:r>
      <w:proofErr w:type="spellStart"/>
      <w:r w:rsidRPr="00736193">
        <w:rPr>
          <w:rFonts w:ascii="PT Astra Serif" w:eastAsiaTheme="minorEastAsia" w:hAnsi="PT Astra Serif"/>
          <w:bCs/>
          <w:spacing w:val="-2"/>
          <w:sz w:val="24"/>
          <w:szCs w:val="24"/>
          <w:lang w:eastAsia="en-US"/>
        </w:rPr>
        <w:t>http</w:t>
      </w:r>
      <w:proofErr w:type="spellEnd"/>
      <w:r w:rsidRPr="00736193">
        <w:rPr>
          <w:rFonts w:ascii="PT Astra Serif" w:eastAsiaTheme="minorEastAsia" w:hAnsi="PT Astra Serif"/>
          <w:bCs/>
          <w:spacing w:val="-2"/>
          <w:sz w:val="24"/>
          <w:szCs w:val="24"/>
          <w:lang w:eastAsia="en-US"/>
        </w:rPr>
        <w:t>».</w:t>
      </w:r>
    </w:p>
    <w:p w:rsidR="0088320D" w:rsidRDefault="0088320D" w:rsidP="0088320D">
      <w:pPr>
        <w:shd w:val="clear" w:color="auto" w:fill="FFFFFF"/>
        <w:tabs>
          <w:tab w:val="left" w:pos="851"/>
        </w:tabs>
        <w:ind w:left="709"/>
        <w:contextualSpacing/>
        <w:jc w:val="both"/>
        <w:rPr>
          <w:rFonts w:ascii="PT Astra Serif" w:eastAsiaTheme="minorEastAsia" w:hAnsi="PT Astra Serif"/>
          <w:bCs/>
          <w:spacing w:val="-2"/>
          <w:sz w:val="24"/>
          <w:szCs w:val="24"/>
          <w:lang w:eastAsia="en-US"/>
        </w:rPr>
      </w:pPr>
    </w:p>
    <w:p w:rsidR="0088320D" w:rsidRPr="00736193" w:rsidRDefault="0088320D" w:rsidP="0088320D">
      <w:pPr>
        <w:shd w:val="clear" w:color="auto" w:fill="FFFFFF"/>
        <w:tabs>
          <w:tab w:val="left" w:pos="851"/>
        </w:tabs>
        <w:ind w:left="709"/>
        <w:contextualSpacing/>
        <w:jc w:val="both"/>
        <w:rPr>
          <w:rFonts w:ascii="PT Astra Serif" w:eastAsiaTheme="minorEastAsia" w:hAnsi="PT Astra Serif"/>
          <w:bCs/>
          <w:spacing w:val="-2"/>
          <w:sz w:val="24"/>
          <w:szCs w:val="24"/>
          <w:lang w:eastAsia="en-US"/>
        </w:rPr>
      </w:pPr>
      <w:r>
        <w:rPr>
          <w:rFonts w:ascii="PT Astra Serif" w:eastAsiaTheme="minorEastAsia" w:hAnsi="PT Astra Serif"/>
          <w:bCs/>
          <w:spacing w:val="-2"/>
          <w:sz w:val="24"/>
          <w:szCs w:val="24"/>
          <w:lang w:eastAsia="en-US"/>
        </w:rPr>
        <w:t>4.2. Требования к информационной системе КЦР.</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Для организации приёма и обработки запросов на выдачу СКПЭП, Исполнитель должен произвести установку и настройку на ресурсах Заказчика информационной системы КЦР для подключения к УЦ Исполнителя.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Внедрение ИС КЦР целесообразно для Заказчика ввиду отсутствия необходимости поддерживать инфраструктуру УЦ, а также актуализировать её, в соответствии с требованиями законодательства.</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ИС КЦР должна выполнять следующие функции: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 предоставлять веб-интерфейс для выполнения операций по управлению жизненным циклом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2. возможность входа в КЦР по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3. Возможность просмотра списка запросов на СКПЭП, выданных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4. Автоматическое заполнение реквизитов организации при формировании заявки на выдачу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5. Возможность создания запроса на выдачу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6. Возможность удаления запроса на СКПЭП;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7. Возможность редактирования данных при формировании запроса на выдачу СКПЭП, включаемых в СКПЭП</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 Возможность контроля соответствия требованиям и ограничениям: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8.1 Соответствие по формату полей;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8.2 Соответствие скан-копиям документов;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9. Возможность печати заявления на выдачу сертификата ЭП, бланка сертификата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Pr>
          <w:rFonts w:ascii="PT Astra Serif" w:eastAsiaTheme="minorHAnsi" w:hAnsi="PT Astra Serif"/>
          <w:color w:val="000000"/>
          <w:sz w:val="24"/>
          <w:szCs w:val="24"/>
          <w:lang w:eastAsia="en-US"/>
        </w:rPr>
        <w:t xml:space="preserve">10. </w:t>
      </w:r>
      <w:r w:rsidRPr="0088320D">
        <w:rPr>
          <w:rFonts w:ascii="PT Astra Serif" w:eastAsiaTheme="minorHAnsi" w:hAnsi="PT Astra Serif"/>
          <w:color w:val="000000"/>
          <w:sz w:val="24"/>
          <w:szCs w:val="24"/>
          <w:lang w:eastAsia="en-US"/>
        </w:rPr>
        <w:t xml:space="preserve">Возможность загрузки/просмотра скан-копий документов. Возможность ввода реквизитов скан-копий документов;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1</w:t>
      </w:r>
      <w:r w:rsidRPr="0088320D">
        <w:rPr>
          <w:rFonts w:ascii="PT Astra Serif" w:eastAsiaTheme="minorHAnsi" w:hAnsi="PT Astra Serif"/>
          <w:color w:val="000000"/>
          <w:sz w:val="24"/>
          <w:szCs w:val="24"/>
          <w:lang w:eastAsia="en-US"/>
        </w:rPr>
        <w:t xml:space="preserve">. Возможность сканирования документов из ИС КЦР;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2</w:t>
      </w:r>
      <w:r w:rsidRPr="0088320D">
        <w:rPr>
          <w:rFonts w:ascii="PT Astra Serif" w:eastAsiaTheme="minorHAnsi" w:hAnsi="PT Astra Serif"/>
          <w:color w:val="000000"/>
          <w:sz w:val="24"/>
          <w:szCs w:val="24"/>
          <w:lang w:eastAsia="en-US"/>
        </w:rPr>
        <w:t xml:space="preserve">. Возможность просмотра информации о выдаваемом сертификате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lastRenderedPageBreak/>
        <w:t>1</w:t>
      </w:r>
      <w:r>
        <w:rPr>
          <w:rFonts w:ascii="PT Astra Serif" w:eastAsiaTheme="minorHAnsi" w:hAnsi="PT Astra Serif"/>
          <w:color w:val="000000"/>
          <w:sz w:val="24"/>
          <w:szCs w:val="24"/>
          <w:lang w:eastAsia="en-US"/>
        </w:rPr>
        <w:t>3</w:t>
      </w:r>
      <w:r w:rsidRPr="0088320D">
        <w:rPr>
          <w:rFonts w:ascii="PT Astra Serif" w:eastAsiaTheme="minorHAnsi" w:hAnsi="PT Astra Serif"/>
          <w:color w:val="000000"/>
          <w:sz w:val="24"/>
          <w:szCs w:val="24"/>
          <w:lang w:eastAsia="en-US"/>
        </w:rPr>
        <w:t xml:space="preserve">. Возможность просмотра истории изменений статусов обработки запроса на выдачу сертификата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4</w:t>
      </w:r>
      <w:r w:rsidRPr="0088320D">
        <w:rPr>
          <w:rFonts w:ascii="PT Astra Serif" w:eastAsiaTheme="minorHAnsi" w:hAnsi="PT Astra Serif"/>
          <w:color w:val="000000"/>
          <w:sz w:val="24"/>
          <w:szCs w:val="24"/>
          <w:lang w:eastAsia="en-US"/>
        </w:rPr>
        <w:t xml:space="preserve">. Возможность выгрузки списка сертификатов ЭП в </w:t>
      </w:r>
      <w:r>
        <w:rPr>
          <w:rFonts w:ascii="PT Astra Serif" w:eastAsiaTheme="minorHAnsi" w:hAnsi="PT Astra Serif"/>
          <w:color w:val="000000"/>
          <w:sz w:val="24"/>
          <w:szCs w:val="24"/>
          <w:lang w:eastAsia="en-US"/>
        </w:rPr>
        <w:t>формате</w:t>
      </w:r>
      <w:r w:rsidRPr="0088320D">
        <w:rPr>
          <w:rFonts w:ascii="PT Astra Serif" w:eastAsiaTheme="minorHAnsi" w:hAnsi="PT Astra Serif"/>
          <w:color w:val="000000"/>
          <w:sz w:val="24"/>
          <w:szCs w:val="24"/>
          <w:lang w:eastAsia="en-US"/>
        </w:rPr>
        <w:t xml:space="preserve"> </w:t>
      </w:r>
      <w:r>
        <w:rPr>
          <w:rFonts w:ascii="PT Astra Serif" w:eastAsiaTheme="minorHAnsi" w:hAnsi="PT Astra Serif"/>
          <w:color w:val="000000"/>
          <w:sz w:val="24"/>
          <w:szCs w:val="24"/>
          <w:lang w:val="en-US" w:eastAsia="en-US"/>
        </w:rPr>
        <w:t>Microsoft</w:t>
      </w:r>
      <w:r w:rsidRPr="0088320D">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Excel</w:t>
      </w:r>
      <w:proofErr w:type="spellEnd"/>
      <w:r w:rsidRPr="0088320D">
        <w:rPr>
          <w:rFonts w:ascii="PT Astra Serif" w:eastAsiaTheme="minorHAnsi" w:hAnsi="PT Astra Serif"/>
          <w:color w:val="000000"/>
          <w:sz w:val="24"/>
          <w:szCs w:val="24"/>
          <w:lang w:eastAsia="en-US"/>
        </w:rPr>
        <w:t xml:space="preserve">;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5</w:t>
      </w:r>
      <w:r w:rsidRPr="0088320D">
        <w:rPr>
          <w:rFonts w:ascii="PT Astra Serif" w:eastAsiaTheme="minorHAnsi" w:hAnsi="PT Astra Serif"/>
          <w:color w:val="000000"/>
          <w:sz w:val="24"/>
          <w:szCs w:val="24"/>
          <w:lang w:eastAsia="en-US"/>
        </w:rPr>
        <w:t>. Возможность уведомления пользователей и администраторов КЦР об изменениях статусов запроса на сертификат (по e-</w:t>
      </w:r>
      <w:proofErr w:type="spellStart"/>
      <w:r w:rsidRPr="0088320D">
        <w:rPr>
          <w:rFonts w:ascii="PT Astra Serif" w:eastAsiaTheme="minorHAnsi" w:hAnsi="PT Astra Serif"/>
          <w:color w:val="000000"/>
          <w:sz w:val="24"/>
          <w:szCs w:val="24"/>
          <w:lang w:eastAsia="en-US"/>
        </w:rPr>
        <w:t>mail</w:t>
      </w:r>
      <w:proofErr w:type="spellEnd"/>
      <w:r w:rsidRPr="0088320D">
        <w:rPr>
          <w:rFonts w:ascii="PT Astra Serif" w:eastAsiaTheme="minorHAnsi" w:hAnsi="PT Astra Serif"/>
          <w:color w:val="000000"/>
          <w:sz w:val="24"/>
          <w:szCs w:val="24"/>
          <w:lang w:eastAsia="en-US"/>
        </w:rPr>
        <w:t xml:space="preserve"> или СМС);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6</w:t>
      </w:r>
      <w:r w:rsidRPr="0088320D">
        <w:rPr>
          <w:rFonts w:ascii="PT Astra Serif" w:eastAsiaTheme="minorHAnsi" w:hAnsi="PT Astra Serif"/>
          <w:color w:val="000000"/>
          <w:sz w:val="24"/>
          <w:szCs w:val="24"/>
          <w:lang w:eastAsia="en-US"/>
        </w:rPr>
        <w:t xml:space="preserve">. Предоставление Базы знаний, инструкций по работе в ИС КЦР. Уведомление об изменениях в ИС КЦР.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w:t>
      </w:r>
      <w:r>
        <w:rPr>
          <w:rFonts w:ascii="PT Astra Serif" w:eastAsiaTheme="minorHAnsi" w:hAnsi="PT Astra Serif"/>
          <w:color w:val="000000"/>
          <w:sz w:val="24"/>
          <w:szCs w:val="24"/>
          <w:lang w:eastAsia="en-US"/>
        </w:rPr>
        <w:t>7</w:t>
      </w:r>
      <w:r w:rsidRPr="0088320D">
        <w:rPr>
          <w:rFonts w:ascii="PT Astra Serif" w:eastAsiaTheme="minorHAnsi" w:hAnsi="PT Astra Serif"/>
          <w:color w:val="000000"/>
          <w:sz w:val="24"/>
          <w:szCs w:val="24"/>
          <w:lang w:eastAsia="en-US"/>
        </w:rPr>
        <w:t xml:space="preserve">. Доступ ИС КЦР к УЦ Исполнителя должен осуществляться по защищённому каналу, с шифрованием по алгоритму ГОСТ 28147-89.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Формирование и запись ключа электронной подписи и ключа проверки электронной подписи, а также установка изготовленного Исполнителем СКПЭП должны производиться уполномоченным лицом на собственном рабочем месте, с использованием ИС для уполномоченного лица, предоставляющей соответствующий функционал. Доступ уполномоченного лица к соответствующей ИС должен осуществляться по защищённому каналу. В результате уполномоченное лицо получит сертификат ключа проверки электронной подписи. Сертификат должен иметь ограниченный срок действия – 12 месяцев, считая от даты его выдачи.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ИС для уполномоченного лица должна выполнять следующие функции: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1. Идентификация пользователя при входе в ИС по номеру телефона, аутентификация – по одноразовому СМС-коду, отправляемому на номер телефона пользователя;</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2. Возможность просмотра списка заявок на сертификат ЭП, выданных сертификатов ЭП для пользователя;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3. Возможность редактирования данных о пользователе, обратившемся за сертификатом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4. Возможность загрузки/просмотра скан-копий документов (паспорт, СНИЛС, заявление на выдачу сертификата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5. Возможность подписи заявления на выдачу ЭП действующим сертификатом ЭП пользователя;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6. Возможность создания запросов на управление жизненным циклом СКПЭП в электронном виде и отправка их в ИС КЦР;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7. Возможность возврата отправленной на проверку в УЦ Исполнителя формы запроса на выдачу сертификата ЭП;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8. Возможность проверки на соответствие требованиям используемых типов ключевых носителей;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9. Для создания запросов на выдачу СКПЭП сотрудники Заказчика используют веб-интерфейс ИС на собственном рабочем месте;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10. Возможность подтверждения генерации запроса на выдачу сертификата ЭП при помощи ввода одноразового СМС-кода; </w:t>
      </w:r>
    </w:p>
    <w:p w:rsidR="0088320D" w:rsidRPr="0088320D" w:rsidRDefault="0088320D" w:rsidP="0088320D">
      <w:pPr>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11. Возможность установки выпущенного сертификата ЭП на ключевой носитель; </w:t>
      </w:r>
    </w:p>
    <w:p w:rsidR="0088320D" w:rsidRPr="0088320D" w:rsidRDefault="0088320D" w:rsidP="0088320D">
      <w:pPr>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12. Возможность копирования контейнера с сертификатом ЭП на другой носитель.</w:t>
      </w:r>
    </w:p>
    <w:p w:rsidR="0088320D" w:rsidRDefault="0088320D" w:rsidP="0088320D">
      <w:pPr>
        <w:keepNext/>
        <w:ind w:left="709"/>
        <w:jc w:val="both"/>
        <w:outlineLvl w:val="2"/>
        <w:rPr>
          <w:rFonts w:ascii="PT Astra Serif" w:hAnsi="PT Astra Serif"/>
          <w:b/>
          <w:bCs/>
          <w:sz w:val="24"/>
          <w:szCs w:val="24"/>
          <w:lang w:eastAsia="en-US"/>
        </w:rPr>
      </w:pPr>
      <w:bookmarkStart w:id="37" w:name="_Toc487563801"/>
    </w:p>
    <w:p w:rsidR="0088320D" w:rsidRPr="0088320D" w:rsidRDefault="0088320D" w:rsidP="0088320D">
      <w:pPr>
        <w:keepNext/>
        <w:ind w:firstLine="709"/>
        <w:jc w:val="both"/>
        <w:outlineLvl w:val="2"/>
        <w:rPr>
          <w:rFonts w:ascii="PT Astra Serif" w:hAnsi="PT Astra Serif"/>
          <w:bCs/>
          <w:sz w:val="24"/>
          <w:szCs w:val="24"/>
          <w:lang w:eastAsia="en-US"/>
        </w:rPr>
      </w:pPr>
      <w:r>
        <w:rPr>
          <w:rFonts w:ascii="PT Astra Serif" w:hAnsi="PT Astra Serif"/>
          <w:bCs/>
          <w:sz w:val="24"/>
          <w:szCs w:val="24"/>
          <w:lang w:eastAsia="en-US"/>
        </w:rPr>
        <w:t xml:space="preserve">4.3. </w:t>
      </w:r>
      <w:r w:rsidRPr="0088320D">
        <w:rPr>
          <w:rFonts w:ascii="PT Astra Serif" w:hAnsi="PT Astra Serif"/>
          <w:bCs/>
          <w:sz w:val="24"/>
          <w:szCs w:val="24"/>
          <w:lang w:eastAsia="en-US"/>
        </w:rPr>
        <w:t>Тре</w:t>
      </w:r>
      <w:bookmarkStart w:id="38" w:name="_Toc419708968"/>
      <w:r w:rsidRPr="0088320D">
        <w:rPr>
          <w:rFonts w:ascii="PT Astra Serif" w:hAnsi="PT Astra Serif"/>
          <w:bCs/>
          <w:sz w:val="24"/>
          <w:szCs w:val="24"/>
          <w:lang w:eastAsia="en-US"/>
        </w:rPr>
        <w:t xml:space="preserve">бования к сервису, реализующий функционал проверки и автоматической настройки </w:t>
      </w:r>
      <w:r>
        <w:rPr>
          <w:rFonts w:ascii="PT Astra Serif" w:hAnsi="PT Astra Serif"/>
          <w:bCs/>
          <w:sz w:val="24"/>
          <w:szCs w:val="24"/>
          <w:lang w:eastAsia="en-US"/>
        </w:rPr>
        <w:t>р</w:t>
      </w:r>
      <w:r w:rsidRPr="0088320D">
        <w:rPr>
          <w:rFonts w:ascii="PT Astra Serif" w:hAnsi="PT Astra Serif"/>
          <w:bCs/>
          <w:sz w:val="24"/>
          <w:szCs w:val="24"/>
          <w:lang w:eastAsia="en-US"/>
        </w:rPr>
        <w:t xml:space="preserve">абочих станций </w:t>
      </w:r>
      <w:bookmarkEnd w:id="38"/>
      <w:r w:rsidRPr="0088320D">
        <w:rPr>
          <w:rFonts w:ascii="PT Astra Serif" w:hAnsi="PT Astra Serif"/>
          <w:bCs/>
          <w:sz w:val="24"/>
          <w:szCs w:val="24"/>
          <w:lang w:eastAsia="en-US"/>
        </w:rPr>
        <w:t>Заказчика для работы с СКПЭП</w:t>
      </w:r>
      <w:bookmarkEnd w:id="37"/>
      <w:r>
        <w:rPr>
          <w:rFonts w:ascii="PT Astra Serif" w:hAnsi="PT Astra Serif"/>
          <w:bCs/>
          <w:sz w:val="24"/>
          <w:szCs w:val="24"/>
          <w:lang w:eastAsia="en-US"/>
        </w:rPr>
        <w:t>.</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Для проверки и автоматической настройки рабочих станций Заказчика и их подготовки для работы с СКПЭП Исполнитель должен предоставить соответствующее программное обеспечение, которое позволяет выполнять на рабочей станции пользователя, следующие операции: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1. Проверка рабочей станции для работы с сертификатами электронной подписи и выдача предупреждающего уведомления, о необходимости установки требуемого ПО с последующим выбором действия по установке со стороны пользователя: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а. Настройка рабочей станции и браузера для работы с сертификатами электронной подписи, в том числе: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исправление расположения временной папки ОС;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служб ОС;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надстроек браузера;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конфликтных программ в автозагрузке ОС;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lastRenderedPageBreak/>
        <w:t xml:space="preserve">- настройка зоны </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Надёжные узлы</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 xml:space="preserve"> браузера;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изменение режима кеширования страниц браузера;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отключение режима совместимости для браузера </w:t>
      </w:r>
      <w:proofErr w:type="spellStart"/>
      <w:r w:rsidRPr="0088320D">
        <w:rPr>
          <w:rFonts w:ascii="PT Astra Serif" w:eastAsiaTheme="minorHAnsi" w:hAnsi="PT Astra Serif"/>
          <w:color w:val="000000"/>
          <w:sz w:val="24"/>
          <w:szCs w:val="24"/>
          <w:lang w:eastAsia="en-US"/>
        </w:rPr>
        <w:t>Internet</w:t>
      </w:r>
      <w:proofErr w:type="spellEnd"/>
      <w:r>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Explorer</w:t>
      </w:r>
      <w:proofErr w:type="spellEnd"/>
      <w:r w:rsidRPr="0088320D">
        <w:rPr>
          <w:rFonts w:ascii="PT Astra Serif" w:eastAsiaTheme="minorHAnsi" w:hAnsi="PT Astra Serif"/>
          <w:color w:val="000000"/>
          <w:sz w:val="24"/>
          <w:szCs w:val="24"/>
          <w:lang w:eastAsia="en-US"/>
        </w:rPr>
        <w:t xml:space="preserve">;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б. Установка необходимых компонент и запуск служб для работы с сертификатами электронной подписи, в том числе: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w:t>
      </w:r>
      <w:proofErr w:type="spellStart"/>
      <w:r w:rsidRPr="0088320D">
        <w:rPr>
          <w:rFonts w:ascii="PT Astra Serif" w:eastAsiaTheme="minorHAnsi" w:hAnsi="PT Astra Serif"/>
          <w:color w:val="000000"/>
          <w:sz w:val="24"/>
          <w:szCs w:val="24"/>
          <w:lang w:eastAsia="en-US"/>
        </w:rPr>
        <w:t>Windows</w:t>
      </w:r>
      <w:proofErr w:type="spellEnd"/>
      <w:r>
        <w:rPr>
          <w:rFonts w:ascii="PT Astra Serif" w:eastAsiaTheme="minorHAnsi" w:hAnsi="PT Astra Serif"/>
          <w:color w:val="000000"/>
          <w:sz w:val="24"/>
          <w:szCs w:val="24"/>
          <w:lang w:eastAsia="en-US"/>
        </w:rPr>
        <w:t xml:space="preserve"> </w:t>
      </w:r>
      <w:proofErr w:type="spellStart"/>
      <w:r w:rsidRPr="0088320D">
        <w:rPr>
          <w:rFonts w:ascii="PT Astra Serif" w:eastAsiaTheme="minorHAnsi" w:hAnsi="PT Astra Serif"/>
          <w:color w:val="000000"/>
          <w:sz w:val="24"/>
          <w:szCs w:val="24"/>
          <w:lang w:eastAsia="en-US"/>
        </w:rPr>
        <w:t>Installer</w:t>
      </w:r>
      <w:proofErr w:type="spellEnd"/>
      <w:r w:rsidRPr="0088320D">
        <w:rPr>
          <w:rFonts w:ascii="PT Astra Serif" w:eastAsiaTheme="minorHAnsi" w:hAnsi="PT Astra Serif"/>
          <w:color w:val="000000"/>
          <w:sz w:val="24"/>
          <w:szCs w:val="24"/>
          <w:lang w:eastAsia="en-US"/>
        </w:rPr>
        <w:t xml:space="preserve">;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компонента CAPICOM;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сертификатов УЦ;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драйверов ключевых носителей;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запуск службы </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Автоматическое обновление</w:t>
      </w:r>
      <w:r>
        <w:rPr>
          <w:rFonts w:ascii="PT Astra Serif" w:eastAsiaTheme="minorHAnsi" w:hAnsi="PT Astra Serif"/>
          <w:color w:val="000000"/>
          <w:sz w:val="24"/>
          <w:szCs w:val="24"/>
          <w:lang w:eastAsia="en-US"/>
        </w:rPr>
        <w:t>»</w:t>
      </w:r>
      <w:r w:rsidRPr="0088320D">
        <w:rPr>
          <w:rFonts w:ascii="PT Astra Serif" w:eastAsiaTheme="minorHAnsi" w:hAnsi="PT Astra Serif"/>
          <w:color w:val="000000"/>
          <w:sz w:val="24"/>
          <w:szCs w:val="24"/>
          <w:lang w:eastAsia="en-US"/>
        </w:rPr>
        <w:t xml:space="preserve"> ОС;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необходимого пакета обновлений ОС и браузера;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запуск необходимых служб ОС;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регистрация OID сертификатов для УЦ;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 установка сертификатов в хранилище «Личное» с ключевых носителей;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в. Возможность локальной загрузки на рабочую станцию необходимых компонентов для работы с сертификатами электронной подписи;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г. Возможность уменьшения объёма загружаемых файлов за счёт анализа локально размещённых на рабочей станции установочных файлов и установленных программ;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д. Возможность самостоятельного выбора пользователем необходимых для установки компонентов; </w:t>
      </w:r>
    </w:p>
    <w:p w:rsidR="0088320D" w:rsidRPr="0088320D"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88320D">
        <w:rPr>
          <w:rFonts w:ascii="PT Astra Serif" w:eastAsiaTheme="minorHAnsi" w:hAnsi="PT Astra Serif"/>
          <w:color w:val="000000"/>
          <w:sz w:val="24"/>
          <w:szCs w:val="24"/>
          <w:lang w:eastAsia="en-US"/>
        </w:rPr>
        <w:t xml:space="preserve">Сервис должен функционировать в: </w:t>
      </w:r>
    </w:p>
    <w:p w:rsidR="0088320D" w:rsidRPr="00E15AA4" w:rsidRDefault="0088320D" w:rsidP="0088320D">
      <w:pPr>
        <w:tabs>
          <w:tab w:val="left" w:pos="851"/>
        </w:tabs>
        <w:autoSpaceDE w:val="0"/>
        <w:autoSpaceDN w:val="0"/>
        <w:adjustRightInd w:val="0"/>
        <w:ind w:firstLine="709"/>
        <w:jc w:val="both"/>
        <w:rPr>
          <w:rFonts w:ascii="PT Astra Serif" w:eastAsiaTheme="minorHAnsi" w:hAnsi="PT Astra Serif"/>
          <w:color w:val="000000"/>
          <w:sz w:val="24"/>
          <w:szCs w:val="24"/>
          <w:lang w:eastAsia="en-US"/>
        </w:rPr>
      </w:pPr>
      <w:r w:rsidRPr="00E15AA4">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eastAsia="en-US"/>
        </w:rPr>
        <w:t>ОС</w:t>
      </w:r>
      <w:r w:rsidRPr="00E15AA4">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val="en-US" w:eastAsia="en-US"/>
        </w:rPr>
        <w:t>Windows</w:t>
      </w:r>
      <w:r w:rsidRPr="00E15AA4">
        <w:rPr>
          <w:rFonts w:ascii="PT Astra Serif" w:eastAsiaTheme="minorHAnsi" w:hAnsi="PT Astra Serif"/>
          <w:color w:val="000000"/>
          <w:sz w:val="24"/>
          <w:szCs w:val="24"/>
          <w:lang w:eastAsia="en-US"/>
        </w:rPr>
        <w:t xml:space="preserve"> </w:t>
      </w:r>
      <w:r w:rsidRPr="0088320D">
        <w:rPr>
          <w:rFonts w:ascii="PT Astra Serif" w:eastAsiaTheme="minorHAnsi" w:hAnsi="PT Astra Serif"/>
          <w:color w:val="000000"/>
          <w:sz w:val="24"/>
          <w:szCs w:val="24"/>
          <w:lang w:val="en-US" w:eastAsia="en-US"/>
        </w:rPr>
        <w:t>XP</w:t>
      </w:r>
      <w:r w:rsidRPr="00E15AA4">
        <w:rPr>
          <w:rFonts w:ascii="PT Astra Serif" w:eastAsiaTheme="minorHAnsi" w:hAnsi="PT Astra Serif"/>
          <w:color w:val="000000"/>
          <w:sz w:val="24"/>
          <w:szCs w:val="24"/>
          <w:lang w:eastAsia="en-US"/>
        </w:rPr>
        <w:t>/2003/</w:t>
      </w:r>
      <w:r w:rsidRPr="0088320D">
        <w:rPr>
          <w:rFonts w:ascii="PT Astra Serif" w:eastAsiaTheme="minorHAnsi" w:hAnsi="PT Astra Serif"/>
          <w:color w:val="000000"/>
          <w:sz w:val="24"/>
          <w:szCs w:val="24"/>
          <w:lang w:val="en-US" w:eastAsia="en-US"/>
        </w:rPr>
        <w:t>Vista</w:t>
      </w:r>
      <w:r w:rsidRPr="00E15AA4">
        <w:rPr>
          <w:rFonts w:ascii="PT Astra Serif" w:eastAsiaTheme="minorHAnsi" w:hAnsi="PT Astra Serif"/>
          <w:color w:val="000000"/>
          <w:sz w:val="24"/>
          <w:szCs w:val="24"/>
          <w:lang w:eastAsia="en-US"/>
        </w:rPr>
        <w:t xml:space="preserve">/2008/2008 </w:t>
      </w:r>
      <w:r w:rsidRPr="0088320D">
        <w:rPr>
          <w:rFonts w:ascii="PT Astra Serif" w:eastAsiaTheme="minorHAnsi" w:hAnsi="PT Astra Serif"/>
          <w:color w:val="000000"/>
          <w:sz w:val="24"/>
          <w:szCs w:val="24"/>
          <w:lang w:val="en-US" w:eastAsia="en-US"/>
        </w:rPr>
        <w:t>R</w:t>
      </w:r>
      <w:r w:rsidRPr="00E15AA4">
        <w:rPr>
          <w:rFonts w:ascii="PT Astra Serif" w:eastAsiaTheme="minorHAnsi" w:hAnsi="PT Astra Serif"/>
          <w:color w:val="000000"/>
          <w:sz w:val="24"/>
          <w:szCs w:val="24"/>
          <w:lang w:eastAsia="en-US"/>
        </w:rPr>
        <w:t xml:space="preserve">2/7/8/10/2012 (32 </w:t>
      </w:r>
      <w:r w:rsidRPr="0088320D">
        <w:rPr>
          <w:rFonts w:ascii="PT Astra Serif" w:eastAsiaTheme="minorHAnsi" w:hAnsi="PT Astra Serif"/>
          <w:color w:val="000000"/>
          <w:sz w:val="24"/>
          <w:szCs w:val="24"/>
          <w:lang w:eastAsia="en-US"/>
        </w:rPr>
        <w:t>или</w:t>
      </w:r>
      <w:r w:rsidRPr="00E15AA4">
        <w:rPr>
          <w:rFonts w:ascii="PT Astra Serif" w:eastAsiaTheme="minorHAnsi" w:hAnsi="PT Astra Serif"/>
          <w:color w:val="000000"/>
          <w:sz w:val="24"/>
          <w:szCs w:val="24"/>
          <w:lang w:eastAsia="en-US"/>
        </w:rPr>
        <w:t xml:space="preserve"> 64 </w:t>
      </w:r>
      <w:r w:rsidRPr="0088320D">
        <w:rPr>
          <w:rFonts w:ascii="PT Astra Serif" w:eastAsiaTheme="minorHAnsi" w:hAnsi="PT Astra Serif"/>
          <w:color w:val="000000"/>
          <w:sz w:val="24"/>
          <w:szCs w:val="24"/>
          <w:lang w:eastAsia="en-US"/>
        </w:rPr>
        <w:t>бит</w:t>
      </w:r>
      <w:r w:rsidRPr="00E15AA4">
        <w:rPr>
          <w:rFonts w:ascii="PT Astra Serif" w:eastAsiaTheme="minorHAnsi" w:hAnsi="PT Astra Serif"/>
          <w:color w:val="000000"/>
          <w:sz w:val="24"/>
          <w:szCs w:val="24"/>
          <w:lang w:eastAsia="en-US"/>
        </w:rPr>
        <w:t xml:space="preserve">); </w:t>
      </w:r>
    </w:p>
    <w:p w:rsidR="0088320D" w:rsidRPr="00E15AA4" w:rsidRDefault="0088320D" w:rsidP="0088320D">
      <w:pPr>
        <w:tabs>
          <w:tab w:val="left" w:pos="851"/>
        </w:tabs>
        <w:ind w:firstLine="709"/>
        <w:jc w:val="both"/>
        <w:rPr>
          <w:rFonts w:ascii="PT Astra Serif" w:eastAsiaTheme="minorEastAsia" w:hAnsi="PT Astra Serif"/>
          <w:sz w:val="24"/>
          <w:szCs w:val="24"/>
          <w:lang w:eastAsia="en-US"/>
        </w:rPr>
      </w:pP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Интернет</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браузер</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Google</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Chrome</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Opera</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Mozilla</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Firefox</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Яндекс</w:t>
      </w:r>
      <w:r w:rsidRPr="00E15AA4">
        <w:rPr>
          <w:rFonts w:ascii="PT Astra Serif" w:eastAsiaTheme="minorEastAsia" w:hAnsi="PT Astra Serif"/>
          <w:sz w:val="24"/>
          <w:szCs w:val="24"/>
          <w:lang w:eastAsia="en-US"/>
        </w:rPr>
        <w:t>.</w:t>
      </w:r>
      <w:r w:rsidRPr="0088320D">
        <w:rPr>
          <w:rFonts w:ascii="PT Astra Serif" w:eastAsiaTheme="minorEastAsia" w:hAnsi="PT Astra Serif"/>
          <w:sz w:val="24"/>
          <w:szCs w:val="24"/>
          <w:lang w:eastAsia="en-US"/>
        </w:rPr>
        <w:t>Браузер</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Internet</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Explorer</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не</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ниже</w:t>
      </w:r>
      <w:r w:rsidRPr="00E15AA4">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eastAsia="en-US"/>
        </w:rPr>
        <w:t>версии</w:t>
      </w:r>
      <w:r w:rsidRPr="00E15AA4">
        <w:rPr>
          <w:rFonts w:ascii="PT Astra Serif" w:eastAsiaTheme="minorEastAsia" w:hAnsi="PT Astra Serif"/>
          <w:sz w:val="24"/>
          <w:szCs w:val="24"/>
          <w:lang w:eastAsia="en-US"/>
        </w:rPr>
        <w:t xml:space="preserve"> 8.0).</w:t>
      </w:r>
    </w:p>
    <w:p w:rsidR="0088320D" w:rsidRDefault="0088320D" w:rsidP="0088320D">
      <w:pPr>
        <w:tabs>
          <w:tab w:val="left" w:pos="851"/>
        </w:tabs>
        <w:ind w:firstLine="709"/>
        <w:jc w:val="both"/>
        <w:rPr>
          <w:rFonts w:ascii="PT Astra Serif" w:eastAsiaTheme="minorEastAsia" w:hAnsi="PT Astra Serif"/>
          <w:sz w:val="24"/>
          <w:szCs w:val="24"/>
          <w:lang w:eastAsia="en-US"/>
        </w:rPr>
      </w:pPr>
    </w:p>
    <w:p w:rsidR="0088320D" w:rsidRPr="0088320D" w:rsidRDefault="0088320D" w:rsidP="0088320D">
      <w:pPr>
        <w:tabs>
          <w:tab w:val="left" w:pos="851"/>
        </w:tabs>
        <w:ind w:firstLine="709"/>
        <w:jc w:val="both"/>
        <w:rPr>
          <w:rFonts w:ascii="PT Astra Serif" w:hAnsi="PT Astra Serif"/>
          <w:bCs/>
          <w:sz w:val="24"/>
          <w:szCs w:val="24"/>
          <w:lang w:eastAsia="en-US"/>
        </w:rPr>
      </w:pPr>
      <w:r w:rsidRPr="0088320D">
        <w:rPr>
          <w:rFonts w:ascii="PT Astra Serif" w:eastAsiaTheme="minorEastAsia" w:hAnsi="PT Astra Serif"/>
          <w:sz w:val="24"/>
          <w:szCs w:val="24"/>
          <w:lang w:eastAsia="en-US"/>
        </w:rPr>
        <w:t xml:space="preserve">4.4. </w:t>
      </w:r>
      <w:bookmarkStart w:id="39" w:name="_Toc487563803"/>
      <w:r w:rsidRPr="0088320D">
        <w:rPr>
          <w:rFonts w:ascii="PT Astra Serif" w:hAnsi="PT Astra Serif"/>
          <w:bCs/>
          <w:sz w:val="24"/>
          <w:szCs w:val="24"/>
          <w:lang w:eastAsia="en-US"/>
        </w:rPr>
        <w:t>Требования к услугам удостоверяющего центра</w:t>
      </w:r>
      <w:bookmarkEnd w:id="39"/>
      <w:r>
        <w:rPr>
          <w:rFonts w:ascii="PT Astra Serif" w:hAnsi="PT Astra Serif"/>
          <w:bCs/>
          <w:sz w:val="24"/>
          <w:szCs w:val="24"/>
          <w:lang w:eastAsia="en-US"/>
        </w:rPr>
        <w:t>.</w:t>
      </w:r>
    </w:p>
    <w:p w:rsidR="0088320D" w:rsidRPr="0088320D" w:rsidRDefault="0088320D" w:rsidP="0088320D">
      <w:pPr>
        <w:shd w:val="clear" w:color="auto" w:fill="FFFFFF"/>
        <w:tabs>
          <w:tab w:val="left" w:pos="993"/>
        </w:tabs>
        <w:ind w:firstLine="709"/>
        <w:jc w:val="both"/>
        <w:rPr>
          <w:rFonts w:ascii="PT Astra Serif" w:eastAsiaTheme="minorEastAsia" w:hAnsi="PT Astra Serif"/>
          <w:bCs/>
          <w:spacing w:val="-2"/>
          <w:sz w:val="24"/>
          <w:szCs w:val="24"/>
          <w:lang w:eastAsia="en-US"/>
        </w:rPr>
      </w:pPr>
      <w:r w:rsidRPr="0088320D">
        <w:rPr>
          <w:rFonts w:ascii="PT Astra Serif" w:eastAsiaTheme="minorEastAsia" w:hAnsi="PT Astra Serif"/>
          <w:bCs/>
          <w:spacing w:val="-2"/>
          <w:sz w:val="24"/>
          <w:szCs w:val="24"/>
          <w:lang w:eastAsia="en-US"/>
        </w:rPr>
        <w:t>В состав услуг УЦ, предоставляемых Исполнителем Заказчику, входит:</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изготовление СКПЭП;</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выдача СКПЭП с информацией об их действии, допустимых областях использования и иных ограничений, содержащихся в сертификате;</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 xml:space="preserve">ограничение срока действия </w:t>
      </w:r>
      <w:r w:rsidRPr="0088320D">
        <w:rPr>
          <w:rFonts w:ascii="PT Astra Serif" w:eastAsiaTheme="minorEastAsia" w:hAnsi="PT Astra Serif"/>
          <w:sz w:val="24"/>
          <w:szCs w:val="24"/>
          <w:lang w:eastAsia="en-US"/>
        </w:rPr>
        <w:t>СКПЭП</w:t>
      </w:r>
      <w:r w:rsidRPr="0088320D">
        <w:rPr>
          <w:rFonts w:ascii="PT Astra Serif" w:eastAsiaTheme="minorEastAsia" w:hAnsi="PT Astra Serif"/>
          <w:bCs/>
          <w:spacing w:val="-2"/>
          <w:sz w:val="24"/>
          <w:szCs w:val="24"/>
          <w:lang w:eastAsia="en-US"/>
        </w:rPr>
        <w:t xml:space="preserve"> – 12 мес.;</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возможность создания ключа ЭП и ключа проверки ЭП заявителем;</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аннулирование СКПЭП;</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ведение реестра выданных СКПЭП, обеспечение его актуальности и сохранности;</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проверка и обеспечение уникальности ключей проверки ЭП в реестре сертификатов;</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bCs/>
          <w:spacing w:val="-2"/>
          <w:sz w:val="24"/>
          <w:szCs w:val="24"/>
          <w:lang w:eastAsia="en-US"/>
        </w:rPr>
        <w:t xml:space="preserve">организацию и обеспечение исполнения требований к </w:t>
      </w:r>
      <w:r w:rsidRPr="0088320D">
        <w:rPr>
          <w:rFonts w:ascii="PT Astra Serif" w:eastAsiaTheme="minorEastAsia" w:hAnsi="PT Astra Serif"/>
          <w:sz w:val="24"/>
          <w:szCs w:val="24"/>
          <w:lang w:eastAsia="en-US"/>
        </w:rPr>
        <w:t>СКПЭП</w:t>
      </w:r>
      <w:r w:rsidRPr="0088320D">
        <w:rPr>
          <w:rFonts w:ascii="PT Astra Serif" w:eastAsiaTheme="minorEastAsia" w:hAnsi="PT Astra Serif"/>
          <w:bCs/>
          <w:spacing w:val="-2"/>
          <w:sz w:val="24"/>
          <w:szCs w:val="24"/>
          <w:lang w:eastAsia="en-US"/>
        </w:rPr>
        <w:t xml:space="preserve"> и ЭП согласно п. 4.1 ТЗ;</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предоставление службы штампов времени (служба </w:t>
      </w:r>
      <w:r w:rsidRPr="0088320D">
        <w:rPr>
          <w:rFonts w:ascii="PT Astra Serif" w:eastAsiaTheme="minorEastAsia" w:hAnsi="PT Astra Serif"/>
          <w:sz w:val="24"/>
          <w:szCs w:val="24"/>
          <w:lang w:val="en-US" w:eastAsia="en-US"/>
        </w:rPr>
        <w:t>TSP</w:t>
      </w:r>
      <w:r w:rsidRPr="0088320D">
        <w:rPr>
          <w:rFonts w:ascii="PT Astra Serif" w:eastAsiaTheme="minorEastAsia" w:hAnsi="PT Astra Serif"/>
          <w:sz w:val="24"/>
          <w:szCs w:val="24"/>
          <w:lang w:eastAsia="en-US"/>
        </w:rPr>
        <w:t>)</w:t>
      </w:r>
    </w:p>
    <w:p w:rsidR="0088320D" w:rsidRPr="0088320D" w:rsidRDefault="0088320D" w:rsidP="0088320D">
      <w:pPr>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val="en-US" w:eastAsia="en-US"/>
        </w:rPr>
        <w:t>C</w:t>
      </w:r>
      <w:proofErr w:type="spellStart"/>
      <w:r w:rsidRPr="0088320D">
        <w:rPr>
          <w:rFonts w:ascii="PT Astra Serif" w:eastAsiaTheme="minorEastAsia" w:hAnsi="PT Astra Serif"/>
          <w:sz w:val="24"/>
          <w:szCs w:val="24"/>
          <w:lang w:eastAsia="en-US"/>
        </w:rPr>
        <w:t>лужба</w:t>
      </w:r>
      <w:proofErr w:type="spellEnd"/>
      <w:r w:rsidRPr="0088320D">
        <w:rPr>
          <w:rFonts w:ascii="PT Astra Serif" w:eastAsiaTheme="minorEastAsia" w:hAnsi="PT Astra Serif"/>
          <w:sz w:val="24"/>
          <w:szCs w:val="24"/>
          <w:lang w:eastAsia="en-US"/>
        </w:rPr>
        <w:t xml:space="preserve"> </w:t>
      </w:r>
      <w:r w:rsidRPr="0088320D">
        <w:rPr>
          <w:rFonts w:ascii="PT Astra Serif" w:eastAsiaTheme="minorEastAsia" w:hAnsi="PT Astra Serif"/>
          <w:sz w:val="24"/>
          <w:szCs w:val="24"/>
          <w:lang w:val="en-US" w:eastAsia="en-US"/>
        </w:rPr>
        <w:t>TSP</w:t>
      </w:r>
      <w:r w:rsidRPr="0088320D">
        <w:rPr>
          <w:rFonts w:ascii="PT Astra Serif" w:eastAsiaTheme="minorEastAsia" w:hAnsi="PT Astra Serif"/>
          <w:sz w:val="24"/>
          <w:szCs w:val="24"/>
          <w:lang w:eastAsia="en-US"/>
        </w:rPr>
        <w:t xml:space="preserve"> должна обеспечивать:</w:t>
      </w:r>
    </w:p>
    <w:p w:rsidR="0088320D" w:rsidRPr="0088320D" w:rsidRDefault="0088320D" w:rsidP="0088320D">
      <w:pPr>
        <w:numPr>
          <w:ilvl w:val="0"/>
          <w:numId w:val="15"/>
        </w:numPr>
        <w:ind w:left="0" w:firstLine="709"/>
        <w:jc w:val="both"/>
        <w:rPr>
          <w:rFonts w:ascii="PT Astra Serif" w:hAnsi="PT Astra Serif"/>
          <w:sz w:val="24"/>
          <w:szCs w:val="24"/>
        </w:rPr>
      </w:pPr>
      <w:r w:rsidRPr="0088320D">
        <w:rPr>
          <w:rFonts w:ascii="PT Astra Serif" w:hAnsi="PT Astra Serif"/>
          <w:sz w:val="24"/>
          <w:szCs w:val="24"/>
        </w:rPr>
        <w:t>удостоверение времени создания и/или подписания электронного документа;</w:t>
      </w:r>
    </w:p>
    <w:p w:rsidR="0088320D" w:rsidRPr="0088320D" w:rsidRDefault="0088320D" w:rsidP="0088320D">
      <w:pPr>
        <w:numPr>
          <w:ilvl w:val="0"/>
          <w:numId w:val="15"/>
        </w:numPr>
        <w:ind w:left="0" w:firstLine="709"/>
        <w:jc w:val="both"/>
        <w:rPr>
          <w:rFonts w:ascii="PT Astra Serif" w:hAnsi="PT Astra Serif"/>
          <w:sz w:val="24"/>
          <w:szCs w:val="24"/>
          <w:lang w:val="en-US"/>
        </w:rPr>
      </w:pPr>
      <w:r w:rsidRPr="0088320D">
        <w:rPr>
          <w:rFonts w:ascii="PT Astra Serif" w:hAnsi="PT Astra Serif"/>
          <w:sz w:val="24"/>
          <w:szCs w:val="24"/>
        </w:rPr>
        <w:t>соответствие</w:t>
      </w:r>
      <w:r w:rsidRPr="0088320D">
        <w:rPr>
          <w:rFonts w:ascii="PT Astra Serif" w:hAnsi="PT Astra Serif"/>
          <w:sz w:val="24"/>
          <w:szCs w:val="24"/>
          <w:lang w:val="en-US"/>
        </w:rPr>
        <w:t xml:space="preserve"> </w:t>
      </w:r>
      <w:r w:rsidRPr="0088320D">
        <w:rPr>
          <w:rFonts w:ascii="PT Astra Serif" w:hAnsi="PT Astra Serif"/>
          <w:sz w:val="24"/>
          <w:szCs w:val="24"/>
        </w:rPr>
        <w:t>следующим</w:t>
      </w:r>
      <w:r w:rsidRPr="0088320D">
        <w:rPr>
          <w:rFonts w:ascii="PT Astra Serif" w:hAnsi="PT Astra Serif"/>
          <w:sz w:val="24"/>
          <w:szCs w:val="24"/>
          <w:lang w:val="en-US"/>
        </w:rPr>
        <w:t xml:space="preserve"> </w:t>
      </w:r>
      <w:r w:rsidRPr="0088320D">
        <w:rPr>
          <w:rFonts w:ascii="PT Astra Serif" w:hAnsi="PT Astra Serif"/>
          <w:sz w:val="24"/>
          <w:szCs w:val="24"/>
        </w:rPr>
        <w:t>стандартам</w:t>
      </w:r>
      <w:r w:rsidRPr="0088320D">
        <w:rPr>
          <w:rFonts w:ascii="PT Astra Serif" w:hAnsi="PT Astra Serif"/>
          <w:sz w:val="24"/>
          <w:szCs w:val="24"/>
          <w:lang w:val="en-US"/>
        </w:rPr>
        <w:t>: RFC 3161 Internet X.509 Public Key Infrastructure. Time-Stamp Protocol (TSP).</w:t>
      </w:r>
    </w:p>
    <w:p w:rsidR="0088320D" w:rsidRPr="0088320D" w:rsidRDefault="0088320D" w:rsidP="0088320D">
      <w:pPr>
        <w:numPr>
          <w:ilvl w:val="0"/>
          <w:numId w:val="14"/>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предоставление службы онлайн проверки статуса сертификата (служба </w:t>
      </w:r>
      <w:r w:rsidRPr="0088320D">
        <w:rPr>
          <w:rFonts w:ascii="PT Astra Serif" w:eastAsiaTheme="minorEastAsia" w:hAnsi="PT Astra Serif"/>
          <w:sz w:val="24"/>
          <w:szCs w:val="24"/>
          <w:lang w:val="en-US" w:eastAsia="en-US"/>
        </w:rPr>
        <w:t>OCSP</w:t>
      </w:r>
      <w:r w:rsidRPr="0088320D">
        <w:rPr>
          <w:rFonts w:ascii="PT Astra Serif" w:eastAsiaTheme="minorEastAsia" w:hAnsi="PT Astra Serif"/>
          <w:sz w:val="24"/>
          <w:szCs w:val="24"/>
          <w:lang w:eastAsia="en-US"/>
        </w:rPr>
        <w:t>):</w:t>
      </w:r>
    </w:p>
    <w:p w:rsidR="0088320D" w:rsidRPr="0088320D" w:rsidRDefault="0088320D" w:rsidP="0088320D">
      <w:pPr>
        <w:ind w:firstLine="709"/>
        <w:jc w:val="both"/>
        <w:rPr>
          <w:rFonts w:ascii="PT Astra Serif" w:hAnsi="PT Astra Serif"/>
          <w:sz w:val="24"/>
          <w:szCs w:val="24"/>
        </w:rPr>
      </w:pPr>
      <w:r w:rsidRPr="0088320D">
        <w:rPr>
          <w:rFonts w:ascii="PT Astra Serif" w:hAnsi="PT Astra Serif"/>
          <w:sz w:val="24"/>
          <w:szCs w:val="24"/>
          <w:lang w:val="en-US"/>
        </w:rPr>
        <w:t>C</w:t>
      </w:r>
      <w:proofErr w:type="spellStart"/>
      <w:r w:rsidRPr="0088320D">
        <w:rPr>
          <w:rFonts w:ascii="PT Astra Serif" w:hAnsi="PT Astra Serif"/>
          <w:sz w:val="24"/>
          <w:szCs w:val="24"/>
        </w:rPr>
        <w:t>лужба</w:t>
      </w:r>
      <w:proofErr w:type="spellEnd"/>
      <w:r w:rsidRPr="0088320D">
        <w:rPr>
          <w:rFonts w:ascii="PT Astra Serif" w:hAnsi="PT Astra Serif"/>
          <w:sz w:val="24"/>
          <w:szCs w:val="24"/>
        </w:rPr>
        <w:t xml:space="preserve"> </w:t>
      </w:r>
      <w:r w:rsidRPr="0088320D">
        <w:rPr>
          <w:rFonts w:ascii="PT Astra Serif" w:hAnsi="PT Astra Serif"/>
          <w:sz w:val="24"/>
          <w:szCs w:val="24"/>
          <w:lang w:val="en-US"/>
        </w:rPr>
        <w:t>OCSP</w:t>
      </w:r>
      <w:r w:rsidRPr="0088320D">
        <w:rPr>
          <w:rFonts w:ascii="PT Astra Serif" w:hAnsi="PT Astra Serif"/>
          <w:sz w:val="24"/>
          <w:szCs w:val="24"/>
        </w:rPr>
        <w:t xml:space="preserve"> должна обеспечивать:</w:t>
      </w:r>
    </w:p>
    <w:p w:rsidR="0088320D" w:rsidRPr="0088320D" w:rsidRDefault="0088320D" w:rsidP="0088320D">
      <w:pPr>
        <w:numPr>
          <w:ilvl w:val="0"/>
          <w:numId w:val="16"/>
        </w:numPr>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возможность проверки статуса СКПЭП в режиме реального времени;</w:t>
      </w:r>
    </w:p>
    <w:p w:rsidR="0088320D" w:rsidRDefault="0088320D" w:rsidP="0088320D">
      <w:pPr>
        <w:numPr>
          <w:ilvl w:val="0"/>
          <w:numId w:val="16"/>
        </w:numPr>
        <w:ind w:left="0" w:firstLine="709"/>
        <w:contextualSpacing/>
        <w:jc w:val="both"/>
        <w:rPr>
          <w:rFonts w:ascii="PT Astra Serif" w:eastAsiaTheme="minorEastAsia" w:hAnsi="PT Astra Serif"/>
          <w:sz w:val="24"/>
          <w:szCs w:val="24"/>
          <w:lang w:val="en-US" w:eastAsia="en-US"/>
        </w:rPr>
      </w:pPr>
      <w:proofErr w:type="spellStart"/>
      <w:proofErr w:type="gramStart"/>
      <w:r w:rsidRPr="0088320D">
        <w:rPr>
          <w:rFonts w:ascii="PT Astra Serif" w:eastAsiaTheme="minorEastAsia" w:hAnsi="PT Astra Serif"/>
          <w:sz w:val="24"/>
          <w:szCs w:val="24"/>
          <w:lang w:val="en-US" w:eastAsia="en-US"/>
        </w:rPr>
        <w:t>работу</w:t>
      </w:r>
      <w:proofErr w:type="spellEnd"/>
      <w:proofErr w:type="gramEnd"/>
      <w:r w:rsidRPr="0088320D">
        <w:rPr>
          <w:rFonts w:ascii="PT Astra Serif" w:eastAsiaTheme="minorEastAsia" w:hAnsi="PT Astra Serif"/>
          <w:sz w:val="24"/>
          <w:szCs w:val="24"/>
          <w:lang w:val="en-US" w:eastAsia="en-US"/>
        </w:rPr>
        <w:t xml:space="preserve"> </w:t>
      </w:r>
      <w:proofErr w:type="spellStart"/>
      <w:r w:rsidRPr="0088320D">
        <w:rPr>
          <w:rFonts w:ascii="PT Astra Serif" w:eastAsiaTheme="minorEastAsia" w:hAnsi="PT Astra Serif"/>
          <w:sz w:val="24"/>
          <w:szCs w:val="24"/>
          <w:lang w:val="en-US" w:eastAsia="en-US"/>
        </w:rPr>
        <w:t>по</w:t>
      </w:r>
      <w:proofErr w:type="spellEnd"/>
      <w:r w:rsidRPr="0088320D">
        <w:rPr>
          <w:rFonts w:ascii="PT Astra Serif" w:eastAsiaTheme="minorEastAsia" w:hAnsi="PT Astra Serif"/>
          <w:sz w:val="24"/>
          <w:szCs w:val="24"/>
          <w:lang w:val="en-US" w:eastAsia="en-US"/>
        </w:rPr>
        <w:t xml:space="preserve"> </w:t>
      </w:r>
      <w:proofErr w:type="spellStart"/>
      <w:r w:rsidRPr="0088320D">
        <w:rPr>
          <w:rFonts w:ascii="PT Astra Serif" w:eastAsiaTheme="minorEastAsia" w:hAnsi="PT Astra Serif"/>
          <w:sz w:val="24"/>
          <w:szCs w:val="24"/>
          <w:lang w:val="en-US" w:eastAsia="en-US"/>
        </w:rPr>
        <w:t>протоколу</w:t>
      </w:r>
      <w:proofErr w:type="spellEnd"/>
      <w:r w:rsidRPr="0088320D">
        <w:rPr>
          <w:rFonts w:ascii="PT Astra Serif" w:eastAsiaTheme="minorEastAsia" w:hAnsi="PT Astra Serif"/>
          <w:sz w:val="24"/>
          <w:szCs w:val="24"/>
          <w:lang w:val="en-US" w:eastAsia="en-US"/>
        </w:rPr>
        <w:t xml:space="preserve">  RFC 2560 Internet X.509 Public Key Infrastructure Online Certificate Status Protocol (OCSP). </w:t>
      </w:r>
    </w:p>
    <w:p w:rsidR="0088320D" w:rsidRPr="00E15AA4" w:rsidRDefault="0088320D" w:rsidP="0088320D">
      <w:pPr>
        <w:ind w:left="709"/>
        <w:contextualSpacing/>
        <w:jc w:val="both"/>
        <w:rPr>
          <w:rFonts w:ascii="PT Astra Serif" w:eastAsiaTheme="minorEastAsia" w:hAnsi="PT Astra Serif"/>
          <w:sz w:val="24"/>
          <w:szCs w:val="24"/>
          <w:lang w:val="en-US" w:eastAsia="en-US"/>
        </w:rPr>
      </w:pPr>
    </w:p>
    <w:p w:rsidR="0088320D" w:rsidRDefault="0088320D" w:rsidP="0088320D">
      <w:pPr>
        <w:ind w:left="709"/>
        <w:contextualSpacing/>
        <w:jc w:val="both"/>
        <w:rPr>
          <w:rFonts w:ascii="PT Astra Serif" w:hAnsi="PT Astra Serif"/>
          <w:bCs/>
          <w:sz w:val="24"/>
          <w:szCs w:val="24"/>
          <w:lang w:eastAsia="en-US"/>
        </w:rPr>
      </w:pPr>
      <w:r w:rsidRPr="0088320D">
        <w:rPr>
          <w:rFonts w:ascii="PT Astra Serif" w:eastAsiaTheme="minorEastAsia" w:hAnsi="PT Astra Serif"/>
          <w:sz w:val="24"/>
          <w:szCs w:val="24"/>
          <w:lang w:eastAsia="en-US"/>
        </w:rPr>
        <w:t xml:space="preserve">4.5. </w:t>
      </w:r>
      <w:bookmarkStart w:id="40" w:name="_Toc487563804"/>
      <w:r w:rsidRPr="0088320D">
        <w:rPr>
          <w:rFonts w:ascii="PT Astra Serif" w:hAnsi="PT Astra Serif"/>
          <w:bCs/>
          <w:sz w:val="24"/>
          <w:szCs w:val="24"/>
          <w:lang w:eastAsia="en-US"/>
        </w:rPr>
        <w:t>Требования к предоставлению услуг</w:t>
      </w:r>
      <w:bookmarkEnd w:id="40"/>
      <w:r>
        <w:rPr>
          <w:rFonts w:ascii="PT Astra Serif" w:hAnsi="PT Astra Serif"/>
          <w:bCs/>
          <w:sz w:val="24"/>
          <w:szCs w:val="24"/>
          <w:lang w:eastAsia="en-US"/>
        </w:rPr>
        <w:t>.</w:t>
      </w:r>
    </w:p>
    <w:p w:rsidR="0088320D" w:rsidRDefault="0088320D" w:rsidP="0088320D">
      <w:pPr>
        <w:ind w:firstLine="709"/>
        <w:contextualSpacing/>
        <w:jc w:val="both"/>
        <w:rPr>
          <w:rFonts w:ascii="PT Astra Serif" w:eastAsiaTheme="minorEastAsia" w:hAnsi="PT Astra Serif"/>
          <w:bCs/>
          <w:spacing w:val="-2"/>
          <w:sz w:val="24"/>
          <w:szCs w:val="24"/>
          <w:lang w:eastAsia="en-US"/>
        </w:rPr>
      </w:pPr>
      <w:r w:rsidRPr="0088320D">
        <w:rPr>
          <w:rFonts w:ascii="PT Astra Serif" w:eastAsiaTheme="minorEastAsia" w:hAnsi="PT Astra Serif"/>
          <w:bCs/>
          <w:spacing w:val="-2"/>
          <w:sz w:val="24"/>
          <w:szCs w:val="24"/>
          <w:lang w:eastAsia="en-US"/>
        </w:rPr>
        <w:t>Предоставление услуг должно осуществляться в соответствии с Регламентом УЦ и условиями государственного контракта.</w:t>
      </w:r>
    </w:p>
    <w:p w:rsidR="0088320D" w:rsidRDefault="0088320D" w:rsidP="0088320D">
      <w:pPr>
        <w:ind w:firstLine="709"/>
        <w:jc w:val="both"/>
        <w:rPr>
          <w:rFonts w:ascii="PT Astra Serif" w:eastAsiaTheme="minorEastAsia" w:hAnsi="PT Astra Serif"/>
          <w:bCs/>
          <w:spacing w:val="-2"/>
          <w:sz w:val="24"/>
          <w:szCs w:val="24"/>
          <w:lang w:eastAsia="en-US"/>
        </w:rPr>
      </w:pPr>
    </w:p>
    <w:p w:rsidR="0088320D" w:rsidRPr="0088320D" w:rsidRDefault="0088320D" w:rsidP="0088320D">
      <w:pPr>
        <w:tabs>
          <w:tab w:val="num" w:pos="567"/>
        </w:tabs>
        <w:ind w:firstLine="709"/>
        <w:jc w:val="both"/>
        <w:rPr>
          <w:rFonts w:ascii="PT Astra Serif" w:hAnsi="PT Astra Serif"/>
          <w:b/>
          <w:bCs/>
          <w:iCs/>
          <w:sz w:val="24"/>
          <w:szCs w:val="24"/>
          <w:lang w:eastAsia="en-US"/>
        </w:rPr>
      </w:pPr>
      <w:r w:rsidRPr="0088320D">
        <w:rPr>
          <w:rFonts w:ascii="PT Astra Serif" w:eastAsiaTheme="minorEastAsia" w:hAnsi="PT Astra Serif"/>
          <w:b/>
          <w:bCs/>
          <w:spacing w:val="-2"/>
          <w:sz w:val="24"/>
          <w:szCs w:val="24"/>
          <w:lang w:eastAsia="en-US"/>
        </w:rPr>
        <w:t>5.</w:t>
      </w:r>
      <w:bookmarkStart w:id="41" w:name="_Toc314835195"/>
      <w:bookmarkStart w:id="42" w:name="_Toc314058113"/>
      <w:bookmarkStart w:id="43" w:name="_Toc314058259"/>
      <w:bookmarkStart w:id="44" w:name="_Toc314058379"/>
      <w:bookmarkStart w:id="45" w:name="_Toc314058444"/>
      <w:bookmarkStart w:id="46" w:name="_Toc487563805"/>
      <w:bookmarkEnd w:id="41"/>
      <w:bookmarkEnd w:id="42"/>
      <w:bookmarkEnd w:id="43"/>
      <w:bookmarkEnd w:id="44"/>
      <w:bookmarkEnd w:id="45"/>
      <w:r w:rsidRPr="0088320D">
        <w:rPr>
          <w:rFonts w:ascii="PT Astra Serif" w:eastAsiaTheme="minorEastAsia" w:hAnsi="PT Astra Serif"/>
          <w:b/>
          <w:bCs/>
          <w:spacing w:val="-2"/>
          <w:sz w:val="24"/>
          <w:szCs w:val="24"/>
          <w:lang w:eastAsia="en-US"/>
        </w:rPr>
        <w:t xml:space="preserve"> </w:t>
      </w:r>
      <w:r w:rsidRPr="0088320D">
        <w:rPr>
          <w:rFonts w:ascii="PT Astra Serif" w:hAnsi="PT Astra Serif"/>
          <w:b/>
          <w:bCs/>
          <w:iCs/>
          <w:sz w:val="24"/>
          <w:szCs w:val="24"/>
          <w:lang w:eastAsia="en-US"/>
        </w:rPr>
        <w:t>Требования к качеству оказываемых Услуг</w:t>
      </w:r>
      <w:bookmarkEnd w:id="46"/>
    </w:p>
    <w:p w:rsidR="0088320D" w:rsidRPr="0088320D" w:rsidRDefault="0088320D" w:rsidP="0088320D">
      <w:pPr>
        <w:keepNext/>
        <w:ind w:left="709"/>
        <w:jc w:val="both"/>
        <w:outlineLvl w:val="2"/>
        <w:rPr>
          <w:rFonts w:ascii="PT Astra Serif" w:hAnsi="PT Astra Serif"/>
          <w:bCs/>
          <w:sz w:val="24"/>
          <w:szCs w:val="24"/>
          <w:lang w:eastAsia="en-US"/>
        </w:rPr>
      </w:pPr>
      <w:bookmarkStart w:id="47" w:name="_Toc487563806"/>
      <w:r w:rsidRPr="0088320D">
        <w:rPr>
          <w:rFonts w:ascii="PT Astra Serif" w:hAnsi="PT Astra Serif"/>
          <w:bCs/>
          <w:sz w:val="24"/>
          <w:szCs w:val="24"/>
          <w:lang w:eastAsia="en-US"/>
        </w:rPr>
        <w:lastRenderedPageBreak/>
        <w:t>5.1. Гарантия качества услуг</w:t>
      </w:r>
      <w:bookmarkEnd w:id="47"/>
      <w:r>
        <w:rPr>
          <w:rFonts w:ascii="PT Astra Serif" w:hAnsi="PT Astra Serif"/>
          <w:bCs/>
          <w:sz w:val="24"/>
          <w:szCs w:val="24"/>
          <w:lang w:eastAsia="en-US"/>
        </w:rPr>
        <w:t>.</w:t>
      </w:r>
    </w:p>
    <w:p w:rsidR="0088320D" w:rsidRPr="0088320D" w:rsidRDefault="0088320D" w:rsidP="0088320D">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Исполнитель обязан обеспечить гарантийное сопровождение выданных СКПЭП и ЭП сроком 1 год, с момента выдачи, в соответствии с требованиями ТЗ.</w:t>
      </w:r>
    </w:p>
    <w:p w:rsidR="0088320D" w:rsidRPr="0088320D" w:rsidRDefault="0088320D" w:rsidP="0088320D">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Гарантийное сопровождение СКПЭП и ЭП включает:</w:t>
      </w:r>
    </w:p>
    <w:p w:rsidR="0088320D" w:rsidRPr="0088320D" w:rsidRDefault="0088320D" w:rsidP="0088320D">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xml:space="preserve">- ведение реестра выданных и аннулированных СКПЭП </w:t>
      </w:r>
      <w:r w:rsidRPr="0088320D">
        <w:rPr>
          <w:rFonts w:ascii="PT Astra Serif" w:hAnsi="PT Astra Serif"/>
          <w:kern w:val="3"/>
          <w:sz w:val="24"/>
          <w:szCs w:val="24"/>
        </w:rPr>
        <w:t xml:space="preserve">в соответствии с требованиями приказа </w:t>
      </w:r>
      <w:proofErr w:type="spellStart"/>
      <w:r w:rsidRPr="0088320D">
        <w:rPr>
          <w:rFonts w:ascii="PT Astra Serif" w:hAnsi="PT Astra Serif"/>
          <w:kern w:val="3"/>
          <w:sz w:val="24"/>
          <w:szCs w:val="24"/>
        </w:rPr>
        <w:t>Минкомсвязи</w:t>
      </w:r>
      <w:proofErr w:type="spellEnd"/>
      <w:r w:rsidRPr="0088320D">
        <w:rPr>
          <w:rFonts w:ascii="PT Astra Serif" w:hAnsi="PT Astra Serif"/>
          <w:kern w:val="3"/>
          <w:sz w:val="24"/>
          <w:szCs w:val="24"/>
        </w:rPr>
        <w:t xml:space="preserve"> России от 05.10.2011 №250 «Об утверждении Порядка формирования и ведения реестров квалифицированных сертификатов ключей проверки электронной подписи, а также предоставления информации из таких реестров»</w:t>
      </w:r>
      <w:r w:rsidRPr="0088320D">
        <w:rPr>
          <w:rFonts w:ascii="PT Astra Serif" w:hAnsi="PT Astra Serif"/>
          <w:bCs/>
          <w:spacing w:val="-2"/>
          <w:kern w:val="3"/>
          <w:sz w:val="24"/>
          <w:szCs w:val="24"/>
        </w:rPr>
        <w:t>;</w:t>
      </w:r>
    </w:p>
    <w:p w:rsidR="0088320D" w:rsidRPr="0088320D" w:rsidRDefault="0088320D" w:rsidP="0088320D">
      <w:pPr>
        <w:shd w:val="clear" w:color="auto" w:fill="FFFFFF"/>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аннулирование СКПЭП;</w:t>
      </w:r>
    </w:p>
    <w:p w:rsidR="0088320D" w:rsidRPr="0088320D" w:rsidRDefault="0088320D" w:rsidP="0088320D">
      <w:pPr>
        <w:shd w:val="clear" w:color="auto" w:fill="FFFFFF"/>
        <w:tabs>
          <w:tab w:val="left" w:pos="709"/>
          <w:tab w:val="left" w:pos="851"/>
        </w:tabs>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консультирование пользователей по вопросам, связанным с получением услуг и использованием средств ЭП. Требования к техническому сопровождению представлены в п. 5.2;</w:t>
      </w:r>
    </w:p>
    <w:p w:rsidR="0088320D" w:rsidRPr="0088320D" w:rsidRDefault="0088320D" w:rsidP="0088320D">
      <w:pPr>
        <w:shd w:val="clear" w:color="auto" w:fill="FFFFFF"/>
        <w:tabs>
          <w:tab w:val="left" w:pos="709"/>
          <w:tab w:val="left" w:pos="851"/>
        </w:tabs>
        <w:suppressAutoHyphens/>
        <w:autoSpaceDE w:val="0"/>
        <w:autoSpaceDN w:val="0"/>
        <w:ind w:firstLine="709"/>
        <w:jc w:val="both"/>
        <w:textAlignment w:val="baseline"/>
        <w:rPr>
          <w:rFonts w:ascii="PT Astra Serif" w:hAnsi="PT Astra Serif"/>
          <w:bCs/>
          <w:spacing w:val="-2"/>
          <w:kern w:val="3"/>
          <w:sz w:val="24"/>
          <w:szCs w:val="24"/>
        </w:rPr>
      </w:pPr>
      <w:r w:rsidRPr="0088320D">
        <w:rPr>
          <w:rFonts w:ascii="PT Astra Serif" w:hAnsi="PT Astra Serif"/>
          <w:bCs/>
          <w:spacing w:val="-2"/>
          <w:kern w:val="3"/>
          <w:sz w:val="24"/>
          <w:szCs w:val="24"/>
        </w:rPr>
        <w:t xml:space="preserve">Исполнитель обеспечивает выполнение гарантийных обязательств с соблюдением временных характеристик, приведённых в Таблице </w:t>
      </w:r>
      <w:r>
        <w:rPr>
          <w:rFonts w:ascii="PT Astra Serif" w:hAnsi="PT Astra Serif"/>
          <w:bCs/>
          <w:spacing w:val="-2"/>
          <w:kern w:val="3"/>
          <w:sz w:val="24"/>
          <w:szCs w:val="24"/>
        </w:rPr>
        <w:t>3</w:t>
      </w:r>
      <w:r w:rsidRPr="0088320D">
        <w:rPr>
          <w:rFonts w:ascii="PT Astra Serif" w:hAnsi="PT Astra Serif"/>
          <w:bCs/>
          <w:spacing w:val="-2"/>
          <w:kern w:val="3"/>
          <w:sz w:val="24"/>
          <w:szCs w:val="24"/>
        </w:rPr>
        <w:t>.</w:t>
      </w:r>
    </w:p>
    <w:p w:rsidR="0088320D" w:rsidRDefault="0088320D" w:rsidP="0088320D">
      <w:pPr>
        <w:keepNext/>
        <w:ind w:firstLine="709"/>
        <w:rPr>
          <w:rFonts w:ascii="PT Astra Serif" w:hAnsi="PT Astra Serif"/>
          <w:sz w:val="24"/>
          <w:szCs w:val="24"/>
        </w:rPr>
      </w:pPr>
    </w:p>
    <w:p w:rsidR="0088320D" w:rsidRPr="0088320D" w:rsidRDefault="0088320D" w:rsidP="0088320D">
      <w:pPr>
        <w:keepNext/>
        <w:ind w:firstLine="709"/>
        <w:rPr>
          <w:rFonts w:ascii="PT Astra Serif" w:hAnsi="PT Astra Serif"/>
          <w:sz w:val="24"/>
          <w:szCs w:val="24"/>
        </w:rPr>
      </w:pPr>
      <w:r w:rsidRPr="0088320D">
        <w:rPr>
          <w:rFonts w:ascii="PT Astra Serif" w:hAnsi="PT Astra Serif"/>
          <w:sz w:val="24"/>
          <w:szCs w:val="24"/>
        </w:rPr>
        <w:t xml:space="preserve">Таблица </w:t>
      </w:r>
      <w:r>
        <w:rPr>
          <w:rFonts w:ascii="PT Astra Serif" w:hAnsi="PT Astra Serif"/>
          <w:sz w:val="24"/>
          <w:szCs w:val="24"/>
        </w:rPr>
        <w:t>3</w:t>
      </w:r>
      <w:r w:rsidRPr="0088320D">
        <w:rPr>
          <w:rFonts w:ascii="PT Astra Serif" w:hAnsi="PT Astra Serif"/>
          <w:sz w:val="24"/>
          <w:szCs w:val="24"/>
        </w:rPr>
        <w:t>. Временные характеристики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942"/>
        <w:gridCol w:w="3550"/>
        <w:gridCol w:w="2681"/>
      </w:tblGrid>
      <w:tr w:rsidR="0088320D" w:rsidRPr="0088320D" w:rsidTr="0088320D">
        <w:trPr>
          <w:tblHeader/>
        </w:trPr>
        <w:tc>
          <w:tcPr>
            <w:tcW w:w="501"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 п/п</w:t>
            </w:r>
          </w:p>
        </w:tc>
        <w:tc>
          <w:tcPr>
            <w:tcW w:w="1443"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Состав услуг</w:t>
            </w:r>
          </w:p>
        </w:tc>
        <w:tc>
          <w:tcPr>
            <w:tcW w:w="1741"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Время выполнения</w:t>
            </w:r>
          </w:p>
        </w:tc>
        <w:tc>
          <w:tcPr>
            <w:tcW w:w="1315"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Период предоставления услуг</w:t>
            </w:r>
          </w:p>
        </w:tc>
      </w:tr>
      <w:tr w:rsidR="0088320D" w:rsidRPr="0088320D" w:rsidTr="0088320D">
        <w:tc>
          <w:tcPr>
            <w:tcW w:w="501" w:type="pct"/>
            <w:shd w:val="clear" w:color="auto" w:fill="auto"/>
          </w:tcPr>
          <w:p w:rsidR="0088320D" w:rsidRPr="0088320D" w:rsidRDefault="00130A82" w:rsidP="0088320D">
            <w:pPr>
              <w:jc w:val="center"/>
              <w:rPr>
                <w:rFonts w:ascii="PT Astra Serif" w:eastAsia="Courier New" w:hAnsi="PT Astra Serif"/>
                <w:sz w:val="24"/>
                <w:szCs w:val="24"/>
              </w:rPr>
            </w:pPr>
            <w:r>
              <w:rPr>
                <w:rFonts w:ascii="PT Astra Serif" w:eastAsia="Courier New" w:hAnsi="PT Astra Serif"/>
                <w:sz w:val="24"/>
                <w:szCs w:val="24"/>
              </w:rPr>
              <w:t>1</w:t>
            </w:r>
          </w:p>
        </w:tc>
        <w:tc>
          <w:tcPr>
            <w:tcW w:w="1443" w:type="pct"/>
            <w:shd w:val="clear" w:color="auto" w:fill="auto"/>
          </w:tcPr>
          <w:p w:rsidR="0088320D" w:rsidRPr="0088320D" w:rsidRDefault="0088320D" w:rsidP="0088320D">
            <w:pPr>
              <w:rPr>
                <w:rFonts w:ascii="PT Astra Serif" w:hAnsi="PT Astra Serif"/>
                <w:sz w:val="24"/>
                <w:szCs w:val="24"/>
              </w:rPr>
            </w:pPr>
            <w:r w:rsidRPr="0088320D">
              <w:rPr>
                <w:rFonts w:ascii="PT Astra Serif" w:eastAsia="Courier New" w:hAnsi="PT Astra Serif"/>
                <w:sz w:val="24"/>
                <w:szCs w:val="24"/>
              </w:rPr>
              <w:t>Создание и выдача СКПЭП</w:t>
            </w:r>
          </w:p>
        </w:tc>
        <w:tc>
          <w:tcPr>
            <w:tcW w:w="1741" w:type="pct"/>
            <w:shd w:val="clear" w:color="auto" w:fill="auto"/>
          </w:tcPr>
          <w:p w:rsidR="0088320D" w:rsidRPr="0088320D" w:rsidRDefault="0088320D" w:rsidP="0088320D">
            <w:pPr>
              <w:rPr>
                <w:rFonts w:ascii="PT Astra Serif" w:hAnsi="PT Astra Serif"/>
                <w:sz w:val="24"/>
                <w:szCs w:val="24"/>
              </w:rPr>
            </w:pPr>
            <w:r w:rsidRPr="0088320D">
              <w:rPr>
                <w:rFonts w:ascii="PT Astra Serif" w:hAnsi="PT Astra Serif"/>
                <w:sz w:val="24"/>
                <w:szCs w:val="24"/>
                <w:lang w:eastAsia="ar-SA"/>
              </w:rPr>
              <w:t>Не более 1 рабочего дня с момента предоставления пользователем Заказчика необходимых документов</w:t>
            </w:r>
          </w:p>
        </w:tc>
        <w:tc>
          <w:tcPr>
            <w:tcW w:w="1315" w:type="pct"/>
            <w:shd w:val="clear" w:color="auto" w:fill="auto"/>
          </w:tcPr>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В режиме 5х8:</w:t>
            </w:r>
          </w:p>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с 09:00 до 18:00, в рабочие дни Заказчика</w:t>
            </w:r>
          </w:p>
        </w:tc>
      </w:tr>
      <w:tr w:rsidR="0088320D" w:rsidRPr="0088320D" w:rsidTr="0088320D">
        <w:tc>
          <w:tcPr>
            <w:tcW w:w="501"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2</w:t>
            </w:r>
          </w:p>
        </w:tc>
        <w:tc>
          <w:tcPr>
            <w:tcW w:w="1443" w:type="pct"/>
            <w:shd w:val="clear" w:color="auto" w:fill="auto"/>
          </w:tcPr>
          <w:p w:rsidR="0088320D" w:rsidRPr="0088320D" w:rsidRDefault="0088320D" w:rsidP="0088320D">
            <w:pPr>
              <w:rPr>
                <w:rFonts w:ascii="PT Astra Serif" w:hAnsi="PT Astra Serif"/>
                <w:sz w:val="24"/>
                <w:szCs w:val="24"/>
              </w:rPr>
            </w:pPr>
            <w:r w:rsidRPr="0088320D">
              <w:rPr>
                <w:rFonts w:ascii="PT Astra Serif" w:hAnsi="PT Astra Serif"/>
                <w:sz w:val="24"/>
                <w:szCs w:val="24"/>
              </w:rPr>
              <w:t>Ведение реестра выданных и аннулированных СКПЭП</w:t>
            </w:r>
          </w:p>
        </w:tc>
        <w:tc>
          <w:tcPr>
            <w:tcW w:w="1741" w:type="pct"/>
            <w:shd w:val="clear" w:color="auto" w:fill="auto"/>
          </w:tcPr>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Актуализация с периодичностью не менее, чем 1 раз в час</w:t>
            </w:r>
          </w:p>
        </w:tc>
        <w:tc>
          <w:tcPr>
            <w:tcW w:w="1315" w:type="pct"/>
            <w:shd w:val="clear" w:color="auto" w:fill="auto"/>
          </w:tcPr>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В режиме 24х7х365:</w:t>
            </w:r>
          </w:p>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Круглосуточно, без выходных дней.</w:t>
            </w:r>
          </w:p>
        </w:tc>
      </w:tr>
      <w:tr w:rsidR="0088320D" w:rsidRPr="0088320D" w:rsidTr="0088320D">
        <w:tc>
          <w:tcPr>
            <w:tcW w:w="501" w:type="pct"/>
            <w:shd w:val="clear" w:color="auto" w:fill="auto"/>
          </w:tcPr>
          <w:p w:rsidR="0088320D" w:rsidRPr="0088320D" w:rsidRDefault="0088320D" w:rsidP="0088320D">
            <w:pPr>
              <w:jc w:val="center"/>
              <w:rPr>
                <w:rFonts w:ascii="PT Astra Serif" w:hAnsi="PT Astra Serif"/>
                <w:sz w:val="24"/>
                <w:szCs w:val="24"/>
              </w:rPr>
            </w:pPr>
            <w:r w:rsidRPr="0088320D">
              <w:rPr>
                <w:rFonts w:ascii="PT Astra Serif" w:hAnsi="PT Astra Serif"/>
                <w:sz w:val="24"/>
                <w:szCs w:val="24"/>
              </w:rPr>
              <w:t>3</w:t>
            </w:r>
          </w:p>
        </w:tc>
        <w:tc>
          <w:tcPr>
            <w:tcW w:w="1443" w:type="pct"/>
            <w:shd w:val="clear" w:color="auto" w:fill="auto"/>
          </w:tcPr>
          <w:p w:rsidR="0088320D" w:rsidRPr="0088320D" w:rsidRDefault="0088320D" w:rsidP="0088320D">
            <w:pPr>
              <w:rPr>
                <w:rFonts w:ascii="PT Astra Serif" w:hAnsi="PT Astra Serif"/>
                <w:sz w:val="24"/>
                <w:szCs w:val="24"/>
              </w:rPr>
            </w:pPr>
            <w:r w:rsidRPr="0088320D">
              <w:rPr>
                <w:rFonts w:ascii="PT Astra Serif" w:hAnsi="PT Astra Serif"/>
                <w:sz w:val="24"/>
                <w:szCs w:val="24"/>
              </w:rPr>
              <w:t>Аннулирование СКПЭП</w:t>
            </w:r>
          </w:p>
        </w:tc>
        <w:tc>
          <w:tcPr>
            <w:tcW w:w="1741" w:type="pct"/>
            <w:shd w:val="clear" w:color="auto" w:fill="auto"/>
          </w:tcPr>
          <w:p w:rsidR="0088320D" w:rsidRPr="0088320D" w:rsidRDefault="0088320D" w:rsidP="0088320D">
            <w:pPr>
              <w:rPr>
                <w:rFonts w:ascii="PT Astra Serif" w:hAnsi="PT Astra Serif"/>
                <w:sz w:val="24"/>
                <w:szCs w:val="24"/>
              </w:rPr>
            </w:pPr>
            <w:r w:rsidRPr="0088320D">
              <w:rPr>
                <w:rFonts w:ascii="PT Astra Serif" w:hAnsi="PT Astra Serif"/>
                <w:sz w:val="24"/>
                <w:szCs w:val="24"/>
                <w:lang w:eastAsia="ar-SA"/>
              </w:rPr>
              <w:t>Не более 2-х часов с момента поступления необходимых сведений.</w:t>
            </w:r>
          </w:p>
        </w:tc>
        <w:tc>
          <w:tcPr>
            <w:tcW w:w="1315" w:type="pct"/>
            <w:shd w:val="clear" w:color="auto" w:fill="auto"/>
          </w:tcPr>
          <w:p w:rsidR="0088320D" w:rsidRPr="0088320D" w:rsidRDefault="0088320D" w:rsidP="0088320D">
            <w:pPr>
              <w:rPr>
                <w:rFonts w:ascii="PT Astra Serif" w:hAnsi="PT Astra Serif"/>
                <w:sz w:val="24"/>
                <w:szCs w:val="24"/>
                <w:lang w:eastAsia="ar-SA"/>
              </w:rPr>
            </w:pPr>
            <w:r w:rsidRPr="0088320D">
              <w:rPr>
                <w:rFonts w:ascii="PT Astra Serif" w:hAnsi="PT Astra Serif"/>
                <w:sz w:val="24"/>
                <w:szCs w:val="24"/>
                <w:lang w:eastAsia="ar-SA"/>
              </w:rPr>
              <w:t>В режиме 5х8:</w:t>
            </w:r>
          </w:p>
          <w:p w:rsidR="0088320D" w:rsidRPr="0088320D" w:rsidRDefault="0088320D" w:rsidP="0088320D">
            <w:pPr>
              <w:rPr>
                <w:rFonts w:ascii="PT Astra Serif" w:hAnsi="PT Astra Serif"/>
                <w:sz w:val="24"/>
                <w:szCs w:val="24"/>
                <w:highlight w:val="yellow"/>
                <w:lang w:eastAsia="ar-SA"/>
              </w:rPr>
            </w:pPr>
            <w:r w:rsidRPr="0088320D">
              <w:rPr>
                <w:rFonts w:ascii="PT Astra Serif" w:hAnsi="PT Astra Serif"/>
                <w:sz w:val="24"/>
                <w:szCs w:val="24"/>
                <w:lang w:eastAsia="ar-SA"/>
              </w:rPr>
              <w:t>с 09:00 до 18:00, в рабочие дни Заказчика.</w:t>
            </w:r>
          </w:p>
        </w:tc>
      </w:tr>
    </w:tbl>
    <w:p w:rsidR="00130A82" w:rsidRDefault="00130A82" w:rsidP="00130A82">
      <w:pPr>
        <w:keepNext/>
        <w:ind w:left="709"/>
        <w:jc w:val="both"/>
        <w:outlineLvl w:val="2"/>
        <w:rPr>
          <w:rFonts w:ascii="PT Astra Serif" w:hAnsi="PT Astra Serif"/>
          <w:b/>
          <w:bCs/>
          <w:sz w:val="24"/>
          <w:szCs w:val="24"/>
          <w:lang w:eastAsia="en-US"/>
        </w:rPr>
      </w:pPr>
      <w:bookmarkStart w:id="48" w:name="_Toc487563807"/>
    </w:p>
    <w:p w:rsidR="0088320D" w:rsidRPr="00130A82" w:rsidRDefault="00130A82" w:rsidP="00130A82">
      <w:pPr>
        <w:keepNext/>
        <w:ind w:left="709"/>
        <w:jc w:val="both"/>
        <w:outlineLvl w:val="2"/>
        <w:rPr>
          <w:rFonts w:ascii="PT Astra Serif" w:hAnsi="PT Astra Serif"/>
          <w:bCs/>
          <w:sz w:val="24"/>
          <w:szCs w:val="24"/>
          <w:lang w:eastAsia="en-US"/>
        </w:rPr>
      </w:pPr>
      <w:r w:rsidRPr="00130A82">
        <w:rPr>
          <w:rFonts w:ascii="PT Astra Serif" w:hAnsi="PT Astra Serif"/>
          <w:bCs/>
          <w:sz w:val="24"/>
          <w:szCs w:val="24"/>
          <w:lang w:eastAsia="en-US"/>
        </w:rPr>
        <w:t xml:space="preserve">5.2. </w:t>
      </w:r>
      <w:r w:rsidR="0088320D" w:rsidRPr="00130A82">
        <w:rPr>
          <w:rFonts w:ascii="PT Astra Serif" w:hAnsi="PT Astra Serif"/>
          <w:bCs/>
          <w:sz w:val="24"/>
          <w:szCs w:val="24"/>
          <w:lang w:eastAsia="en-US"/>
        </w:rPr>
        <w:t>Требования к техническому сопровождению</w:t>
      </w:r>
      <w:bookmarkEnd w:id="48"/>
      <w:r>
        <w:rPr>
          <w:rFonts w:ascii="PT Astra Serif" w:hAnsi="PT Astra Serif"/>
          <w:bCs/>
          <w:sz w:val="24"/>
          <w:szCs w:val="24"/>
          <w:lang w:eastAsia="en-US"/>
        </w:rPr>
        <w:t>.</w:t>
      </w:r>
    </w:p>
    <w:p w:rsidR="0088320D" w:rsidRPr="00130A82" w:rsidRDefault="00130A82" w:rsidP="0088320D">
      <w:pPr>
        <w:tabs>
          <w:tab w:val="left" w:pos="1134"/>
        </w:tabs>
        <w:autoSpaceDE w:val="0"/>
        <w:autoSpaceDN w:val="0"/>
        <w:ind w:firstLine="709"/>
        <w:jc w:val="both"/>
        <w:rPr>
          <w:rFonts w:ascii="PT Astra Serif" w:hAnsi="PT Astra Serif"/>
          <w:bCs/>
          <w:sz w:val="24"/>
          <w:szCs w:val="24"/>
        </w:rPr>
      </w:pPr>
      <w:r>
        <w:rPr>
          <w:rFonts w:ascii="PT Astra Serif" w:hAnsi="PT Astra Serif"/>
          <w:bCs/>
          <w:sz w:val="24"/>
          <w:szCs w:val="24"/>
        </w:rPr>
        <w:t xml:space="preserve">5.2.1. </w:t>
      </w:r>
      <w:r w:rsidR="0088320D" w:rsidRPr="00130A82">
        <w:rPr>
          <w:rFonts w:ascii="PT Astra Serif" w:hAnsi="PT Astra Serif"/>
          <w:bCs/>
          <w:sz w:val="24"/>
          <w:szCs w:val="24"/>
        </w:rPr>
        <w:t>Общие положения</w:t>
      </w:r>
      <w:r>
        <w:rPr>
          <w:rFonts w:ascii="PT Astra Serif" w:hAnsi="PT Astra Serif"/>
          <w:bCs/>
          <w:sz w:val="24"/>
          <w:szCs w:val="24"/>
        </w:rPr>
        <w:t>:</w:t>
      </w:r>
    </w:p>
    <w:p w:rsidR="0088320D" w:rsidRPr="0088320D" w:rsidRDefault="0088320D" w:rsidP="0088320D">
      <w:pPr>
        <w:numPr>
          <w:ilvl w:val="0"/>
          <w:numId w:val="17"/>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Исполнитель в рамках технического сопровождения должен организовать горячую линию для обращений Заказчика;</w:t>
      </w:r>
    </w:p>
    <w:p w:rsidR="0088320D" w:rsidRPr="0088320D" w:rsidRDefault="0088320D" w:rsidP="0088320D">
      <w:pPr>
        <w:numPr>
          <w:ilvl w:val="0"/>
          <w:numId w:val="17"/>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bCs/>
          <w:sz w:val="24"/>
          <w:szCs w:val="24"/>
        </w:rPr>
        <w:t xml:space="preserve">Горячая линия Исполнителя должна обеспечивать Заказчику возможность оперативно получать </w:t>
      </w:r>
      <w:r w:rsidRPr="0088320D">
        <w:rPr>
          <w:rFonts w:ascii="PT Astra Serif" w:hAnsi="PT Astra Serif"/>
          <w:sz w:val="24"/>
          <w:szCs w:val="24"/>
        </w:rPr>
        <w:t>консультации по вопросам использования, установки и настройки СКПЭП, выданных Исполнителем, в рамках областей их применения;</w:t>
      </w:r>
    </w:p>
    <w:p w:rsidR="0088320D" w:rsidRPr="0088320D" w:rsidRDefault="0088320D" w:rsidP="0088320D">
      <w:pPr>
        <w:numPr>
          <w:ilvl w:val="0"/>
          <w:numId w:val="17"/>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 xml:space="preserve">Горячая линия должна работать </w:t>
      </w:r>
      <w:r w:rsidRPr="0088320D">
        <w:rPr>
          <w:rFonts w:ascii="PT Astra Serif" w:hAnsi="PT Astra Serif"/>
          <w:sz w:val="24"/>
          <w:szCs w:val="24"/>
          <w:lang w:eastAsia="ar-SA"/>
        </w:rPr>
        <w:t>круглосуточно, без выходных дней, в режиме 24х7х365;</w:t>
      </w:r>
    </w:p>
    <w:p w:rsidR="0088320D" w:rsidRPr="0088320D" w:rsidRDefault="0088320D" w:rsidP="0088320D">
      <w:pPr>
        <w:numPr>
          <w:ilvl w:val="0"/>
          <w:numId w:val="17"/>
        </w:numPr>
        <w:tabs>
          <w:tab w:val="left" w:pos="1134"/>
        </w:tabs>
        <w:autoSpaceDE w:val="0"/>
        <w:autoSpaceDN w:val="0"/>
        <w:ind w:left="0" w:firstLine="709"/>
        <w:jc w:val="both"/>
        <w:rPr>
          <w:rFonts w:ascii="PT Astra Serif" w:hAnsi="PT Astra Serif"/>
          <w:sz w:val="24"/>
          <w:szCs w:val="24"/>
        </w:rPr>
      </w:pPr>
      <w:r w:rsidRPr="0088320D">
        <w:rPr>
          <w:rFonts w:ascii="PT Astra Serif" w:hAnsi="PT Astra Serif"/>
          <w:sz w:val="24"/>
          <w:szCs w:val="24"/>
        </w:rPr>
        <w:t>При необходимости и с согласия Заказчика консультации должны оказываться при помощи технологий удалённого доступа.</w:t>
      </w:r>
    </w:p>
    <w:p w:rsidR="0088320D" w:rsidRPr="00130A82" w:rsidRDefault="00130A82" w:rsidP="0088320D">
      <w:pPr>
        <w:tabs>
          <w:tab w:val="left" w:pos="1134"/>
        </w:tabs>
        <w:ind w:firstLine="709"/>
        <w:rPr>
          <w:rFonts w:ascii="PT Astra Serif" w:eastAsiaTheme="minorEastAsia" w:hAnsi="PT Astra Serif"/>
          <w:sz w:val="24"/>
          <w:szCs w:val="24"/>
          <w:lang w:eastAsia="en-US"/>
        </w:rPr>
      </w:pPr>
      <w:r>
        <w:rPr>
          <w:rFonts w:ascii="PT Astra Serif" w:eastAsiaTheme="minorEastAsia" w:hAnsi="PT Astra Serif"/>
          <w:sz w:val="24"/>
          <w:szCs w:val="24"/>
          <w:lang w:eastAsia="en-US"/>
        </w:rPr>
        <w:t xml:space="preserve">5.2.2. </w:t>
      </w:r>
      <w:r w:rsidR="0088320D" w:rsidRPr="00130A82">
        <w:rPr>
          <w:rFonts w:ascii="PT Astra Serif" w:eastAsiaTheme="minorEastAsia" w:hAnsi="PT Astra Serif"/>
          <w:sz w:val="24"/>
          <w:szCs w:val="24"/>
          <w:lang w:eastAsia="en-US"/>
        </w:rPr>
        <w:t>Требования к оказанию услуг по телефону</w:t>
      </w:r>
      <w:r w:rsidRPr="00130A82">
        <w:rPr>
          <w:rFonts w:ascii="PT Astra Serif" w:eastAsiaTheme="minorEastAsia" w:hAnsi="PT Astra Serif"/>
          <w:sz w:val="24"/>
          <w:szCs w:val="24"/>
          <w:lang w:eastAsia="en-US"/>
        </w:rPr>
        <w:t>:</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Исполнитель должен обеспечить единую точку входа для телефонных обращений Заказчика. Номер телефона должен принадлежать пулу адресов </w:t>
      </w:r>
      <w:proofErr w:type="spellStart"/>
      <w:r w:rsidRPr="0088320D">
        <w:rPr>
          <w:rFonts w:ascii="PT Astra Serif" w:eastAsiaTheme="minorEastAsia" w:hAnsi="PT Astra Serif"/>
          <w:sz w:val="24"/>
          <w:szCs w:val="24"/>
          <w:lang w:eastAsia="en-US"/>
        </w:rPr>
        <w:t>ТфОП</w:t>
      </w:r>
      <w:proofErr w:type="spellEnd"/>
      <w:r w:rsidRPr="0088320D">
        <w:rPr>
          <w:rFonts w:ascii="PT Astra Serif" w:eastAsiaTheme="minorEastAsia" w:hAnsi="PT Astra Serif"/>
          <w:sz w:val="24"/>
          <w:szCs w:val="24"/>
          <w:lang w:eastAsia="en-US"/>
        </w:rPr>
        <w:t> </w:t>
      </w:r>
      <w:r w:rsidR="00130A82" w:rsidRPr="0088320D">
        <w:rPr>
          <w:rFonts w:ascii="PT Astra Serif" w:eastAsiaTheme="minorEastAsia" w:hAnsi="PT Astra Serif"/>
          <w:sz w:val="24"/>
          <w:szCs w:val="24"/>
          <w:lang w:eastAsia="en-US"/>
        </w:rPr>
        <w:t>населённого</w:t>
      </w:r>
      <w:r w:rsidRPr="0088320D">
        <w:rPr>
          <w:rFonts w:ascii="PT Astra Serif" w:eastAsiaTheme="minorEastAsia" w:hAnsi="PT Astra Serif"/>
          <w:sz w:val="24"/>
          <w:szCs w:val="24"/>
          <w:lang w:eastAsia="en-US"/>
        </w:rPr>
        <w:t xml:space="preserve"> пункта размещения Заказчика или префиксу 8-800;</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Исполнитель должен обеспечивать уровень обслуживания не ниже 80/90 (ожидание ответа у 80% обращений абонентов составляет не более 90 секунд);</w:t>
      </w:r>
    </w:p>
    <w:p w:rsidR="0088320D" w:rsidRPr="00130A82" w:rsidRDefault="0088320D" w:rsidP="00B43B0C">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Исполнитель должен обеспечить соединение Заказчика с консультантом Исполнителя со следующими количественными характеристиками (с момента соединения с консультантом Исполнителя):</w:t>
      </w:r>
      <w:r w:rsidR="00130A82" w:rsidRPr="00130A82">
        <w:rPr>
          <w:rFonts w:ascii="PT Astra Serif" w:eastAsiaTheme="minorEastAsia" w:hAnsi="PT Astra Serif"/>
          <w:sz w:val="24"/>
          <w:szCs w:val="24"/>
          <w:lang w:eastAsia="en-US"/>
        </w:rPr>
        <w:t xml:space="preserve"> </w:t>
      </w:r>
      <w:r w:rsidR="00130A82">
        <w:rPr>
          <w:rFonts w:ascii="PT Astra Serif" w:eastAsiaTheme="minorEastAsia" w:hAnsi="PT Astra Serif"/>
          <w:sz w:val="24"/>
          <w:szCs w:val="24"/>
          <w:lang w:eastAsia="en-US"/>
        </w:rPr>
        <w:t>к</w:t>
      </w:r>
      <w:r w:rsidRPr="00130A82">
        <w:rPr>
          <w:rFonts w:ascii="PT Astra Serif" w:eastAsiaTheme="minorEastAsia" w:hAnsi="PT Astra Serif"/>
          <w:sz w:val="24"/>
          <w:szCs w:val="24"/>
          <w:lang w:eastAsia="en-US"/>
        </w:rPr>
        <w:t>онсультант Исполнителя должен поднимать трубку звонящего телефона не позднее пятого звонка (не более чем через 10 секунд). Консультант Исполнителя должен представиться (фамилия, имя);</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Каждое обращение Заказчика должно фиксироваться; </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Должна производиться аудиозапись каждого обращения Заказчика;</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lastRenderedPageBreak/>
        <w:t>В случае если проблему не удалось решить сразу, Заказчику должен сообщаться номер обращения, либо внутренний номер консультанта Исполнителя и сроки решения проблемы;</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Заявки от Заказчика, требующие для решения привлечения дополнительных специалистов Исполнителя, должны переводиться на соответствующие отделы сразу после обращения. Информация о ходе решения должна быть сообщена Заказчику не позднее суток с момента его последнего обращения;</w:t>
      </w:r>
    </w:p>
    <w:p w:rsidR="0088320D" w:rsidRPr="0088320D" w:rsidRDefault="0088320D" w:rsidP="0088320D">
      <w:pPr>
        <w:numPr>
          <w:ilvl w:val="0"/>
          <w:numId w:val="18"/>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 xml:space="preserve">Консультант Исполнителя должен доводить решение проблемы Заказчика до логического завершения (Заказчик подтверждает решение проблемы). </w:t>
      </w:r>
    </w:p>
    <w:p w:rsidR="0088320D" w:rsidRPr="00130A82" w:rsidRDefault="00130A82" w:rsidP="0088320D">
      <w:pPr>
        <w:tabs>
          <w:tab w:val="left" w:pos="1134"/>
        </w:tabs>
        <w:ind w:firstLine="709"/>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 xml:space="preserve">5.2.3. </w:t>
      </w:r>
      <w:r w:rsidR="0088320D" w:rsidRPr="00130A82">
        <w:rPr>
          <w:rFonts w:ascii="PT Astra Serif" w:eastAsiaTheme="minorEastAsia" w:hAnsi="PT Astra Serif"/>
          <w:sz w:val="24"/>
          <w:szCs w:val="24"/>
          <w:lang w:eastAsia="en-US"/>
        </w:rPr>
        <w:t>Требования к оказанию услуг через веб-сайт (Онлайн-консультант)</w:t>
      </w:r>
      <w:r>
        <w:rPr>
          <w:rFonts w:ascii="PT Astra Serif" w:eastAsiaTheme="minorEastAsia" w:hAnsi="PT Astra Serif"/>
          <w:sz w:val="24"/>
          <w:szCs w:val="24"/>
          <w:lang w:eastAsia="en-US"/>
        </w:rPr>
        <w:t>:</w:t>
      </w:r>
    </w:p>
    <w:p w:rsidR="0088320D" w:rsidRPr="0088320D" w:rsidRDefault="0088320D" w:rsidP="0088320D">
      <w:pPr>
        <w:numPr>
          <w:ilvl w:val="0"/>
          <w:numId w:val="19"/>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Онлайн-консультант должен располагаться на сайте Исполнителя;</w:t>
      </w:r>
    </w:p>
    <w:p w:rsidR="0088320D" w:rsidRPr="0088320D" w:rsidRDefault="0088320D" w:rsidP="0088320D">
      <w:pPr>
        <w:numPr>
          <w:ilvl w:val="0"/>
          <w:numId w:val="19"/>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Каждый ответ от специалиста Исполнителя должен содержать ФИО консультанта;</w:t>
      </w:r>
    </w:p>
    <w:p w:rsidR="0088320D" w:rsidRPr="00130A82" w:rsidRDefault="00130A82" w:rsidP="0088320D">
      <w:pPr>
        <w:tabs>
          <w:tab w:val="left" w:pos="1134"/>
        </w:tabs>
        <w:ind w:firstLine="709"/>
        <w:rPr>
          <w:rFonts w:ascii="PT Astra Serif" w:eastAsiaTheme="minorEastAsia" w:hAnsi="PT Astra Serif"/>
          <w:sz w:val="24"/>
          <w:szCs w:val="24"/>
          <w:lang w:eastAsia="en-US"/>
        </w:rPr>
      </w:pPr>
      <w:r w:rsidRPr="00130A82">
        <w:rPr>
          <w:rFonts w:ascii="PT Astra Serif" w:eastAsiaTheme="minorEastAsia" w:hAnsi="PT Astra Serif"/>
          <w:sz w:val="24"/>
          <w:szCs w:val="24"/>
          <w:lang w:eastAsia="en-US"/>
        </w:rPr>
        <w:t xml:space="preserve">5.2.4. </w:t>
      </w:r>
      <w:r w:rsidR="0088320D" w:rsidRPr="00130A82">
        <w:rPr>
          <w:rFonts w:ascii="PT Astra Serif" w:eastAsiaTheme="minorEastAsia" w:hAnsi="PT Astra Serif"/>
          <w:sz w:val="24"/>
          <w:szCs w:val="24"/>
          <w:lang w:eastAsia="en-US"/>
        </w:rPr>
        <w:t>Требования к оказанию услуг по почте</w:t>
      </w:r>
      <w:r>
        <w:rPr>
          <w:rFonts w:ascii="PT Astra Serif" w:eastAsiaTheme="minorEastAsia" w:hAnsi="PT Astra Serif"/>
          <w:sz w:val="24"/>
          <w:szCs w:val="24"/>
          <w:lang w:eastAsia="en-US"/>
        </w:rPr>
        <w:t>:</w:t>
      </w:r>
    </w:p>
    <w:p w:rsidR="0088320D" w:rsidRPr="0088320D" w:rsidRDefault="0088320D" w:rsidP="0088320D">
      <w:pPr>
        <w:numPr>
          <w:ilvl w:val="1"/>
          <w:numId w:val="20"/>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Исполнитель должен обеспечить единую точку входа для обращений по электронной почте;</w:t>
      </w:r>
    </w:p>
    <w:p w:rsidR="0088320D" w:rsidRPr="0088320D" w:rsidRDefault="0088320D" w:rsidP="0088320D">
      <w:pPr>
        <w:numPr>
          <w:ilvl w:val="1"/>
          <w:numId w:val="20"/>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Обработка почты должна вестись в режиме 24/7/365;</w:t>
      </w:r>
    </w:p>
    <w:p w:rsidR="0088320D" w:rsidRPr="0088320D" w:rsidRDefault="0088320D" w:rsidP="0088320D">
      <w:pPr>
        <w:numPr>
          <w:ilvl w:val="1"/>
          <w:numId w:val="20"/>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Ответ Исполнителя должен отправляться не позднее 2-х часов с момента поступления письма Заказчика. Если решение требует привлечения дополнительных сотрудников Исполнителя, то в ответе должен быть указан номер обращения и сроки решения проблемы;</w:t>
      </w:r>
    </w:p>
    <w:p w:rsidR="0088320D" w:rsidRPr="0088320D" w:rsidRDefault="0088320D" w:rsidP="0088320D">
      <w:pPr>
        <w:numPr>
          <w:ilvl w:val="1"/>
          <w:numId w:val="20"/>
        </w:numPr>
        <w:tabs>
          <w:tab w:val="left" w:pos="1134"/>
        </w:tabs>
        <w:autoSpaceDE w:val="0"/>
        <w:autoSpaceDN w:val="0"/>
        <w:ind w:left="0" w:firstLine="709"/>
        <w:contextualSpacing/>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Каждый ответ от специалиста Исполнителя должен содержать всю контактную информацию: ФИО, телеф</w:t>
      </w:r>
      <w:r w:rsidR="00E15AA4">
        <w:rPr>
          <w:rFonts w:ascii="PT Astra Serif" w:eastAsiaTheme="minorEastAsia" w:hAnsi="PT Astra Serif"/>
          <w:sz w:val="24"/>
          <w:szCs w:val="24"/>
          <w:lang w:eastAsia="en-US"/>
        </w:rPr>
        <w:t>он, внутренний номер, должность.</w:t>
      </w:r>
    </w:p>
    <w:p w:rsidR="0088320D" w:rsidRPr="0088320D" w:rsidRDefault="0088320D" w:rsidP="0088320D">
      <w:pPr>
        <w:tabs>
          <w:tab w:val="left" w:pos="1134"/>
        </w:tabs>
        <w:autoSpaceDE w:val="0"/>
        <w:autoSpaceDN w:val="0"/>
        <w:ind w:firstLine="709"/>
        <w:jc w:val="both"/>
        <w:rPr>
          <w:rFonts w:ascii="PT Astra Serif" w:eastAsiaTheme="minorEastAsia" w:hAnsi="PT Astra Serif"/>
          <w:sz w:val="24"/>
          <w:szCs w:val="24"/>
          <w:lang w:eastAsia="en-US"/>
        </w:rPr>
      </w:pPr>
    </w:p>
    <w:p w:rsidR="0088320D" w:rsidRDefault="0088320D" w:rsidP="0088320D">
      <w:pPr>
        <w:tabs>
          <w:tab w:val="left" w:pos="1134"/>
        </w:tabs>
        <w:autoSpaceDE w:val="0"/>
        <w:autoSpaceDN w:val="0"/>
        <w:ind w:firstLine="709"/>
        <w:jc w:val="both"/>
        <w:rPr>
          <w:rFonts w:ascii="PT Astra Serif" w:eastAsiaTheme="minorEastAsia" w:hAnsi="PT Astra Serif"/>
          <w:sz w:val="24"/>
          <w:szCs w:val="24"/>
          <w:lang w:eastAsia="en-US"/>
        </w:rPr>
      </w:pPr>
      <w:r w:rsidRPr="0088320D">
        <w:rPr>
          <w:rFonts w:ascii="PT Astra Serif" w:eastAsiaTheme="minorEastAsia" w:hAnsi="PT Astra Serif"/>
          <w:sz w:val="24"/>
          <w:szCs w:val="24"/>
          <w:lang w:eastAsia="en-US"/>
        </w:rPr>
        <w:t>Ответ на официальный письменный запрос Заказчика по почте должен предоставляться не позднее чем через 30 календарных дней с момента поступления обращения.</w:t>
      </w:r>
    </w:p>
    <w:p w:rsidR="00130A82" w:rsidRPr="0088320D" w:rsidRDefault="00130A82" w:rsidP="0088320D">
      <w:pPr>
        <w:tabs>
          <w:tab w:val="left" w:pos="1134"/>
        </w:tabs>
        <w:autoSpaceDE w:val="0"/>
        <w:autoSpaceDN w:val="0"/>
        <w:ind w:firstLine="709"/>
        <w:jc w:val="both"/>
        <w:rPr>
          <w:rFonts w:ascii="PT Astra Serif" w:eastAsiaTheme="minorEastAsia" w:hAnsi="PT Astra Serif"/>
          <w:sz w:val="24"/>
          <w:szCs w:val="24"/>
          <w:lang w:eastAsia="en-US"/>
        </w:rPr>
      </w:pPr>
    </w:p>
    <w:p w:rsidR="0088320D" w:rsidRPr="0088320D" w:rsidRDefault="00130A82" w:rsidP="00130A82">
      <w:pPr>
        <w:keepNext/>
        <w:ind w:left="709"/>
        <w:jc w:val="both"/>
        <w:outlineLvl w:val="2"/>
        <w:rPr>
          <w:rFonts w:ascii="PT Astra Serif" w:hAnsi="PT Astra Serif"/>
          <w:b/>
          <w:bCs/>
          <w:sz w:val="24"/>
          <w:szCs w:val="24"/>
          <w:lang w:eastAsia="en-US"/>
        </w:rPr>
      </w:pPr>
      <w:bookmarkStart w:id="49" w:name="_Toc487563808"/>
      <w:r>
        <w:rPr>
          <w:rFonts w:ascii="PT Astra Serif" w:hAnsi="PT Astra Serif"/>
          <w:b/>
          <w:bCs/>
          <w:sz w:val="24"/>
          <w:szCs w:val="24"/>
          <w:lang w:eastAsia="en-US"/>
        </w:rPr>
        <w:t xml:space="preserve">6. </w:t>
      </w:r>
      <w:r w:rsidR="0088320D" w:rsidRPr="0088320D">
        <w:rPr>
          <w:rFonts w:ascii="PT Astra Serif" w:hAnsi="PT Astra Serif"/>
          <w:b/>
          <w:bCs/>
          <w:sz w:val="24"/>
          <w:szCs w:val="24"/>
          <w:lang w:eastAsia="en-US"/>
        </w:rPr>
        <w:t>Требования к Исполнителю</w:t>
      </w:r>
      <w:bookmarkEnd w:id="49"/>
    </w:p>
    <w:p w:rsidR="0088320D" w:rsidRPr="0088320D" w:rsidRDefault="0088320D" w:rsidP="00130A82">
      <w:pPr>
        <w:numPr>
          <w:ilvl w:val="0"/>
          <w:numId w:val="24"/>
        </w:numPr>
        <w:tabs>
          <w:tab w:val="left" w:pos="0"/>
          <w:tab w:val="left" w:pos="1134"/>
        </w:tabs>
        <w:ind w:left="0" w:firstLine="709"/>
        <w:jc w:val="both"/>
        <w:rPr>
          <w:rFonts w:ascii="PT Astra Serif" w:hAnsi="PT Astra Serif"/>
          <w:sz w:val="24"/>
          <w:szCs w:val="24"/>
        </w:rPr>
      </w:pPr>
      <w:r w:rsidRPr="0088320D">
        <w:rPr>
          <w:rFonts w:ascii="PT Astra Serif" w:hAnsi="PT Astra Serif"/>
          <w:sz w:val="24"/>
          <w:szCs w:val="24"/>
        </w:rPr>
        <w:t xml:space="preserve">Исполнитель </w:t>
      </w:r>
      <w:r w:rsidRPr="0088320D">
        <w:rPr>
          <w:rFonts w:ascii="PT Astra Serif" w:eastAsiaTheme="minorEastAsia" w:hAnsi="PT Astra Serif"/>
          <w:sz w:val="24"/>
          <w:szCs w:val="24"/>
          <w:lang w:eastAsia="en-US"/>
        </w:rPr>
        <w:t xml:space="preserve">должен иметь Лицензию Федеральной службы безопасности Российской Федерации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w:t>
      </w:r>
      <w:r w:rsidR="00130A82" w:rsidRPr="0088320D">
        <w:rPr>
          <w:rFonts w:ascii="PT Astra Serif" w:eastAsiaTheme="minorEastAsia" w:hAnsi="PT Astra Serif"/>
          <w:sz w:val="24"/>
          <w:szCs w:val="24"/>
          <w:lang w:eastAsia="en-US"/>
        </w:rPr>
        <w:t>защищённых</w:t>
      </w:r>
      <w:r w:rsidRPr="0088320D">
        <w:rPr>
          <w:rFonts w:ascii="PT Astra Serif" w:eastAsiaTheme="minorEastAsia" w:hAnsi="PT Astra Serif"/>
          <w:sz w:val="24"/>
          <w:szCs w:val="24"/>
          <w:lang w:eastAsia="en-US"/>
        </w:rPr>
        <w:t xml:space="preserve">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r w:rsidR="00130A82" w:rsidRPr="0088320D">
        <w:rPr>
          <w:rFonts w:ascii="PT Astra Serif" w:eastAsiaTheme="minorEastAsia" w:hAnsi="PT Astra Serif"/>
          <w:sz w:val="24"/>
          <w:szCs w:val="24"/>
          <w:lang w:eastAsia="en-US"/>
        </w:rPr>
        <w:t>защищённых</w:t>
      </w:r>
      <w:r w:rsidRPr="0088320D">
        <w:rPr>
          <w:rFonts w:ascii="PT Astra Serif" w:eastAsiaTheme="minorEastAsia" w:hAnsi="PT Astra Serif"/>
          <w:sz w:val="24"/>
          <w:szCs w:val="24"/>
          <w:lang w:eastAsia="en-US"/>
        </w:rPr>
        <w:t xml:space="preserve">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w:t>
      </w:r>
      <w:r w:rsidR="00130A82" w:rsidRPr="0088320D">
        <w:rPr>
          <w:rFonts w:ascii="PT Astra Serif" w:eastAsiaTheme="minorEastAsia" w:hAnsi="PT Astra Serif"/>
          <w:sz w:val="24"/>
          <w:szCs w:val="24"/>
          <w:lang w:eastAsia="en-US"/>
        </w:rPr>
        <w:t>защищённых</w:t>
      </w:r>
      <w:r w:rsidRPr="0088320D">
        <w:rPr>
          <w:rFonts w:ascii="PT Astra Serif" w:eastAsiaTheme="minorEastAsia" w:hAnsi="PT Astra Serif"/>
          <w:sz w:val="24"/>
          <w:szCs w:val="24"/>
          <w:lang w:eastAsia="en-US"/>
        </w:rP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sidRPr="0088320D">
        <w:rPr>
          <w:rFonts w:ascii="PT Astra Serif" w:eastAsiaTheme="minorEastAsia" w:hAnsi="PT Astra Serif"/>
          <w:color w:val="000000" w:themeColor="text1"/>
          <w:sz w:val="24"/>
          <w:szCs w:val="24"/>
          <w:lang w:eastAsia="en-US"/>
        </w:rPr>
        <w:t xml:space="preserve"> при условии наличия в данной действующей лицензии следующих работ (видов деятельности), предусмотренных пунктами: 12, 15, 20, 21, 24, 28 перечня выполняемых работ и оказываемых услуг, составляющих лицензируемую деятельность в отношении шифровальных (криптографических) средств, являющихся приложением к Положению, </w:t>
      </w:r>
      <w:r w:rsidR="00130A82" w:rsidRPr="0088320D">
        <w:rPr>
          <w:rFonts w:ascii="PT Astra Serif" w:eastAsiaTheme="minorEastAsia" w:hAnsi="PT Astra Serif"/>
          <w:color w:val="000000" w:themeColor="text1"/>
          <w:sz w:val="24"/>
          <w:szCs w:val="24"/>
          <w:lang w:eastAsia="en-US"/>
        </w:rPr>
        <w:t>утверждённому</w:t>
      </w:r>
      <w:r w:rsidRPr="0088320D">
        <w:rPr>
          <w:rFonts w:ascii="PT Astra Serif" w:eastAsiaTheme="minorEastAsia" w:hAnsi="PT Astra Serif"/>
          <w:color w:val="000000" w:themeColor="text1"/>
          <w:sz w:val="24"/>
          <w:szCs w:val="24"/>
          <w:lang w:eastAsia="en-US"/>
        </w:rPr>
        <w:t xml:space="preserve"> Постановлением Правительства Российской Федерации от 16</w:t>
      </w:r>
      <w:r w:rsidR="00130A82">
        <w:rPr>
          <w:rFonts w:ascii="PT Astra Serif" w:eastAsiaTheme="minorEastAsia" w:hAnsi="PT Astra Serif"/>
          <w:color w:val="000000" w:themeColor="text1"/>
          <w:sz w:val="24"/>
          <w:szCs w:val="24"/>
          <w:lang w:eastAsia="en-US"/>
        </w:rPr>
        <w:t>.04.</w:t>
      </w:r>
      <w:r w:rsidRPr="0088320D">
        <w:rPr>
          <w:rFonts w:ascii="PT Astra Serif" w:eastAsiaTheme="minorEastAsia" w:hAnsi="PT Astra Serif"/>
          <w:color w:val="000000" w:themeColor="text1"/>
          <w:sz w:val="24"/>
          <w:szCs w:val="24"/>
          <w:lang w:eastAsia="en-US"/>
        </w:rPr>
        <w:t>2012 № 313;</w:t>
      </w:r>
    </w:p>
    <w:p w:rsidR="00130A82" w:rsidRPr="00130A82" w:rsidRDefault="0088320D" w:rsidP="00130A82">
      <w:pPr>
        <w:widowControl w:val="0"/>
        <w:numPr>
          <w:ilvl w:val="0"/>
          <w:numId w:val="24"/>
        </w:numPr>
        <w:tabs>
          <w:tab w:val="left" w:pos="1134"/>
        </w:tabs>
        <w:ind w:left="0" w:firstLine="709"/>
        <w:contextualSpacing/>
        <w:jc w:val="both"/>
        <w:rPr>
          <w:rFonts w:ascii="PT Astra Serif" w:hAnsi="PT Astra Serif"/>
          <w:sz w:val="24"/>
          <w:szCs w:val="24"/>
        </w:rPr>
      </w:pPr>
      <w:r w:rsidRPr="00130A82">
        <w:rPr>
          <w:rFonts w:ascii="PT Astra Serif" w:hAnsi="PT Astra Serif"/>
          <w:sz w:val="24"/>
          <w:szCs w:val="24"/>
        </w:rPr>
        <w:t xml:space="preserve">Исполнитель должен иметь Свидетельство об аккредитации удостоверяющего центра, выданного Министерством связи и массовых коммуникаций Российской Федерации; </w:t>
      </w:r>
    </w:p>
    <w:p w:rsidR="0088320D" w:rsidRPr="00130A82" w:rsidRDefault="0088320D" w:rsidP="00130A82">
      <w:pPr>
        <w:widowControl w:val="0"/>
        <w:numPr>
          <w:ilvl w:val="0"/>
          <w:numId w:val="24"/>
        </w:numPr>
        <w:tabs>
          <w:tab w:val="left" w:pos="1134"/>
        </w:tabs>
        <w:ind w:left="0" w:firstLine="709"/>
        <w:contextualSpacing/>
        <w:jc w:val="both"/>
        <w:rPr>
          <w:rFonts w:ascii="PT Astra Serif" w:hAnsi="PT Astra Serif"/>
          <w:sz w:val="24"/>
          <w:szCs w:val="24"/>
        </w:rPr>
      </w:pPr>
      <w:r w:rsidRPr="00130A82">
        <w:rPr>
          <w:rFonts w:ascii="PT Astra Serif" w:hAnsi="PT Astra Serif"/>
          <w:sz w:val="24"/>
          <w:szCs w:val="24"/>
        </w:rPr>
        <w:t>Исполнитель должен выполнять требования</w:t>
      </w:r>
      <w:r w:rsidR="00130A82" w:rsidRPr="00130A82">
        <w:rPr>
          <w:rFonts w:ascii="PT Astra Serif" w:hAnsi="PT Astra Serif"/>
          <w:sz w:val="24"/>
          <w:szCs w:val="24"/>
        </w:rPr>
        <w:t xml:space="preserve"> Федерального закона от 27.07.2006 № 152-ФЗ «О персональных данных» </w:t>
      </w:r>
      <w:r w:rsidRPr="00130A82">
        <w:rPr>
          <w:rFonts w:ascii="PT Astra Serif" w:hAnsi="PT Astra Serif"/>
          <w:sz w:val="24"/>
          <w:szCs w:val="24"/>
        </w:rPr>
        <w:t xml:space="preserve">и иных нормативных документов по защите </w:t>
      </w:r>
      <w:r w:rsidR="00130A82">
        <w:rPr>
          <w:rFonts w:ascii="PT Astra Serif" w:hAnsi="PT Astra Serif"/>
          <w:sz w:val="24"/>
          <w:szCs w:val="24"/>
        </w:rPr>
        <w:t>персональных данных</w:t>
      </w:r>
      <w:r w:rsidRPr="00130A82">
        <w:rPr>
          <w:rFonts w:ascii="PT Astra Serif" w:hAnsi="PT Astra Serif"/>
          <w:sz w:val="24"/>
          <w:szCs w:val="24"/>
        </w:rPr>
        <w:t xml:space="preserve"> и должен быть </w:t>
      </w:r>
      <w:r w:rsidR="00130A82" w:rsidRPr="00130A82">
        <w:rPr>
          <w:rFonts w:ascii="PT Astra Serif" w:hAnsi="PT Astra Serif"/>
          <w:sz w:val="24"/>
          <w:szCs w:val="24"/>
        </w:rPr>
        <w:t>включён</w:t>
      </w:r>
      <w:r w:rsidRPr="00130A82">
        <w:rPr>
          <w:rFonts w:ascii="PT Astra Serif" w:hAnsi="PT Astra Serif"/>
          <w:sz w:val="24"/>
          <w:szCs w:val="24"/>
        </w:rPr>
        <w:t xml:space="preserve"> в реестр операторов, осуществляющих обработку персональных данных.</w:t>
      </w:r>
    </w:p>
    <w:p w:rsidR="00940314" w:rsidRPr="00940314" w:rsidRDefault="00940314" w:rsidP="00071C66">
      <w:pPr>
        <w:ind w:firstLine="709"/>
        <w:jc w:val="both"/>
        <w:rPr>
          <w:rFonts w:ascii="PT Astra Serif" w:hAnsi="PT Astra Serif"/>
          <w:b/>
          <w:sz w:val="24"/>
          <w:szCs w:val="24"/>
        </w:rPr>
      </w:pPr>
    </w:p>
    <w:p w:rsidR="00071C66" w:rsidRPr="00940314" w:rsidRDefault="00071C66" w:rsidP="00071C66">
      <w:pPr>
        <w:pStyle w:val="10"/>
        <w:spacing w:after="0" w:line="240" w:lineRule="auto"/>
        <w:ind w:firstLine="709"/>
        <w:rPr>
          <w:rFonts w:ascii="PT Astra Serif" w:hAnsi="PT Astra Serif"/>
        </w:rPr>
      </w:pPr>
      <w:r w:rsidRPr="00940314">
        <w:rPr>
          <w:rFonts w:ascii="PT Astra Serif" w:hAnsi="PT Astra Serif"/>
          <w:u w:val="single"/>
        </w:rPr>
        <w:t>Согласовано</w:t>
      </w:r>
      <w:r w:rsidRPr="00940314">
        <w:rPr>
          <w:rFonts w:ascii="PT Astra Serif" w:hAnsi="PT Astra Serif"/>
        </w:rPr>
        <w:t>:</w:t>
      </w:r>
      <w:r w:rsidRPr="00940314">
        <w:rPr>
          <w:rFonts w:ascii="PT Astra Serif" w:hAnsi="PT Astra Serif"/>
        </w:rPr>
        <w:tab/>
        <w:t xml:space="preserve"> </w:t>
      </w:r>
    </w:p>
    <w:p w:rsidR="00D14EF5" w:rsidRPr="00940314" w:rsidRDefault="00D14EF5" w:rsidP="00071C66">
      <w:pPr>
        <w:pStyle w:val="10"/>
        <w:spacing w:after="0" w:line="240" w:lineRule="auto"/>
        <w:rPr>
          <w:rFonts w:ascii="PT Astra Serif" w:hAnsi="PT Astra Serif"/>
        </w:rPr>
      </w:pPr>
    </w:p>
    <w:p w:rsidR="00D91FE3" w:rsidRPr="00940314" w:rsidRDefault="00071C66" w:rsidP="00A0701D">
      <w:pPr>
        <w:pStyle w:val="10"/>
        <w:spacing w:after="0" w:line="240" w:lineRule="auto"/>
        <w:rPr>
          <w:rFonts w:ascii="PT Astra Serif" w:hAnsi="PT Astra Serif"/>
        </w:rPr>
      </w:pPr>
      <w:r w:rsidRPr="00940314">
        <w:rPr>
          <w:rFonts w:ascii="PT Astra Serif" w:hAnsi="PT Astra Serif"/>
        </w:rPr>
        <w:t xml:space="preserve">Контрактная </w:t>
      </w:r>
      <w:proofErr w:type="gramStart"/>
      <w:r w:rsidRPr="00940314">
        <w:rPr>
          <w:rFonts w:ascii="PT Astra Serif" w:hAnsi="PT Astra Serif"/>
        </w:rPr>
        <w:t>служба:</w:t>
      </w:r>
      <w:r w:rsidRPr="00940314">
        <w:rPr>
          <w:rFonts w:ascii="PT Astra Serif" w:hAnsi="PT Astra Serif"/>
        </w:rPr>
        <w:tab/>
      </w:r>
      <w:r w:rsidRPr="00940314">
        <w:rPr>
          <w:rFonts w:ascii="PT Astra Serif" w:hAnsi="PT Astra Serif"/>
        </w:rPr>
        <w:tab/>
      </w:r>
      <w:r w:rsidRPr="00940314">
        <w:rPr>
          <w:rFonts w:ascii="PT Astra Serif" w:hAnsi="PT Astra Serif"/>
        </w:rPr>
        <w:tab/>
      </w:r>
      <w:r w:rsidRPr="00940314">
        <w:rPr>
          <w:rFonts w:ascii="PT Astra Serif" w:hAnsi="PT Astra Serif"/>
        </w:rPr>
        <w:tab/>
      </w:r>
      <w:r w:rsidRPr="00940314">
        <w:rPr>
          <w:rFonts w:ascii="PT Astra Serif" w:hAnsi="PT Astra Serif"/>
        </w:rPr>
        <w:tab/>
      </w:r>
      <w:r w:rsidRPr="00940314">
        <w:rPr>
          <w:rFonts w:ascii="PT Astra Serif" w:hAnsi="PT Astra Serif"/>
        </w:rPr>
        <w:tab/>
      </w:r>
      <w:r w:rsidRPr="00940314">
        <w:rPr>
          <w:rFonts w:ascii="PT Astra Serif" w:hAnsi="PT Astra Serif"/>
        </w:rPr>
        <w:tab/>
      </w:r>
      <w:proofErr w:type="spellStart"/>
      <w:r w:rsidRPr="00940314">
        <w:rPr>
          <w:rFonts w:ascii="PT Astra Serif" w:hAnsi="PT Astra Serif"/>
        </w:rPr>
        <w:t>О.В</w:t>
      </w:r>
      <w:proofErr w:type="gramEnd"/>
      <w:r w:rsidRPr="00940314">
        <w:rPr>
          <w:rFonts w:ascii="PT Astra Serif" w:hAnsi="PT Astra Serif"/>
        </w:rPr>
        <w:t>.Дергилев</w:t>
      </w:r>
      <w:proofErr w:type="spellEnd"/>
    </w:p>
    <w:sectPr w:rsidR="00D91FE3" w:rsidRPr="00940314"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523" w:rsidRDefault="000C0523">
      <w:r>
        <w:separator/>
      </w:r>
    </w:p>
  </w:endnote>
  <w:endnote w:type="continuationSeparator" w:id="0">
    <w:p w:rsidR="000C0523" w:rsidRDefault="000C0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0D" w:rsidRDefault="0088320D">
    <w:pPr>
      <w:pStyle w:val="afff6"/>
      <w:jc w:val="center"/>
    </w:pPr>
    <w:r>
      <w:fldChar w:fldCharType="begin"/>
    </w:r>
    <w:r>
      <w:instrText>PAGE</w:instrText>
    </w:r>
    <w:r>
      <w:fldChar w:fldCharType="separate"/>
    </w:r>
    <w:r w:rsidR="00AC67CA">
      <w:rPr>
        <w:noProof/>
      </w:rPr>
      <w:t>9</w:t>
    </w:r>
    <w:r>
      <w:fldChar w:fldCharType="end"/>
    </w:r>
  </w:p>
  <w:p w:rsidR="0088320D" w:rsidRDefault="0088320D">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88320D" w:rsidRDefault="0088320D">
        <w:pPr>
          <w:pStyle w:val="afff6"/>
          <w:jc w:val="right"/>
        </w:pPr>
        <w:r>
          <w:fldChar w:fldCharType="begin"/>
        </w:r>
        <w:r>
          <w:instrText>PAGE   \* MERGEFORMAT</w:instrText>
        </w:r>
        <w:r>
          <w:fldChar w:fldCharType="separate"/>
        </w:r>
        <w:r w:rsidR="00AC67CA">
          <w:rPr>
            <w:noProof/>
          </w:rPr>
          <w:t>1</w:t>
        </w:r>
        <w:r>
          <w:fldChar w:fldCharType="end"/>
        </w:r>
      </w:p>
    </w:sdtContent>
  </w:sdt>
  <w:p w:rsidR="0088320D" w:rsidRDefault="0088320D">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523" w:rsidRDefault="000C0523">
      <w:r>
        <w:separator/>
      </w:r>
    </w:p>
  </w:footnote>
  <w:footnote w:type="continuationSeparator" w:id="0">
    <w:p w:rsidR="000C0523" w:rsidRDefault="000C0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AB9"/>
    <w:multiLevelType w:val="hybridMultilevel"/>
    <w:tmpl w:val="BFF0E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D2136"/>
    <w:multiLevelType w:val="hybridMultilevel"/>
    <w:tmpl w:val="83944C2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3E068A"/>
    <w:multiLevelType w:val="hybridMultilevel"/>
    <w:tmpl w:val="B4DE28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6E726A"/>
    <w:multiLevelType w:val="hybridMultilevel"/>
    <w:tmpl w:val="1BECA96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1253B59"/>
    <w:multiLevelType w:val="hybridMultilevel"/>
    <w:tmpl w:val="2588473C"/>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9683D72"/>
    <w:multiLevelType w:val="hybridMultilevel"/>
    <w:tmpl w:val="E52A3B9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15:restartNumberingAfterBreak="0">
    <w:nsid w:val="29985E47"/>
    <w:multiLevelType w:val="hybridMultilevel"/>
    <w:tmpl w:val="0AC6D386"/>
    <w:lvl w:ilvl="0" w:tplc="EA04479C">
      <w:start w:val="1"/>
      <w:numFmt w:val="bullet"/>
      <w:lvlText w:val="-"/>
      <w:lvlJc w:val="left"/>
      <w:pPr>
        <w:ind w:left="1287" w:hanging="360"/>
      </w:pPr>
      <w:rPr>
        <w:rFonts w:ascii="Tempus Sans ITC" w:hAnsi="Tempus Sans ITC"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0957635"/>
    <w:multiLevelType w:val="multilevel"/>
    <w:tmpl w:val="AE160ED4"/>
    <w:lvl w:ilvl="0">
      <w:start w:val="1"/>
      <w:numFmt w:val="decimal"/>
      <w:lvlText w:val="%1."/>
      <w:lvlJc w:val="left"/>
      <w:pPr>
        <w:tabs>
          <w:tab w:val="num" w:pos="8081"/>
        </w:tabs>
        <w:ind w:left="8081" w:hanging="567"/>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sz w:val="28"/>
        <w:szCs w:val="28"/>
      </w:rPr>
    </w:lvl>
    <w:lvl w:ilvl="2">
      <w:start w:val="1"/>
      <w:numFmt w:val="decimal"/>
      <w:lvlText w:val="%1.%2.%3"/>
      <w:lvlJc w:val="left"/>
      <w:pPr>
        <w:tabs>
          <w:tab w:val="num" w:pos="1418"/>
        </w:tabs>
        <w:ind w:left="567" w:firstLine="0"/>
      </w:pPr>
      <w:rPr>
        <w:rFonts w:hint="default"/>
        <w:b/>
        <w:i w:val="0"/>
      </w:rPr>
    </w:lvl>
    <w:lvl w:ilvl="3">
      <w:start w:val="1"/>
      <w:numFmt w:val="decimal"/>
      <w:lvlText w:val="%1.%2.%3.%4"/>
      <w:lvlJc w:val="left"/>
      <w:pPr>
        <w:tabs>
          <w:tab w:val="num" w:pos="1418"/>
        </w:tabs>
        <w:ind w:left="567" w:firstLine="0"/>
      </w:pPr>
      <w:rPr>
        <w:rFonts w:hint="default"/>
        <w:b w:val="0"/>
        <w:i w:val="0"/>
        <w:color w:val="auto"/>
        <w:sz w:val="28"/>
        <w:szCs w:val="28"/>
      </w:rPr>
    </w:lvl>
    <w:lvl w:ilvl="4">
      <w:start w:val="1"/>
      <w:numFmt w:val="lowerLetter"/>
      <w:lvlText w:val="(%5)"/>
      <w:lvlJc w:val="left"/>
      <w:pPr>
        <w:tabs>
          <w:tab w:val="num" w:pos="2727"/>
        </w:tabs>
        <w:ind w:left="2727" w:hanging="360"/>
      </w:pPr>
      <w:rPr>
        <w:rFonts w:hint="default"/>
      </w:rPr>
    </w:lvl>
    <w:lvl w:ilvl="5">
      <w:start w:val="1"/>
      <w:numFmt w:val="lowerRoman"/>
      <w:lvlText w:val="(%6)"/>
      <w:lvlJc w:val="left"/>
      <w:pPr>
        <w:tabs>
          <w:tab w:val="num" w:pos="3087"/>
        </w:tabs>
        <w:ind w:left="3087" w:hanging="360"/>
      </w:pPr>
      <w:rPr>
        <w:rFonts w:hint="default"/>
      </w:rPr>
    </w:lvl>
    <w:lvl w:ilvl="6">
      <w:start w:val="1"/>
      <w:numFmt w:val="bullet"/>
      <w:lvlText w:val=""/>
      <w:lvlJc w:val="left"/>
      <w:pPr>
        <w:tabs>
          <w:tab w:val="num" w:pos="3447"/>
        </w:tabs>
        <w:ind w:left="3447" w:hanging="360"/>
      </w:pPr>
      <w:rPr>
        <w:rFonts w:ascii="Symbol" w:hAnsi="Symbol" w:hint="default"/>
      </w:rPr>
    </w:lvl>
    <w:lvl w:ilvl="7">
      <w:start w:val="1"/>
      <w:numFmt w:val="lowerLetter"/>
      <w:lvlText w:val="%8."/>
      <w:lvlJc w:val="left"/>
      <w:pPr>
        <w:tabs>
          <w:tab w:val="num" w:pos="3807"/>
        </w:tabs>
        <w:ind w:left="3807" w:hanging="360"/>
      </w:pPr>
      <w:rPr>
        <w:rFonts w:hint="default"/>
      </w:rPr>
    </w:lvl>
    <w:lvl w:ilvl="8">
      <w:start w:val="1"/>
      <w:numFmt w:val="lowerRoman"/>
      <w:lvlText w:val="%9."/>
      <w:lvlJc w:val="left"/>
      <w:pPr>
        <w:tabs>
          <w:tab w:val="num" w:pos="4167"/>
        </w:tabs>
        <w:ind w:left="4167" w:hanging="360"/>
      </w:pPr>
      <w:rPr>
        <w:rFonts w:hint="default"/>
      </w:rPr>
    </w:lvl>
  </w:abstractNum>
  <w:abstractNum w:abstractNumId="11" w15:restartNumberingAfterBreak="0">
    <w:nsid w:val="3C1415CD"/>
    <w:multiLevelType w:val="hybridMultilevel"/>
    <w:tmpl w:val="11205604"/>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1C7E8C"/>
    <w:multiLevelType w:val="hybridMultilevel"/>
    <w:tmpl w:val="0364536C"/>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6D6809"/>
    <w:multiLevelType w:val="hybridMultilevel"/>
    <w:tmpl w:val="CF987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8C3816"/>
    <w:multiLevelType w:val="hybridMultilevel"/>
    <w:tmpl w:val="83BAED4E"/>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B13867"/>
    <w:multiLevelType w:val="hybridMultilevel"/>
    <w:tmpl w:val="91DE5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756238F"/>
    <w:multiLevelType w:val="multilevel"/>
    <w:tmpl w:val="9B6289A0"/>
    <w:lvl w:ilvl="0">
      <w:start w:val="2"/>
      <w:numFmt w:val="decimal"/>
      <w:lvlText w:val="%1."/>
      <w:lvlJc w:val="left"/>
      <w:pPr>
        <w:ind w:left="360" w:hanging="360"/>
      </w:p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6CAA1154"/>
    <w:multiLevelType w:val="hybridMultilevel"/>
    <w:tmpl w:val="DFF2F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2"/>
  </w:num>
  <w:num w:numId="3">
    <w:abstractNumId w:val="22"/>
  </w:num>
  <w:num w:numId="4">
    <w:abstractNumId w:val="3"/>
  </w:num>
  <w:num w:numId="5">
    <w:abstractNumId w:val="17"/>
  </w:num>
  <w:num w:numId="6">
    <w:abstractNumId w:val="15"/>
  </w:num>
  <w:num w:numId="7">
    <w:abstractNumId w:val="12"/>
  </w:num>
  <w:num w:numId="8">
    <w:abstractNumId w:val="18"/>
  </w:num>
  <w:num w:numId="9">
    <w:abstractNumId w:val="21"/>
  </w:num>
  <w:num w:numId="10">
    <w:abstractNumId w:val="6"/>
  </w:num>
  <w:num w:numId="11">
    <w:abstractNumId w:val="8"/>
  </w:num>
  <w:num w:numId="12">
    <w:abstractNumId w:val="5"/>
  </w:num>
  <w:num w:numId="13">
    <w:abstractNumId w:val="10"/>
  </w:num>
  <w:num w:numId="14">
    <w:abstractNumId w:val="13"/>
  </w:num>
  <w:num w:numId="15">
    <w:abstractNumId w:val="7"/>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14780"/>
    <w:rsid w:val="0002660B"/>
    <w:rsid w:val="0003402B"/>
    <w:rsid w:val="00034261"/>
    <w:rsid w:val="00044A1F"/>
    <w:rsid w:val="00046728"/>
    <w:rsid w:val="0005751F"/>
    <w:rsid w:val="00071C66"/>
    <w:rsid w:val="00074940"/>
    <w:rsid w:val="000826C0"/>
    <w:rsid w:val="00093115"/>
    <w:rsid w:val="00095578"/>
    <w:rsid w:val="00097683"/>
    <w:rsid w:val="000A02A9"/>
    <w:rsid w:val="000B310D"/>
    <w:rsid w:val="000B5FFB"/>
    <w:rsid w:val="000B7C60"/>
    <w:rsid w:val="000C0523"/>
    <w:rsid w:val="000C3645"/>
    <w:rsid w:val="000C5019"/>
    <w:rsid w:val="000C64AF"/>
    <w:rsid w:val="000D3542"/>
    <w:rsid w:val="000E2408"/>
    <w:rsid w:val="000F59FD"/>
    <w:rsid w:val="000F6BBB"/>
    <w:rsid w:val="0010256A"/>
    <w:rsid w:val="00107477"/>
    <w:rsid w:val="001157FD"/>
    <w:rsid w:val="00117706"/>
    <w:rsid w:val="00124F3B"/>
    <w:rsid w:val="001265C1"/>
    <w:rsid w:val="00126F18"/>
    <w:rsid w:val="00130A82"/>
    <w:rsid w:val="00133A99"/>
    <w:rsid w:val="00135B34"/>
    <w:rsid w:val="00145B6D"/>
    <w:rsid w:val="00152A2B"/>
    <w:rsid w:val="00160383"/>
    <w:rsid w:val="00167869"/>
    <w:rsid w:val="00167D44"/>
    <w:rsid w:val="0017076E"/>
    <w:rsid w:val="001714DF"/>
    <w:rsid w:val="00171654"/>
    <w:rsid w:val="0017359C"/>
    <w:rsid w:val="001A6DDC"/>
    <w:rsid w:val="001B2F51"/>
    <w:rsid w:val="001C3F7F"/>
    <w:rsid w:val="001D3581"/>
    <w:rsid w:val="00201057"/>
    <w:rsid w:val="002062FB"/>
    <w:rsid w:val="00206DB6"/>
    <w:rsid w:val="00225FD7"/>
    <w:rsid w:val="0025389E"/>
    <w:rsid w:val="0026174D"/>
    <w:rsid w:val="0026552C"/>
    <w:rsid w:val="00272139"/>
    <w:rsid w:val="002B41E5"/>
    <w:rsid w:val="002C7FD0"/>
    <w:rsid w:val="002D068C"/>
    <w:rsid w:val="002F42C5"/>
    <w:rsid w:val="0034750C"/>
    <w:rsid w:val="00354BB5"/>
    <w:rsid w:val="003742B4"/>
    <w:rsid w:val="00391001"/>
    <w:rsid w:val="00392E76"/>
    <w:rsid w:val="003951E0"/>
    <w:rsid w:val="00396178"/>
    <w:rsid w:val="003A7CFD"/>
    <w:rsid w:val="003B23A6"/>
    <w:rsid w:val="003C33C0"/>
    <w:rsid w:val="003C6043"/>
    <w:rsid w:val="003F0827"/>
    <w:rsid w:val="003F570D"/>
    <w:rsid w:val="0040663A"/>
    <w:rsid w:val="004138BE"/>
    <w:rsid w:val="0042067A"/>
    <w:rsid w:val="00427429"/>
    <w:rsid w:val="0044717D"/>
    <w:rsid w:val="00475EF4"/>
    <w:rsid w:val="00476BAE"/>
    <w:rsid w:val="00480EA8"/>
    <w:rsid w:val="004C3828"/>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449D"/>
    <w:rsid w:val="00605FC3"/>
    <w:rsid w:val="00630516"/>
    <w:rsid w:val="00642227"/>
    <w:rsid w:val="0065008C"/>
    <w:rsid w:val="0065498E"/>
    <w:rsid w:val="00670849"/>
    <w:rsid w:val="00676831"/>
    <w:rsid w:val="0068634A"/>
    <w:rsid w:val="006A00FF"/>
    <w:rsid w:val="006A5B49"/>
    <w:rsid w:val="006C7C03"/>
    <w:rsid w:val="006E5FCA"/>
    <w:rsid w:val="006F54AF"/>
    <w:rsid w:val="0070383A"/>
    <w:rsid w:val="00703E21"/>
    <w:rsid w:val="0070522A"/>
    <w:rsid w:val="00724DAD"/>
    <w:rsid w:val="00736193"/>
    <w:rsid w:val="00753A5D"/>
    <w:rsid w:val="00762052"/>
    <w:rsid w:val="00765FD7"/>
    <w:rsid w:val="0078503D"/>
    <w:rsid w:val="007A0323"/>
    <w:rsid w:val="007A3D3C"/>
    <w:rsid w:val="007A40CC"/>
    <w:rsid w:val="007A666C"/>
    <w:rsid w:val="007B5A81"/>
    <w:rsid w:val="007C7869"/>
    <w:rsid w:val="007D438B"/>
    <w:rsid w:val="007F3B4D"/>
    <w:rsid w:val="007F60E8"/>
    <w:rsid w:val="007F69A7"/>
    <w:rsid w:val="00811B68"/>
    <w:rsid w:val="00812495"/>
    <w:rsid w:val="0086000C"/>
    <w:rsid w:val="00860616"/>
    <w:rsid w:val="0088320D"/>
    <w:rsid w:val="00890B82"/>
    <w:rsid w:val="00894E9D"/>
    <w:rsid w:val="008A44F0"/>
    <w:rsid w:val="008B26DC"/>
    <w:rsid w:val="008B5A41"/>
    <w:rsid w:val="008C0493"/>
    <w:rsid w:val="008C0B3E"/>
    <w:rsid w:val="008C44DB"/>
    <w:rsid w:val="008F23E1"/>
    <w:rsid w:val="008F50F1"/>
    <w:rsid w:val="008F6CA8"/>
    <w:rsid w:val="0090525A"/>
    <w:rsid w:val="00905F87"/>
    <w:rsid w:val="0090742E"/>
    <w:rsid w:val="0091036C"/>
    <w:rsid w:val="00912157"/>
    <w:rsid w:val="00914479"/>
    <w:rsid w:val="009174AB"/>
    <w:rsid w:val="0093667B"/>
    <w:rsid w:val="009378D6"/>
    <w:rsid w:val="00940314"/>
    <w:rsid w:val="0095084E"/>
    <w:rsid w:val="00963824"/>
    <w:rsid w:val="009767B7"/>
    <w:rsid w:val="00981320"/>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83F56"/>
    <w:rsid w:val="00AA794F"/>
    <w:rsid w:val="00AB74E0"/>
    <w:rsid w:val="00AC2433"/>
    <w:rsid w:val="00AC67CA"/>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D66"/>
    <w:rsid w:val="00CB701F"/>
    <w:rsid w:val="00CC05E2"/>
    <w:rsid w:val="00CD2519"/>
    <w:rsid w:val="00CE38E5"/>
    <w:rsid w:val="00CF690A"/>
    <w:rsid w:val="00D14EF5"/>
    <w:rsid w:val="00D1748E"/>
    <w:rsid w:val="00D20261"/>
    <w:rsid w:val="00D25BFE"/>
    <w:rsid w:val="00D260A5"/>
    <w:rsid w:val="00D2700F"/>
    <w:rsid w:val="00D33C8C"/>
    <w:rsid w:val="00D41E2F"/>
    <w:rsid w:val="00D74737"/>
    <w:rsid w:val="00D81747"/>
    <w:rsid w:val="00D91FE3"/>
    <w:rsid w:val="00D96ABB"/>
    <w:rsid w:val="00DD76C0"/>
    <w:rsid w:val="00DE41B0"/>
    <w:rsid w:val="00DF5DD2"/>
    <w:rsid w:val="00DF63A3"/>
    <w:rsid w:val="00DF7F2A"/>
    <w:rsid w:val="00E002E2"/>
    <w:rsid w:val="00E10712"/>
    <w:rsid w:val="00E13746"/>
    <w:rsid w:val="00E15AA4"/>
    <w:rsid w:val="00E173DF"/>
    <w:rsid w:val="00E24AD3"/>
    <w:rsid w:val="00E46E7F"/>
    <w:rsid w:val="00E6378E"/>
    <w:rsid w:val="00E65D88"/>
    <w:rsid w:val="00E71858"/>
    <w:rsid w:val="00E73849"/>
    <w:rsid w:val="00EC6B79"/>
    <w:rsid w:val="00ED6010"/>
    <w:rsid w:val="00ED7561"/>
    <w:rsid w:val="00F07B44"/>
    <w:rsid w:val="00F12074"/>
    <w:rsid w:val="00F15F15"/>
    <w:rsid w:val="00F2348E"/>
    <w:rsid w:val="00F40D9E"/>
    <w:rsid w:val="00F65EBA"/>
    <w:rsid w:val="00F673B4"/>
    <w:rsid w:val="00F728E3"/>
    <w:rsid w:val="00F7399E"/>
    <w:rsid w:val="00F75CB9"/>
    <w:rsid w:val="00F80B66"/>
    <w:rsid w:val="00F81621"/>
    <w:rsid w:val="00F85A7E"/>
    <w:rsid w:val="00F972A0"/>
    <w:rsid w:val="00FA41EC"/>
    <w:rsid w:val="00FA641F"/>
    <w:rsid w:val="00FA73CB"/>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aliases w:val="H2,H2 Знак,h2,heading 2,Heading 2 Hidden,Подраздел,Раздел,Numbered text 3,2,Reset numbering,2 headline,h,headline,(подраздел),CHS,H2-Heading 2,l2,Header2,22,heading2,list2,A,A.B.C.,list 2,Heading2,Heading Indent No L2,UNDERRUBRIK 1-2"/>
    <w:basedOn w:val="10"/>
    <w:link w:val="20"/>
    <w:qFormat/>
    <w:rsid w:val="00496BD8"/>
    <w:pPr>
      <w:keepNext/>
      <w:numPr>
        <w:ilvl w:val="1"/>
        <w:numId w:val="1"/>
      </w:numPr>
      <w:jc w:val="center"/>
      <w:outlineLvl w:val="1"/>
    </w:pPr>
    <w:rPr>
      <w:b/>
      <w:bCs/>
      <w:sz w:val="30"/>
      <w:szCs w:val="30"/>
    </w:rPr>
  </w:style>
  <w:style w:type="paragraph" w:styleId="3">
    <w:name w:val="heading 3"/>
    <w:aliases w:val="H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aliases w:val="Заголовок 4 (Приложение)"/>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aliases w:val="H2 Знак1,H2 Знак Знак,h2 Знак,heading 2 Знак,Heading 2 Hidden Знак,Подраздел Знак,Раздел Знак,Numbered text 3 Знак,2 Знак,Reset numbering Знак,2 headline Знак,h Знак,headline Знак,(подраздел) Знак,CHS Знак,H2-Heading 2 Знак,l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aliases w:val="Заголовок 4 (Приложение) Знак1"/>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aliases w:val="H3 Знак"/>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0467">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081CB-1FDF-46FE-9C0A-D9F44466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4032</Words>
  <Characters>22987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24</cp:revision>
  <cp:lastPrinted>2021-03-09T06:09:00Z</cp:lastPrinted>
  <dcterms:created xsi:type="dcterms:W3CDTF">2020-01-31T05:12:00Z</dcterms:created>
  <dcterms:modified xsi:type="dcterms:W3CDTF">2021-03-09T06:13:00Z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