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E8" w:rsidRDefault="005C0FE8" w:rsidP="005C0FE8">
      <w:pPr>
        <w:jc w:val="center"/>
        <w:rPr>
          <w:b/>
          <w:sz w:val="24"/>
        </w:rPr>
      </w:pP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C0FE8" w:rsidRDefault="005C0FE8" w:rsidP="005C0FE8">
      <w:pPr>
        <w:rPr>
          <w:sz w:val="24"/>
          <w:szCs w:val="24"/>
        </w:rPr>
      </w:pPr>
    </w:p>
    <w:p w:rsidR="005C0FE8" w:rsidRPr="00A06F56" w:rsidRDefault="008C1D3D" w:rsidP="005C0FE8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F3595C">
        <w:rPr>
          <w:sz w:val="24"/>
          <w:szCs w:val="24"/>
        </w:rPr>
        <w:t xml:space="preserve"> но</w:t>
      </w:r>
      <w:r w:rsidR="005C0FE8">
        <w:rPr>
          <w:sz w:val="24"/>
          <w:szCs w:val="24"/>
        </w:rPr>
        <w:t xml:space="preserve">ября 2020 г.  </w:t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  <w:t xml:space="preserve">                                                       </w:t>
      </w:r>
      <w:r w:rsidR="005C0FE8" w:rsidRPr="00A61028">
        <w:rPr>
          <w:sz w:val="24"/>
          <w:szCs w:val="24"/>
        </w:rPr>
        <w:t xml:space="preserve">№ </w:t>
      </w:r>
      <w:hyperlink r:id="rId7" w:history="1">
        <w:r w:rsidR="005C0FE8">
          <w:rPr>
            <w:sz w:val="24"/>
            <w:szCs w:val="24"/>
          </w:rPr>
          <w:t>0187300005820</w:t>
        </w:r>
        <w:r w:rsidR="005C0FE8"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3</w:t>
      </w:r>
      <w:r w:rsidR="00F3595C">
        <w:rPr>
          <w:sz w:val="24"/>
          <w:szCs w:val="24"/>
        </w:rPr>
        <w:t>0</w:t>
      </w:r>
      <w:r w:rsidR="00D7727E">
        <w:rPr>
          <w:sz w:val="24"/>
          <w:szCs w:val="24"/>
        </w:rPr>
        <w:t>6</w:t>
      </w:r>
      <w:r w:rsidR="005C0FE8" w:rsidRPr="00A06F56">
        <w:rPr>
          <w:sz w:val="24"/>
          <w:szCs w:val="24"/>
        </w:rPr>
        <w:t>-3</w:t>
      </w:r>
    </w:p>
    <w:p w:rsidR="005C0FE8" w:rsidRDefault="005C0FE8" w:rsidP="005C0FE8">
      <w:pPr>
        <w:rPr>
          <w:b/>
          <w:sz w:val="24"/>
          <w:szCs w:val="24"/>
        </w:rPr>
      </w:pPr>
    </w:p>
    <w:p w:rsidR="008C1D3D" w:rsidRPr="003A2075" w:rsidRDefault="008C1D3D" w:rsidP="008C1D3D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C1D3D" w:rsidRPr="003A2075" w:rsidRDefault="008C1D3D" w:rsidP="008C1D3D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C1D3D" w:rsidRPr="003A2075" w:rsidRDefault="008C1D3D" w:rsidP="008C1D3D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8C1D3D" w:rsidRPr="003A2075" w:rsidRDefault="008C1D3D" w:rsidP="008C1D3D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Члены комиссии:</w:t>
      </w:r>
    </w:p>
    <w:p w:rsidR="008C1D3D" w:rsidRPr="003A2075" w:rsidRDefault="008C1D3D" w:rsidP="008C1D3D">
      <w:pPr>
        <w:pStyle w:val="a4"/>
        <w:numPr>
          <w:ilvl w:val="0"/>
          <w:numId w:val="3"/>
        </w:numPr>
        <w:tabs>
          <w:tab w:val="left" w:pos="-567"/>
          <w:tab w:val="left" w:pos="0"/>
          <w:tab w:val="left" w:pos="284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 xml:space="preserve"> С.С. </w:t>
      </w:r>
      <w:proofErr w:type="spellStart"/>
      <w:r w:rsidRPr="003A2075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3A2075"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8C1D3D" w:rsidRPr="003A2075" w:rsidRDefault="008C1D3D" w:rsidP="008C1D3D">
      <w:pPr>
        <w:pStyle w:val="a4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C1D3D" w:rsidRPr="003A2075" w:rsidRDefault="008C1D3D" w:rsidP="008C1D3D">
      <w:pPr>
        <w:pStyle w:val="a4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4. Н.Б. Захарова – начальник отдела муниципальных закупок  департамента экономического развития и проектного управления администрации города Югорска.</w:t>
      </w:r>
    </w:p>
    <w:p w:rsidR="008C1D3D" w:rsidRPr="003A2075" w:rsidRDefault="008C1D3D" w:rsidP="008C1D3D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3A2075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3A2075">
        <w:rPr>
          <w:rFonts w:ascii="PT Astra Serif" w:hAnsi="PT Astra Serif"/>
          <w:noProof/>
          <w:sz w:val="24"/>
          <w:szCs w:val="24"/>
        </w:rPr>
        <w:t>.</w:t>
      </w:r>
    </w:p>
    <w:p w:rsidR="00D20C0E" w:rsidRPr="009C5200" w:rsidRDefault="00D20C0E" w:rsidP="00D20C0E">
      <w:pPr>
        <w:jc w:val="both"/>
        <w:rPr>
          <w:rFonts w:ascii="PT Astra Serif" w:hAnsi="PT Astra Serif"/>
          <w:sz w:val="24"/>
          <w:szCs w:val="24"/>
        </w:rPr>
      </w:pPr>
      <w:r w:rsidRPr="009C5200"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D20C0E" w:rsidRPr="009C5200" w:rsidRDefault="00D20C0E" w:rsidP="00D20C0E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C520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018730000582000030</w:t>
      </w:r>
      <w:r>
        <w:rPr>
          <w:rFonts w:ascii="PT Astra Serif" w:hAnsi="PT Astra Serif"/>
          <w:sz w:val="24"/>
          <w:szCs w:val="24"/>
        </w:rPr>
        <w:t>6</w:t>
      </w:r>
      <w:r w:rsidRPr="009C5200">
        <w:rPr>
          <w:rFonts w:ascii="PT Astra Serif" w:hAnsi="PT Astra Serif"/>
          <w:sz w:val="24"/>
          <w:szCs w:val="24"/>
        </w:rPr>
        <w:t xml:space="preserve"> </w:t>
      </w:r>
      <w:r w:rsidRPr="00996F25">
        <w:rPr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бумаги  для офисной техники.</w:t>
      </w:r>
    </w:p>
    <w:p w:rsidR="00D20C0E" w:rsidRPr="00996F25" w:rsidRDefault="00D20C0E" w:rsidP="00D20C0E">
      <w:pPr>
        <w:jc w:val="both"/>
        <w:rPr>
          <w:rFonts w:ascii="PT Astra Serif" w:hAnsi="PT Astra Serif"/>
          <w:sz w:val="24"/>
          <w:szCs w:val="24"/>
        </w:rPr>
      </w:pPr>
      <w:r w:rsidRPr="009C520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996F25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– </w:t>
      </w:r>
      <w:hyperlink r:id="rId8" w:history="1">
        <w:r w:rsidRPr="00996F25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96F25">
        <w:rPr>
          <w:rFonts w:ascii="PT Astra Serif" w:hAnsi="PT Astra Serif"/>
          <w:sz w:val="24"/>
          <w:szCs w:val="24"/>
        </w:rPr>
        <w:t xml:space="preserve">, код аукциона 0187300005820000306. </w:t>
      </w:r>
    </w:p>
    <w:p w:rsidR="00D20C0E" w:rsidRPr="00996F25" w:rsidRDefault="00D20C0E" w:rsidP="00D20C0E">
      <w:pPr>
        <w:jc w:val="both"/>
        <w:rPr>
          <w:rFonts w:ascii="PT Astra Serif" w:hAnsi="PT Astra Serif"/>
          <w:sz w:val="24"/>
          <w:szCs w:val="24"/>
        </w:rPr>
      </w:pPr>
      <w:r w:rsidRPr="00996F2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37A32" w:rsidRPr="00437A32">
        <w:rPr>
          <w:rFonts w:ascii="PT Astra Serif" w:hAnsi="PT Astra Serif"/>
          <w:sz w:val="24"/>
          <w:szCs w:val="24"/>
        </w:rPr>
        <w:t>203862200262586220100101270011712244</w:t>
      </w:r>
      <w:r w:rsidRPr="00996F25">
        <w:rPr>
          <w:rFonts w:ascii="PT Astra Serif" w:hAnsi="PT Astra Serif"/>
          <w:sz w:val="24"/>
          <w:szCs w:val="24"/>
        </w:rPr>
        <w:t>.</w:t>
      </w:r>
    </w:p>
    <w:p w:rsidR="00D20C0E" w:rsidRPr="009C5200" w:rsidRDefault="00D20C0E" w:rsidP="00D20C0E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C5200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9C5200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 г. Югорск, ул. Мира, 85.</w:t>
      </w:r>
      <w:proofErr w:type="gramEnd"/>
    </w:p>
    <w:p w:rsidR="00D20C0E" w:rsidRPr="00292304" w:rsidRDefault="00D20C0E" w:rsidP="00D20C0E">
      <w:pPr>
        <w:jc w:val="both"/>
        <w:rPr>
          <w:rFonts w:ascii="PT Astra Serif" w:hAnsi="PT Astra Serif"/>
          <w:sz w:val="24"/>
          <w:szCs w:val="24"/>
        </w:rPr>
      </w:pPr>
      <w:r w:rsidRPr="009C5200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19 ноября 2020 года, по адресу: ул. 40 лет Победы, 11, г. Югорск, Ханты-Мансийский  автономный  округ-Югра, Тюменская </w:t>
      </w:r>
      <w:r w:rsidRPr="00292304">
        <w:rPr>
          <w:rFonts w:ascii="PT Astra Serif" w:hAnsi="PT Astra Serif"/>
          <w:sz w:val="24"/>
          <w:szCs w:val="24"/>
        </w:rPr>
        <w:t>область.</w:t>
      </w:r>
    </w:p>
    <w:p w:rsidR="005C0FE8" w:rsidRDefault="005C0FE8" w:rsidP="008C1D3D">
      <w:pPr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</w:t>
      </w:r>
      <w:r w:rsidRPr="00B357B8">
        <w:rPr>
          <w:sz w:val="24"/>
        </w:rPr>
        <w:t xml:space="preserve">от </w:t>
      </w:r>
      <w:r w:rsidR="008C1D3D" w:rsidRPr="00B357B8">
        <w:rPr>
          <w:sz w:val="24"/>
        </w:rPr>
        <w:t>20</w:t>
      </w:r>
      <w:r w:rsidRPr="00B357B8">
        <w:rPr>
          <w:sz w:val="24"/>
        </w:rPr>
        <w:t>.1</w:t>
      </w:r>
      <w:r w:rsidR="00F3595C" w:rsidRPr="00B357B8">
        <w:rPr>
          <w:sz w:val="24"/>
        </w:rPr>
        <w:t>1</w:t>
      </w:r>
      <w:r w:rsidRPr="00B357B8">
        <w:rPr>
          <w:sz w:val="24"/>
        </w:rPr>
        <w:t>.2020 комиссией были рассмотрены вторые части заявок следующих участников аукциона в электронной форме:</w:t>
      </w:r>
      <w:r w:rsidRPr="00B37CB1">
        <w:rPr>
          <w:sz w:val="24"/>
        </w:rPr>
        <w:t xml:space="preserve"> </w:t>
      </w:r>
    </w:p>
    <w:p w:rsidR="00965165" w:rsidRDefault="00965165" w:rsidP="00F3595C">
      <w:pPr>
        <w:jc w:val="both"/>
        <w:rPr>
          <w:sz w:val="24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378"/>
        <w:gridCol w:w="1701"/>
      </w:tblGrid>
      <w:tr w:rsidR="005C0FE8" w:rsidRPr="00B37CB1" w:rsidTr="00CB6968">
        <w:trPr>
          <w:cantSplit/>
          <w:trHeight w:val="728"/>
          <w:tblHeader/>
        </w:trPr>
        <w:tc>
          <w:tcPr>
            <w:tcW w:w="851" w:type="dxa"/>
          </w:tcPr>
          <w:p w:rsidR="005C0FE8" w:rsidRPr="00F00AB9" w:rsidRDefault="005C0FE8" w:rsidP="002A2CE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Идентификационный </w:t>
            </w:r>
            <w:r w:rsidRPr="00B37CB1">
              <w:rPr>
                <w:b/>
                <w:sz w:val="18"/>
                <w:szCs w:val="18"/>
              </w:rPr>
              <w:t>номер заявки</w:t>
            </w:r>
          </w:p>
        </w:tc>
        <w:tc>
          <w:tcPr>
            <w:tcW w:w="6378" w:type="dxa"/>
          </w:tcPr>
          <w:p w:rsidR="005C0FE8" w:rsidRPr="00B37CB1" w:rsidRDefault="005C0FE8" w:rsidP="002A2CE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B357B8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B357B8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418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B357B8">
              <w:rPr>
                <w:rFonts w:ascii="PT Astra Serif" w:eastAsia="Calibri" w:hAnsi="PT Astra Serif"/>
                <w:color w:val="000000"/>
              </w:rPr>
              <w:t>63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B357B8" w:rsidRPr="00731626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b/>
                      <w:bCs/>
                      <w:color w:val="000000"/>
                    </w:rPr>
                    <w:t>ОБЩЕСТВО С ОГРАНИЧЕННОЙ ОТВЕТСТВЕННОСТЬЮ "ТЮМЕНСКАЯ ФАБРИКА БУМАЖНЫХ ИЗДЕЛИЙ"</w:t>
                  </w:r>
                </w:p>
              </w:tc>
            </w:tr>
            <w:tr w:rsidR="00B357B8" w:rsidRPr="00731626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186300.00</w:t>
                  </w:r>
                </w:p>
              </w:tc>
            </w:tr>
            <w:tr w:rsidR="00B357B8" w:rsidRPr="00731626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7202251472</w:t>
                  </w:r>
                </w:p>
              </w:tc>
            </w:tr>
            <w:tr w:rsidR="00B357B8" w:rsidRPr="00731626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720301001</w:t>
                  </w:r>
                </w:p>
              </w:tc>
            </w:tr>
            <w:tr w:rsidR="00B357B8" w:rsidRPr="00731626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625006, </w:t>
                  </w:r>
                  <w:proofErr w:type="gramStart"/>
                  <w:r w:rsidRPr="00731626">
                    <w:rPr>
                      <w:rFonts w:eastAsia="Calibri"/>
                      <w:color w:val="000000"/>
                    </w:rPr>
                    <w:t>ОБЛ</w:t>
                  </w:r>
                  <w:proofErr w:type="gramEnd"/>
                  <w:r w:rsidRPr="00731626">
                    <w:rPr>
                      <w:rFonts w:eastAsia="Calibri"/>
                      <w:color w:val="000000"/>
                    </w:rPr>
                    <w:t xml:space="preserve"> ТЮМЕНСКАЯ, Г ТЮМЕНЬ, УЛ 50 ЛЕТ ОКТЯБРЯ, ДОМ 3/4,</w:t>
                  </w:r>
                </w:p>
              </w:tc>
            </w:tr>
            <w:tr w:rsidR="00B357B8" w:rsidRPr="00731626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625006, Тюменская область, город Тюмень, улица 50 лет Октября, дом 3/4</w:t>
                  </w:r>
                </w:p>
              </w:tc>
            </w:tr>
            <w:tr w:rsidR="00B357B8" w:rsidRPr="00731626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73452561111</w:t>
                  </w:r>
                </w:p>
              </w:tc>
            </w:tr>
          </w:tbl>
          <w:p w:rsidR="00F3595C" w:rsidRPr="00731626" w:rsidRDefault="00F3595C" w:rsidP="002A2CE4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357B8">
              <w:rPr>
                <w:rFonts w:ascii="Calibri" w:eastAsia="Calibri" w:hAnsi="Calibri" w:cs="Calibri"/>
                <w:color w:val="000000"/>
              </w:rPr>
              <w:t>186300.00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B357B8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B357B8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B357B8">
              <w:rPr>
                <w:rFonts w:ascii="PT Astra Serif" w:eastAsia="Calibri" w:hAnsi="PT Astra Serif"/>
                <w:color w:val="000000"/>
              </w:rPr>
              <w:t>54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B357B8" w:rsidRPr="00731626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b/>
                      <w:bCs/>
                      <w:color w:val="000000"/>
                    </w:rPr>
                    <w:t>ОБЩЕСТВО С ОГРАНИЧЕННОЙ ОТВЕТСТВЕННОСТЬЮ "ИНТЕРТЕХТОРГ"</w:t>
                  </w:r>
                </w:p>
              </w:tc>
            </w:tr>
            <w:tr w:rsidR="00B357B8" w:rsidRPr="00731626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187798.50</w:t>
                  </w:r>
                </w:p>
              </w:tc>
            </w:tr>
            <w:tr w:rsidR="00B357B8" w:rsidRPr="00731626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8602123847</w:t>
                  </w:r>
                </w:p>
              </w:tc>
            </w:tr>
            <w:tr w:rsidR="00B357B8" w:rsidRPr="00731626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860201001</w:t>
                  </w:r>
                </w:p>
              </w:tc>
            </w:tr>
            <w:tr w:rsidR="00B357B8" w:rsidRPr="00731626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628426, АО ХАНТЫ-МАНСИЙСКИЙ АВТОНОМНЫЙ ОКРУГ - ЮГРА, Г СУРГУТ, </w:t>
                  </w:r>
                  <w:proofErr w:type="gramStart"/>
                  <w:r w:rsidRPr="00731626">
                    <w:rPr>
                      <w:rFonts w:eastAsia="Calibri"/>
                      <w:color w:val="000000"/>
                    </w:rPr>
                    <w:t>УЛ</w:t>
                  </w:r>
                  <w:proofErr w:type="gramEnd"/>
                  <w:r w:rsidRPr="00731626">
                    <w:rPr>
                      <w:rFonts w:eastAsia="Calibri"/>
                      <w:color w:val="000000"/>
                    </w:rPr>
                    <w:t xml:space="preserve"> МАЯКОВСКОГО, ДОМ 14Б, КАБИНЕТ 23</w:t>
                  </w:r>
                </w:p>
              </w:tc>
            </w:tr>
            <w:tr w:rsidR="00B357B8" w:rsidRPr="00731626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628426, АО ХАНТЫ-МАНСИЙСКИЙ АВТОНОМНЫЙ ОКРУГ - ЮГРА, Г СУРГУТ, </w:t>
                  </w:r>
                  <w:proofErr w:type="gramStart"/>
                  <w:r w:rsidRPr="00731626">
                    <w:rPr>
                      <w:rFonts w:eastAsia="Calibri"/>
                      <w:color w:val="000000"/>
                    </w:rPr>
                    <w:t>УЛ</w:t>
                  </w:r>
                  <w:proofErr w:type="gramEnd"/>
                  <w:r w:rsidRPr="00731626">
                    <w:rPr>
                      <w:rFonts w:eastAsia="Calibri"/>
                      <w:color w:val="000000"/>
                    </w:rPr>
                    <w:t xml:space="preserve"> МАЯКОВСКОГО, ДОМ 14Б, КАБИНЕТ 23</w:t>
                  </w:r>
                </w:p>
              </w:tc>
            </w:tr>
            <w:tr w:rsidR="00B357B8" w:rsidRPr="00731626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73462514513</w:t>
                  </w:r>
                </w:p>
              </w:tc>
            </w:tr>
            <w:tr w:rsidR="00B357B8" w:rsidRPr="00731626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Алиев Руслан </w:t>
                  </w:r>
                  <w:proofErr w:type="spellStart"/>
                  <w:r w:rsidRPr="00731626">
                    <w:rPr>
                      <w:rFonts w:eastAsia="Calibri"/>
                      <w:color w:val="000000"/>
                    </w:rPr>
                    <w:t>Илалович</w:t>
                  </w:r>
                  <w:proofErr w:type="spellEnd"/>
                </w:p>
              </w:tc>
            </w:tr>
          </w:tbl>
          <w:p w:rsidR="00F3595C" w:rsidRPr="00731626" w:rsidRDefault="00F3595C" w:rsidP="002A2CE4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357B8">
              <w:rPr>
                <w:rFonts w:ascii="Calibri" w:eastAsia="Calibri" w:hAnsi="Calibri" w:cs="Calibri"/>
                <w:color w:val="000000"/>
              </w:rPr>
              <w:t>187798.50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B357B8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B357B8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B357B8">
              <w:rPr>
                <w:rFonts w:ascii="PT Astra Serif" w:eastAsia="Calibri" w:hAnsi="PT Astra Serif"/>
                <w:color w:val="000000"/>
              </w:rPr>
              <w:t>219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B357B8" w:rsidRPr="00731626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b/>
                      <w:bCs/>
                      <w:color w:val="000000"/>
                    </w:rPr>
                    <w:t>Индивидуальный предприниматель МАКАРЕНКО Елена Михайловна</w:t>
                  </w:r>
                </w:p>
              </w:tc>
            </w:tr>
            <w:tr w:rsidR="00B357B8" w:rsidRPr="00731626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196789.50</w:t>
                  </w:r>
                </w:p>
              </w:tc>
            </w:tr>
            <w:tr w:rsidR="00B357B8" w:rsidRPr="00731626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861004889150</w:t>
                  </w:r>
                </w:p>
              </w:tc>
            </w:tr>
            <w:tr w:rsidR="00B357B8" w:rsidRPr="00731626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Серия: 6704 Номер: 454949 Выдан: 27.07.2005 ОВД </w:t>
                  </w:r>
                  <w:proofErr w:type="gramStart"/>
                  <w:r w:rsidRPr="00731626">
                    <w:rPr>
                      <w:rFonts w:eastAsia="Calibri"/>
                      <w:color w:val="000000"/>
                    </w:rPr>
                    <w:t>г</w:t>
                  </w:r>
                  <w:proofErr w:type="gramEnd"/>
                  <w:r w:rsidRPr="00731626">
                    <w:rPr>
                      <w:rFonts w:eastAsia="Calibri"/>
                      <w:color w:val="000000"/>
                    </w:rPr>
                    <w:t xml:space="preserve"> </w:t>
                  </w:r>
                  <w:proofErr w:type="spellStart"/>
                  <w:r w:rsidRPr="00731626">
                    <w:rPr>
                      <w:rFonts w:eastAsia="Calibri"/>
                      <w:color w:val="000000"/>
                    </w:rPr>
                    <w:t>Нягани</w:t>
                  </w:r>
                  <w:proofErr w:type="spellEnd"/>
                  <w:r w:rsidRPr="00731626">
                    <w:rPr>
                      <w:rFonts w:eastAsia="Calibri"/>
                      <w:color w:val="000000"/>
                    </w:rPr>
                    <w:t xml:space="preserve"> ХМАО-ЮГРЫ Тюменской области подразделение 862-009</w:t>
                  </w:r>
                </w:p>
              </w:tc>
            </w:tr>
            <w:tr w:rsidR="00B357B8" w:rsidRPr="00731626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АО ХАНТЫ-МАНСИЙСКИЙ АВТОНОМНЫЙ ОКРУГ - ЮГРА, Г НЯГАНЬ,</w:t>
                  </w:r>
                </w:p>
              </w:tc>
            </w:tr>
            <w:tr w:rsidR="00B357B8" w:rsidRPr="00731626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628181, Ханты-Мансийский Автономный округ - Югра, </w:t>
                  </w:r>
                  <w:proofErr w:type="spellStart"/>
                  <w:r w:rsidRPr="00731626">
                    <w:rPr>
                      <w:rFonts w:eastAsia="Calibri"/>
                      <w:color w:val="000000"/>
                    </w:rPr>
                    <w:t>Нягань</w:t>
                  </w:r>
                  <w:proofErr w:type="spellEnd"/>
                  <w:r w:rsidRPr="00731626">
                    <w:rPr>
                      <w:rFonts w:eastAsia="Calibri"/>
                      <w:color w:val="000000"/>
                    </w:rPr>
                    <w:t>, 2-й, д.43, кв.172</w:t>
                  </w:r>
                </w:p>
              </w:tc>
            </w:tr>
            <w:tr w:rsidR="00B357B8" w:rsidRPr="00731626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79324197060</w:t>
                  </w:r>
                </w:p>
              </w:tc>
            </w:tr>
          </w:tbl>
          <w:p w:rsidR="00F3595C" w:rsidRPr="00731626" w:rsidRDefault="00F3595C" w:rsidP="002A2CE4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357B8">
              <w:rPr>
                <w:rFonts w:ascii="Calibri" w:eastAsia="Calibri" w:hAnsi="Calibri" w:cs="Calibri"/>
                <w:color w:val="000000"/>
              </w:rPr>
              <w:t>196789.50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B357B8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B357B8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418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B357B8">
              <w:rPr>
                <w:rFonts w:ascii="PT Astra Serif" w:eastAsia="Calibri" w:hAnsi="PT Astra Serif"/>
                <w:color w:val="000000"/>
              </w:rPr>
              <w:t>151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b/>
                      <w:bCs/>
                      <w:color w:val="000000"/>
                    </w:rPr>
                    <w:t>Индивидуальный предприниматель УРАЗОВ ДАНИИЛ ВАСИЛЬЕВИЧ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198000.00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860604211188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Серия: 6708 Номер: 882407 Выдан: 18.08.2009 Отделением УФМС России по Ханты-Мансийскому </w:t>
                  </w:r>
                  <w:proofErr w:type="spellStart"/>
                  <w:r w:rsidRPr="00731626">
                    <w:rPr>
                      <w:rFonts w:eastAsia="Calibri"/>
                      <w:color w:val="000000"/>
                    </w:rPr>
                    <w:t>окр</w:t>
                  </w:r>
                  <w:proofErr w:type="spellEnd"/>
                  <w:r w:rsidRPr="00731626">
                    <w:rPr>
                      <w:rFonts w:eastAsia="Calibri"/>
                      <w:color w:val="000000"/>
                    </w:rPr>
                    <w:t xml:space="preserve">. - Югре в </w:t>
                  </w:r>
                  <w:proofErr w:type="spellStart"/>
                  <w:r w:rsidRPr="00731626">
                    <w:rPr>
                      <w:rFonts w:eastAsia="Calibri"/>
                      <w:color w:val="000000"/>
                    </w:rPr>
                    <w:t>гор</w:t>
                  </w:r>
                  <w:proofErr w:type="gramStart"/>
                  <w:r w:rsidRPr="00731626">
                    <w:rPr>
                      <w:rFonts w:eastAsia="Calibri"/>
                      <w:color w:val="000000"/>
                    </w:rPr>
                    <w:t>.У</w:t>
                  </w:r>
                  <w:proofErr w:type="gramEnd"/>
                  <w:r w:rsidRPr="00731626">
                    <w:rPr>
                      <w:rFonts w:eastAsia="Calibri"/>
                      <w:color w:val="000000"/>
                    </w:rPr>
                    <w:t>рае</w:t>
                  </w:r>
                  <w:proofErr w:type="spellEnd"/>
                  <w:r w:rsidRPr="00731626">
                    <w:rPr>
                      <w:rFonts w:eastAsia="Calibri"/>
                      <w:color w:val="000000"/>
                    </w:rPr>
                    <w:t xml:space="preserve"> подразделение 860-028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91999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Область Тюменская, Город Тюмень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357B8" w:rsidRPr="00731626" w:rsidRDefault="00B91999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- Тюменская, - Тюмень</w:t>
                  </w:r>
                </w:p>
              </w:tc>
            </w:tr>
          </w:tbl>
          <w:p w:rsidR="00F3595C" w:rsidRPr="00731626" w:rsidRDefault="00F3595C" w:rsidP="00B6375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357B8">
              <w:rPr>
                <w:rFonts w:ascii="Calibri" w:eastAsia="Calibri" w:hAnsi="Calibri" w:cs="Calibri"/>
                <w:color w:val="000000"/>
              </w:rPr>
              <w:t>198000.00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B357B8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B357B8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B357B8">
              <w:rPr>
                <w:rFonts w:ascii="PT Astra Serif" w:eastAsia="Calibri" w:hAnsi="PT Astra Serif"/>
                <w:color w:val="000000"/>
              </w:rPr>
              <w:t>27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b/>
                      <w:bCs/>
                      <w:color w:val="000000"/>
                    </w:rPr>
                    <w:t>ОБЩЕСТВО С ОГРАНИЧЕННОЙ ОТВЕТСТВЕННОСТЬЮ "БАЗА ГСМ"</w:t>
                  </w:r>
                  <w:r w:rsidRPr="00731626">
                    <w:rPr>
                      <w:rFonts w:eastAsia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227053.79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6683012634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668301001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624264, </w:t>
                  </w:r>
                  <w:proofErr w:type="gramStart"/>
                  <w:r w:rsidRPr="00731626">
                    <w:rPr>
                      <w:rFonts w:eastAsia="Calibri"/>
                      <w:color w:val="000000"/>
                    </w:rPr>
                    <w:t>ОБЛ</w:t>
                  </w:r>
                  <w:proofErr w:type="gramEnd"/>
                  <w:r w:rsidRPr="00731626">
                    <w:rPr>
                      <w:rFonts w:eastAsia="Calibri"/>
                      <w:color w:val="000000"/>
                    </w:rPr>
                    <w:t xml:space="preserve"> СВЕРДЛОВСКАЯ, Г АСБЕСТ, УЛ ЗАБОЙЩИКОВ, ДОМ 32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624264, </w:t>
                  </w:r>
                  <w:proofErr w:type="gramStart"/>
                  <w:r w:rsidRPr="00731626">
                    <w:rPr>
                      <w:rFonts w:eastAsia="Calibri"/>
                      <w:color w:val="000000"/>
                    </w:rPr>
                    <w:t>ОБЛ</w:t>
                  </w:r>
                  <w:proofErr w:type="gramEnd"/>
                  <w:r w:rsidRPr="00731626">
                    <w:rPr>
                      <w:rFonts w:eastAsia="Calibri"/>
                      <w:color w:val="000000"/>
                    </w:rPr>
                    <w:t xml:space="preserve"> СВЕРДЛОВСКАЯ, Г АСБЕСТ, УЛ ЗАБОЙЩИКОВ, ДОМ 32</w:t>
                  </w:r>
                </w:p>
              </w:tc>
            </w:tr>
            <w:tr w:rsidR="00B357B8" w:rsidRPr="00731626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79024442229</w:t>
                  </w:r>
                </w:p>
              </w:tc>
            </w:tr>
          </w:tbl>
          <w:p w:rsidR="00F3595C" w:rsidRPr="00731626" w:rsidRDefault="00F3595C" w:rsidP="00B6375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F3595C" w:rsidRPr="00B357B8" w:rsidRDefault="00B357B8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357B8">
              <w:rPr>
                <w:rFonts w:ascii="Calibri" w:eastAsia="Calibri" w:hAnsi="Calibri" w:cs="Calibri"/>
                <w:color w:val="000000"/>
              </w:rPr>
              <w:t>227053.79</w:t>
            </w:r>
          </w:p>
        </w:tc>
      </w:tr>
      <w:tr w:rsidR="00B357B8" w:rsidRPr="00B37CB1" w:rsidTr="00CB6968">
        <w:trPr>
          <w:cantSplit/>
          <w:trHeight w:val="284"/>
        </w:trPr>
        <w:tc>
          <w:tcPr>
            <w:tcW w:w="851" w:type="dxa"/>
          </w:tcPr>
          <w:p w:rsidR="00B357B8" w:rsidRPr="00B357B8" w:rsidRDefault="00B357B8" w:rsidP="002A2CE4">
            <w:pPr>
              <w:spacing w:after="200"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418" w:type="dxa"/>
          </w:tcPr>
          <w:p w:rsidR="00B357B8" w:rsidRPr="00B357B8" w:rsidRDefault="00B357B8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134</w:t>
            </w:r>
          </w:p>
        </w:tc>
        <w:tc>
          <w:tcPr>
            <w:tcW w:w="6378" w:type="dxa"/>
          </w:tcPr>
          <w:tbl>
            <w:tblPr>
              <w:tblStyle w:val="dt"/>
              <w:tblW w:w="6146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844"/>
              <w:gridCol w:w="4302"/>
            </w:tblGrid>
            <w:tr w:rsidR="00B357B8" w:rsidRPr="00731626" w:rsidTr="007316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b/>
                      <w:bCs/>
                      <w:color w:val="000000"/>
                    </w:rPr>
                    <w:t>Индивидуальный предприниматель БУЛГАКОВА ЯРОСЛАВНА ВЛАДИМИРОВНА</w:t>
                  </w:r>
                  <w:r w:rsidRPr="00731626">
                    <w:rPr>
                      <w:rFonts w:eastAsia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357B8" w:rsidRPr="00731626" w:rsidTr="007316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230050.79</w:t>
                  </w:r>
                </w:p>
              </w:tc>
            </w:tr>
            <w:tr w:rsidR="00B357B8" w:rsidRPr="00731626" w:rsidTr="007316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860799278784</w:t>
                  </w:r>
                </w:p>
              </w:tc>
            </w:tr>
            <w:tr w:rsidR="00B357B8" w:rsidRPr="00731626" w:rsidTr="007316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Серия: 6719 Номер: 848388 Выдан: 02.10.2019 УМВД РОССИИ ПО ХАНТЫ-МАНСИЙСКОМУ АВТОНОМНОМУ ОКРУГУ - ЮГРЕ подразделение 860-007</w:t>
                  </w:r>
                </w:p>
              </w:tc>
            </w:tr>
            <w:tr w:rsidR="00B357B8" w:rsidRPr="00731626" w:rsidTr="007316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АО ХАНТЫ-МАНСИЙСКИЙ АВТОНОМНЫЙ ОКРУГ - ЮГРА, Г ЛАНГЕПАС,</w:t>
                  </w:r>
                </w:p>
              </w:tc>
            </w:tr>
            <w:tr w:rsidR="00B357B8" w:rsidRPr="00731626" w:rsidTr="007316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АО ХАНТЫ-МАНСИЙСКИЙ АВТОНОМНЫЙ ОКРУГ - ЮГРА, Г ЛАНГЕПАС,</w:t>
                  </w:r>
                </w:p>
              </w:tc>
            </w:tr>
            <w:tr w:rsidR="00B357B8" w:rsidRPr="00731626" w:rsidTr="0073162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7B8" w:rsidRPr="00731626" w:rsidRDefault="00B357B8">
                  <w:pPr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731626">
                    <w:rPr>
                      <w:rFonts w:eastAsia="Calibri"/>
                      <w:color w:val="000000"/>
                    </w:rPr>
                    <w:t>79821384872</w:t>
                  </w:r>
                </w:p>
              </w:tc>
            </w:tr>
          </w:tbl>
          <w:p w:rsidR="00B357B8" w:rsidRPr="00731626" w:rsidRDefault="00B357B8">
            <w:pPr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B357B8" w:rsidRPr="00B357B8" w:rsidRDefault="00B357B8" w:rsidP="00F3595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230050.79</w:t>
            </w:r>
          </w:p>
        </w:tc>
      </w:tr>
    </w:tbl>
    <w:p w:rsidR="005C0FE8" w:rsidRPr="001166EA" w:rsidRDefault="005C0FE8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>5</w:t>
      </w:r>
      <w:r w:rsidRPr="000360FA">
        <w:rPr>
          <w:sz w:val="24"/>
        </w:rPr>
        <w:t xml:space="preserve">. В результате рассмотрения вторых частей заявок принято решение о соответствии следующих </w:t>
      </w:r>
      <w:r w:rsidRPr="001166EA">
        <w:rPr>
          <w:rFonts w:ascii="PT Astra Serif" w:hAnsi="PT Astra Serif"/>
          <w:sz w:val="24"/>
          <w:szCs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5C0FE8" w:rsidRPr="000333DF" w:rsidRDefault="005C0FE8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0333DF">
        <w:rPr>
          <w:rFonts w:ascii="PT Astra Serif" w:hAnsi="PT Astra Serif"/>
          <w:sz w:val="24"/>
          <w:szCs w:val="24"/>
        </w:rPr>
        <w:t xml:space="preserve">- </w:t>
      </w:r>
      <w:r w:rsidR="00B357B8" w:rsidRPr="000333DF">
        <w:rPr>
          <w:rFonts w:ascii="PT Astra Serif" w:hAnsi="PT Astra Serif"/>
          <w:sz w:val="24"/>
          <w:szCs w:val="24"/>
        </w:rPr>
        <w:t>ОБЩЕСТВО С ОГРАНИЧЕННОЙ ОТВЕТСТВЕННОСТЬЮ "ТЮМЕНСКАЯ ФАБРИКА БУМАЖНЫХ ИЗДЕЛИЙ"</w:t>
      </w:r>
      <w:r w:rsidRPr="000333DF">
        <w:rPr>
          <w:rFonts w:ascii="PT Astra Serif" w:hAnsi="PT Astra Serif"/>
          <w:sz w:val="24"/>
          <w:szCs w:val="24"/>
        </w:rPr>
        <w:t>;</w:t>
      </w:r>
    </w:p>
    <w:p w:rsidR="00C5117F" w:rsidRPr="000333DF" w:rsidRDefault="00C5117F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0333DF">
        <w:rPr>
          <w:rFonts w:ascii="PT Astra Serif" w:hAnsi="PT Astra Serif"/>
          <w:sz w:val="24"/>
          <w:szCs w:val="24"/>
        </w:rPr>
        <w:t xml:space="preserve">- </w:t>
      </w:r>
      <w:r w:rsidR="00B357B8" w:rsidRPr="000333DF">
        <w:rPr>
          <w:rFonts w:ascii="PT Astra Serif" w:hAnsi="PT Astra Serif"/>
          <w:sz w:val="24"/>
          <w:szCs w:val="24"/>
        </w:rPr>
        <w:t>ОБЩЕСТВО С ОГРАНИЧЕННОЙ ОТВЕТСТВЕННОСТЬЮ "ИНТЕРТЕХТОРГ";</w:t>
      </w:r>
    </w:p>
    <w:p w:rsidR="00B357B8" w:rsidRPr="000333DF" w:rsidRDefault="00B357B8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0333DF">
        <w:rPr>
          <w:rFonts w:ascii="PT Astra Serif" w:hAnsi="PT Astra Serif"/>
          <w:sz w:val="24"/>
          <w:szCs w:val="24"/>
        </w:rPr>
        <w:t>- Индивидуальный предприниматель МАКАРЕНКО Елена Михайловна</w:t>
      </w:r>
      <w:r w:rsidR="000333DF" w:rsidRPr="000333DF">
        <w:rPr>
          <w:rFonts w:ascii="PT Astra Serif" w:hAnsi="PT Astra Serif"/>
          <w:sz w:val="24"/>
          <w:szCs w:val="24"/>
        </w:rPr>
        <w:t>;</w:t>
      </w:r>
    </w:p>
    <w:p w:rsidR="000333DF" w:rsidRPr="000333DF" w:rsidRDefault="000333DF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0333DF">
        <w:rPr>
          <w:rFonts w:ascii="PT Astra Serif" w:hAnsi="PT Astra Serif"/>
          <w:sz w:val="24"/>
          <w:szCs w:val="24"/>
        </w:rPr>
        <w:t>- Индивидуальный предприниматель УРАЗОВ ДАНИИЛ ВАСИЛЬЕВИЧ;</w:t>
      </w:r>
    </w:p>
    <w:p w:rsidR="000333DF" w:rsidRPr="00062B18" w:rsidRDefault="000333DF" w:rsidP="005C0FE8">
      <w:pPr>
        <w:suppressAutoHyphens/>
        <w:ind w:left="-142"/>
        <w:jc w:val="both"/>
        <w:rPr>
          <w:sz w:val="24"/>
        </w:rPr>
      </w:pPr>
      <w:r w:rsidRPr="00062B18">
        <w:rPr>
          <w:sz w:val="24"/>
        </w:rPr>
        <w:lastRenderedPageBreak/>
        <w:t>- ОБЩЕСТВО С ОГРАНИЧЕННОЙ ОТВЕТСТВЕННОСТЬЮ "БАЗА ГСМ";</w:t>
      </w:r>
    </w:p>
    <w:p w:rsidR="000333DF" w:rsidRPr="00062B18" w:rsidRDefault="000333DF" w:rsidP="005C0FE8">
      <w:pPr>
        <w:suppressAutoHyphens/>
        <w:ind w:left="-142"/>
        <w:jc w:val="both"/>
        <w:rPr>
          <w:sz w:val="24"/>
        </w:rPr>
      </w:pPr>
      <w:r w:rsidRPr="00062B18">
        <w:rPr>
          <w:sz w:val="24"/>
        </w:rPr>
        <w:t>- Индивидуальный предприниматель БУЛГАКОВА ЯРОСЛАВНА ВЛАДИМИРОВНА.</w:t>
      </w:r>
    </w:p>
    <w:p w:rsidR="008C1D3D" w:rsidRPr="00062B18" w:rsidRDefault="005C0FE8" w:rsidP="008C1D3D">
      <w:pPr>
        <w:suppressAutoHyphens/>
        <w:ind w:left="-142"/>
        <w:jc w:val="both"/>
        <w:rPr>
          <w:sz w:val="24"/>
        </w:rPr>
      </w:pPr>
      <w:r w:rsidRPr="00062B18">
        <w:rPr>
          <w:sz w:val="24"/>
        </w:rPr>
        <w:t xml:space="preserve">6. </w:t>
      </w:r>
      <w:r w:rsidR="008C1D3D" w:rsidRPr="00062B18">
        <w:rPr>
          <w:sz w:val="24"/>
        </w:rPr>
        <w:t xml:space="preserve">В результате рассмотрения вторых частей заявок и на основании протокола проведения аукциона в электронной форме от </w:t>
      </w:r>
      <w:r w:rsidR="00C8068C" w:rsidRPr="00062B18">
        <w:rPr>
          <w:sz w:val="24"/>
        </w:rPr>
        <w:t>20</w:t>
      </w:r>
      <w:r w:rsidR="008C1D3D" w:rsidRPr="00062B18">
        <w:rPr>
          <w:sz w:val="24"/>
        </w:rPr>
        <w:t xml:space="preserve">.11.2020 победителем  аукциона в электронной форме признается </w:t>
      </w:r>
      <w:r w:rsidR="00C8068C" w:rsidRPr="00062B18">
        <w:rPr>
          <w:sz w:val="24"/>
        </w:rPr>
        <w:t>ОБЩЕСТВО С ОГРАНИЧЕННОЙ ОТВЕТСТВЕННОСТЬЮ "ТЮМЕНСКАЯ ФАБРИКА БУМАЖНЫХ ИЗДЕЛИЙ"</w:t>
      </w:r>
      <w:r w:rsidR="008C1D3D" w:rsidRPr="00062B18">
        <w:rPr>
          <w:sz w:val="24"/>
        </w:rPr>
        <w:t xml:space="preserve">,  с ценой </w:t>
      </w:r>
      <w:r w:rsidR="00062B18" w:rsidRPr="00062B18">
        <w:rPr>
          <w:sz w:val="24"/>
        </w:rPr>
        <w:t>гражданско-правового договора</w:t>
      </w:r>
      <w:r w:rsidR="008C1D3D" w:rsidRPr="00062B18">
        <w:rPr>
          <w:sz w:val="24"/>
        </w:rPr>
        <w:t xml:space="preserve">  </w:t>
      </w:r>
      <w:r w:rsidR="00C8068C" w:rsidRPr="00062B18">
        <w:rPr>
          <w:sz w:val="24"/>
        </w:rPr>
        <w:t>186300.00</w:t>
      </w:r>
      <w:r w:rsidR="008C1D3D" w:rsidRPr="00062B18">
        <w:rPr>
          <w:sz w:val="24"/>
        </w:rPr>
        <w:t xml:space="preserve"> рублей. </w:t>
      </w:r>
    </w:p>
    <w:p w:rsidR="005C0FE8" w:rsidRPr="00C8068C" w:rsidRDefault="008C1D3D" w:rsidP="008C1D3D">
      <w:pPr>
        <w:suppressAutoHyphens/>
        <w:ind w:left="-142"/>
        <w:jc w:val="both"/>
        <w:rPr>
          <w:sz w:val="24"/>
        </w:rPr>
      </w:pPr>
      <w:r w:rsidRPr="00C8068C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C0FE8" w:rsidRPr="0024527F" w:rsidRDefault="008C1D3D" w:rsidP="00F3595C">
      <w:pPr>
        <w:suppressAutoHyphens/>
        <w:ind w:left="-142"/>
        <w:jc w:val="both"/>
        <w:rPr>
          <w:sz w:val="24"/>
        </w:rPr>
      </w:pPr>
      <w:r w:rsidRPr="00C8068C">
        <w:rPr>
          <w:sz w:val="24"/>
        </w:rPr>
        <w:t>8</w:t>
      </w:r>
      <w:r w:rsidR="005C0FE8" w:rsidRPr="00C8068C">
        <w:rPr>
          <w:sz w:val="24"/>
        </w:rPr>
        <w:t>. Настоящий протокол подведения итогов аукциона в электронной форме подлежит размещению на</w:t>
      </w:r>
      <w:r w:rsidR="005C0FE8" w:rsidRPr="0024527F">
        <w:rPr>
          <w:sz w:val="24"/>
        </w:rPr>
        <w:t xml:space="preserve"> сайте оператора электронной площадки </w:t>
      </w:r>
      <w:hyperlink r:id="rId9" w:history="1">
        <w:r w:rsidR="005C0FE8" w:rsidRPr="0024527F">
          <w:rPr>
            <w:sz w:val="24"/>
          </w:rPr>
          <w:t>http://www.sberbank-ast.ru</w:t>
        </w:r>
      </w:hyperlink>
      <w:r w:rsidR="005C0FE8" w:rsidRPr="0024527F">
        <w:rPr>
          <w:sz w:val="24"/>
        </w:rPr>
        <w:t>.</w:t>
      </w:r>
    </w:p>
    <w:p w:rsidR="005C0FE8" w:rsidRPr="0024527F" w:rsidRDefault="005C0FE8" w:rsidP="005C0FE8">
      <w:pPr>
        <w:jc w:val="center"/>
        <w:rPr>
          <w:sz w:val="22"/>
          <w:szCs w:val="22"/>
        </w:rPr>
      </w:pPr>
    </w:p>
    <w:p w:rsidR="005C0FE8" w:rsidRPr="0024527F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5C0FE8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5C0FE8" w:rsidRDefault="005C0FE8" w:rsidP="00C5117F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D6727F" w:rsidRPr="00C5117F" w:rsidRDefault="00D6727F" w:rsidP="00C5117F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5C0FE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 xml:space="preserve">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8068C" w:rsidP="002A2CE4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>требованиям, установленным документацией об аукционе,  совпадает с р</w:t>
            </w:r>
            <w:r>
              <w:rPr>
                <w:noProof/>
                <w:sz w:val="16"/>
                <w:szCs w:val="16"/>
              </w:rPr>
              <w:t>ешением, указанным  в пункте 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8068C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Телемисов</w:t>
            </w:r>
            <w:proofErr w:type="spellEnd"/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аукционе,  совпадает с</w:t>
            </w:r>
            <w:r>
              <w:rPr>
                <w:noProof/>
                <w:sz w:val="16"/>
                <w:szCs w:val="16"/>
              </w:rPr>
              <w:t xml:space="preserve">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5117F" w:rsidP="002A2CE4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 xml:space="preserve">закупки 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5117F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  <w:r w:rsidR="00CB6968" w:rsidRPr="00AB39CE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</w:tbl>
    <w:p w:rsidR="00C5117F" w:rsidRDefault="00C5117F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D6727F" w:rsidRDefault="00D6727F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D6727F" w:rsidRDefault="00D6727F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</w:t>
      </w:r>
      <w:r w:rsidR="00C8068C">
        <w:rPr>
          <w:rFonts w:ascii="PT Astra Serif" w:hAnsi="PT Astra Serif"/>
          <w:b/>
          <w:sz w:val="24"/>
          <w:szCs w:val="24"/>
        </w:rPr>
        <w:t>С.Д. Голин</w:t>
      </w:r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CB6968" w:rsidRPr="00FE2BF3" w:rsidRDefault="00CB6968" w:rsidP="00CB6968">
      <w:pPr>
        <w:jc w:val="both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E2BF3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 xml:space="preserve">______________ </w:t>
      </w:r>
      <w:proofErr w:type="spellStart"/>
      <w:r w:rsidR="00C8068C" w:rsidRPr="00C8068C">
        <w:rPr>
          <w:rFonts w:ascii="PT Astra Serif" w:hAnsi="PT Astra Serif"/>
          <w:sz w:val="24"/>
          <w:szCs w:val="24"/>
        </w:rPr>
        <w:t>С.С.Телемисов</w:t>
      </w:r>
      <w:proofErr w:type="spellEnd"/>
    </w:p>
    <w:p w:rsidR="00CB6968" w:rsidRDefault="00CB6968" w:rsidP="00C5117F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 xml:space="preserve">______________   </w:t>
      </w:r>
      <w:r w:rsidR="00C5117F">
        <w:rPr>
          <w:rFonts w:ascii="PT Astra Serif" w:hAnsi="PT Astra Serif"/>
          <w:sz w:val="24"/>
          <w:szCs w:val="24"/>
        </w:rPr>
        <w:t>А.Т. Абдуллаев</w:t>
      </w:r>
    </w:p>
    <w:p w:rsidR="00C5117F" w:rsidRPr="00FE2BF3" w:rsidRDefault="00C5117F" w:rsidP="00C5117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 Н.Б. Захарова</w:t>
      </w:r>
    </w:p>
    <w:p w:rsidR="00CB6968" w:rsidRPr="00AB39CE" w:rsidRDefault="00CB6968" w:rsidP="00CB6968">
      <w:pPr>
        <w:ind w:left="-993"/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6D79D1" w:rsidRDefault="005C0FE8" w:rsidP="006D79D1">
      <w:pPr>
        <w:sectPr w:rsidR="006D79D1" w:rsidSect="00965165">
          <w:pgSz w:w="11906" w:h="16838"/>
          <w:pgMar w:top="709" w:right="424" w:bottom="709" w:left="993" w:header="708" w:footer="708" w:gutter="0"/>
          <w:cols w:space="708"/>
          <w:docGrid w:linePitch="360"/>
        </w:sectPr>
      </w:pPr>
      <w:r w:rsidRPr="006B16C1">
        <w:rPr>
          <w:sz w:val="24"/>
          <w:szCs w:val="24"/>
        </w:rPr>
        <w:t xml:space="preserve"> </w:t>
      </w:r>
      <w:r w:rsidR="00C5117F">
        <w:rPr>
          <w:sz w:val="24"/>
          <w:szCs w:val="24"/>
        </w:rPr>
        <w:t xml:space="preserve">      </w:t>
      </w:r>
      <w:r w:rsidRPr="006B16C1">
        <w:rPr>
          <w:sz w:val="24"/>
          <w:szCs w:val="24"/>
        </w:rPr>
        <w:t xml:space="preserve">Представитель заказчика:                                                 </w:t>
      </w:r>
      <w:r>
        <w:rPr>
          <w:sz w:val="24"/>
          <w:szCs w:val="24"/>
        </w:rPr>
        <w:t xml:space="preserve">             </w:t>
      </w:r>
      <w:r w:rsidR="00CB6968">
        <w:rPr>
          <w:sz w:val="24"/>
          <w:szCs w:val="24"/>
        </w:rPr>
        <w:t>_________________</w:t>
      </w:r>
      <w:r w:rsidR="008C1D3D">
        <w:rPr>
          <w:sz w:val="24"/>
          <w:szCs w:val="24"/>
        </w:rPr>
        <w:t>О.А. Никулина</w:t>
      </w:r>
    </w:p>
    <w:p w:rsidR="008C1D3D" w:rsidRPr="002A3BA4" w:rsidRDefault="008C1D3D" w:rsidP="008C1D3D">
      <w:pPr>
        <w:snapToGrid w:val="0"/>
        <w:ind w:right="120"/>
        <w:rPr>
          <w:u w:val="single"/>
        </w:rPr>
      </w:pPr>
    </w:p>
    <w:p w:rsidR="00A22221" w:rsidRDefault="00A22221" w:rsidP="00A22221">
      <w:pPr>
        <w:ind w:hanging="426"/>
        <w:jc w:val="right"/>
      </w:pPr>
      <w:r>
        <w:t xml:space="preserve">   Приложение </w:t>
      </w:r>
    </w:p>
    <w:p w:rsidR="00A22221" w:rsidRDefault="00A22221" w:rsidP="00A2222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22221" w:rsidRDefault="00A22221" w:rsidP="00A22221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A22221" w:rsidRDefault="00A22221" w:rsidP="00A2222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«24» ноября  2020  г. </w:t>
      </w:r>
      <w:r>
        <w:rPr>
          <w:color w:val="000000"/>
        </w:rPr>
        <w:t>0187300005820000306</w:t>
      </w:r>
      <w:r>
        <w:t>-3</w:t>
      </w:r>
    </w:p>
    <w:p w:rsidR="00A22221" w:rsidRDefault="00A22221" w:rsidP="00A22221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A22221" w:rsidRDefault="00A22221" w:rsidP="00A22221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A1312">
        <w:rPr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</w:p>
    <w:p w:rsidR="00A22221" w:rsidRDefault="00A22221" w:rsidP="00A22221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A1312">
        <w:rPr>
          <w:sz w:val="24"/>
          <w:szCs w:val="24"/>
        </w:rPr>
        <w:t>на право заключения гражданско-правового договора на поста</w:t>
      </w:r>
      <w:r>
        <w:rPr>
          <w:sz w:val="24"/>
          <w:szCs w:val="24"/>
        </w:rPr>
        <w:t>вку бумаги  для офисной техники</w:t>
      </w:r>
    </w:p>
    <w:p w:rsidR="00A22221" w:rsidRDefault="00A22221" w:rsidP="00A22221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593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559"/>
        <w:gridCol w:w="1985"/>
        <w:gridCol w:w="1701"/>
        <w:gridCol w:w="1701"/>
        <w:gridCol w:w="1701"/>
        <w:gridCol w:w="1701"/>
        <w:gridCol w:w="1842"/>
      </w:tblGrid>
      <w:tr w:rsidR="00A22221" w:rsidTr="00020DFD">
        <w:trPr>
          <w:trHeight w:val="17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Default="00A22221" w:rsidP="00020DFD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Default="00A22221" w:rsidP="00020D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Pr="000B5109" w:rsidRDefault="00A22221" w:rsidP="00020D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jc w:val="center"/>
              <w:rPr>
                <w:lang w:eastAsia="en-US"/>
              </w:rPr>
            </w:pPr>
            <w:r w:rsidRPr="003E317B">
              <w:rPr>
                <w:lang w:eastAsia="en-US"/>
              </w:rPr>
              <w:t>Заявка №</w:t>
            </w:r>
            <w:r>
              <w:rPr>
                <w:lang w:eastAsia="en-US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jc w:val="center"/>
              <w:rPr>
                <w:lang w:eastAsia="en-US"/>
              </w:rPr>
            </w:pPr>
            <w:r w:rsidRPr="003E317B">
              <w:rPr>
                <w:lang w:eastAsia="en-US"/>
              </w:rPr>
              <w:t>Заявка №</w:t>
            </w:r>
            <w:r>
              <w:rPr>
                <w:lang w:eastAsia="en-US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jc w:val="center"/>
              <w:rPr>
                <w:lang w:eastAsia="en-US"/>
              </w:rPr>
            </w:pPr>
            <w:r w:rsidRPr="003E317B">
              <w:rPr>
                <w:lang w:eastAsia="en-US"/>
              </w:rPr>
              <w:t>Заявка №</w:t>
            </w:r>
            <w:r>
              <w:rPr>
                <w:lang w:eastAsia="en-US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№134</w:t>
            </w:r>
          </w:p>
          <w:p w:rsidR="00A22221" w:rsidRPr="003E317B" w:rsidRDefault="00A22221" w:rsidP="00020DFD">
            <w:pPr>
              <w:jc w:val="center"/>
              <w:rPr>
                <w:lang w:eastAsia="en-US"/>
              </w:rPr>
            </w:pPr>
          </w:p>
        </w:tc>
      </w:tr>
      <w:tr w:rsidR="00A22221" w:rsidTr="00020DFD">
        <w:trPr>
          <w:trHeight w:val="4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C90E1B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C90E1B">
              <w:rPr>
                <w:bCs/>
                <w:color w:val="000000"/>
                <w:sz w:val="18"/>
                <w:szCs w:val="18"/>
                <w:lang w:eastAsia="en-US"/>
              </w:rPr>
              <w:t>Общество с ограниченной ответственностью «Тюменская фабрика бумажных изделий»</w:t>
            </w:r>
          </w:p>
          <w:p w:rsidR="00A22221" w:rsidRPr="00C90E1B" w:rsidRDefault="00A22221" w:rsidP="00020DFD">
            <w:pPr>
              <w:jc w:val="center"/>
              <w:rPr>
                <w:sz w:val="18"/>
                <w:szCs w:val="18"/>
                <w:lang w:eastAsia="en-US"/>
              </w:rPr>
            </w:pPr>
            <w:r w:rsidRPr="00C90E1B">
              <w:rPr>
                <w:bCs/>
                <w:color w:val="000000"/>
                <w:sz w:val="18"/>
                <w:szCs w:val="18"/>
                <w:lang w:eastAsia="en-US"/>
              </w:rPr>
              <w:t>г. Тюмень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733373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733373">
              <w:rPr>
                <w:bCs/>
                <w:color w:val="000000"/>
                <w:sz w:val="18"/>
                <w:szCs w:val="18"/>
                <w:lang w:eastAsia="en-US"/>
              </w:rPr>
              <w:t>Общество с о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граниченной ответственностью «ИНТЕРТЕХТОРГ</w:t>
            </w:r>
            <w:r w:rsidRPr="00733373">
              <w:rPr>
                <w:bCs/>
                <w:color w:val="000000"/>
                <w:sz w:val="18"/>
                <w:szCs w:val="18"/>
                <w:lang w:eastAsia="en-US"/>
              </w:rPr>
              <w:t>»</w:t>
            </w:r>
          </w:p>
          <w:p w:rsidR="00A22221" w:rsidRPr="00C90E1B" w:rsidRDefault="00A22221" w:rsidP="00020DFD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г. Сургут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Pr="00C90E1B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C90E1B">
              <w:rPr>
                <w:bCs/>
                <w:color w:val="000000"/>
                <w:sz w:val="18"/>
                <w:szCs w:val="18"/>
                <w:lang w:eastAsia="en-US"/>
              </w:rPr>
              <w:t>Индивидуальный предприниматель</w:t>
            </w:r>
          </w:p>
          <w:p w:rsidR="00A22221" w:rsidRPr="00C90E1B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Макаренко Елена Михайловна</w:t>
            </w:r>
          </w:p>
          <w:p w:rsidR="00A22221" w:rsidRPr="00C90E1B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Нягань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Pr="00C90E1B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C90E1B">
              <w:rPr>
                <w:bCs/>
                <w:color w:val="000000"/>
                <w:sz w:val="18"/>
                <w:szCs w:val="18"/>
                <w:lang w:eastAsia="en-US"/>
              </w:rPr>
              <w:t>Индивидуальный предприниматель</w:t>
            </w:r>
          </w:p>
          <w:p w:rsidR="00A22221" w:rsidRPr="00C90E1B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Уразов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 Даниил Васильевич</w:t>
            </w:r>
          </w:p>
          <w:p w:rsidR="00A22221" w:rsidRPr="00C90E1B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г. Тюмень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Pr="00733373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733373">
              <w:rPr>
                <w:bCs/>
                <w:color w:val="000000"/>
                <w:sz w:val="18"/>
                <w:szCs w:val="18"/>
                <w:lang w:eastAsia="en-US"/>
              </w:rPr>
              <w:t>Общество с о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граниченной ответственностью «База ГСМ</w:t>
            </w:r>
            <w:r w:rsidRPr="00733373">
              <w:rPr>
                <w:bCs/>
                <w:color w:val="000000"/>
                <w:sz w:val="18"/>
                <w:szCs w:val="18"/>
                <w:lang w:eastAsia="en-US"/>
              </w:rPr>
              <w:t>»</w:t>
            </w:r>
          </w:p>
          <w:p w:rsidR="00A22221" w:rsidRPr="00C90E1B" w:rsidRDefault="00A22221" w:rsidP="00020DFD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г. Асбест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Индивидуальный предприниматель</w:t>
            </w:r>
          </w:p>
          <w:p w:rsidR="00A22221" w:rsidRDefault="00A22221" w:rsidP="00020D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Булгакова Ярославна Владимировна</w:t>
            </w:r>
          </w:p>
          <w:p w:rsidR="00A22221" w:rsidRPr="00C90E1B" w:rsidRDefault="00A22221" w:rsidP="00020DFD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ангепас</w:t>
            </w:r>
            <w:proofErr w:type="spellEnd"/>
          </w:p>
        </w:tc>
      </w:tr>
      <w:tr w:rsidR="00A22221" w:rsidTr="00020DFD">
        <w:trPr>
          <w:trHeight w:val="5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4275AD" w:rsidRDefault="00A22221" w:rsidP="00020DFD">
            <w:pPr>
              <w:suppressAutoHyphens/>
              <w:snapToGrid w:val="0"/>
              <w:ind w:left="33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4275AD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4275AD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4275AD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4275AD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4275AD">
              <w:rPr>
                <w:bCs/>
                <w:sz w:val="12"/>
                <w:szCs w:val="12"/>
                <w:lang w:eastAsia="en-US"/>
              </w:rPr>
              <w:t>закупки</w:t>
            </w:r>
            <w:r w:rsidRPr="004275AD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4275AD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4275AD">
              <w:rPr>
                <w:sz w:val="12"/>
                <w:szCs w:val="12"/>
                <w:lang w:eastAsia="en-US"/>
              </w:rPr>
              <w:t>банкротом</w:t>
            </w:r>
            <w:r w:rsidRPr="004275AD">
              <w:rPr>
                <w:bCs/>
                <w:sz w:val="12"/>
                <w:szCs w:val="12"/>
                <w:lang w:eastAsia="en-US"/>
              </w:rPr>
              <w:t>)</w:t>
            </w:r>
            <w:r w:rsidRPr="004275AD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2221" w:rsidTr="00020DFD">
        <w:trPr>
          <w:trHeight w:val="4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4275AD" w:rsidRDefault="00A22221" w:rsidP="00020DFD">
            <w:pPr>
              <w:snapToGrid w:val="0"/>
              <w:ind w:right="120"/>
              <w:jc w:val="both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4275AD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4275AD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4275AD">
              <w:rPr>
                <w:bCs/>
                <w:sz w:val="12"/>
                <w:szCs w:val="12"/>
                <w:lang w:eastAsia="en-US"/>
              </w:rPr>
              <w:t>закупки</w:t>
            </w:r>
            <w:r w:rsidRPr="004275AD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4275AD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4275AD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2221" w:rsidTr="00020D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4275AD" w:rsidRDefault="00A22221" w:rsidP="00020DFD">
            <w:pPr>
              <w:snapToGrid w:val="0"/>
              <w:ind w:right="120"/>
              <w:jc w:val="both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4275AD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4275AD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4275AD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4275AD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75AD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75AD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4275AD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2221" w:rsidTr="00020DF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4275AD" w:rsidRDefault="00A22221" w:rsidP="00020DFD">
            <w:pPr>
              <w:snapToGrid w:val="0"/>
              <w:ind w:right="120"/>
              <w:jc w:val="both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4275AD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275AD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2221" w:rsidTr="00020DFD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4275AD" w:rsidRDefault="00A22221" w:rsidP="00020DFD">
            <w:pPr>
              <w:snapToGrid w:val="0"/>
              <w:ind w:right="120"/>
              <w:jc w:val="both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2221" w:rsidTr="00020DFD">
        <w:trPr>
          <w:trHeight w:val="4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4275AD" w:rsidRDefault="00A22221" w:rsidP="00020DFD">
            <w:pPr>
              <w:snapToGrid w:val="0"/>
              <w:ind w:right="120"/>
              <w:jc w:val="both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4275AD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4275AD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4275AD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4275AD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75AD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4275AD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75AD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2221" w:rsidTr="00020DFD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Pr="004275AD" w:rsidRDefault="00A22221" w:rsidP="00020DFD">
            <w:pPr>
              <w:snapToGrid w:val="0"/>
              <w:ind w:right="120"/>
              <w:jc w:val="both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информация</w:t>
            </w:r>
          </w:p>
          <w:p w:rsidR="00A22221" w:rsidRPr="00C90E1B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2221" w:rsidTr="00020DFD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4275AD" w:rsidRDefault="00A22221" w:rsidP="00020DFD">
            <w:pPr>
              <w:snapToGrid w:val="0"/>
              <w:ind w:right="120"/>
              <w:jc w:val="both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t>8. Участник закупки не является офшорной компанией.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Default="00A22221" w:rsidP="00020DFD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A22221" w:rsidTr="00020DFD">
        <w:trPr>
          <w:trHeight w:val="4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4275AD" w:rsidRDefault="00A22221" w:rsidP="00020DFD">
            <w:pPr>
              <w:snapToGrid w:val="0"/>
              <w:ind w:right="120"/>
              <w:jc w:val="both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 w:rsidRPr="004275AD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4275AD">
              <w:rPr>
                <w:sz w:val="12"/>
                <w:szCs w:val="12"/>
                <w:lang w:eastAsia="en-US"/>
              </w:rPr>
              <w:t xml:space="preserve">, </w:t>
            </w:r>
            <w:r w:rsidRPr="004275AD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4275AD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4275AD">
              <w:rPr>
                <w:bCs/>
                <w:sz w:val="12"/>
                <w:szCs w:val="12"/>
                <w:lang w:eastAsia="en-US"/>
              </w:rPr>
              <w:t>о</w:t>
            </w:r>
            <w:r w:rsidRPr="004275AD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4275AD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A22221" w:rsidRDefault="00A22221" w:rsidP="00020DF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01891"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2221" w:rsidRPr="0080189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Pr="00C90E1B" w:rsidRDefault="00A22221" w:rsidP="00020DFD">
            <w:pPr>
              <w:jc w:val="center"/>
              <w:rPr>
                <w:lang w:eastAsia="en-US"/>
              </w:rPr>
            </w:pPr>
            <w:r w:rsidRPr="00C90E1B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jc w:val="center"/>
              <w:rPr>
                <w:lang w:eastAsia="en-US"/>
              </w:rPr>
            </w:pPr>
            <w:r w:rsidRPr="00C90E1B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jc w:val="center"/>
              <w:rPr>
                <w:lang w:eastAsia="en-US"/>
              </w:rPr>
            </w:pPr>
            <w:r w:rsidRPr="00C90E1B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jc w:val="center"/>
              <w:rPr>
                <w:lang w:eastAsia="en-US"/>
              </w:rPr>
            </w:pPr>
            <w:r w:rsidRPr="00C90E1B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jc w:val="center"/>
              <w:rPr>
                <w:lang w:eastAsia="en-US"/>
              </w:rPr>
            </w:pPr>
            <w:r w:rsidRPr="00C90E1B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A22221" w:rsidTr="00020DFD">
        <w:trPr>
          <w:trHeight w:val="3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1" w:rsidRPr="004275AD" w:rsidRDefault="00A22221" w:rsidP="00020DFD">
            <w:pPr>
              <w:snapToGrid w:val="0"/>
              <w:ind w:right="120"/>
              <w:rPr>
                <w:sz w:val="12"/>
                <w:szCs w:val="12"/>
                <w:lang w:eastAsia="en-US"/>
              </w:rPr>
            </w:pPr>
            <w:r w:rsidRPr="004275AD">
              <w:rPr>
                <w:sz w:val="12"/>
                <w:szCs w:val="12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Pr="00801891" w:rsidRDefault="00A22221" w:rsidP="00020DFD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801891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Pr="00C90E1B" w:rsidRDefault="00A22221" w:rsidP="00020DFD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Pr="00C90E1B" w:rsidRDefault="00A22221" w:rsidP="00020DFD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C90E1B"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A22221" w:rsidTr="00020DFD">
        <w:trPr>
          <w:trHeight w:val="3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(максимальная) цена </w:t>
            </w:r>
            <w:r w:rsidRPr="000B5109">
              <w:rPr>
                <w:sz w:val="16"/>
                <w:szCs w:val="16"/>
                <w:lang w:eastAsia="en-US"/>
              </w:rPr>
              <w:t xml:space="preserve">договора </w:t>
            </w:r>
            <w:r w:rsidRPr="000B5109">
              <w:rPr>
                <w:rStyle w:val="iceouttxt6"/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Style w:val="iceouttxt6"/>
                <w:rFonts w:ascii="Times New Roman" w:hAnsi="Times New Roman" w:cs="Times New Roman"/>
                <w:b/>
                <w:lang w:eastAsia="en-US"/>
              </w:rPr>
              <w:t xml:space="preserve"> 299  700</w:t>
            </w:r>
            <w:r w:rsidRPr="0001791D">
              <w:rPr>
                <w:rStyle w:val="iceouttxt6"/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>
              <w:rPr>
                <w:b/>
                <w:sz w:val="16"/>
                <w:szCs w:val="16"/>
                <w:lang w:eastAsia="en-US"/>
              </w:rPr>
              <w:t xml:space="preserve">рублей 00 </w:t>
            </w:r>
            <w:r w:rsidRPr="000B5109">
              <w:rPr>
                <w:b/>
                <w:sz w:val="16"/>
                <w:szCs w:val="16"/>
                <w:lang w:eastAsia="en-US"/>
              </w:rPr>
              <w:t>к</w:t>
            </w:r>
            <w:r w:rsidRPr="000B5109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Default="00A22221" w:rsidP="00020DFD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Default="00A22221" w:rsidP="00020DFD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A22221" w:rsidTr="00020DFD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186 300,00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187 798,50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196 789,50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227 053,79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230 050,79</w:t>
            </w:r>
          </w:p>
        </w:tc>
      </w:tr>
      <w:tr w:rsidR="00A22221" w:rsidTr="00020DFD">
        <w:trPr>
          <w:trHeight w:val="25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1" w:rsidRDefault="00A22221" w:rsidP="00020DFD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</w:tr>
    </w:tbl>
    <w:p w:rsidR="00C5117F" w:rsidRDefault="00C5117F" w:rsidP="00C5117F"/>
    <w:sectPr w:rsidR="00C5117F" w:rsidSect="006D79D1">
      <w:pgSz w:w="16838" w:h="11906" w:orient="landscape"/>
      <w:pgMar w:top="142" w:right="249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07F5"/>
    <w:multiLevelType w:val="hybridMultilevel"/>
    <w:tmpl w:val="9D22B8AE"/>
    <w:lvl w:ilvl="0" w:tplc="18F4A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F0"/>
    <w:rsid w:val="000333DF"/>
    <w:rsid w:val="00062B18"/>
    <w:rsid w:val="000847B4"/>
    <w:rsid w:val="001166EA"/>
    <w:rsid w:val="001F0ED3"/>
    <w:rsid w:val="0025476B"/>
    <w:rsid w:val="002A0B45"/>
    <w:rsid w:val="003E2CF0"/>
    <w:rsid w:val="00437A32"/>
    <w:rsid w:val="0045231C"/>
    <w:rsid w:val="004909D2"/>
    <w:rsid w:val="005658A8"/>
    <w:rsid w:val="005C0FE8"/>
    <w:rsid w:val="006D79D1"/>
    <w:rsid w:val="00731626"/>
    <w:rsid w:val="00805151"/>
    <w:rsid w:val="008C1D3D"/>
    <w:rsid w:val="00965165"/>
    <w:rsid w:val="00A22221"/>
    <w:rsid w:val="00B357B8"/>
    <w:rsid w:val="00B91999"/>
    <w:rsid w:val="00C0057A"/>
    <w:rsid w:val="00C5117F"/>
    <w:rsid w:val="00C8068C"/>
    <w:rsid w:val="00CB6968"/>
    <w:rsid w:val="00CE5E13"/>
    <w:rsid w:val="00D20C0E"/>
    <w:rsid w:val="00D6727F"/>
    <w:rsid w:val="00D7727E"/>
    <w:rsid w:val="00E53CE6"/>
    <w:rsid w:val="00ED50F2"/>
    <w:rsid w:val="00F3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uiPriority w:val="99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1F0ED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F0ED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dt">
    <w:name w:val="dt"/>
    <w:basedOn w:val="a1"/>
    <w:rsid w:val="00B35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iceouttxt6">
    <w:name w:val="iceouttxt6"/>
    <w:basedOn w:val="a0"/>
    <w:rsid w:val="00A22221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uiPriority w:val="99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1F0ED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F0ED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dt">
    <w:name w:val="dt"/>
    <w:basedOn w:val="a1"/>
    <w:rsid w:val="00B35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iceouttxt6">
    <w:name w:val="iceouttxt6"/>
    <w:basedOn w:val="a0"/>
    <w:rsid w:val="00A22221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21A4-3856-44AD-A83B-0F9770F0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15</cp:revision>
  <cp:lastPrinted>2020-11-24T04:38:00Z</cp:lastPrinted>
  <dcterms:created xsi:type="dcterms:W3CDTF">2020-10-28T09:15:00Z</dcterms:created>
  <dcterms:modified xsi:type="dcterms:W3CDTF">2020-11-24T04:38:00Z</dcterms:modified>
</cp:coreProperties>
</file>