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657A1" w:rsidRPr="00F563C6" w:rsidRDefault="001657A1" w:rsidP="001657A1">
      <w:pPr>
        <w:suppressAutoHyphens w:val="0"/>
        <w:spacing w:line="276" w:lineRule="auto"/>
        <w:ind w:right="-2"/>
        <w:jc w:val="center"/>
        <w:rPr>
          <w:rFonts w:ascii="PT Astra Serif" w:hAnsi="PT Astra Serif"/>
          <w:sz w:val="26"/>
          <w:szCs w:val="20"/>
          <w:lang w:eastAsia="en-US"/>
        </w:rPr>
      </w:pPr>
      <w:r w:rsidRPr="00F563C6">
        <w:rPr>
          <w:rFonts w:ascii="PT Astra Serif" w:hAnsi="PT Astra Serif"/>
          <w:noProof/>
          <w:sz w:val="26"/>
          <w:szCs w:val="20"/>
          <w:lang w:eastAsia="ru-RU"/>
        </w:rPr>
        <w:drawing>
          <wp:inline distT="0" distB="0" distL="0" distR="0" wp14:anchorId="0F6E3EF7" wp14:editId="137233EB">
            <wp:extent cx="581025" cy="7239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7A1" w:rsidRPr="00F563C6" w:rsidRDefault="001657A1" w:rsidP="001657A1">
      <w:pPr>
        <w:suppressAutoHyphens w:val="0"/>
        <w:ind w:left="3600" w:right="-284" w:firstLine="720"/>
        <w:rPr>
          <w:rFonts w:ascii="PT Astra Serif" w:hAnsi="PT Astra Serif"/>
          <w:szCs w:val="20"/>
          <w:lang w:eastAsia="en-US"/>
        </w:rPr>
      </w:pPr>
    </w:p>
    <w:p w:rsidR="001657A1" w:rsidRPr="00F563C6" w:rsidRDefault="001657A1" w:rsidP="001657A1">
      <w:pPr>
        <w:keepNext/>
        <w:ind w:left="1008" w:hanging="1008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F563C6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1657A1" w:rsidRPr="00F563C6" w:rsidRDefault="001657A1" w:rsidP="001657A1">
      <w:pPr>
        <w:suppressAutoHyphens w:val="0"/>
        <w:spacing w:line="276" w:lineRule="auto"/>
        <w:jc w:val="center"/>
        <w:rPr>
          <w:rFonts w:ascii="PT Astra Serif" w:hAnsi="PT Astra Serif"/>
          <w:sz w:val="28"/>
          <w:szCs w:val="28"/>
          <w:lang w:eastAsia="en-US"/>
        </w:rPr>
      </w:pPr>
      <w:r w:rsidRPr="00F563C6">
        <w:rPr>
          <w:rFonts w:ascii="PT Astra Serif" w:hAnsi="PT Astra Serif"/>
          <w:sz w:val="28"/>
          <w:szCs w:val="28"/>
          <w:lang w:eastAsia="en-US"/>
        </w:rPr>
        <w:t>Ханты-Мансийского автономного округа - Югры</w:t>
      </w:r>
    </w:p>
    <w:p w:rsidR="001657A1" w:rsidRPr="00F563C6" w:rsidRDefault="001657A1" w:rsidP="001657A1">
      <w:pPr>
        <w:suppressAutoHyphens w:val="0"/>
        <w:spacing w:line="276" w:lineRule="auto"/>
        <w:jc w:val="center"/>
        <w:rPr>
          <w:rFonts w:ascii="PT Astra Serif" w:hAnsi="PT Astra Serif"/>
          <w:sz w:val="28"/>
          <w:szCs w:val="28"/>
          <w:lang w:eastAsia="en-US"/>
        </w:rPr>
      </w:pPr>
    </w:p>
    <w:p w:rsidR="001657A1" w:rsidRPr="00F563C6" w:rsidRDefault="001657A1" w:rsidP="001657A1">
      <w:pPr>
        <w:keepNext/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lang w:eastAsia="en-US"/>
        </w:rPr>
      </w:pPr>
      <w:r w:rsidRPr="00F563C6">
        <w:rPr>
          <w:rFonts w:ascii="PT Astra Serif" w:eastAsia="Calibri" w:hAnsi="PT Astra Serif"/>
          <w:spacing w:val="20"/>
          <w:sz w:val="36"/>
          <w:szCs w:val="36"/>
          <w:lang w:eastAsia="en-US"/>
        </w:rPr>
        <w:t>РАСПОРЯЖЕНИЕ</w:t>
      </w:r>
    </w:p>
    <w:p w:rsidR="001657A1" w:rsidRPr="00F563C6" w:rsidRDefault="001657A1" w:rsidP="001657A1">
      <w:pPr>
        <w:suppressAutoHyphens w:val="0"/>
        <w:rPr>
          <w:rFonts w:ascii="PT Astra Serif" w:hAnsi="PT Astra Serif"/>
          <w:sz w:val="28"/>
          <w:szCs w:val="20"/>
          <w:lang w:eastAsia="en-US"/>
        </w:rPr>
      </w:pPr>
    </w:p>
    <w:p w:rsidR="001657A1" w:rsidRPr="00F563C6" w:rsidRDefault="001657A1" w:rsidP="001657A1">
      <w:pPr>
        <w:suppressAutoHyphens w:val="0"/>
        <w:rPr>
          <w:rFonts w:ascii="PT Astra Serif" w:hAnsi="PT Astra Serif"/>
          <w:sz w:val="28"/>
          <w:szCs w:val="20"/>
          <w:lang w:eastAsia="en-US"/>
        </w:rPr>
      </w:pPr>
    </w:p>
    <w:p w:rsidR="00496F03" w:rsidRPr="00F563C6" w:rsidRDefault="00FE2264" w:rsidP="001657A1">
      <w:pPr>
        <w:suppressAutoHyphens w:val="0"/>
        <w:spacing w:line="276" w:lineRule="auto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6"/>
          <w:lang w:eastAsia="en-US"/>
        </w:rPr>
        <w:t>от </w:t>
      </w:r>
      <w:r w:rsidR="00A67AC6">
        <w:rPr>
          <w:rFonts w:ascii="PT Astra Serif" w:hAnsi="PT Astra Serif"/>
          <w:sz w:val="28"/>
          <w:szCs w:val="26"/>
          <w:lang w:eastAsia="en-US"/>
        </w:rPr>
        <w:t>31</w:t>
      </w:r>
      <w:r w:rsidR="0049361A">
        <w:rPr>
          <w:rFonts w:ascii="PT Astra Serif" w:hAnsi="PT Astra Serif"/>
          <w:sz w:val="28"/>
          <w:szCs w:val="26"/>
          <w:lang w:eastAsia="en-US"/>
        </w:rPr>
        <w:t xml:space="preserve"> </w:t>
      </w:r>
      <w:r w:rsidR="00A67AC6">
        <w:rPr>
          <w:rFonts w:ascii="PT Astra Serif" w:hAnsi="PT Astra Serif"/>
          <w:sz w:val="28"/>
          <w:szCs w:val="26"/>
          <w:lang w:eastAsia="en-US"/>
        </w:rPr>
        <w:t>октя</w:t>
      </w:r>
      <w:r w:rsidR="0049361A">
        <w:rPr>
          <w:rFonts w:ascii="PT Astra Serif" w:hAnsi="PT Astra Serif"/>
          <w:sz w:val="28"/>
          <w:szCs w:val="26"/>
          <w:lang w:eastAsia="en-US"/>
        </w:rPr>
        <w:t>бря 2022 года</w:t>
      </w:r>
      <w:r w:rsidR="00A67AC6">
        <w:rPr>
          <w:rFonts w:ascii="PT Astra Serif" w:hAnsi="PT Astra Serif"/>
          <w:sz w:val="28"/>
          <w:szCs w:val="26"/>
          <w:lang w:eastAsia="en-US"/>
        </w:rPr>
        <w:tab/>
      </w:r>
      <w:r w:rsidR="00A67AC6">
        <w:rPr>
          <w:rFonts w:ascii="PT Astra Serif" w:hAnsi="PT Astra Serif"/>
          <w:sz w:val="28"/>
          <w:szCs w:val="26"/>
          <w:lang w:eastAsia="en-US"/>
        </w:rPr>
        <w:tab/>
      </w:r>
      <w:r w:rsidR="00A67AC6">
        <w:rPr>
          <w:rFonts w:ascii="PT Astra Serif" w:hAnsi="PT Astra Serif"/>
          <w:sz w:val="28"/>
          <w:szCs w:val="26"/>
          <w:lang w:eastAsia="en-US"/>
        </w:rPr>
        <w:tab/>
      </w:r>
      <w:r w:rsidR="00A67AC6">
        <w:rPr>
          <w:rFonts w:ascii="PT Astra Serif" w:hAnsi="PT Astra Serif"/>
          <w:sz w:val="28"/>
          <w:szCs w:val="26"/>
          <w:lang w:eastAsia="en-US"/>
        </w:rPr>
        <w:tab/>
      </w:r>
      <w:r w:rsidR="00A67AC6">
        <w:rPr>
          <w:rFonts w:ascii="PT Astra Serif" w:hAnsi="PT Astra Serif"/>
          <w:sz w:val="28"/>
          <w:szCs w:val="26"/>
          <w:lang w:eastAsia="en-US"/>
        </w:rPr>
        <w:tab/>
      </w:r>
      <w:r w:rsidR="00A67AC6">
        <w:rPr>
          <w:rFonts w:ascii="PT Astra Serif" w:hAnsi="PT Astra Serif"/>
          <w:sz w:val="28"/>
          <w:szCs w:val="26"/>
          <w:lang w:eastAsia="en-US"/>
        </w:rPr>
        <w:tab/>
      </w:r>
      <w:r w:rsidR="00A67AC6">
        <w:rPr>
          <w:rFonts w:ascii="PT Astra Serif" w:hAnsi="PT Astra Serif"/>
          <w:sz w:val="28"/>
          <w:szCs w:val="26"/>
          <w:lang w:eastAsia="en-US"/>
        </w:rPr>
        <w:tab/>
        <w:t xml:space="preserve">        </w:t>
      </w:r>
      <w:r w:rsidR="001657A1" w:rsidRPr="00F563C6">
        <w:rPr>
          <w:rFonts w:ascii="PT Astra Serif" w:hAnsi="PT Astra Serif"/>
          <w:sz w:val="28"/>
          <w:szCs w:val="26"/>
          <w:lang w:eastAsia="en-US"/>
        </w:rPr>
        <w:t>№ </w:t>
      </w:r>
      <w:r w:rsidR="0049361A">
        <w:rPr>
          <w:rFonts w:ascii="PT Astra Serif" w:hAnsi="PT Astra Serif"/>
          <w:sz w:val="28"/>
          <w:szCs w:val="26"/>
          <w:lang w:eastAsia="en-US"/>
        </w:rPr>
        <w:t>5</w:t>
      </w:r>
      <w:r w:rsidR="00A67AC6">
        <w:rPr>
          <w:rFonts w:ascii="PT Astra Serif" w:hAnsi="PT Astra Serif"/>
          <w:sz w:val="28"/>
          <w:szCs w:val="26"/>
          <w:lang w:eastAsia="en-US"/>
        </w:rPr>
        <w:t>05</w:t>
      </w:r>
      <w:r w:rsidR="0049361A">
        <w:rPr>
          <w:rFonts w:ascii="PT Astra Serif" w:hAnsi="PT Astra Serif"/>
          <w:sz w:val="28"/>
          <w:szCs w:val="26"/>
          <w:lang w:eastAsia="en-US"/>
        </w:rPr>
        <w:t>-р</w:t>
      </w:r>
    </w:p>
    <w:p w:rsidR="00496F03" w:rsidRPr="00F563C6" w:rsidRDefault="00496F03" w:rsidP="00496F03">
      <w:pPr>
        <w:suppressAutoHyphens w:val="0"/>
        <w:spacing w:line="276" w:lineRule="auto"/>
        <w:rPr>
          <w:rFonts w:ascii="PT Astra Serif" w:hAnsi="PT Astra Serif"/>
          <w:sz w:val="28"/>
          <w:szCs w:val="28"/>
          <w:lang w:eastAsia="en-US"/>
        </w:rPr>
      </w:pPr>
    </w:p>
    <w:p w:rsidR="00496F03" w:rsidRDefault="00496F03" w:rsidP="00496F03">
      <w:pPr>
        <w:suppressAutoHyphens w:val="0"/>
        <w:spacing w:line="276" w:lineRule="auto"/>
        <w:rPr>
          <w:rFonts w:ascii="PT Astra Serif" w:hAnsi="PT Astra Serif"/>
          <w:sz w:val="28"/>
          <w:szCs w:val="28"/>
          <w:lang w:eastAsia="en-US"/>
        </w:rPr>
      </w:pPr>
    </w:p>
    <w:p w:rsidR="00805802" w:rsidRPr="00F563C6" w:rsidRDefault="00805802" w:rsidP="00496F03">
      <w:pPr>
        <w:suppressAutoHyphens w:val="0"/>
        <w:spacing w:line="276" w:lineRule="auto"/>
        <w:rPr>
          <w:rFonts w:ascii="PT Astra Serif" w:hAnsi="PT Astra Serif"/>
          <w:sz w:val="28"/>
          <w:szCs w:val="28"/>
          <w:lang w:eastAsia="en-US"/>
        </w:rPr>
      </w:pPr>
    </w:p>
    <w:p w:rsidR="00496F03" w:rsidRPr="00F563C6" w:rsidRDefault="00496F03" w:rsidP="001657A1">
      <w:pPr>
        <w:suppressAutoHyphens w:val="0"/>
        <w:spacing w:line="276" w:lineRule="auto"/>
        <w:rPr>
          <w:rFonts w:ascii="PT Astra Serif" w:hAnsi="PT Astra Serif"/>
          <w:sz w:val="28"/>
          <w:szCs w:val="28"/>
          <w:lang w:eastAsia="en-US"/>
        </w:rPr>
      </w:pPr>
      <w:r w:rsidRPr="00F563C6">
        <w:rPr>
          <w:rFonts w:ascii="PT Astra Serif" w:hAnsi="PT Astra Serif"/>
          <w:sz w:val="28"/>
          <w:szCs w:val="28"/>
          <w:lang w:eastAsia="en-US"/>
        </w:rPr>
        <w:t xml:space="preserve">О прогнозе </w:t>
      </w:r>
      <w:proofErr w:type="gramStart"/>
      <w:r w:rsidRPr="00F563C6">
        <w:rPr>
          <w:rFonts w:ascii="PT Astra Serif" w:hAnsi="PT Astra Serif"/>
          <w:sz w:val="28"/>
          <w:szCs w:val="28"/>
          <w:lang w:eastAsia="en-US"/>
        </w:rPr>
        <w:t>социально-экономического</w:t>
      </w:r>
      <w:proofErr w:type="gramEnd"/>
    </w:p>
    <w:p w:rsidR="00496F03" w:rsidRPr="00F563C6" w:rsidRDefault="00496F03" w:rsidP="001657A1">
      <w:pPr>
        <w:suppressAutoHyphens w:val="0"/>
        <w:spacing w:line="276" w:lineRule="auto"/>
        <w:rPr>
          <w:rFonts w:ascii="PT Astra Serif" w:hAnsi="PT Astra Serif"/>
          <w:sz w:val="28"/>
          <w:szCs w:val="28"/>
          <w:lang w:eastAsia="en-US"/>
        </w:rPr>
      </w:pPr>
      <w:r w:rsidRPr="00F563C6">
        <w:rPr>
          <w:rFonts w:ascii="PT Astra Serif" w:hAnsi="PT Astra Serif"/>
          <w:sz w:val="28"/>
          <w:szCs w:val="28"/>
          <w:lang w:eastAsia="en-US"/>
        </w:rPr>
        <w:t>развития города Югорска на 2023 год</w:t>
      </w:r>
    </w:p>
    <w:p w:rsidR="00496F03" w:rsidRPr="00F563C6" w:rsidRDefault="00496F03" w:rsidP="001657A1">
      <w:pPr>
        <w:suppressAutoHyphens w:val="0"/>
        <w:spacing w:line="276" w:lineRule="auto"/>
        <w:rPr>
          <w:rFonts w:ascii="PT Astra Serif" w:hAnsi="PT Astra Serif"/>
          <w:sz w:val="28"/>
          <w:szCs w:val="28"/>
          <w:lang w:eastAsia="en-US"/>
        </w:rPr>
      </w:pPr>
      <w:r w:rsidRPr="00F563C6">
        <w:rPr>
          <w:rFonts w:ascii="PT Astra Serif" w:hAnsi="PT Astra Serif"/>
          <w:sz w:val="28"/>
          <w:szCs w:val="28"/>
          <w:lang w:eastAsia="en-US"/>
        </w:rPr>
        <w:t>и на плановый период 2024 и 2025 годов</w:t>
      </w:r>
    </w:p>
    <w:p w:rsidR="00496F03" w:rsidRPr="00F563C6" w:rsidRDefault="00496F03" w:rsidP="001657A1">
      <w:pPr>
        <w:suppressAutoHyphens w:val="0"/>
        <w:spacing w:line="276" w:lineRule="auto"/>
        <w:jc w:val="both"/>
        <w:rPr>
          <w:rFonts w:ascii="PT Astra Serif" w:hAnsi="PT Astra Serif"/>
          <w:sz w:val="28"/>
          <w:szCs w:val="28"/>
          <w:lang w:eastAsia="en-US"/>
        </w:rPr>
      </w:pPr>
    </w:p>
    <w:p w:rsidR="00496F03" w:rsidRPr="00F563C6" w:rsidRDefault="00496F03" w:rsidP="001657A1">
      <w:pPr>
        <w:suppressAutoHyphens w:val="0"/>
        <w:spacing w:line="276" w:lineRule="auto"/>
        <w:jc w:val="both"/>
        <w:rPr>
          <w:rFonts w:ascii="PT Astra Serif" w:hAnsi="PT Astra Serif"/>
          <w:sz w:val="28"/>
          <w:szCs w:val="28"/>
          <w:lang w:eastAsia="en-US"/>
        </w:rPr>
      </w:pPr>
    </w:p>
    <w:p w:rsidR="00496F03" w:rsidRPr="00F563C6" w:rsidRDefault="00496F03" w:rsidP="001657A1">
      <w:pPr>
        <w:suppressAutoHyphens w:val="0"/>
        <w:spacing w:line="276" w:lineRule="auto"/>
        <w:jc w:val="both"/>
        <w:rPr>
          <w:rFonts w:ascii="PT Astra Serif" w:hAnsi="PT Astra Serif"/>
          <w:sz w:val="28"/>
          <w:szCs w:val="28"/>
          <w:lang w:eastAsia="en-US"/>
        </w:rPr>
      </w:pPr>
    </w:p>
    <w:p w:rsidR="00496F03" w:rsidRPr="00F563C6" w:rsidRDefault="00496F03" w:rsidP="001657A1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F563C6">
        <w:rPr>
          <w:rFonts w:ascii="PT Astra Serif" w:hAnsi="PT Astra Serif"/>
          <w:sz w:val="28"/>
          <w:szCs w:val="28"/>
          <w:lang w:eastAsia="en-US"/>
        </w:rPr>
        <w:t xml:space="preserve">В соответствии с решением Думы города Югорска от 26.09.2013 № 48   «О </w:t>
      </w:r>
      <w:proofErr w:type="gramStart"/>
      <w:r w:rsidRPr="00F563C6">
        <w:rPr>
          <w:rFonts w:ascii="PT Astra Serif" w:hAnsi="PT Astra Serif"/>
          <w:sz w:val="28"/>
          <w:szCs w:val="28"/>
          <w:lang w:eastAsia="en-US"/>
        </w:rPr>
        <w:t>Положении</w:t>
      </w:r>
      <w:proofErr w:type="gramEnd"/>
      <w:r w:rsidRPr="00F563C6">
        <w:rPr>
          <w:rFonts w:ascii="PT Astra Serif" w:hAnsi="PT Astra Serif"/>
          <w:sz w:val="28"/>
          <w:szCs w:val="28"/>
          <w:lang w:eastAsia="en-US"/>
        </w:rPr>
        <w:t xml:space="preserve"> об отдельных вопросах организации и осуществления бюджетно</w:t>
      </w:r>
      <w:r w:rsidR="001657A1" w:rsidRPr="00F563C6">
        <w:rPr>
          <w:rFonts w:ascii="PT Astra Serif" w:hAnsi="PT Astra Serif"/>
          <w:sz w:val="28"/>
          <w:szCs w:val="28"/>
          <w:lang w:eastAsia="en-US"/>
        </w:rPr>
        <w:t xml:space="preserve">го процесса в городе Югорске», </w:t>
      </w:r>
      <w:r w:rsidRPr="00F563C6">
        <w:rPr>
          <w:rFonts w:ascii="PT Astra Serif" w:hAnsi="PT Astra Serif"/>
          <w:sz w:val="28"/>
          <w:szCs w:val="28"/>
          <w:lang w:eastAsia="en-US"/>
        </w:rPr>
        <w:t xml:space="preserve">постановлением администрации </w:t>
      </w:r>
      <w:proofErr w:type="gramStart"/>
      <w:r w:rsidRPr="00F563C6">
        <w:rPr>
          <w:rFonts w:ascii="PT Astra Serif" w:hAnsi="PT Astra Serif"/>
          <w:sz w:val="28"/>
          <w:szCs w:val="28"/>
          <w:lang w:eastAsia="en-US"/>
        </w:rPr>
        <w:t>города Югорска от 02.10.2017 № 2360 «О порядке составления проекта решения о бюджете города Югорска на очередной финансовый год и плановый период», постановлением администраци</w:t>
      </w:r>
      <w:r w:rsidR="00F64F75" w:rsidRPr="00F563C6">
        <w:rPr>
          <w:rFonts w:ascii="PT Astra Serif" w:hAnsi="PT Astra Serif"/>
          <w:sz w:val="28"/>
          <w:szCs w:val="28"/>
          <w:lang w:eastAsia="en-US"/>
        </w:rPr>
        <w:t xml:space="preserve">и города Югорска от 14.08.2019 </w:t>
      </w:r>
      <w:r w:rsidRPr="00F563C6">
        <w:rPr>
          <w:rFonts w:ascii="PT Astra Serif" w:hAnsi="PT Astra Serif"/>
          <w:sz w:val="28"/>
          <w:szCs w:val="28"/>
          <w:lang w:eastAsia="en-US"/>
        </w:rPr>
        <w:t xml:space="preserve">№ 1817 «О Порядке разработки, корректировки, одобрения прогноза социально-экономического развития города Югорска на среднесрочный период, осуществления мониторинга и контроля его реализации»: </w:t>
      </w:r>
      <w:r w:rsidR="007032B3">
        <w:rPr>
          <w:rFonts w:ascii="PT Astra Serif" w:hAnsi="PT Astra Serif"/>
          <w:sz w:val="28"/>
          <w:szCs w:val="28"/>
          <w:lang w:eastAsia="en-US"/>
        </w:rPr>
        <w:t>о</w:t>
      </w:r>
      <w:r w:rsidRPr="00F563C6">
        <w:rPr>
          <w:rFonts w:ascii="PT Astra Serif" w:hAnsi="PT Astra Serif"/>
          <w:sz w:val="28"/>
          <w:szCs w:val="28"/>
          <w:lang w:eastAsia="en-US"/>
        </w:rPr>
        <w:t>добрить прогноз социально-экономического</w:t>
      </w:r>
      <w:r w:rsidR="00694EEB" w:rsidRPr="00F563C6">
        <w:rPr>
          <w:rFonts w:ascii="PT Astra Serif" w:hAnsi="PT Astra Serif"/>
          <w:sz w:val="28"/>
          <w:szCs w:val="28"/>
          <w:lang w:eastAsia="en-US"/>
        </w:rPr>
        <w:t xml:space="preserve"> развития города Югорска на 2023 год и на плановый период</w:t>
      </w:r>
      <w:proofErr w:type="gramEnd"/>
      <w:r w:rsidR="00694EEB" w:rsidRPr="00F563C6">
        <w:rPr>
          <w:rFonts w:ascii="PT Astra Serif" w:hAnsi="PT Astra Serif"/>
          <w:sz w:val="28"/>
          <w:szCs w:val="28"/>
          <w:lang w:eastAsia="en-US"/>
        </w:rPr>
        <w:t xml:space="preserve"> 2024 и 2025</w:t>
      </w:r>
      <w:r w:rsidRPr="00F563C6">
        <w:rPr>
          <w:rFonts w:ascii="PT Astra Serif" w:hAnsi="PT Astra Serif"/>
          <w:sz w:val="28"/>
          <w:szCs w:val="28"/>
          <w:lang w:eastAsia="en-US"/>
        </w:rPr>
        <w:t xml:space="preserve"> годов (приложение).</w:t>
      </w:r>
    </w:p>
    <w:p w:rsidR="00496F03" w:rsidRPr="00F563C6" w:rsidRDefault="00496F03" w:rsidP="00FE2264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</w:p>
    <w:p w:rsidR="00496F03" w:rsidRPr="00F563C6" w:rsidRDefault="00496F03" w:rsidP="00FE2264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</w:p>
    <w:p w:rsidR="00496F03" w:rsidRPr="00F563C6" w:rsidRDefault="00496F03" w:rsidP="00FE2264">
      <w:pPr>
        <w:suppressAutoHyphens w:val="0"/>
        <w:spacing w:line="276" w:lineRule="auto"/>
        <w:jc w:val="both"/>
        <w:rPr>
          <w:rFonts w:ascii="PT Astra Serif" w:hAnsi="PT Astra Serif"/>
          <w:b/>
          <w:sz w:val="28"/>
          <w:szCs w:val="28"/>
          <w:lang w:eastAsia="en-US"/>
        </w:rPr>
      </w:pPr>
    </w:p>
    <w:p w:rsidR="00496F03" w:rsidRPr="00F563C6" w:rsidRDefault="00694EEB" w:rsidP="001657A1">
      <w:pPr>
        <w:suppressAutoHyphens w:val="0"/>
        <w:spacing w:line="276" w:lineRule="auto"/>
        <w:jc w:val="both"/>
        <w:rPr>
          <w:rFonts w:ascii="PT Astra Serif" w:hAnsi="PT Astra Serif"/>
          <w:b/>
          <w:sz w:val="28"/>
          <w:szCs w:val="28"/>
          <w:lang w:eastAsia="en-US"/>
        </w:rPr>
      </w:pPr>
      <w:r w:rsidRPr="00F563C6">
        <w:rPr>
          <w:rFonts w:ascii="PT Astra Serif" w:hAnsi="PT Astra Serif"/>
          <w:b/>
          <w:sz w:val="28"/>
          <w:szCs w:val="28"/>
          <w:lang w:eastAsia="en-US"/>
        </w:rPr>
        <w:t>Глава</w:t>
      </w:r>
      <w:r w:rsidR="00496F03" w:rsidRPr="00F563C6">
        <w:rPr>
          <w:rFonts w:ascii="PT Astra Serif" w:hAnsi="PT Astra Serif"/>
          <w:b/>
          <w:sz w:val="28"/>
          <w:szCs w:val="28"/>
          <w:lang w:eastAsia="en-US"/>
        </w:rPr>
        <w:t xml:space="preserve"> города Югорска                               </w:t>
      </w:r>
      <w:r w:rsidR="00FE2264"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  <w:r w:rsidR="00496F03" w:rsidRPr="00F563C6">
        <w:rPr>
          <w:rFonts w:ascii="PT Astra Serif" w:hAnsi="PT Astra Serif"/>
          <w:b/>
          <w:sz w:val="28"/>
          <w:szCs w:val="28"/>
          <w:lang w:eastAsia="en-US"/>
        </w:rPr>
        <w:t xml:space="preserve">               </w:t>
      </w:r>
      <w:r w:rsidRPr="00F563C6">
        <w:rPr>
          <w:rFonts w:ascii="PT Astra Serif" w:hAnsi="PT Astra Serif"/>
          <w:b/>
          <w:sz w:val="28"/>
          <w:szCs w:val="28"/>
          <w:lang w:eastAsia="en-US"/>
        </w:rPr>
        <w:t xml:space="preserve">                     А.Ю. Харлов</w:t>
      </w:r>
    </w:p>
    <w:p w:rsidR="00DA2971" w:rsidRPr="00F563C6" w:rsidRDefault="00DA2971" w:rsidP="00136466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1657A1" w:rsidRPr="00F563C6" w:rsidRDefault="001657A1" w:rsidP="00136466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1657A1" w:rsidRPr="00F563C6" w:rsidRDefault="001657A1" w:rsidP="00136466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1657A1" w:rsidRPr="00F563C6" w:rsidRDefault="001657A1" w:rsidP="00136466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</w:p>
    <w:p w:rsidR="006413C4" w:rsidRPr="00F563C6" w:rsidRDefault="00136466" w:rsidP="00F563C6">
      <w:pPr>
        <w:spacing w:line="276" w:lineRule="auto"/>
        <w:ind w:firstLine="709"/>
        <w:jc w:val="right"/>
        <w:rPr>
          <w:rFonts w:ascii="PT Astra Serif" w:hAnsi="PT Astra Serif"/>
          <w:b/>
          <w:sz w:val="28"/>
          <w:szCs w:val="28"/>
        </w:rPr>
      </w:pPr>
      <w:r w:rsidRPr="00F563C6">
        <w:rPr>
          <w:rFonts w:ascii="PT Astra Serif" w:hAnsi="PT Astra Serif"/>
          <w:b/>
          <w:sz w:val="28"/>
          <w:szCs w:val="28"/>
        </w:rPr>
        <w:lastRenderedPageBreak/>
        <w:t>Приложение</w:t>
      </w:r>
    </w:p>
    <w:p w:rsidR="00136466" w:rsidRPr="00F563C6" w:rsidRDefault="00136466" w:rsidP="00F563C6">
      <w:pPr>
        <w:spacing w:line="276" w:lineRule="auto"/>
        <w:ind w:firstLine="709"/>
        <w:jc w:val="right"/>
        <w:rPr>
          <w:rFonts w:ascii="PT Astra Serif" w:hAnsi="PT Astra Serif"/>
          <w:b/>
          <w:sz w:val="28"/>
          <w:szCs w:val="28"/>
        </w:rPr>
      </w:pPr>
      <w:r w:rsidRPr="00F563C6">
        <w:rPr>
          <w:rFonts w:ascii="PT Astra Serif" w:hAnsi="PT Astra Serif"/>
          <w:b/>
          <w:sz w:val="28"/>
          <w:szCs w:val="28"/>
        </w:rPr>
        <w:t>к распоряжению</w:t>
      </w:r>
    </w:p>
    <w:p w:rsidR="00136466" w:rsidRPr="00F563C6" w:rsidRDefault="00136466" w:rsidP="00F563C6">
      <w:pPr>
        <w:spacing w:line="276" w:lineRule="auto"/>
        <w:ind w:firstLine="709"/>
        <w:jc w:val="right"/>
        <w:rPr>
          <w:rFonts w:ascii="PT Astra Serif" w:hAnsi="PT Astra Serif"/>
          <w:b/>
          <w:sz w:val="28"/>
          <w:szCs w:val="28"/>
        </w:rPr>
      </w:pPr>
      <w:r w:rsidRPr="00F563C6">
        <w:rPr>
          <w:rFonts w:ascii="PT Astra Serif" w:hAnsi="PT Astra Serif"/>
          <w:b/>
          <w:sz w:val="28"/>
          <w:szCs w:val="28"/>
        </w:rPr>
        <w:t>администрации города Югорска</w:t>
      </w:r>
    </w:p>
    <w:p w:rsidR="00136466" w:rsidRPr="00F563C6" w:rsidRDefault="00136466" w:rsidP="00F563C6">
      <w:pPr>
        <w:spacing w:line="276" w:lineRule="auto"/>
        <w:ind w:firstLine="709"/>
        <w:jc w:val="right"/>
        <w:rPr>
          <w:rFonts w:ascii="PT Astra Serif" w:hAnsi="PT Astra Serif"/>
          <w:b/>
          <w:sz w:val="28"/>
          <w:szCs w:val="28"/>
        </w:rPr>
      </w:pPr>
      <w:r w:rsidRPr="00F563C6">
        <w:rPr>
          <w:rFonts w:ascii="PT Astra Serif" w:hAnsi="PT Astra Serif"/>
          <w:b/>
          <w:sz w:val="28"/>
          <w:szCs w:val="28"/>
        </w:rPr>
        <w:t xml:space="preserve">от </w:t>
      </w:r>
      <w:r w:rsidR="00A67AC6" w:rsidRPr="00A67AC6">
        <w:rPr>
          <w:rFonts w:ascii="PT Astra Serif" w:hAnsi="PT Astra Serif"/>
          <w:b/>
          <w:sz w:val="28"/>
          <w:szCs w:val="26"/>
          <w:lang w:eastAsia="en-US"/>
        </w:rPr>
        <w:t>31 октября 2022 года</w:t>
      </w:r>
      <w:r w:rsidR="00A67AC6" w:rsidRPr="00F563C6">
        <w:rPr>
          <w:rFonts w:ascii="PT Astra Serif" w:hAnsi="PT Astra Serif"/>
          <w:b/>
          <w:sz w:val="28"/>
          <w:szCs w:val="28"/>
        </w:rPr>
        <w:t xml:space="preserve"> </w:t>
      </w:r>
      <w:r w:rsidRPr="00F563C6">
        <w:rPr>
          <w:rFonts w:ascii="PT Astra Serif" w:hAnsi="PT Astra Serif"/>
          <w:b/>
          <w:sz w:val="28"/>
          <w:szCs w:val="28"/>
        </w:rPr>
        <w:t xml:space="preserve">№ </w:t>
      </w:r>
      <w:r w:rsidR="0049361A">
        <w:rPr>
          <w:rFonts w:ascii="PT Astra Serif" w:hAnsi="PT Astra Serif"/>
          <w:b/>
          <w:sz w:val="28"/>
          <w:szCs w:val="28"/>
        </w:rPr>
        <w:t>5</w:t>
      </w:r>
      <w:r w:rsidR="00A67AC6">
        <w:rPr>
          <w:rFonts w:ascii="PT Astra Serif" w:hAnsi="PT Astra Serif"/>
          <w:b/>
          <w:sz w:val="28"/>
          <w:szCs w:val="28"/>
        </w:rPr>
        <w:t>05</w:t>
      </w:r>
      <w:r w:rsidR="0049361A">
        <w:rPr>
          <w:rFonts w:ascii="PT Astra Serif" w:hAnsi="PT Astra Serif"/>
          <w:b/>
          <w:sz w:val="28"/>
          <w:szCs w:val="28"/>
        </w:rPr>
        <w:t>-р</w:t>
      </w:r>
    </w:p>
    <w:p w:rsidR="00136466" w:rsidRPr="00F563C6" w:rsidRDefault="00136466" w:rsidP="00F563C6">
      <w:pPr>
        <w:spacing w:line="276" w:lineRule="auto"/>
        <w:ind w:firstLine="709"/>
        <w:jc w:val="right"/>
        <w:rPr>
          <w:rFonts w:ascii="PT Astra Serif" w:hAnsi="PT Astra Serif"/>
          <w:sz w:val="28"/>
        </w:rPr>
      </w:pPr>
    </w:p>
    <w:p w:rsidR="00224CB9" w:rsidRPr="00F563C6" w:rsidRDefault="00224CB9" w:rsidP="00F563C6">
      <w:pPr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136466" w:rsidRPr="00F563C6" w:rsidRDefault="00061EA6" w:rsidP="00F563C6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F563C6">
        <w:rPr>
          <w:rFonts w:ascii="PT Astra Serif" w:hAnsi="PT Astra Serif"/>
          <w:b/>
          <w:sz w:val="28"/>
          <w:szCs w:val="28"/>
        </w:rPr>
        <w:t>Прогноз социально-экономического развития города Югорска</w:t>
      </w:r>
    </w:p>
    <w:p w:rsidR="00061EA6" w:rsidRPr="00F563C6" w:rsidRDefault="00061EA6" w:rsidP="00F563C6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F563C6">
        <w:rPr>
          <w:rFonts w:ascii="PT Astra Serif" w:hAnsi="PT Astra Serif"/>
          <w:b/>
          <w:sz w:val="28"/>
          <w:szCs w:val="28"/>
        </w:rPr>
        <w:t>на 2023 год и плановый период 2024 и 2025 годов</w:t>
      </w:r>
    </w:p>
    <w:p w:rsidR="001657A1" w:rsidRPr="00F563C6" w:rsidRDefault="001657A1" w:rsidP="00F563C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5D6605" w:rsidRPr="00F563C6" w:rsidRDefault="005D6605" w:rsidP="00F563C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563C6">
        <w:rPr>
          <w:rFonts w:ascii="PT Astra Serif" w:hAnsi="PT Astra Serif"/>
          <w:sz w:val="28"/>
          <w:szCs w:val="28"/>
        </w:rPr>
        <w:t xml:space="preserve">Прогноз социально-экономического развития города Югорска на 2023 год и на плановый период  2024 и 2025 годов разработан в соответствии с Федеральным законом от 28.06.2014 № 172-ФЗ «О стратегическом планировании в Российской Федерации», </w:t>
      </w:r>
      <w:r w:rsidR="00CA7C8C" w:rsidRPr="00F563C6">
        <w:rPr>
          <w:rFonts w:ascii="PT Astra Serif" w:hAnsi="PT Astra Serif"/>
          <w:sz w:val="28"/>
          <w:szCs w:val="28"/>
        </w:rPr>
        <w:t xml:space="preserve">на основе одобренных Правительством Российской Федерации сценарных условий, основных </w:t>
      </w:r>
      <w:r w:rsidRPr="00F563C6">
        <w:rPr>
          <w:rFonts w:ascii="PT Astra Serif" w:hAnsi="PT Astra Serif"/>
          <w:sz w:val="28"/>
          <w:szCs w:val="28"/>
        </w:rPr>
        <w:t>параметров прогноза социально-экономического развития Российской Федерации на 2023 год и плановый период 2024 - 2025 годов, исходя из приоритетов и целевых</w:t>
      </w:r>
      <w:proofErr w:type="gramEnd"/>
      <w:r w:rsidRPr="00F563C6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F563C6">
        <w:rPr>
          <w:rFonts w:ascii="PT Astra Serif" w:hAnsi="PT Astra Serif"/>
          <w:sz w:val="28"/>
          <w:szCs w:val="28"/>
        </w:rPr>
        <w:t xml:space="preserve">индикаторов социально-экономического развития, сформулированных в Стратегии социально-экономического развития Ханты-Мансийского автономного округа - Югры до 2030 года, Стратегии социально-экономического развития города Югорска до 2030 года, </w:t>
      </w:r>
      <w:r w:rsidR="00CA7C8C" w:rsidRPr="00F563C6">
        <w:rPr>
          <w:rFonts w:ascii="PT Astra Serif" w:hAnsi="PT Astra Serif"/>
          <w:sz w:val="28"/>
          <w:szCs w:val="28"/>
        </w:rPr>
        <w:t>прогнозе</w:t>
      </w:r>
      <w:r w:rsidRPr="00F563C6">
        <w:rPr>
          <w:rFonts w:ascii="PT Astra Serif" w:hAnsi="PT Astra Serif"/>
          <w:sz w:val="28"/>
          <w:szCs w:val="28"/>
        </w:rPr>
        <w:t xml:space="preserve"> социально-экономического развития Ханты-Мансийского автономного округа - Югры на 2023 год  и на плановый период 2024 и 2025 годов, прогнозе социально-экономического развития города Югорска на период до 2036 года, с учетом итогов за 2021 год и оценки развития</w:t>
      </w:r>
      <w:proofErr w:type="gramEnd"/>
      <w:r w:rsidRPr="00F563C6">
        <w:rPr>
          <w:rFonts w:ascii="PT Astra Serif" w:hAnsi="PT Astra Serif"/>
          <w:sz w:val="28"/>
          <w:szCs w:val="28"/>
        </w:rPr>
        <w:t xml:space="preserve"> экономики</w:t>
      </w:r>
      <w:r w:rsidR="00CA7C8C" w:rsidRPr="00F563C6">
        <w:rPr>
          <w:rFonts w:ascii="PT Astra Serif" w:hAnsi="PT Astra Serif"/>
          <w:sz w:val="28"/>
          <w:szCs w:val="28"/>
        </w:rPr>
        <w:t xml:space="preserve"> города Югорска в январе - сентябре</w:t>
      </w:r>
      <w:r w:rsidRPr="00F563C6">
        <w:rPr>
          <w:rFonts w:ascii="PT Astra Serif" w:hAnsi="PT Astra Serif"/>
          <w:sz w:val="28"/>
          <w:szCs w:val="28"/>
        </w:rPr>
        <w:t xml:space="preserve"> 2022 года. </w:t>
      </w:r>
    </w:p>
    <w:p w:rsidR="007F79C8" w:rsidRPr="00F563C6" w:rsidRDefault="007F79C8" w:rsidP="00F563C6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proofErr w:type="gramStart"/>
      <w:r w:rsidRPr="00F563C6">
        <w:rPr>
          <w:rFonts w:ascii="PT Astra Serif" w:hAnsi="PT Astra Serif"/>
          <w:sz w:val="28"/>
          <w:szCs w:val="28"/>
          <w:lang w:eastAsia="en-US"/>
        </w:rPr>
        <w:t>Прогноз социально-экономического развития города Югорска предполагает достижение национальных целей развития и ключевых целевых показателей национальных проектов, установленных указами Президента Российской Федерации от 07.05.2018 № 204 «О национальных целях и стратегических задачах развития Российской Федерации на период до 2024 года», от 21.07.2020 № 474 «О национальных целях развития Российской Федерации на период до 2030 года».</w:t>
      </w:r>
      <w:proofErr w:type="gramEnd"/>
    </w:p>
    <w:p w:rsidR="007F79C8" w:rsidRPr="00F563C6" w:rsidRDefault="007F79C8" w:rsidP="00F563C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D6605" w:rsidRPr="00F563C6" w:rsidRDefault="005D6605" w:rsidP="00F563C6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F563C6">
        <w:rPr>
          <w:rFonts w:ascii="PT Astra Serif" w:hAnsi="PT Astra Serif"/>
          <w:b/>
          <w:sz w:val="28"/>
          <w:szCs w:val="28"/>
        </w:rPr>
        <w:t>Общая оценка социально-экономической ситуации</w:t>
      </w:r>
    </w:p>
    <w:p w:rsidR="005D6605" w:rsidRPr="00F563C6" w:rsidRDefault="005D6605" w:rsidP="00F563C6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C66057" w:rsidRDefault="007B6B12" w:rsidP="00F563C6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F563C6">
        <w:rPr>
          <w:rFonts w:ascii="PT Astra Serif" w:hAnsi="PT Astra Serif"/>
          <w:sz w:val="28"/>
          <w:szCs w:val="28"/>
          <w:lang w:eastAsia="en-US"/>
        </w:rPr>
        <w:t xml:space="preserve">Социально-экономическое положение муниципального образования город Югорск характеризуется </w:t>
      </w:r>
      <w:r w:rsidR="00F81087" w:rsidRPr="00F563C6">
        <w:rPr>
          <w:rFonts w:ascii="PT Astra Serif" w:hAnsi="PT Astra Serif"/>
          <w:sz w:val="28"/>
          <w:szCs w:val="28"/>
          <w:lang w:eastAsia="en-US"/>
        </w:rPr>
        <w:t xml:space="preserve">основными </w:t>
      </w:r>
      <w:r w:rsidRPr="00F563C6">
        <w:rPr>
          <w:rFonts w:ascii="PT Astra Serif" w:hAnsi="PT Astra Serif"/>
          <w:sz w:val="28"/>
          <w:szCs w:val="28"/>
          <w:lang w:eastAsia="en-US"/>
        </w:rPr>
        <w:t>макроэкономическими показателями</w:t>
      </w:r>
      <w:r w:rsidR="00ED4723" w:rsidRPr="00F563C6">
        <w:rPr>
          <w:rFonts w:ascii="PT Astra Serif" w:hAnsi="PT Astra Serif"/>
          <w:sz w:val="28"/>
          <w:szCs w:val="28"/>
          <w:lang w:eastAsia="en-US"/>
        </w:rPr>
        <w:t>, представленными в таблице 1</w:t>
      </w:r>
      <w:r w:rsidRPr="00F563C6">
        <w:rPr>
          <w:rFonts w:ascii="PT Astra Serif" w:hAnsi="PT Astra Serif"/>
          <w:sz w:val="28"/>
          <w:szCs w:val="28"/>
          <w:lang w:eastAsia="en-US"/>
        </w:rPr>
        <w:t>.</w:t>
      </w:r>
    </w:p>
    <w:p w:rsidR="00F563C6" w:rsidRPr="00F563C6" w:rsidRDefault="00F563C6" w:rsidP="00F563C6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</w:p>
    <w:p w:rsidR="004C607A" w:rsidRPr="00F563C6" w:rsidRDefault="004C607A" w:rsidP="00F563C6">
      <w:pPr>
        <w:spacing w:line="276" w:lineRule="auto"/>
        <w:ind w:firstLine="709"/>
        <w:jc w:val="right"/>
        <w:rPr>
          <w:rFonts w:ascii="PT Astra Serif" w:hAnsi="PT Astra Serif"/>
          <w:bCs/>
          <w:sz w:val="28"/>
          <w:szCs w:val="28"/>
        </w:rPr>
      </w:pPr>
      <w:r w:rsidRPr="00F563C6">
        <w:rPr>
          <w:rFonts w:ascii="PT Astra Serif" w:hAnsi="PT Astra Serif"/>
          <w:bCs/>
          <w:sz w:val="28"/>
          <w:szCs w:val="28"/>
        </w:rPr>
        <w:lastRenderedPageBreak/>
        <w:t>Таблица 1</w:t>
      </w:r>
    </w:p>
    <w:p w:rsidR="00C31320" w:rsidRPr="00F563C6" w:rsidRDefault="00C31320" w:rsidP="00F563C6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C66057" w:rsidRPr="00F563C6" w:rsidRDefault="005D6605" w:rsidP="00F563C6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F563C6">
        <w:rPr>
          <w:rFonts w:ascii="PT Astra Serif" w:hAnsi="PT Astra Serif"/>
          <w:sz w:val="28"/>
          <w:szCs w:val="28"/>
        </w:rPr>
        <w:t xml:space="preserve">Основные показатели развития экономики города Югорска </w:t>
      </w:r>
    </w:p>
    <w:p w:rsidR="00C66057" w:rsidRPr="00F563C6" w:rsidRDefault="00C66057" w:rsidP="00F563C6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C66057" w:rsidRPr="00F563C6" w:rsidRDefault="005D6605" w:rsidP="00F563C6">
      <w:pPr>
        <w:spacing w:line="276" w:lineRule="auto"/>
        <w:ind w:firstLine="709"/>
        <w:jc w:val="right"/>
        <w:rPr>
          <w:rFonts w:ascii="PT Astra Serif" w:hAnsi="PT Astra Serif"/>
          <w:sz w:val="20"/>
          <w:szCs w:val="20"/>
        </w:rPr>
      </w:pPr>
      <w:proofErr w:type="gramStart"/>
      <w:r w:rsidRPr="00F563C6">
        <w:rPr>
          <w:rFonts w:ascii="PT Astra Serif" w:hAnsi="PT Astra Serif"/>
          <w:sz w:val="20"/>
          <w:szCs w:val="20"/>
        </w:rPr>
        <w:t>в</w:t>
      </w:r>
      <w:proofErr w:type="gramEnd"/>
      <w:r w:rsidRPr="00F563C6">
        <w:rPr>
          <w:rFonts w:ascii="PT Astra Serif" w:hAnsi="PT Astra Serif"/>
          <w:sz w:val="20"/>
          <w:szCs w:val="20"/>
        </w:rPr>
        <w:t xml:space="preserve"> % к соответствующему периоду предыдущего года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560"/>
        <w:gridCol w:w="998"/>
        <w:gridCol w:w="1565"/>
        <w:gridCol w:w="980"/>
      </w:tblGrid>
      <w:tr w:rsidR="00C35D12" w:rsidRPr="00F563C6" w:rsidTr="00C35D12"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05" w:rsidRPr="00F563C6" w:rsidRDefault="005D6605" w:rsidP="00F563C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>Показатели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05" w:rsidRPr="00F563C6" w:rsidRDefault="007B6B12" w:rsidP="00F563C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>январь - сентябрь</w:t>
            </w:r>
            <w:r w:rsidR="00C35D12" w:rsidRPr="00F563C6">
              <w:rPr>
                <w:rFonts w:ascii="PT Astra Serif" w:hAnsi="PT Astra Serif"/>
                <w:sz w:val="20"/>
                <w:szCs w:val="20"/>
              </w:rPr>
              <w:t xml:space="preserve"> 2021 года </w:t>
            </w:r>
            <w:r w:rsidR="005D6605" w:rsidRPr="00F563C6">
              <w:rPr>
                <w:rFonts w:ascii="PT Astra Serif" w:hAnsi="PT Astra Serif"/>
                <w:sz w:val="20"/>
                <w:szCs w:val="20"/>
              </w:rPr>
              <w:t>(отчет)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05" w:rsidRPr="00F563C6" w:rsidRDefault="00C35D12" w:rsidP="00F563C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 xml:space="preserve">2021 год </w:t>
            </w:r>
            <w:r w:rsidR="005D6605" w:rsidRPr="00F563C6">
              <w:rPr>
                <w:rFonts w:ascii="PT Astra Serif" w:hAnsi="PT Astra Serif"/>
                <w:sz w:val="20"/>
                <w:szCs w:val="20"/>
              </w:rPr>
              <w:t>(отчет)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05" w:rsidRPr="00F563C6" w:rsidRDefault="007B6B12" w:rsidP="00F563C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>январь - сентябрь</w:t>
            </w:r>
            <w:r w:rsidR="00C35D12" w:rsidRPr="00F563C6">
              <w:rPr>
                <w:rFonts w:ascii="PT Astra Serif" w:hAnsi="PT Astra Serif"/>
                <w:sz w:val="20"/>
                <w:szCs w:val="20"/>
              </w:rPr>
              <w:t xml:space="preserve"> 2022 года </w:t>
            </w:r>
            <w:r w:rsidR="005D6605" w:rsidRPr="00F563C6">
              <w:rPr>
                <w:rFonts w:ascii="PT Astra Serif" w:hAnsi="PT Astra Serif"/>
                <w:sz w:val="20"/>
                <w:szCs w:val="20"/>
              </w:rPr>
              <w:t>(отчет)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05" w:rsidRPr="00F563C6" w:rsidRDefault="00C35D12" w:rsidP="00F563C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 xml:space="preserve">2022 год </w:t>
            </w:r>
            <w:r w:rsidR="005D6605" w:rsidRPr="00F563C6">
              <w:rPr>
                <w:rFonts w:ascii="PT Astra Serif" w:hAnsi="PT Astra Serif"/>
                <w:sz w:val="20"/>
                <w:szCs w:val="20"/>
              </w:rPr>
              <w:t>(оценка)</w:t>
            </w:r>
          </w:p>
        </w:tc>
      </w:tr>
      <w:tr w:rsidR="00C35D12" w:rsidRPr="00F563C6" w:rsidTr="00C35D12"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05" w:rsidRPr="00F563C6" w:rsidRDefault="005D6605" w:rsidP="00F563C6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>Индекс промышленного производства (по крупным и средним предприятиям)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05" w:rsidRPr="00F563C6" w:rsidRDefault="00D1481E" w:rsidP="00F563C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>140,2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05" w:rsidRPr="00F563C6" w:rsidRDefault="00D1481E" w:rsidP="00F563C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>122,6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05" w:rsidRPr="00F563C6" w:rsidRDefault="001C064A" w:rsidP="00F563C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>8</w:t>
            </w:r>
            <w:r w:rsidR="00D1481E" w:rsidRPr="00F563C6">
              <w:rPr>
                <w:rFonts w:ascii="PT Astra Serif" w:hAnsi="PT Astra Serif"/>
                <w:sz w:val="20"/>
                <w:szCs w:val="20"/>
              </w:rPr>
              <w:t>8,0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05" w:rsidRPr="00F563C6" w:rsidRDefault="00D1481E" w:rsidP="00F563C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>88,5</w:t>
            </w:r>
          </w:p>
        </w:tc>
      </w:tr>
      <w:tr w:rsidR="00C35D12" w:rsidRPr="00F563C6" w:rsidTr="00C35D12"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05" w:rsidRPr="00F563C6" w:rsidRDefault="005D6605" w:rsidP="00F563C6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>Инвестиции в основной капитал (без субъектов малого предпринимательства)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05" w:rsidRPr="00F563C6" w:rsidRDefault="00D1481E" w:rsidP="00F563C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>36,9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05" w:rsidRPr="00F563C6" w:rsidRDefault="00D1481E" w:rsidP="00F563C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>61,9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605" w:rsidRPr="00F563C6" w:rsidRDefault="00D1481E" w:rsidP="00F563C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>90,0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05" w:rsidRPr="00F563C6" w:rsidRDefault="00D1481E" w:rsidP="00F563C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>89,4</w:t>
            </w:r>
          </w:p>
        </w:tc>
      </w:tr>
      <w:tr w:rsidR="00C35D12" w:rsidRPr="00F563C6" w:rsidTr="00C35D12"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05" w:rsidRPr="00F563C6" w:rsidRDefault="005D6605" w:rsidP="00F563C6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 xml:space="preserve">Номинальная начисленная заработная плата на одного работника по крупным и средним организациям 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605" w:rsidRPr="00F563C6" w:rsidRDefault="00D1481E" w:rsidP="00F563C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>104,3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605" w:rsidRPr="00F563C6" w:rsidRDefault="005D6605" w:rsidP="00F563C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>104,9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605" w:rsidRPr="00F563C6" w:rsidRDefault="00D1481E" w:rsidP="00F563C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>108,8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05" w:rsidRPr="00F563C6" w:rsidRDefault="00D1481E" w:rsidP="00F563C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>110,8</w:t>
            </w:r>
          </w:p>
        </w:tc>
      </w:tr>
      <w:tr w:rsidR="00C35D12" w:rsidRPr="00F563C6" w:rsidTr="00C35D12"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05" w:rsidRPr="00F563C6" w:rsidRDefault="005D6605" w:rsidP="00F563C6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 xml:space="preserve">Реальные денежные доходы населения 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05" w:rsidRPr="00F563C6" w:rsidRDefault="00D1481E" w:rsidP="00F563C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>99,8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05" w:rsidRPr="00F563C6" w:rsidRDefault="005D6605" w:rsidP="00F563C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>97,1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05" w:rsidRPr="00F563C6" w:rsidRDefault="00D1481E" w:rsidP="00F563C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>96,6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05" w:rsidRPr="00F563C6" w:rsidRDefault="00D1481E" w:rsidP="00F563C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>94,8</w:t>
            </w:r>
          </w:p>
        </w:tc>
      </w:tr>
      <w:tr w:rsidR="005D6605" w:rsidRPr="00F563C6" w:rsidTr="00C35D12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05" w:rsidRPr="00F563C6" w:rsidRDefault="005D6605" w:rsidP="00F563C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>В абсолютных значениях</w:t>
            </w:r>
          </w:p>
        </w:tc>
      </w:tr>
      <w:tr w:rsidR="00C35D12" w:rsidRPr="00F563C6" w:rsidTr="00C35D12"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05" w:rsidRPr="00F563C6" w:rsidRDefault="005D6605" w:rsidP="00F563C6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>Уровень безработицы, %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05" w:rsidRPr="00F563C6" w:rsidRDefault="00D1481E" w:rsidP="00F563C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>0,93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05" w:rsidRPr="00F563C6" w:rsidRDefault="005D6605" w:rsidP="00F563C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>0,73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05" w:rsidRPr="00F563C6" w:rsidRDefault="00D1481E" w:rsidP="00F563C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>0,63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05" w:rsidRPr="00F563C6" w:rsidRDefault="000028DA" w:rsidP="00F563C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>0,73</w:t>
            </w:r>
          </w:p>
        </w:tc>
      </w:tr>
      <w:tr w:rsidR="00C35D12" w:rsidRPr="00F563C6" w:rsidTr="00C35D12"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05" w:rsidRPr="00F563C6" w:rsidRDefault="005D6605" w:rsidP="00F563C6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>Ввод жилья, тыс. кв. м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05" w:rsidRPr="00F563C6" w:rsidRDefault="00D1481E" w:rsidP="00F563C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>14,7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05" w:rsidRPr="00F563C6" w:rsidRDefault="005D6605" w:rsidP="00F563C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>19,6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05" w:rsidRPr="00F563C6" w:rsidRDefault="00D1481E" w:rsidP="00F563C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>11,6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05" w:rsidRPr="00F563C6" w:rsidRDefault="00D1481E" w:rsidP="00F563C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>24,8</w:t>
            </w:r>
          </w:p>
        </w:tc>
      </w:tr>
    </w:tbl>
    <w:p w:rsidR="005D6605" w:rsidRPr="00F563C6" w:rsidRDefault="005D6605" w:rsidP="00F563C6">
      <w:pPr>
        <w:spacing w:line="276" w:lineRule="auto"/>
        <w:ind w:firstLine="709"/>
        <w:jc w:val="both"/>
        <w:rPr>
          <w:rFonts w:ascii="PT Astra Serif" w:hAnsi="PT Astra Serif"/>
          <w:sz w:val="28"/>
          <w:szCs w:val="20"/>
          <w:highlight w:val="yellow"/>
        </w:rPr>
      </w:pPr>
    </w:p>
    <w:p w:rsidR="002F6681" w:rsidRPr="00F563C6" w:rsidRDefault="002F6681" w:rsidP="00F563C6">
      <w:pPr>
        <w:suppressAutoHyphens w:val="0"/>
        <w:spacing w:line="276" w:lineRule="auto"/>
        <w:ind w:firstLine="709"/>
        <w:jc w:val="both"/>
        <w:rPr>
          <w:rFonts w:ascii="PT Astra Serif" w:hAnsi="PT Astra Serif"/>
          <w:kern w:val="28"/>
          <w:sz w:val="28"/>
          <w:szCs w:val="28"/>
          <w:lang w:eastAsia="en-US"/>
        </w:rPr>
      </w:pPr>
      <w:r w:rsidRPr="00F563C6">
        <w:rPr>
          <w:rFonts w:ascii="PT Astra Serif" w:hAnsi="PT Astra Serif"/>
          <w:kern w:val="2"/>
          <w:sz w:val="28"/>
          <w:szCs w:val="28"/>
          <w:lang w:eastAsia="en-US"/>
        </w:rPr>
        <w:t>Среднегодовая численность постоянного населения города за 9 месяцев 2022 составила 38,9</w:t>
      </w:r>
      <w:r w:rsidR="00C057FC" w:rsidRPr="00F563C6">
        <w:rPr>
          <w:rFonts w:ascii="PT Astra Serif" w:hAnsi="PT Astra Serif"/>
          <w:kern w:val="2"/>
          <w:sz w:val="28"/>
          <w:szCs w:val="28"/>
          <w:lang w:eastAsia="en-US"/>
        </w:rPr>
        <w:t xml:space="preserve"> тыс. человек (100,5</w:t>
      </w:r>
      <w:r w:rsidRPr="00F563C6">
        <w:rPr>
          <w:rFonts w:ascii="PT Astra Serif" w:hAnsi="PT Astra Serif"/>
          <w:kern w:val="2"/>
          <w:sz w:val="28"/>
          <w:szCs w:val="28"/>
          <w:lang w:eastAsia="en-US"/>
        </w:rPr>
        <w:t>%)</w:t>
      </w:r>
      <w:r w:rsidRPr="00F563C6">
        <w:rPr>
          <w:rFonts w:ascii="PT Astra Serif" w:hAnsi="PT Astra Serif"/>
          <w:kern w:val="2"/>
          <w:sz w:val="28"/>
          <w:szCs w:val="28"/>
          <w:vertAlign w:val="superscript"/>
          <w:lang w:eastAsia="en-US"/>
        </w:rPr>
        <w:footnoteReference w:id="1"/>
      </w:r>
      <w:r w:rsidR="00FC4D09" w:rsidRPr="00F563C6">
        <w:rPr>
          <w:rFonts w:ascii="PT Astra Serif" w:hAnsi="PT Astra Serif"/>
          <w:kern w:val="2"/>
          <w:sz w:val="28"/>
          <w:szCs w:val="28"/>
          <w:lang w:eastAsia="en-US"/>
        </w:rPr>
        <w:t xml:space="preserve">. </w:t>
      </w:r>
    </w:p>
    <w:p w:rsidR="002F6681" w:rsidRPr="00F563C6" w:rsidRDefault="00FC4D09" w:rsidP="00F563C6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F563C6">
        <w:rPr>
          <w:rFonts w:ascii="PT Astra Serif" w:hAnsi="PT Astra Serif"/>
          <w:sz w:val="28"/>
          <w:szCs w:val="28"/>
          <w:lang w:eastAsia="en-US"/>
        </w:rPr>
        <w:t xml:space="preserve">Отмечается естественная убыль населения </w:t>
      </w:r>
      <w:r w:rsidR="00E81AF6" w:rsidRPr="00F563C6">
        <w:rPr>
          <w:rFonts w:ascii="PT Astra Serif" w:hAnsi="PT Astra Serif"/>
          <w:sz w:val="28"/>
          <w:szCs w:val="28"/>
          <w:lang w:eastAsia="en-US"/>
        </w:rPr>
        <w:t>на</w:t>
      </w:r>
      <w:r w:rsidRPr="00F563C6">
        <w:rPr>
          <w:rFonts w:ascii="PT Astra Serif" w:hAnsi="PT Astra Serif"/>
          <w:sz w:val="28"/>
          <w:szCs w:val="28"/>
          <w:lang w:eastAsia="en-US"/>
        </w:rPr>
        <w:t xml:space="preserve"> 15</w:t>
      </w:r>
      <w:r w:rsidR="002F6681" w:rsidRPr="00F563C6">
        <w:rPr>
          <w:rFonts w:ascii="PT Astra Serif" w:hAnsi="PT Astra Serif"/>
          <w:sz w:val="28"/>
          <w:szCs w:val="28"/>
          <w:lang w:eastAsia="en-US"/>
        </w:rPr>
        <w:t xml:space="preserve"> человек </w:t>
      </w:r>
      <w:r w:rsidR="00F563C6">
        <w:rPr>
          <w:rFonts w:ascii="PT Astra Serif" w:hAnsi="PT Astra Serif"/>
          <w:sz w:val="28"/>
          <w:szCs w:val="28"/>
          <w:lang w:eastAsia="en-US"/>
        </w:rPr>
        <w:t xml:space="preserve">                       </w:t>
      </w:r>
      <w:r w:rsidRPr="00F563C6">
        <w:rPr>
          <w:rFonts w:ascii="PT Astra Serif" w:hAnsi="PT Astra Serif"/>
          <w:sz w:val="28"/>
          <w:szCs w:val="28"/>
          <w:lang w:eastAsia="en-US"/>
        </w:rPr>
        <w:t xml:space="preserve">(в аналогичном периоде прошлого года был прирост на 4 человека), </w:t>
      </w:r>
      <w:r w:rsidR="002F6681" w:rsidRPr="00F563C6">
        <w:rPr>
          <w:rFonts w:ascii="PT Astra Serif" w:hAnsi="PT Astra Serif"/>
          <w:sz w:val="28"/>
          <w:szCs w:val="28"/>
          <w:lang w:eastAsia="en-US"/>
        </w:rPr>
        <w:t xml:space="preserve">миграционный прирост </w:t>
      </w:r>
      <w:r w:rsidRPr="00F563C6">
        <w:rPr>
          <w:rFonts w:ascii="PT Astra Serif" w:hAnsi="PT Astra Serif"/>
          <w:sz w:val="28"/>
          <w:szCs w:val="28"/>
          <w:lang w:eastAsia="en-US"/>
        </w:rPr>
        <w:t>–</w:t>
      </w:r>
      <w:r w:rsidR="002F6681" w:rsidRPr="00F563C6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F563C6">
        <w:rPr>
          <w:rFonts w:ascii="PT Astra Serif" w:hAnsi="PT Astra Serif"/>
          <w:bCs/>
          <w:sz w:val="28"/>
          <w:szCs w:val="28"/>
          <w:lang w:eastAsia="en-US"/>
        </w:rPr>
        <w:t>192 человека (83,5</w:t>
      </w:r>
      <w:r w:rsidR="00F563C6">
        <w:rPr>
          <w:rFonts w:ascii="PT Astra Serif" w:hAnsi="PT Astra Serif"/>
          <w:bCs/>
          <w:sz w:val="28"/>
          <w:szCs w:val="28"/>
          <w:lang w:eastAsia="en-US"/>
        </w:rPr>
        <w:t>%).</w:t>
      </w:r>
    </w:p>
    <w:p w:rsidR="00874964" w:rsidRPr="00F563C6" w:rsidRDefault="00874964" w:rsidP="00F563C6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563C6">
        <w:rPr>
          <w:rFonts w:ascii="PT Astra Serif" w:hAnsi="PT Astra Serif"/>
          <w:sz w:val="28"/>
          <w:szCs w:val="28"/>
        </w:rPr>
        <w:t xml:space="preserve">Численность трудовых ресурсов города Югорска - 26,6 тыс. человек или </w:t>
      </w:r>
      <w:r w:rsidRPr="00F563C6">
        <w:rPr>
          <w:rFonts w:ascii="PT Astra Serif" w:hAnsi="PT Astra Serif"/>
          <w:sz w:val="28"/>
          <w:szCs w:val="28"/>
          <w:lang w:eastAsia="ru-RU"/>
        </w:rPr>
        <w:t>68,4% от общей численности населения муниципального образования</w:t>
      </w:r>
      <w:r w:rsidRPr="00F563C6">
        <w:rPr>
          <w:rFonts w:ascii="PT Astra Serif" w:hAnsi="PT Astra Serif"/>
          <w:sz w:val="28"/>
          <w:szCs w:val="28"/>
        </w:rPr>
        <w:t xml:space="preserve">. </w:t>
      </w:r>
    </w:p>
    <w:p w:rsidR="002F6681" w:rsidRPr="00F563C6" w:rsidRDefault="002F6681" w:rsidP="00F563C6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F563C6">
        <w:rPr>
          <w:rFonts w:ascii="PT Astra Serif" w:hAnsi="PT Astra Serif"/>
          <w:sz w:val="28"/>
          <w:szCs w:val="28"/>
          <w:lang w:eastAsia="en-US"/>
        </w:rPr>
        <w:t xml:space="preserve">Среднесписочная численность работающих </w:t>
      </w:r>
      <w:r w:rsidR="004F443C" w:rsidRPr="00F563C6">
        <w:rPr>
          <w:rFonts w:ascii="PT Astra Serif" w:hAnsi="PT Astra Serif"/>
          <w:sz w:val="28"/>
          <w:szCs w:val="28"/>
          <w:lang w:eastAsia="en-US"/>
        </w:rPr>
        <w:t>по полному кругу организаций города - 13,6 тыс. человек (102,3</w:t>
      </w:r>
      <w:r w:rsidRPr="00F563C6">
        <w:rPr>
          <w:rFonts w:ascii="PT Astra Serif" w:hAnsi="PT Astra Serif"/>
          <w:sz w:val="28"/>
          <w:szCs w:val="28"/>
          <w:lang w:eastAsia="en-US"/>
        </w:rPr>
        <w:t>%).</w:t>
      </w:r>
      <w:r w:rsidR="00F81087" w:rsidRPr="00F563C6">
        <w:rPr>
          <w:rFonts w:ascii="PT Astra Serif" w:hAnsi="PT Astra Serif"/>
          <w:sz w:val="28"/>
          <w:szCs w:val="28"/>
          <w:lang w:eastAsia="en-US"/>
        </w:rPr>
        <w:t xml:space="preserve"> </w:t>
      </w:r>
    </w:p>
    <w:p w:rsidR="00650B9A" w:rsidRPr="00F563C6" w:rsidRDefault="00650B9A" w:rsidP="00F563C6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563C6">
        <w:rPr>
          <w:rFonts w:ascii="PT Astra Serif" w:hAnsi="PT Astra Serif"/>
          <w:sz w:val="28"/>
          <w:szCs w:val="28"/>
          <w:lang w:eastAsia="ru-RU"/>
        </w:rPr>
        <w:t xml:space="preserve">По итогам 9 месяцев 2022 года на учете в </w:t>
      </w:r>
      <w:r w:rsidR="009A2E47" w:rsidRPr="00F563C6">
        <w:rPr>
          <w:rFonts w:ascii="PT Astra Serif" w:hAnsi="PT Astra Serif"/>
          <w:sz w:val="28"/>
          <w:szCs w:val="28"/>
          <w:lang w:eastAsia="ru-RU"/>
        </w:rPr>
        <w:t xml:space="preserve">казенном учреждении Ханты-Мансийского автономного округа-Югры </w:t>
      </w:r>
      <w:r w:rsidRPr="00F563C6">
        <w:rPr>
          <w:rFonts w:ascii="PT Astra Serif" w:hAnsi="PT Astra Serif"/>
          <w:sz w:val="28"/>
          <w:szCs w:val="28"/>
          <w:lang w:eastAsia="ru-RU"/>
        </w:rPr>
        <w:t xml:space="preserve">«Югорский центр занятости населения» состояло </w:t>
      </w:r>
      <w:r w:rsidR="00C20E9F" w:rsidRPr="00F563C6">
        <w:rPr>
          <w:rFonts w:ascii="PT Astra Serif" w:hAnsi="PT Astra Serif"/>
          <w:sz w:val="28"/>
          <w:szCs w:val="28"/>
        </w:rPr>
        <w:t>167</w:t>
      </w:r>
      <w:r w:rsidRPr="00F563C6">
        <w:rPr>
          <w:rFonts w:ascii="PT Astra Serif" w:hAnsi="PT Astra Serif"/>
          <w:sz w:val="28"/>
          <w:szCs w:val="28"/>
        </w:rPr>
        <w:t xml:space="preserve"> человек, </w:t>
      </w:r>
      <w:r w:rsidRPr="00F563C6">
        <w:rPr>
          <w:rFonts w:ascii="PT Astra Serif" w:hAnsi="PT Astra Serif"/>
          <w:sz w:val="28"/>
          <w:szCs w:val="28"/>
          <w:lang w:eastAsia="ru-RU"/>
        </w:rPr>
        <w:t xml:space="preserve">имеющих </w:t>
      </w:r>
      <w:r w:rsidR="00C20E9F" w:rsidRPr="00F563C6">
        <w:rPr>
          <w:rFonts w:ascii="PT Astra Serif" w:hAnsi="PT Astra Serif"/>
          <w:sz w:val="28"/>
          <w:szCs w:val="28"/>
          <w:lang w:eastAsia="ru-RU"/>
        </w:rPr>
        <w:t>официальный статус безработного</w:t>
      </w:r>
      <w:r w:rsidR="000E222B" w:rsidRPr="00F563C6">
        <w:rPr>
          <w:rFonts w:ascii="PT Astra Serif" w:hAnsi="PT Astra Serif"/>
          <w:sz w:val="28"/>
          <w:szCs w:val="28"/>
        </w:rPr>
        <w:t xml:space="preserve"> (67,9</w:t>
      </w:r>
      <w:r w:rsidRPr="00F563C6">
        <w:rPr>
          <w:rFonts w:ascii="PT Astra Serif" w:hAnsi="PT Astra Serif"/>
          <w:sz w:val="28"/>
          <w:szCs w:val="28"/>
        </w:rPr>
        <w:t xml:space="preserve">% к уровню аналогичного периода прошлого года). </w:t>
      </w:r>
    </w:p>
    <w:p w:rsidR="002F6681" w:rsidRPr="00F563C6" w:rsidRDefault="002F6681" w:rsidP="00F563C6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F563C6">
        <w:rPr>
          <w:rFonts w:ascii="PT Astra Serif" w:hAnsi="PT Astra Serif"/>
          <w:sz w:val="28"/>
          <w:szCs w:val="28"/>
          <w:lang w:eastAsia="en-US"/>
        </w:rPr>
        <w:t>Уровень р</w:t>
      </w:r>
      <w:r w:rsidR="004F443C" w:rsidRPr="00F563C6">
        <w:rPr>
          <w:rFonts w:ascii="PT Astra Serif" w:hAnsi="PT Astra Serif"/>
          <w:sz w:val="28"/>
          <w:szCs w:val="28"/>
          <w:lang w:eastAsia="en-US"/>
        </w:rPr>
        <w:t>егистрируемой безработицы - 0,63</w:t>
      </w:r>
      <w:r w:rsidRPr="00F563C6">
        <w:rPr>
          <w:rFonts w:ascii="PT Astra Serif" w:hAnsi="PT Astra Serif"/>
          <w:sz w:val="28"/>
          <w:szCs w:val="28"/>
          <w:lang w:eastAsia="en-US"/>
        </w:rPr>
        <w:t>% от численности экономически активного населения (в аналогич</w:t>
      </w:r>
      <w:r w:rsidR="004F443C" w:rsidRPr="00F563C6">
        <w:rPr>
          <w:rFonts w:ascii="PT Astra Serif" w:hAnsi="PT Astra Serif"/>
          <w:sz w:val="28"/>
          <w:szCs w:val="28"/>
          <w:lang w:eastAsia="en-US"/>
        </w:rPr>
        <w:t>ном периоде прошлого года – 0,93</w:t>
      </w:r>
      <w:r w:rsidRPr="00F563C6">
        <w:rPr>
          <w:rFonts w:ascii="PT Astra Serif" w:hAnsi="PT Astra Serif"/>
          <w:sz w:val="28"/>
          <w:szCs w:val="28"/>
          <w:lang w:eastAsia="en-US"/>
        </w:rPr>
        <w:t xml:space="preserve">%). </w:t>
      </w:r>
    </w:p>
    <w:p w:rsidR="002F6681" w:rsidRPr="00F563C6" w:rsidRDefault="002F6681" w:rsidP="00F563C6">
      <w:pPr>
        <w:suppressAutoHyphens w:val="0"/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563C6">
        <w:rPr>
          <w:rFonts w:ascii="PT Astra Serif" w:hAnsi="PT Astra Serif"/>
          <w:bCs/>
          <w:sz w:val="28"/>
          <w:szCs w:val="28"/>
          <w:lang w:eastAsia="en-US"/>
        </w:rPr>
        <w:t>Среднедушевые денежные дох</w:t>
      </w:r>
      <w:r w:rsidR="00F62DB9" w:rsidRPr="00F563C6">
        <w:rPr>
          <w:rFonts w:ascii="PT Astra Serif" w:hAnsi="PT Astra Serif"/>
          <w:bCs/>
          <w:sz w:val="28"/>
          <w:szCs w:val="28"/>
          <w:lang w:eastAsia="en-US"/>
        </w:rPr>
        <w:t>оды населения составили 53 970,5 рубля (102,1</w:t>
      </w:r>
      <w:r w:rsidRPr="00F563C6">
        <w:rPr>
          <w:rFonts w:ascii="PT Astra Serif" w:hAnsi="PT Astra Serif"/>
          <w:bCs/>
          <w:sz w:val="28"/>
          <w:szCs w:val="28"/>
          <w:lang w:eastAsia="en-US"/>
        </w:rPr>
        <w:t>%).</w:t>
      </w:r>
    </w:p>
    <w:p w:rsidR="002F6681" w:rsidRPr="00F563C6" w:rsidRDefault="002F6681" w:rsidP="00F563C6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F563C6">
        <w:rPr>
          <w:rFonts w:ascii="PT Astra Serif" w:hAnsi="PT Astra Serif"/>
          <w:bCs/>
          <w:sz w:val="28"/>
          <w:szCs w:val="28"/>
          <w:lang w:eastAsia="en-US"/>
        </w:rPr>
        <w:t>Среднемесячная номинальная заработная плата на одного работающего</w:t>
      </w:r>
      <w:r w:rsidRPr="00F563C6">
        <w:rPr>
          <w:rFonts w:ascii="PT Astra Serif" w:hAnsi="PT Astra Serif"/>
          <w:sz w:val="28"/>
          <w:szCs w:val="28"/>
          <w:lang w:eastAsia="en-US"/>
        </w:rPr>
        <w:t xml:space="preserve"> </w:t>
      </w:r>
      <w:proofErr w:type="gramStart"/>
      <w:r w:rsidRPr="00F563C6">
        <w:rPr>
          <w:rFonts w:ascii="PT Astra Serif" w:hAnsi="PT Astra Serif"/>
          <w:sz w:val="28"/>
          <w:szCs w:val="28"/>
          <w:lang w:eastAsia="en-US"/>
        </w:rPr>
        <w:t>по</w:t>
      </w:r>
      <w:proofErr w:type="gramEnd"/>
      <w:r w:rsidRPr="00F563C6">
        <w:rPr>
          <w:rFonts w:ascii="PT Astra Serif" w:hAnsi="PT Astra Serif"/>
          <w:sz w:val="28"/>
          <w:szCs w:val="28"/>
          <w:lang w:eastAsia="en-US"/>
        </w:rPr>
        <w:t xml:space="preserve"> </w:t>
      </w:r>
      <w:proofErr w:type="gramStart"/>
      <w:r w:rsidRPr="00F563C6">
        <w:rPr>
          <w:rFonts w:ascii="PT Astra Serif" w:hAnsi="PT Astra Serif"/>
          <w:sz w:val="28"/>
          <w:szCs w:val="28"/>
          <w:lang w:eastAsia="en-US"/>
        </w:rPr>
        <w:t>крупным</w:t>
      </w:r>
      <w:proofErr w:type="gramEnd"/>
      <w:r w:rsidRPr="00F563C6">
        <w:rPr>
          <w:rFonts w:ascii="PT Astra Serif" w:hAnsi="PT Astra Serif"/>
          <w:sz w:val="28"/>
          <w:szCs w:val="28"/>
          <w:lang w:eastAsia="en-US"/>
        </w:rPr>
        <w:t xml:space="preserve"> и средним организациям города сложилась на уровне </w:t>
      </w:r>
      <w:r w:rsidR="0029476D" w:rsidRPr="00F563C6">
        <w:rPr>
          <w:rFonts w:ascii="PT Astra Serif" w:hAnsi="PT Astra Serif"/>
          <w:sz w:val="28"/>
          <w:szCs w:val="28"/>
          <w:lang w:eastAsia="en-US"/>
        </w:rPr>
        <w:t>116 894,5 рубля (108,8%), обеспечивая при этом 3,5</w:t>
      </w:r>
      <w:r w:rsidRPr="00F563C6">
        <w:rPr>
          <w:rFonts w:ascii="PT Astra Serif" w:hAnsi="PT Astra Serif"/>
          <w:sz w:val="28"/>
          <w:szCs w:val="28"/>
          <w:lang w:eastAsia="en-US"/>
        </w:rPr>
        <w:t xml:space="preserve"> минимальных заработных плат, установленных в Ханты-Мансийском автономном округе </w:t>
      </w:r>
      <w:r w:rsidR="007066F9" w:rsidRPr="00F563C6">
        <w:rPr>
          <w:rFonts w:ascii="PT Astra Serif" w:hAnsi="PT Astra Serif"/>
          <w:sz w:val="28"/>
          <w:szCs w:val="28"/>
          <w:lang w:eastAsia="en-US"/>
        </w:rPr>
        <w:t>-</w:t>
      </w:r>
      <w:r w:rsidRPr="00F563C6">
        <w:rPr>
          <w:rFonts w:ascii="PT Astra Serif" w:hAnsi="PT Astra Serif"/>
          <w:sz w:val="28"/>
          <w:szCs w:val="28"/>
          <w:lang w:eastAsia="en-US"/>
        </w:rPr>
        <w:t xml:space="preserve"> Югре</w:t>
      </w:r>
      <w:r w:rsidR="00C66057" w:rsidRPr="00F563C6">
        <w:rPr>
          <w:rFonts w:ascii="PT Astra Serif" w:hAnsi="PT Astra Serif"/>
          <w:sz w:val="28"/>
          <w:szCs w:val="28"/>
          <w:lang w:eastAsia="en-US"/>
        </w:rPr>
        <w:t>.</w:t>
      </w:r>
    </w:p>
    <w:p w:rsidR="002F6681" w:rsidRPr="00F563C6" w:rsidRDefault="002F6681" w:rsidP="00F563C6">
      <w:pPr>
        <w:suppressAutoHyphens w:val="0"/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  <w:lang w:eastAsia="en-US"/>
        </w:rPr>
      </w:pPr>
      <w:r w:rsidRPr="00F563C6">
        <w:rPr>
          <w:rFonts w:ascii="PT Astra Serif" w:hAnsi="PT Astra Serif"/>
          <w:bCs/>
          <w:sz w:val="28"/>
          <w:szCs w:val="28"/>
          <w:lang w:eastAsia="en-US"/>
        </w:rPr>
        <w:lastRenderedPageBreak/>
        <w:t>Объем отгруженных товаров собственного производства, выполненных работ и услуг</w:t>
      </w:r>
      <w:r w:rsidRPr="00F563C6">
        <w:rPr>
          <w:rFonts w:ascii="PT Astra Serif" w:hAnsi="PT Astra Serif"/>
          <w:sz w:val="28"/>
          <w:szCs w:val="28"/>
          <w:lang w:eastAsia="en-US"/>
        </w:rPr>
        <w:t xml:space="preserve"> по крупным и средним производителям промы</w:t>
      </w:r>
      <w:r w:rsidR="00281B0E" w:rsidRPr="00F563C6">
        <w:rPr>
          <w:rFonts w:ascii="PT Astra Serif" w:hAnsi="PT Astra Serif"/>
          <w:sz w:val="28"/>
          <w:szCs w:val="28"/>
          <w:lang w:eastAsia="en-US"/>
        </w:rPr>
        <w:t>шленной продукции составил 992,8</w:t>
      </w:r>
      <w:r w:rsidRPr="00F563C6">
        <w:rPr>
          <w:rFonts w:ascii="PT Astra Serif" w:hAnsi="PT Astra Serif"/>
          <w:sz w:val="28"/>
          <w:szCs w:val="28"/>
          <w:lang w:eastAsia="en-US"/>
        </w:rPr>
        <w:t xml:space="preserve"> млн</w:t>
      </w:r>
      <w:r w:rsidR="00281B0E" w:rsidRPr="00F563C6">
        <w:rPr>
          <w:rFonts w:ascii="PT Astra Serif" w:hAnsi="PT Astra Serif"/>
          <w:sz w:val="28"/>
          <w:szCs w:val="28"/>
          <w:lang w:eastAsia="en-US"/>
        </w:rPr>
        <w:t>. рублей (88,0</w:t>
      </w:r>
      <w:r w:rsidRPr="00F563C6">
        <w:rPr>
          <w:rFonts w:ascii="PT Astra Serif" w:hAnsi="PT Astra Serif"/>
          <w:sz w:val="28"/>
          <w:szCs w:val="28"/>
          <w:lang w:eastAsia="en-US"/>
        </w:rPr>
        <w:t>% в сопоставимых ценах), в том числе:</w:t>
      </w:r>
    </w:p>
    <w:p w:rsidR="002F6681" w:rsidRPr="00F563C6" w:rsidRDefault="002F6681" w:rsidP="00F563C6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F563C6">
        <w:rPr>
          <w:rFonts w:ascii="PT Astra Serif" w:hAnsi="PT Astra Serif"/>
          <w:sz w:val="28"/>
          <w:szCs w:val="28"/>
          <w:lang w:eastAsia="en-US"/>
        </w:rPr>
        <w:t>«Обра</w:t>
      </w:r>
      <w:r w:rsidR="009D3964" w:rsidRPr="00F563C6">
        <w:rPr>
          <w:rFonts w:ascii="PT Astra Serif" w:hAnsi="PT Astra Serif"/>
          <w:sz w:val="28"/>
          <w:szCs w:val="28"/>
          <w:lang w:eastAsia="en-US"/>
        </w:rPr>
        <w:t>батывающие производства» - 589,6 млн. рублей (86,0</w:t>
      </w:r>
      <w:r w:rsidRPr="00F563C6">
        <w:rPr>
          <w:rFonts w:ascii="PT Astra Serif" w:hAnsi="PT Astra Serif"/>
          <w:sz w:val="28"/>
          <w:szCs w:val="28"/>
          <w:lang w:eastAsia="en-US"/>
        </w:rPr>
        <w:t xml:space="preserve">% в сопоставимых ценах); </w:t>
      </w:r>
    </w:p>
    <w:p w:rsidR="002F6681" w:rsidRPr="00F563C6" w:rsidRDefault="002F6681" w:rsidP="00F563C6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F563C6">
        <w:rPr>
          <w:rFonts w:ascii="PT Astra Serif" w:hAnsi="PT Astra Serif"/>
          <w:sz w:val="28"/>
          <w:szCs w:val="28"/>
          <w:lang w:eastAsia="en-US"/>
        </w:rPr>
        <w:t>«Обеспечение электро</w:t>
      </w:r>
      <w:r w:rsidR="009D3964" w:rsidRPr="00F563C6">
        <w:rPr>
          <w:rFonts w:ascii="PT Astra Serif" w:hAnsi="PT Astra Serif"/>
          <w:sz w:val="28"/>
          <w:szCs w:val="28"/>
          <w:lang w:eastAsia="en-US"/>
        </w:rPr>
        <w:t>энергией, газом и паром» - 289,2 млн. рублей (86,5</w:t>
      </w:r>
      <w:r w:rsidRPr="00F563C6">
        <w:rPr>
          <w:rFonts w:ascii="PT Astra Serif" w:hAnsi="PT Astra Serif"/>
          <w:sz w:val="28"/>
          <w:szCs w:val="28"/>
          <w:lang w:eastAsia="en-US"/>
        </w:rPr>
        <w:t xml:space="preserve"> в сопоставимых ценах);</w:t>
      </w:r>
    </w:p>
    <w:p w:rsidR="002F6681" w:rsidRPr="00F563C6" w:rsidRDefault="002F6681" w:rsidP="00F563C6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F563C6">
        <w:rPr>
          <w:rFonts w:ascii="PT Astra Serif" w:hAnsi="PT Astra Serif"/>
          <w:sz w:val="28"/>
          <w:szCs w:val="28"/>
          <w:lang w:eastAsia="en-US"/>
        </w:rPr>
        <w:t>«Водоснабжение, водоотведение, организация сбо</w:t>
      </w:r>
      <w:r w:rsidR="009D3964" w:rsidRPr="00F563C6">
        <w:rPr>
          <w:rFonts w:ascii="PT Astra Serif" w:hAnsi="PT Astra Serif"/>
          <w:sz w:val="28"/>
          <w:szCs w:val="28"/>
          <w:lang w:eastAsia="en-US"/>
        </w:rPr>
        <w:t>ра и утилизации отходов» - 114,0 млн. рублей (105,7</w:t>
      </w:r>
      <w:r w:rsidRPr="00F563C6">
        <w:rPr>
          <w:rFonts w:ascii="PT Astra Serif" w:hAnsi="PT Astra Serif"/>
          <w:sz w:val="28"/>
          <w:szCs w:val="28"/>
          <w:lang w:eastAsia="en-US"/>
        </w:rPr>
        <w:t>% в сопоставимых ценах).</w:t>
      </w:r>
    </w:p>
    <w:p w:rsidR="002F6681" w:rsidRPr="00F563C6" w:rsidRDefault="002F6681" w:rsidP="00F563C6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F563C6">
        <w:rPr>
          <w:rFonts w:ascii="PT Astra Serif" w:hAnsi="PT Astra Serif"/>
          <w:bCs/>
          <w:sz w:val="28"/>
          <w:szCs w:val="28"/>
          <w:lang w:eastAsia="en-US"/>
        </w:rPr>
        <w:t>Объем произведенной и отгруженной сельскохозяйственной продукции</w:t>
      </w:r>
      <w:r w:rsidRPr="00F563C6">
        <w:rPr>
          <w:rFonts w:ascii="PT Astra Serif" w:hAnsi="PT Astra Serif"/>
          <w:sz w:val="28"/>
          <w:szCs w:val="28"/>
          <w:lang w:eastAsia="en-US"/>
        </w:rPr>
        <w:t xml:space="preserve"> (без учета хо</w:t>
      </w:r>
      <w:r w:rsidR="000D39CC" w:rsidRPr="00F563C6">
        <w:rPr>
          <w:rFonts w:ascii="PT Astra Serif" w:hAnsi="PT Astra Serif"/>
          <w:sz w:val="28"/>
          <w:szCs w:val="28"/>
          <w:lang w:eastAsia="en-US"/>
        </w:rPr>
        <w:t>зяйств населения) составил 20,5 млн. рублей (5,9</w:t>
      </w:r>
      <w:r w:rsidRPr="00F563C6">
        <w:rPr>
          <w:rFonts w:ascii="PT Astra Serif" w:hAnsi="PT Astra Serif"/>
          <w:sz w:val="28"/>
          <w:szCs w:val="28"/>
          <w:lang w:eastAsia="en-US"/>
        </w:rPr>
        <w:t xml:space="preserve">%). </w:t>
      </w:r>
    </w:p>
    <w:p w:rsidR="007066F9" w:rsidRPr="00F563C6" w:rsidRDefault="00AD23A2" w:rsidP="00F563C6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563C6">
        <w:rPr>
          <w:rFonts w:ascii="PT Astra Serif" w:hAnsi="PT Astra Serif"/>
          <w:sz w:val="28"/>
          <w:szCs w:val="28"/>
          <w:lang w:eastAsia="en-US"/>
        </w:rPr>
        <w:t xml:space="preserve">Осуществляют деятельность 317 </w:t>
      </w:r>
      <w:r w:rsidR="002F6681" w:rsidRPr="00F563C6">
        <w:rPr>
          <w:rFonts w:ascii="PT Astra Serif" w:hAnsi="PT Astra Serif"/>
          <w:sz w:val="28"/>
          <w:szCs w:val="28"/>
          <w:lang w:eastAsia="en-US"/>
        </w:rPr>
        <w:t xml:space="preserve">малых предприятий </w:t>
      </w:r>
      <w:r w:rsidR="006D72A8" w:rsidRPr="00F563C6">
        <w:rPr>
          <w:rFonts w:ascii="PT Astra Serif" w:hAnsi="PT Astra Serif"/>
          <w:sz w:val="28"/>
          <w:szCs w:val="28"/>
          <w:lang w:eastAsia="en-US"/>
        </w:rPr>
        <w:t>(96,7%). В городе зарегистрировано 850</w:t>
      </w:r>
      <w:r w:rsidR="002F6681" w:rsidRPr="00F563C6">
        <w:rPr>
          <w:rFonts w:ascii="PT Astra Serif" w:hAnsi="PT Astra Serif"/>
          <w:sz w:val="28"/>
          <w:szCs w:val="28"/>
          <w:lang w:eastAsia="en-US"/>
        </w:rPr>
        <w:t xml:space="preserve"> индив</w:t>
      </w:r>
      <w:r w:rsidR="006D72A8" w:rsidRPr="00F563C6">
        <w:rPr>
          <w:rFonts w:ascii="PT Astra Serif" w:hAnsi="PT Astra Serif"/>
          <w:sz w:val="28"/>
          <w:szCs w:val="28"/>
          <w:lang w:eastAsia="en-US"/>
        </w:rPr>
        <w:t>идуальных предпринимателей (100,1</w:t>
      </w:r>
      <w:r w:rsidR="002F6681" w:rsidRPr="00F563C6">
        <w:rPr>
          <w:rFonts w:ascii="PT Astra Serif" w:hAnsi="PT Astra Serif"/>
          <w:sz w:val="28"/>
          <w:szCs w:val="28"/>
          <w:lang w:eastAsia="en-US"/>
        </w:rPr>
        <w:t xml:space="preserve">%). </w:t>
      </w:r>
      <w:r w:rsidR="007066F9" w:rsidRPr="00F563C6">
        <w:rPr>
          <w:rFonts w:ascii="PT Astra Serif" w:hAnsi="PT Astra Serif"/>
          <w:sz w:val="28"/>
          <w:szCs w:val="28"/>
          <w:lang w:eastAsia="ru-RU"/>
        </w:rPr>
        <w:t xml:space="preserve">Количество самозанятых граждан </w:t>
      </w:r>
      <w:r w:rsidR="00547926" w:rsidRPr="00F563C6">
        <w:rPr>
          <w:rFonts w:ascii="PT Astra Serif" w:hAnsi="PT Astra Serif"/>
          <w:sz w:val="28"/>
          <w:szCs w:val="28"/>
          <w:lang w:eastAsia="ru-RU"/>
        </w:rPr>
        <w:t xml:space="preserve">- </w:t>
      </w:r>
      <w:r w:rsidR="007066F9" w:rsidRPr="00F563C6">
        <w:rPr>
          <w:rFonts w:ascii="PT Astra Serif" w:hAnsi="PT Astra Serif"/>
          <w:sz w:val="28"/>
          <w:szCs w:val="28"/>
          <w:lang w:eastAsia="ru-RU"/>
        </w:rPr>
        <w:t>1 451 человек (105,6%).</w:t>
      </w:r>
    </w:p>
    <w:p w:rsidR="002F6681" w:rsidRPr="00F563C6" w:rsidRDefault="002F6681" w:rsidP="00F563C6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563C6">
        <w:rPr>
          <w:rFonts w:ascii="PT Astra Serif" w:hAnsi="PT Astra Serif"/>
          <w:sz w:val="28"/>
          <w:szCs w:val="28"/>
          <w:lang w:eastAsia="ru-RU"/>
        </w:rPr>
        <w:t>По предварительным данным в городе Югорске списочная численность работников малых и средних предпр</w:t>
      </w:r>
      <w:r w:rsidR="005657F0" w:rsidRPr="00F563C6">
        <w:rPr>
          <w:rFonts w:ascii="PT Astra Serif" w:hAnsi="PT Astra Serif"/>
          <w:sz w:val="28"/>
          <w:szCs w:val="28"/>
          <w:lang w:eastAsia="ru-RU"/>
        </w:rPr>
        <w:t>иятий составляет 1 384 человека (104,7</w:t>
      </w:r>
      <w:r w:rsidR="004826BF" w:rsidRPr="00F563C6">
        <w:rPr>
          <w:rFonts w:ascii="PT Astra Serif" w:hAnsi="PT Astra Serif"/>
          <w:sz w:val="28"/>
          <w:szCs w:val="28"/>
          <w:lang w:eastAsia="ru-RU"/>
        </w:rPr>
        <w:t>%), у индивидуальных предпринимателей работают 675 человек (102,4%).</w:t>
      </w:r>
      <w:r w:rsidRPr="00F563C6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4B5D4C" w:rsidRPr="00F563C6" w:rsidRDefault="004B5D4C" w:rsidP="00F563C6">
      <w:pPr>
        <w:shd w:val="clear" w:color="auto" w:fill="FFFFFF"/>
        <w:spacing w:line="276" w:lineRule="auto"/>
        <w:ind w:right="10" w:firstLine="709"/>
        <w:jc w:val="both"/>
        <w:rPr>
          <w:rFonts w:ascii="PT Astra Serif" w:hAnsi="PT Astra Serif"/>
          <w:sz w:val="28"/>
          <w:szCs w:val="28"/>
        </w:rPr>
      </w:pPr>
      <w:r w:rsidRPr="00F563C6">
        <w:rPr>
          <w:rFonts w:ascii="PT Astra Serif" w:hAnsi="PT Astra Serif"/>
          <w:sz w:val="28"/>
          <w:szCs w:val="28"/>
        </w:rPr>
        <w:t xml:space="preserve">Доля ветхого и аварийного жилья в общем объеме жилищного фонда </w:t>
      </w:r>
      <w:r w:rsidR="00991057" w:rsidRPr="00F563C6">
        <w:rPr>
          <w:rFonts w:ascii="PT Astra Serif" w:hAnsi="PT Astra Serif"/>
          <w:sz w:val="28"/>
          <w:szCs w:val="28"/>
        </w:rPr>
        <w:t>на начало года составила</w:t>
      </w:r>
      <w:r w:rsidRPr="00F563C6">
        <w:rPr>
          <w:rFonts w:ascii="PT Astra Serif" w:hAnsi="PT Astra Serif"/>
          <w:sz w:val="28"/>
          <w:szCs w:val="28"/>
        </w:rPr>
        <w:t xml:space="preserve"> 5,6% (61,4 тыс. кв. метров) (</w:t>
      </w:r>
      <w:r w:rsidR="00991057" w:rsidRPr="00F563C6">
        <w:rPr>
          <w:rFonts w:ascii="PT Astra Serif" w:hAnsi="PT Astra Serif"/>
          <w:sz w:val="28"/>
          <w:szCs w:val="28"/>
        </w:rPr>
        <w:t xml:space="preserve">на начало 2021 года - </w:t>
      </w:r>
      <w:r w:rsidR="00F563C6">
        <w:rPr>
          <w:rFonts w:ascii="PT Astra Serif" w:hAnsi="PT Astra Serif"/>
          <w:sz w:val="28"/>
          <w:szCs w:val="28"/>
        </w:rPr>
        <w:t>6,4% (69,9 тыс. кв. метров)).</w:t>
      </w:r>
    </w:p>
    <w:p w:rsidR="002F6681" w:rsidRPr="00F563C6" w:rsidRDefault="00E04C89" w:rsidP="00F563C6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563C6">
        <w:rPr>
          <w:rFonts w:ascii="PT Astra Serif" w:hAnsi="PT Astra Serif"/>
          <w:sz w:val="28"/>
          <w:szCs w:val="28"/>
          <w:lang w:eastAsia="en-US"/>
        </w:rPr>
        <w:t>За 9 месяцев 2022</w:t>
      </w:r>
      <w:r w:rsidR="002F6681" w:rsidRPr="00F563C6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2F6681" w:rsidRPr="00F563C6">
        <w:rPr>
          <w:rFonts w:ascii="PT Astra Serif" w:hAnsi="PT Astra Serif"/>
          <w:sz w:val="28"/>
          <w:szCs w:val="28"/>
        </w:rPr>
        <w:t xml:space="preserve">года введено в эксплуатацию </w:t>
      </w:r>
      <w:r w:rsidRPr="00F563C6">
        <w:rPr>
          <w:rFonts w:ascii="PT Astra Serif" w:hAnsi="PT Astra Serif"/>
          <w:sz w:val="28"/>
          <w:szCs w:val="28"/>
        </w:rPr>
        <w:t xml:space="preserve">79 индивидуальных жилых домов общей площадью 11,6 тыс. кв. метров (78,9%). </w:t>
      </w:r>
    </w:p>
    <w:p w:rsidR="00657EEB" w:rsidRPr="00F563C6" w:rsidRDefault="00657EEB" w:rsidP="00F563C6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F563C6">
        <w:rPr>
          <w:rFonts w:ascii="PT Astra Serif" w:hAnsi="PT Astra Serif"/>
          <w:sz w:val="28"/>
          <w:szCs w:val="28"/>
        </w:rPr>
        <w:t>Объем инвестиций в основной</w:t>
      </w:r>
      <w:r w:rsidRPr="00F563C6">
        <w:rPr>
          <w:rFonts w:ascii="PT Astra Serif" w:hAnsi="PT Astra Serif"/>
          <w:sz w:val="28"/>
          <w:szCs w:val="28"/>
          <w:lang w:eastAsia="en-US"/>
        </w:rPr>
        <w:t xml:space="preserve"> капитал составил 687,2 млн. рублей (90,0% в сопоставимых ценах). </w:t>
      </w:r>
    </w:p>
    <w:p w:rsidR="005D6605" w:rsidRPr="00F563C6" w:rsidRDefault="005D6605" w:rsidP="00F563C6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highlight w:val="yellow"/>
          <w:lang w:eastAsia="ru-RU"/>
        </w:rPr>
      </w:pPr>
      <w:r w:rsidRPr="00F563C6">
        <w:rPr>
          <w:rFonts w:ascii="PT Astra Serif" w:hAnsi="PT Astra Serif"/>
          <w:sz w:val="28"/>
          <w:szCs w:val="28"/>
          <w:lang w:eastAsia="ru-RU"/>
        </w:rPr>
        <w:t xml:space="preserve">Число получателей пенсий в </w:t>
      </w:r>
      <w:r w:rsidR="004C7EFC" w:rsidRPr="00F563C6">
        <w:rPr>
          <w:rFonts w:ascii="PT Astra Serif" w:hAnsi="PT Astra Serif"/>
          <w:sz w:val="28"/>
          <w:szCs w:val="28"/>
          <w:lang w:eastAsia="ru-RU"/>
        </w:rPr>
        <w:t>городе Югорске составило 11 401</w:t>
      </w:r>
      <w:r w:rsidRPr="00F563C6">
        <w:rPr>
          <w:rFonts w:ascii="PT Astra Serif" w:hAnsi="PT Astra Serif"/>
          <w:sz w:val="28"/>
          <w:szCs w:val="28"/>
          <w:lang w:eastAsia="ru-RU"/>
        </w:rPr>
        <w:t xml:space="preserve"> человек</w:t>
      </w:r>
      <w:r w:rsidR="009A53D5" w:rsidRPr="00F563C6">
        <w:rPr>
          <w:rFonts w:ascii="PT Astra Serif" w:hAnsi="PT Astra Serif"/>
          <w:sz w:val="28"/>
          <w:szCs w:val="28"/>
          <w:lang w:eastAsia="ru-RU"/>
        </w:rPr>
        <w:t xml:space="preserve"> (101,3</w:t>
      </w:r>
      <w:r w:rsidR="00A52C15" w:rsidRPr="00F563C6">
        <w:rPr>
          <w:rFonts w:ascii="PT Astra Serif" w:hAnsi="PT Astra Serif"/>
          <w:sz w:val="28"/>
          <w:szCs w:val="28"/>
          <w:lang w:eastAsia="ru-RU"/>
        </w:rPr>
        <w:t xml:space="preserve">%), </w:t>
      </w:r>
      <w:r w:rsidRPr="00F563C6">
        <w:rPr>
          <w:rFonts w:ascii="PT Astra Serif" w:hAnsi="PT Astra Serif"/>
          <w:sz w:val="28"/>
          <w:szCs w:val="28"/>
          <w:lang w:eastAsia="ru-RU"/>
        </w:rPr>
        <w:t xml:space="preserve">при этом </w:t>
      </w:r>
      <w:r w:rsidR="009A53D5" w:rsidRPr="00F563C6">
        <w:rPr>
          <w:rFonts w:ascii="PT Astra Serif" w:hAnsi="PT Astra Serif"/>
          <w:sz w:val="28"/>
          <w:szCs w:val="28"/>
          <w:lang w:eastAsia="ru-RU"/>
        </w:rPr>
        <w:t>с</w:t>
      </w:r>
      <w:r w:rsidR="009A53D5" w:rsidRPr="00F563C6">
        <w:rPr>
          <w:rFonts w:ascii="PT Astra Serif" w:hAnsi="PT Astra Serif"/>
          <w:sz w:val="28"/>
          <w:szCs w:val="28"/>
        </w:rPr>
        <w:t>реднемесячный доход неработающего пенсионера возрос на 16,5% и составил 28 099,1 рубля.</w:t>
      </w:r>
    </w:p>
    <w:p w:rsidR="005D6605" w:rsidRPr="00F563C6" w:rsidRDefault="005D6605" w:rsidP="00F563C6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563C6">
        <w:rPr>
          <w:rFonts w:ascii="PT Astra Serif" w:hAnsi="PT Astra Serif"/>
          <w:sz w:val="28"/>
          <w:szCs w:val="28"/>
        </w:rPr>
        <w:t xml:space="preserve">Численность детей, посещающих </w:t>
      </w:r>
      <w:r w:rsidR="008C7206" w:rsidRPr="00F563C6">
        <w:rPr>
          <w:rFonts w:ascii="PT Astra Serif" w:hAnsi="PT Astra Serif"/>
          <w:sz w:val="28"/>
          <w:szCs w:val="28"/>
        </w:rPr>
        <w:t xml:space="preserve">дошкольные </w:t>
      </w:r>
      <w:r w:rsidRPr="00F563C6">
        <w:rPr>
          <w:rFonts w:ascii="PT Astra Serif" w:hAnsi="PT Astra Serif"/>
          <w:sz w:val="28"/>
          <w:szCs w:val="28"/>
        </w:rPr>
        <w:t xml:space="preserve">образовательные учреждения, </w:t>
      </w:r>
      <w:r w:rsidR="008C7206" w:rsidRPr="00F563C6">
        <w:rPr>
          <w:rFonts w:ascii="PT Astra Serif" w:hAnsi="PT Astra Serif"/>
          <w:sz w:val="28"/>
          <w:szCs w:val="28"/>
        </w:rPr>
        <w:t>составляет 2 292 воспитанника (92,2</w:t>
      </w:r>
      <w:r w:rsidRPr="00F563C6">
        <w:rPr>
          <w:rFonts w:ascii="PT Astra Serif" w:hAnsi="PT Astra Serif"/>
          <w:sz w:val="28"/>
          <w:szCs w:val="28"/>
        </w:rPr>
        <w:t>%)</w:t>
      </w:r>
      <w:r w:rsidR="00090CA4" w:rsidRPr="00F563C6">
        <w:rPr>
          <w:rFonts w:ascii="PT Astra Serif" w:hAnsi="PT Astra Serif"/>
          <w:sz w:val="28"/>
          <w:szCs w:val="28"/>
        </w:rPr>
        <w:t xml:space="preserve">. </w:t>
      </w:r>
      <w:r w:rsidRPr="00F563C6">
        <w:rPr>
          <w:rFonts w:ascii="PT Astra Serif" w:hAnsi="PT Astra Serif"/>
          <w:sz w:val="28"/>
          <w:szCs w:val="28"/>
        </w:rPr>
        <w:t>В городе полностью решена проблема обеспеченности детей в возрасте от 1,5 до 7 лет местами в дошкольных образовательных учреждениях.</w:t>
      </w:r>
    </w:p>
    <w:p w:rsidR="00642D77" w:rsidRPr="00F563C6" w:rsidRDefault="004A0180" w:rsidP="00F563C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563C6">
        <w:rPr>
          <w:rFonts w:ascii="PT Astra Serif" w:hAnsi="PT Astra Serif"/>
          <w:sz w:val="28"/>
          <w:szCs w:val="28"/>
          <w:lang w:eastAsia="ru-RU"/>
        </w:rPr>
        <w:t>В обще</w:t>
      </w:r>
      <w:r w:rsidR="005D6605" w:rsidRPr="00F563C6">
        <w:rPr>
          <w:rFonts w:ascii="PT Astra Serif" w:hAnsi="PT Astra Serif"/>
          <w:sz w:val="28"/>
          <w:szCs w:val="28"/>
          <w:lang w:eastAsia="ru-RU"/>
        </w:rPr>
        <w:t xml:space="preserve">образовательных учреждениях города </w:t>
      </w:r>
      <w:r w:rsidRPr="00F563C6">
        <w:rPr>
          <w:rFonts w:ascii="PT Astra Serif" w:hAnsi="PT Astra Serif"/>
          <w:sz w:val="28"/>
          <w:szCs w:val="28"/>
          <w:lang w:eastAsia="ru-RU"/>
        </w:rPr>
        <w:t>обучаются</w:t>
      </w:r>
      <w:r w:rsidR="00FF154F" w:rsidRPr="00F563C6">
        <w:rPr>
          <w:rFonts w:ascii="PT Astra Serif" w:hAnsi="PT Astra Serif"/>
          <w:sz w:val="28"/>
          <w:szCs w:val="28"/>
          <w:lang w:eastAsia="ru-RU"/>
        </w:rPr>
        <w:t xml:space="preserve"> 5 627</w:t>
      </w:r>
      <w:r w:rsidR="005D6605" w:rsidRPr="00F563C6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AD0EB7" w:rsidRPr="00F563C6">
        <w:rPr>
          <w:rFonts w:ascii="PT Astra Serif" w:hAnsi="PT Astra Serif"/>
          <w:sz w:val="28"/>
          <w:szCs w:val="28"/>
          <w:lang w:eastAsia="ru-RU"/>
        </w:rPr>
        <w:t>человек</w:t>
      </w:r>
      <w:r w:rsidR="0050415B" w:rsidRPr="00F563C6">
        <w:rPr>
          <w:rFonts w:ascii="PT Astra Serif" w:hAnsi="PT Astra Serif"/>
          <w:sz w:val="28"/>
          <w:szCs w:val="28"/>
          <w:lang w:eastAsia="ru-RU"/>
        </w:rPr>
        <w:t xml:space="preserve"> (100,5%), в том числе </w:t>
      </w:r>
      <w:r w:rsidR="008C7206" w:rsidRPr="00F563C6">
        <w:rPr>
          <w:rFonts w:ascii="PT Astra Serif" w:hAnsi="PT Astra Serif"/>
          <w:sz w:val="28"/>
          <w:szCs w:val="28"/>
          <w:lang w:eastAsia="ru-RU"/>
        </w:rPr>
        <w:t xml:space="preserve">во вторую смену </w:t>
      </w:r>
      <w:r w:rsidR="00AD0EB7" w:rsidRPr="00F563C6">
        <w:rPr>
          <w:rFonts w:ascii="PT Astra Serif" w:hAnsi="PT Astra Serif"/>
          <w:sz w:val="28"/>
          <w:szCs w:val="28"/>
          <w:lang w:eastAsia="ru-RU"/>
        </w:rPr>
        <w:t xml:space="preserve">- </w:t>
      </w:r>
      <w:r w:rsidR="008C7206" w:rsidRPr="00F563C6">
        <w:rPr>
          <w:rFonts w:ascii="PT Astra Serif" w:hAnsi="PT Astra Serif"/>
          <w:sz w:val="28"/>
          <w:szCs w:val="28"/>
          <w:lang w:eastAsia="ru-RU"/>
        </w:rPr>
        <w:t>1 432 человека (25,4%</w:t>
      </w:r>
      <w:r w:rsidR="00AD0EB7" w:rsidRPr="00F563C6">
        <w:rPr>
          <w:rFonts w:ascii="PT Astra Serif" w:hAnsi="PT Astra Serif"/>
          <w:sz w:val="28"/>
          <w:szCs w:val="28"/>
          <w:lang w:eastAsia="ru-RU"/>
        </w:rPr>
        <w:t xml:space="preserve"> от общего количества школьников</w:t>
      </w:r>
      <w:r w:rsidR="008C7206" w:rsidRPr="00F563C6">
        <w:rPr>
          <w:rFonts w:ascii="PT Astra Serif" w:hAnsi="PT Astra Serif"/>
          <w:sz w:val="28"/>
          <w:szCs w:val="28"/>
          <w:lang w:eastAsia="ru-RU"/>
        </w:rPr>
        <w:t>).</w:t>
      </w:r>
    </w:p>
    <w:p w:rsidR="005D6605" w:rsidRPr="00F563C6" w:rsidRDefault="005D6605" w:rsidP="00F563C6">
      <w:pPr>
        <w:suppressAutoHyphens w:val="0"/>
        <w:spacing w:after="200"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563C6">
        <w:rPr>
          <w:rFonts w:ascii="PT Astra Serif" w:eastAsia="Calibri" w:hAnsi="PT Astra Serif"/>
          <w:sz w:val="28"/>
          <w:szCs w:val="28"/>
          <w:lang w:eastAsia="ru-RU"/>
        </w:rPr>
        <w:t>Услугами дополнительного образования муниципальны</w:t>
      </w:r>
      <w:r w:rsidR="00012561" w:rsidRPr="00F563C6">
        <w:rPr>
          <w:rFonts w:ascii="PT Astra Serif" w:eastAsia="Calibri" w:hAnsi="PT Astra Serif"/>
          <w:sz w:val="28"/>
          <w:szCs w:val="28"/>
          <w:lang w:eastAsia="ru-RU"/>
        </w:rPr>
        <w:t>х</w:t>
      </w:r>
      <w:r w:rsidRPr="00F563C6">
        <w:rPr>
          <w:rFonts w:ascii="PT Astra Serif" w:eastAsia="Calibri" w:hAnsi="PT Astra Serif"/>
          <w:sz w:val="28"/>
          <w:szCs w:val="28"/>
          <w:lang w:eastAsia="ru-RU"/>
        </w:rPr>
        <w:t xml:space="preserve"> учреждени</w:t>
      </w:r>
      <w:r w:rsidR="00012561" w:rsidRPr="00F563C6">
        <w:rPr>
          <w:rFonts w:ascii="PT Astra Serif" w:eastAsia="Calibri" w:hAnsi="PT Astra Serif"/>
          <w:sz w:val="28"/>
          <w:szCs w:val="28"/>
          <w:lang w:eastAsia="ru-RU"/>
        </w:rPr>
        <w:t>й</w:t>
      </w:r>
      <w:r w:rsidR="00642D77" w:rsidRPr="00F563C6">
        <w:rPr>
          <w:rFonts w:ascii="PT Astra Serif" w:eastAsia="Calibri" w:hAnsi="PT Astra Serif"/>
          <w:sz w:val="28"/>
          <w:szCs w:val="28"/>
          <w:lang w:eastAsia="ru-RU"/>
        </w:rPr>
        <w:t xml:space="preserve"> охвачен 7 121</w:t>
      </w:r>
      <w:r w:rsidRPr="00F563C6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642D77" w:rsidRPr="00F563C6">
        <w:rPr>
          <w:rFonts w:ascii="PT Astra Serif" w:eastAsia="Calibri" w:hAnsi="PT Astra Serif"/>
          <w:sz w:val="28"/>
          <w:szCs w:val="28"/>
          <w:lang w:eastAsia="ru-RU"/>
        </w:rPr>
        <w:t>ребенок</w:t>
      </w:r>
      <w:r w:rsidRPr="00F563C6">
        <w:rPr>
          <w:rFonts w:ascii="PT Astra Serif" w:eastAsia="Calibri" w:hAnsi="PT Astra Serif"/>
          <w:sz w:val="28"/>
          <w:szCs w:val="28"/>
          <w:lang w:eastAsia="ru-RU"/>
        </w:rPr>
        <w:t xml:space="preserve">, что составляет </w:t>
      </w:r>
      <w:r w:rsidR="00642D77" w:rsidRPr="00F563C6">
        <w:rPr>
          <w:rFonts w:ascii="PT Astra Serif" w:eastAsia="Calibri" w:hAnsi="PT Astra Serif"/>
          <w:sz w:val="28"/>
          <w:szCs w:val="28"/>
          <w:lang w:eastAsia="en-US"/>
        </w:rPr>
        <w:t>95,0</w:t>
      </w:r>
      <w:r w:rsidRPr="00F563C6">
        <w:rPr>
          <w:rFonts w:ascii="PT Astra Serif" w:eastAsia="Calibri" w:hAnsi="PT Astra Serif"/>
          <w:sz w:val="28"/>
          <w:szCs w:val="28"/>
          <w:lang w:eastAsia="en-US"/>
        </w:rPr>
        <w:t>%</w:t>
      </w:r>
      <w:r w:rsidRPr="00F563C6">
        <w:rPr>
          <w:rFonts w:ascii="PT Astra Serif" w:eastAsia="Calibri" w:hAnsi="PT Astra Serif"/>
          <w:sz w:val="28"/>
          <w:szCs w:val="28"/>
          <w:lang w:eastAsia="ru-RU"/>
        </w:rPr>
        <w:t xml:space="preserve"> от общего количества детей в возрасте от 5 до 18 лет. Услугами дополнительного образования </w:t>
      </w:r>
      <w:r w:rsidRPr="00F563C6">
        <w:rPr>
          <w:rFonts w:ascii="PT Astra Serif" w:eastAsia="Calibri" w:hAnsi="PT Astra Serif"/>
          <w:sz w:val="28"/>
          <w:szCs w:val="28"/>
          <w:lang w:eastAsia="ru-RU"/>
        </w:rPr>
        <w:lastRenderedPageBreak/>
        <w:t>негосударственны</w:t>
      </w:r>
      <w:r w:rsidR="00012561" w:rsidRPr="00F563C6">
        <w:rPr>
          <w:rFonts w:ascii="PT Astra Serif" w:eastAsia="Calibri" w:hAnsi="PT Astra Serif"/>
          <w:sz w:val="28"/>
          <w:szCs w:val="28"/>
          <w:lang w:eastAsia="ru-RU"/>
        </w:rPr>
        <w:t>х</w:t>
      </w:r>
      <w:r w:rsidRPr="00F563C6">
        <w:rPr>
          <w:rFonts w:ascii="PT Astra Serif" w:eastAsia="Calibri" w:hAnsi="PT Astra Serif"/>
          <w:sz w:val="28"/>
          <w:szCs w:val="28"/>
          <w:lang w:eastAsia="ru-RU"/>
        </w:rPr>
        <w:t xml:space="preserve"> поставщик</w:t>
      </w:r>
      <w:r w:rsidR="00012561" w:rsidRPr="00F563C6">
        <w:rPr>
          <w:rFonts w:ascii="PT Astra Serif" w:eastAsia="Calibri" w:hAnsi="PT Astra Serif"/>
          <w:sz w:val="28"/>
          <w:szCs w:val="28"/>
          <w:lang w:eastAsia="ru-RU"/>
        </w:rPr>
        <w:t>ов</w:t>
      </w:r>
      <w:r w:rsidRPr="00F563C6">
        <w:rPr>
          <w:rFonts w:ascii="PT Astra Serif" w:eastAsia="Calibri" w:hAnsi="PT Astra Serif"/>
          <w:sz w:val="28"/>
          <w:szCs w:val="28"/>
          <w:lang w:eastAsia="ru-RU"/>
        </w:rPr>
        <w:t xml:space="preserve"> услуг охвачен</w:t>
      </w:r>
      <w:r w:rsidR="00642D77" w:rsidRPr="00F563C6">
        <w:rPr>
          <w:rFonts w:ascii="PT Astra Serif" w:eastAsia="Calibri" w:hAnsi="PT Astra Serif"/>
          <w:sz w:val="28"/>
          <w:szCs w:val="28"/>
          <w:lang w:eastAsia="ru-RU"/>
        </w:rPr>
        <w:t>о 656 детей</w:t>
      </w:r>
      <w:r w:rsidR="00954582" w:rsidRPr="00F563C6">
        <w:rPr>
          <w:rFonts w:ascii="PT Astra Serif" w:eastAsia="Calibri" w:hAnsi="PT Astra Serif"/>
          <w:sz w:val="28"/>
          <w:szCs w:val="28"/>
          <w:lang w:eastAsia="ru-RU"/>
        </w:rPr>
        <w:t xml:space="preserve"> или </w:t>
      </w:r>
      <w:r w:rsidR="00642D77" w:rsidRPr="00F563C6">
        <w:rPr>
          <w:rFonts w:ascii="PT Astra Serif" w:eastAsia="Calibri" w:hAnsi="PT Astra Serif"/>
          <w:sz w:val="28"/>
          <w:szCs w:val="28"/>
          <w:lang w:eastAsia="ru-RU"/>
        </w:rPr>
        <w:t>9,2</w:t>
      </w:r>
      <w:r w:rsidRPr="00F563C6">
        <w:rPr>
          <w:rFonts w:ascii="PT Astra Serif" w:eastAsia="Calibri" w:hAnsi="PT Astra Serif"/>
          <w:sz w:val="28"/>
          <w:szCs w:val="28"/>
          <w:lang w:eastAsia="ru-RU"/>
        </w:rPr>
        <w:t xml:space="preserve">% от охвата детей дополнительным образованием в городе. </w:t>
      </w:r>
    </w:p>
    <w:p w:rsidR="005D6605" w:rsidRPr="00F563C6" w:rsidRDefault="00B20E33" w:rsidP="00F563C6">
      <w:pPr>
        <w:shd w:val="clear" w:color="auto" w:fill="FFFFFF"/>
        <w:spacing w:line="276" w:lineRule="auto"/>
        <w:ind w:right="82" w:firstLine="709"/>
        <w:jc w:val="both"/>
        <w:rPr>
          <w:rFonts w:ascii="PT Astra Serif" w:hAnsi="PT Astra Serif"/>
          <w:sz w:val="28"/>
          <w:szCs w:val="28"/>
        </w:rPr>
      </w:pPr>
      <w:r w:rsidRPr="00F563C6">
        <w:rPr>
          <w:rFonts w:ascii="PT Astra Serif" w:hAnsi="PT Astra Serif"/>
          <w:sz w:val="28"/>
          <w:szCs w:val="28"/>
        </w:rPr>
        <w:t xml:space="preserve">Профессиональное образование представлено </w:t>
      </w:r>
      <w:r w:rsidR="009A2E47" w:rsidRPr="00F563C6">
        <w:rPr>
          <w:rFonts w:ascii="PT Astra Serif" w:hAnsi="PT Astra Serif"/>
          <w:sz w:val="28"/>
          <w:szCs w:val="28"/>
        </w:rPr>
        <w:t xml:space="preserve">бюджетным учреждением профессионального образования </w:t>
      </w:r>
      <w:r w:rsidR="005D6605" w:rsidRPr="00F563C6">
        <w:rPr>
          <w:rFonts w:ascii="PT Astra Serif" w:hAnsi="PT Astra Serif"/>
          <w:sz w:val="28"/>
          <w:szCs w:val="28"/>
        </w:rPr>
        <w:t>Ханты-Мансийского автономного округа - Югры «Юг</w:t>
      </w:r>
      <w:r w:rsidRPr="00F563C6">
        <w:rPr>
          <w:rFonts w:ascii="PT Astra Serif" w:hAnsi="PT Astra Serif"/>
          <w:sz w:val="28"/>
          <w:szCs w:val="28"/>
        </w:rPr>
        <w:t>орский политехнический колледж», а также Базовой кафедрой «Энергетика» Уральского федерального университета</w:t>
      </w:r>
      <w:r w:rsidR="00912CB7" w:rsidRPr="00F563C6">
        <w:rPr>
          <w:rFonts w:ascii="PT Astra Serif" w:hAnsi="PT Astra Serif"/>
          <w:sz w:val="28"/>
          <w:szCs w:val="28"/>
        </w:rPr>
        <w:t xml:space="preserve">. </w:t>
      </w:r>
    </w:p>
    <w:p w:rsidR="00A01F96" w:rsidRPr="00F563C6" w:rsidRDefault="00A01F96" w:rsidP="00F563C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563C6">
        <w:rPr>
          <w:rFonts w:ascii="PT Astra Serif" w:hAnsi="PT Astra Serif"/>
          <w:sz w:val="28"/>
          <w:szCs w:val="28"/>
        </w:rPr>
        <w:t xml:space="preserve">Югорск обладает достаточно развитой системой </w:t>
      </w:r>
      <w:r w:rsidR="004D6DC9" w:rsidRPr="00F563C6">
        <w:rPr>
          <w:rFonts w:ascii="PT Astra Serif" w:hAnsi="PT Astra Serif"/>
          <w:sz w:val="28"/>
          <w:szCs w:val="28"/>
        </w:rPr>
        <w:t xml:space="preserve">организаций социальной сферы, </w:t>
      </w:r>
      <w:r w:rsidR="007D0DD5" w:rsidRPr="00F563C6">
        <w:rPr>
          <w:rFonts w:ascii="PT Astra Serif" w:hAnsi="PT Astra Serif"/>
          <w:sz w:val="28"/>
          <w:szCs w:val="28"/>
        </w:rPr>
        <w:t xml:space="preserve">постоянно </w:t>
      </w:r>
      <w:r w:rsidRPr="00F563C6">
        <w:rPr>
          <w:rFonts w:ascii="PT Astra Serif" w:hAnsi="PT Astra Serif"/>
          <w:sz w:val="28"/>
          <w:szCs w:val="28"/>
        </w:rPr>
        <w:t xml:space="preserve">проводится работа по улучшению качества предоставления </w:t>
      </w:r>
      <w:r w:rsidR="007D0DD5" w:rsidRPr="00F563C6">
        <w:rPr>
          <w:rFonts w:ascii="PT Astra Serif" w:hAnsi="PT Astra Serif"/>
          <w:sz w:val="28"/>
          <w:szCs w:val="28"/>
        </w:rPr>
        <w:t xml:space="preserve">социальных </w:t>
      </w:r>
      <w:r w:rsidRPr="00F563C6">
        <w:rPr>
          <w:rFonts w:ascii="PT Astra Serif" w:hAnsi="PT Astra Serif"/>
          <w:sz w:val="28"/>
          <w:szCs w:val="28"/>
        </w:rPr>
        <w:t>услуг населению</w:t>
      </w:r>
      <w:r w:rsidR="004D6DC9" w:rsidRPr="00F563C6">
        <w:rPr>
          <w:rFonts w:ascii="PT Astra Serif" w:hAnsi="PT Astra Serif"/>
          <w:sz w:val="28"/>
          <w:szCs w:val="28"/>
        </w:rPr>
        <w:t xml:space="preserve">.  </w:t>
      </w:r>
    </w:p>
    <w:p w:rsidR="004D6DC9" w:rsidRPr="00F563C6" w:rsidRDefault="004D6DC9" w:rsidP="00F563C6">
      <w:pPr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F563C6" w:rsidRPr="00F563C6" w:rsidRDefault="000B0453" w:rsidP="00F563C6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F563C6">
        <w:rPr>
          <w:rFonts w:ascii="PT Astra Serif" w:hAnsi="PT Astra Serif"/>
          <w:b/>
          <w:sz w:val="28"/>
          <w:szCs w:val="28"/>
        </w:rPr>
        <w:t>Варианты прогноза соц</w:t>
      </w:r>
      <w:r w:rsidR="00C66057" w:rsidRPr="00F563C6">
        <w:rPr>
          <w:rFonts w:ascii="PT Astra Serif" w:hAnsi="PT Astra Serif"/>
          <w:b/>
          <w:sz w:val="28"/>
          <w:szCs w:val="28"/>
        </w:rPr>
        <w:t>иально-экономического развития</w:t>
      </w:r>
    </w:p>
    <w:p w:rsidR="000B0453" w:rsidRPr="00F563C6" w:rsidRDefault="000B0453" w:rsidP="00F563C6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F563C6">
        <w:rPr>
          <w:rFonts w:ascii="PT Astra Serif" w:hAnsi="PT Astra Serif"/>
          <w:b/>
          <w:sz w:val="28"/>
          <w:szCs w:val="28"/>
        </w:rPr>
        <w:t>города Югорска</w:t>
      </w:r>
    </w:p>
    <w:p w:rsidR="005D6605" w:rsidRPr="00F563C6" w:rsidRDefault="005D6605" w:rsidP="00F563C6">
      <w:pPr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D6605" w:rsidRPr="00F563C6" w:rsidRDefault="005D6605" w:rsidP="00F563C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563C6">
        <w:rPr>
          <w:rFonts w:ascii="PT Astra Serif" w:hAnsi="PT Astra Serif"/>
          <w:sz w:val="28"/>
          <w:szCs w:val="28"/>
        </w:rPr>
        <w:t xml:space="preserve">Сценарные условия прогноза социально-экономического развития города Югорска на 2023 год и плановый период 2024 и 2025 годов сформированы в двух вариантах - </w:t>
      </w:r>
      <w:r w:rsidR="00B805A2" w:rsidRPr="00F563C6">
        <w:rPr>
          <w:rFonts w:ascii="PT Astra Serif" w:hAnsi="PT Astra Serif"/>
          <w:sz w:val="28"/>
          <w:szCs w:val="28"/>
        </w:rPr>
        <w:t xml:space="preserve">консервативном </w:t>
      </w:r>
      <w:r w:rsidR="004C6B15" w:rsidRPr="00F563C6">
        <w:rPr>
          <w:rFonts w:ascii="PT Astra Serif" w:hAnsi="PT Astra Serif"/>
          <w:sz w:val="28"/>
          <w:szCs w:val="28"/>
          <w:lang w:eastAsia="zh-CN"/>
        </w:rPr>
        <w:t xml:space="preserve">(1 вариант) </w:t>
      </w:r>
      <w:r w:rsidR="00B805A2" w:rsidRPr="00F563C6">
        <w:rPr>
          <w:rFonts w:ascii="PT Astra Serif" w:hAnsi="PT Astra Serif"/>
          <w:sz w:val="28"/>
          <w:szCs w:val="28"/>
        </w:rPr>
        <w:t xml:space="preserve">и </w:t>
      </w:r>
      <w:r w:rsidRPr="00F563C6">
        <w:rPr>
          <w:rFonts w:ascii="PT Astra Serif" w:hAnsi="PT Astra Serif"/>
          <w:sz w:val="28"/>
          <w:szCs w:val="28"/>
        </w:rPr>
        <w:t>базовом</w:t>
      </w:r>
      <w:r w:rsidR="00FF76F5" w:rsidRPr="00F563C6">
        <w:rPr>
          <w:rFonts w:ascii="PT Astra Serif" w:hAnsi="PT Astra Serif"/>
          <w:sz w:val="28"/>
          <w:szCs w:val="28"/>
        </w:rPr>
        <w:t xml:space="preserve"> </w:t>
      </w:r>
      <w:r w:rsidR="00F563C6">
        <w:rPr>
          <w:rFonts w:ascii="PT Astra Serif" w:hAnsi="PT Astra Serif"/>
          <w:sz w:val="28"/>
          <w:szCs w:val="28"/>
        </w:rPr>
        <w:t xml:space="preserve">      </w:t>
      </w:r>
      <w:r w:rsidR="00FF76F5" w:rsidRPr="00F563C6">
        <w:rPr>
          <w:rFonts w:ascii="PT Astra Serif" w:hAnsi="PT Astra Serif"/>
          <w:sz w:val="28"/>
          <w:szCs w:val="28"/>
          <w:lang w:eastAsia="zh-CN"/>
        </w:rPr>
        <w:t>(2 вариант)</w:t>
      </w:r>
      <w:r w:rsidRPr="00F563C6">
        <w:rPr>
          <w:rFonts w:ascii="PT Astra Serif" w:hAnsi="PT Astra Serif"/>
          <w:sz w:val="28"/>
          <w:szCs w:val="28"/>
        </w:rPr>
        <w:t xml:space="preserve">. </w:t>
      </w:r>
    </w:p>
    <w:p w:rsidR="005D6605" w:rsidRPr="00F563C6" w:rsidRDefault="005D6605" w:rsidP="00F563C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563C6">
        <w:rPr>
          <w:rFonts w:ascii="PT Astra Serif" w:hAnsi="PT Astra Serif"/>
          <w:sz w:val="28"/>
          <w:szCs w:val="28"/>
        </w:rPr>
        <w:t>Варианты прогноза отличаются оценками основных макроэкономических факторов и тенденций.</w:t>
      </w:r>
    </w:p>
    <w:p w:rsidR="0004037A" w:rsidRPr="00F563C6" w:rsidRDefault="0004037A" w:rsidP="00F563C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563C6">
        <w:rPr>
          <w:rFonts w:ascii="PT Astra Serif" w:hAnsi="PT Astra Serif"/>
          <w:sz w:val="28"/>
          <w:szCs w:val="28"/>
          <w:lang w:eastAsia="zh-CN"/>
        </w:rPr>
        <w:t>Консервативный вариант</w:t>
      </w:r>
      <w:r w:rsidR="00FF76F5" w:rsidRPr="00F563C6">
        <w:rPr>
          <w:rFonts w:ascii="PT Astra Serif" w:hAnsi="PT Astra Serif"/>
          <w:sz w:val="28"/>
          <w:szCs w:val="28"/>
          <w:lang w:eastAsia="zh-CN"/>
        </w:rPr>
        <w:t xml:space="preserve"> </w:t>
      </w:r>
      <w:r w:rsidR="00476F23" w:rsidRPr="00F563C6">
        <w:rPr>
          <w:rFonts w:ascii="PT Astra Serif" w:hAnsi="PT Astra Serif"/>
          <w:sz w:val="28"/>
          <w:szCs w:val="28"/>
          <w:lang w:eastAsia="zh-CN"/>
        </w:rPr>
        <w:t>предполагает сохранение</w:t>
      </w:r>
      <w:r w:rsidRPr="00F563C6">
        <w:rPr>
          <w:rFonts w:ascii="PT Astra Serif" w:hAnsi="PT Astra Serif"/>
          <w:sz w:val="28"/>
          <w:szCs w:val="28"/>
          <w:lang w:eastAsia="zh-CN"/>
        </w:rPr>
        <w:t xml:space="preserve"> или умеренный рост </w:t>
      </w:r>
      <w:r w:rsidRPr="00F563C6">
        <w:rPr>
          <w:rFonts w:ascii="PT Astra Serif" w:hAnsi="PT Astra Serif"/>
          <w:sz w:val="28"/>
          <w:szCs w:val="28"/>
          <w:lang w:eastAsia="ru-RU"/>
        </w:rPr>
        <w:t xml:space="preserve">показателей социально-экономического развития территории. </w:t>
      </w:r>
    </w:p>
    <w:p w:rsidR="00F563C6" w:rsidRDefault="005D6605" w:rsidP="00F563C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563C6">
        <w:rPr>
          <w:rFonts w:ascii="PT Astra Serif" w:hAnsi="PT Astra Serif"/>
          <w:sz w:val="28"/>
          <w:szCs w:val="28"/>
        </w:rPr>
        <w:t xml:space="preserve">Базовый вариант </w:t>
      </w:r>
      <w:r w:rsidR="00476F23" w:rsidRPr="00F563C6">
        <w:rPr>
          <w:rFonts w:ascii="PT Astra Serif" w:hAnsi="PT Astra Serif"/>
          <w:sz w:val="28"/>
          <w:szCs w:val="28"/>
        </w:rPr>
        <w:t xml:space="preserve">формируется </w:t>
      </w:r>
      <w:r w:rsidRPr="00F563C6">
        <w:rPr>
          <w:rFonts w:ascii="PT Astra Serif" w:hAnsi="PT Astra Serif"/>
          <w:sz w:val="28"/>
          <w:szCs w:val="28"/>
        </w:rPr>
        <w:t>с учетом</w:t>
      </w:r>
      <w:r w:rsidR="00FB2EEB" w:rsidRPr="00F563C6">
        <w:rPr>
          <w:rFonts w:ascii="PT Astra Serif" w:hAnsi="PT Astra Serif"/>
          <w:sz w:val="28"/>
          <w:szCs w:val="28"/>
        </w:rPr>
        <w:t xml:space="preserve"> а</w:t>
      </w:r>
      <w:r w:rsidR="004C6B15" w:rsidRPr="00F563C6">
        <w:rPr>
          <w:rFonts w:ascii="PT Astra Serif" w:hAnsi="PT Astra Serif"/>
          <w:sz w:val="28"/>
          <w:szCs w:val="28"/>
        </w:rPr>
        <w:t xml:space="preserve">даптации к новым условиям и </w:t>
      </w:r>
      <w:r w:rsidR="00051961" w:rsidRPr="00F563C6">
        <w:rPr>
          <w:rFonts w:ascii="PT Astra Serif" w:hAnsi="PT Astra Serif"/>
          <w:sz w:val="28"/>
          <w:szCs w:val="28"/>
        </w:rPr>
        <w:t xml:space="preserve">эффективной реализации комплексных мер по поддержке экономики, </w:t>
      </w:r>
      <w:r w:rsidRPr="00F563C6">
        <w:rPr>
          <w:rFonts w:ascii="PT Astra Serif" w:hAnsi="PT Astra Serif"/>
          <w:sz w:val="28"/>
          <w:szCs w:val="28"/>
        </w:rPr>
        <w:t xml:space="preserve">обеспечивающих </w:t>
      </w:r>
      <w:r w:rsidR="00476F23" w:rsidRPr="00F563C6">
        <w:rPr>
          <w:rFonts w:ascii="PT Astra Serif" w:hAnsi="PT Astra Serif"/>
          <w:sz w:val="28"/>
          <w:szCs w:val="28"/>
        </w:rPr>
        <w:t xml:space="preserve">более высокий </w:t>
      </w:r>
      <w:r w:rsidRPr="00F563C6">
        <w:rPr>
          <w:rFonts w:ascii="PT Astra Serif" w:hAnsi="PT Astra Serif"/>
          <w:sz w:val="28"/>
          <w:szCs w:val="28"/>
        </w:rPr>
        <w:t>рост</w:t>
      </w:r>
      <w:r w:rsidR="00673B8C" w:rsidRPr="00F563C6">
        <w:rPr>
          <w:rFonts w:ascii="PT Astra Serif" w:hAnsi="PT Astra Serif"/>
          <w:sz w:val="28"/>
          <w:szCs w:val="28"/>
        </w:rPr>
        <w:t xml:space="preserve"> </w:t>
      </w:r>
      <w:r w:rsidR="00F563C6">
        <w:rPr>
          <w:rFonts w:ascii="PT Astra Serif" w:hAnsi="PT Astra Serif"/>
          <w:sz w:val="28"/>
          <w:szCs w:val="28"/>
        </w:rPr>
        <w:t>макроэкономических показателей.</w:t>
      </w:r>
    </w:p>
    <w:p w:rsidR="005D6605" w:rsidRPr="00F563C6" w:rsidRDefault="00AA2CF3" w:rsidP="00F563C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563C6">
        <w:rPr>
          <w:rFonts w:ascii="PT Astra Serif" w:hAnsi="PT Astra Serif"/>
          <w:sz w:val="28"/>
          <w:szCs w:val="28"/>
        </w:rPr>
        <w:t xml:space="preserve">Учитывая, что базовый вариант прогноза </w:t>
      </w:r>
      <w:r w:rsidR="00E42A8D" w:rsidRPr="00F563C6">
        <w:rPr>
          <w:rFonts w:ascii="PT Astra Serif" w:hAnsi="PT Astra Serif"/>
          <w:sz w:val="28"/>
          <w:szCs w:val="28"/>
        </w:rPr>
        <w:t xml:space="preserve">принят за основу для разработки проекта закона о бюджете Ханты-Мансийского автономного округа - Югры (распоряжение Правительства Ханты-Мансийского автономного округа - Югры от 14.10.2022 № 624-рп </w:t>
      </w:r>
      <w:r w:rsidR="005A47D0" w:rsidRPr="00F563C6">
        <w:rPr>
          <w:rFonts w:ascii="PT Astra Serif" w:hAnsi="PT Astra Serif"/>
          <w:sz w:val="28"/>
          <w:szCs w:val="28"/>
        </w:rPr>
        <w:t>«О прогнозе социально-экономического развития Ханты-</w:t>
      </w:r>
      <w:r w:rsidR="00514604" w:rsidRPr="00F563C6">
        <w:rPr>
          <w:rFonts w:ascii="PT Astra Serif" w:hAnsi="PT Astra Serif"/>
          <w:sz w:val="28"/>
          <w:szCs w:val="28"/>
        </w:rPr>
        <w:t>Мансийского автономного округа -</w:t>
      </w:r>
      <w:r w:rsidR="005A47D0" w:rsidRPr="00F563C6">
        <w:rPr>
          <w:rFonts w:ascii="PT Astra Serif" w:hAnsi="PT Astra Serif"/>
          <w:sz w:val="28"/>
          <w:szCs w:val="28"/>
        </w:rPr>
        <w:t xml:space="preserve"> Югры на 2023 год и на плановый период 2024 и 2025 годов»),</w:t>
      </w:r>
      <w:r w:rsidR="00E42A8D" w:rsidRPr="00F563C6">
        <w:rPr>
          <w:rFonts w:ascii="PT Astra Serif" w:hAnsi="PT Astra Serif"/>
          <w:sz w:val="28"/>
          <w:szCs w:val="28"/>
        </w:rPr>
        <w:t xml:space="preserve"> </w:t>
      </w:r>
      <w:r w:rsidRPr="00F563C6">
        <w:rPr>
          <w:rFonts w:ascii="PT Astra Serif" w:hAnsi="PT Astra Serif"/>
          <w:sz w:val="28"/>
          <w:szCs w:val="28"/>
        </w:rPr>
        <w:t>исходит из благоприятных тенденций роста и восстановления сбалансированности экономики при безусловном выполнении принятых и</w:t>
      </w:r>
      <w:proofErr w:type="gramEnd"/>
      <w:r w:rsidRPr="00F563C6">
        <w:rPr>
          <w:rFonts w:ascii="PT Astra Serif" w:hAnsi="PT Astra Serif"/>
          <w:sz w:val="28"/>
          <w:szCs w:val="28"/>
        </w:rPr>
        <w:t xml:space="preserve"> принимаемых бюджетных обязательств, предлагается считать его и</w:t>
      </w:r>
      <w:r w:rsidR="005D6605" w:rsidRPr="00F563C6">
        <w:rPr>
          <w:rFonts w:ascii="PT Astra Serif" w:hAnsi="PT Astra Serif"/>
          <w:sz w:val="28"/>
          <w:szCs w:val="28"/>
        </w:rPr>
        <w:t>сходным вариантом основных показателей прогноза социально-экономического развития</w:t>
      </w:r>
      <w:r w:rsidR="00ED4723" w:rsidRPr="00F563C6">
        <w:rPr>
          <w:rFonts w:ascii="PT Astra Serif" w:hAnsi="PT Astra Serif"/>
          <w:sz w:val="28"/>
          <w:szCs w:val="28"/>
        </w:rPr>
        <w:t xml:space="preserve"> города Югорска </w:t>
      </w:r>
      <w:r w:rsidR="005D6605" w:rsidRPr="00F563C6">
        <w:rPr>
          <w:rFonts w:ascii="PT Astra Serif" w:hAnsi="PT Astra Serif"/>
          <w:sz w:val="28"/>
          <w:szCs w:val="28"/>
        </w:rPr>
        <w:t>на 2023 год и плановый период 2024 и 2025 годов</w:t>
      </w:r>
      <w:r w:rsidRPr="00F563C6">
        <w:rPr>
          <w:rFonts w:ascii="PT Astra Serif" w:hAnsi="PT Astra Serif"/>
          <w:sz w:val="28"/>
          <w:szCs w:val="28"/>
        </w:rPr>
        <w:t xml:space="preserve">. </w:t>
      </w:r>
    </w:p>
    <w:p w:rsidR="00C8756A" w:rsidRDefault="00C8756A" w:rsidP="00F563C6">
      <w:pPr>
        <w:spacing w:line="276" w:lineRule="auto"/>
        <w:ind w:firstLine="709"/>
        <w:rPr>
          <w:rFonts w:ascii="PT Astra Serif" w:hAnsi="PT Astra Serif"/>
          <w:bCs/>
          <w:sz w:val="28"/>
          <w:szCs w:val="28"/>
        </w:rPr>
      </w:pPr>
    </w:p>
    <w:p w:rsidR="00F563C6" w:rsidRDefault="00F563C6" w:rsidP="00F563C6">
      <w:pPr>
        <w:spacing w:line="276" w:lineRule="auto"/>
        <w:ind w:firstLine="709"/>
        <w:rPr>
          <w:rFonts w:ascii="PT Astra Serif" w:hAnsi="PT Astra Serif"/>
          <w:bCs/>
          <w:sz w:val="28"/>
          <w:szCs w:val="28"/>
        </w:rPr>
      </w:pPr>
    </w:p>
    <w:p w:rsidR="00F563C6" w:rsidRDefault="00F563C6" w:rsidP="00F563C6">
      <w:pPr>
        <w:spacing w:line="276" w:lineRule="auto"/>
        <w:ind w:firstLine="709"/>
        <w:rPr>
          <w:rFonts w:ascii="PT Astra Serif" w:hAnsi="PT Astra Serif"/>
          <w:bCs/>
          <w:sz w:val="28"/>
          <w:szCs w:val="28"/>
        </w:rPr>
      </w:pPr>
    </w:p>
    <w:p w:rsidR="00F563C6" w:rsidRPr="00F563C6" w:rsidRDefault="00F563C6" w:rsidP="00F563C6">
      <w:pPr>
        <w:spacing w:line="276" w:lineRule="auto"/>
        <w:ind w:firstLine="709"/>
        <w:rPr>
          <w:rFonts w:ascii="PT Astra Serif" w:hAnsi="PT Astra Serif"/>
          <w:bCs/>
          <w:sz w:val="28"/>
          <w:szCs w:val="28"/>
        </w:rPr>
      </w:pPr>
    </w:p>
    <w:p w:rsidR="009011C8" w:rsidRPr="00F563C6" w:rsidRDefault="009011C8" w:rsidP="00F563C6">
      <w:pPr>
        <w:spacing w:line="276" w:lineRule="auto"/>
        <w:ind w:firstLine="709"/>
        <w:jc w:val="right"/>
        <w:rPr>
          <w:rFonts w:ascii="PT Astra Serif" w:hAnsi="PT Astra Serif"/>
          <w:bCs/>
          <w:sz w:val="28"/>
          <w:szCs w:val="28"/>
        </w:rPr>
      </w:pPr>
      <w:r w:rsidRPr="00F563C6">
        <w:rPr>
          <w:rFonts w:ascii="PT Astra Serif" w:hAnsi="PT Astra Serif"/>
          <w:bCs/>
          <w:sz w:val="28"/>
          <w:szCs w:val="28"/>
        </w:rPr>
        <w:lastRenderedPageBreak/>
        <w:t>Таблица 2</w:t>
      </w:r>
    </w:p>
    <w:p w:rsidR="00C66057" w:rsidRPr="00F563C6" w:rsidRDefault="00C66057" w:rsidP="00F563C6">
      <w:pPr>
        <w:spacing w:line="276" w:lineRule="auto"/>
        <w:ind w:firstLine="709"/>
        <w:jc w:val="right"/>
        <w:rPr>
          <w:rFonts w:ascii="PT Astra Serif" w:hAnsi="PT Astra Serif"/>
          <w:bCs/>
          <w:sz w:val="28"/>
          <w:szCs w:val="28"/>
        </w:rPr>
      </w:pPr>
    </w:p>
    <w:p w:rsidR="004049D5" w:rsidRPr="00F563C6" w:rsidRDefault="004049D5" w:rsidP="00F563C6">
      <w:pPr>
        <w:suppressAutoHyphens w:val="0"/>
        <w:spacing w:line="276" w:lineRule="auto"/>
        <w:jc w:val="center"/>
        <w:rPr>
          <w:rFonts w:ascii="PT Astra Serif" w:hAnsi="PT Astra Serif"/>
          <w:sz w:val="28"/>
          <w:szCs w:val="28"/>
          <w:lang w:eastAsia="en-US"/>
        </w:rPr>
      </w:pPr>
      <w:r w:rsidRPr="00F563C6">
        <w:rPr>
          <w:rFonts w:ascii="PT Astra Serif" w:hAnsi="PT Astra Serif"/>
          <w:sz w:val="28"/>
          <w:szCs w:val="28"/>
          <w:lang w:eastAsia="en-US"/>
        </w:rPr>
        <w:t xml:space="preserve">Основные показатели прогноза социально-экономического развития </w:t>
      </w:r>
    </w:p>
    <w:p w:rsidR="004049D5" w:rsidRPr="00F563C6" w:rsidRDefault="004049D5" w:rsidP="00F563C6">
      <w:pPr>
        <w:suppressAutoHyphens w:val="0"/>
        <w:spacing w:line="276" w:lineRule="auto"/>
        <w:jc w:val="center"/>
        <w:rPr>
          <w:rFonts w:ascii="PT Astra Serif" w:hAnsi="PT Astra Serif"/>
          <w:sz w:val="28"/>
          <w:szCs w:val="28"/>
          <w:lang w:eastAsia="en-US"/>
        </w:rPr>
      </w:pPr>
      <w:r w:rsidRPr="00F563C6">
        <w:rPr>
          <w:rFonts w:ascii="PT Astra Serif" w:hAnsi="PT Astra Serif"/>
          <w:sz w:val="28"/>
          <w:szCs w:val="28"/>
          <w:lang w:eastAsia="en-US"/>
        </w:rPr>
        <w:t>города Югорска</w:t>
      </w:r>
    </w:p>
    <w:p w:rsidR="00C66057" w:rsidRPr="00F563C6" w:rsidRDefault="00C66057" w:rsidP="00F563C6">
      <w:pPr>
        <w:suppressAutoHyphens w:val="0"/>
        <w:spacing w:line="276" w:lineRule="auto"/>
        <w:ind w:firstLine="709"/>
        <w:jc w:val="center"/>
        <w:rPr>
          <w:rFonts w:ascii="PT Astra Serif" w:hAnsi="PT Astra Serif"/>
          <w:sz w:val="28"/>
          <w:szCs w:val="28"/>
          <w:lang w:eastAsia="en-US"/>
        </w:rPr>
      </w:pPr>
    </w:p>
    <w:p w:rsidR="005D6605" w:rsidRPr="00F563C6" w:rsidRDefault="005D6605" w:rsidP="00F563C6">
      <w:pPr>
        <w:spacing w:line="276" w:lineRule="auto"/>
        <w:ind w:firstLine="709"/>
        <w:jc w:val="right"/>
        <w:rPr>
          <w:rFonts w:ascii="PT Astra Serif" w:hAnsi="PT Astra Serif"/>
          <w:sz w:val="20"/>
          <w:szCs w:val="20"/>
        </w:rPr>
      </w:pPr>
      <w:proofErr w:type="gramStart"/>
      <w:r w:rsidRPr="00F563C6">
        <w:rPr>
          <w:rFonts w:ascii="PT Astra Serif" w:hAnsi="PT Astra Serif"/>
          <w:sz w:val="20"/>
          <w:szCs w:val="20"/>
        </w:rPr>
        <w:t>в</w:t>
      </w:r>
      <w:proofErr w:type="gramEnd"/>
      <w:r w:rsidRPr="00F563C6">
        <w:rPr>
          <w:rFonts w:ascii="PT Astra Serif" w:hAnsi="PT Astra Serif"/>
          <w:sz w:val="20"/>
          <w:szCs w:val="20"/>
        </w:rPr>
        <w:t xml:space="preserve"> % к соответствующему периоду предыдущего года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6"/>
        <w:gridCol w:w="994"/>
        <w:gridCol w:w="992"/>
        <w:gridCol w:w="992"/>
        <w:gridCol w:w="852"/>
        <w:gridCol w:w="848"/>
        <w:gridCol w:w="710"/>
      </w:tblGrid>
      <w:tr w:rsidR="00F563C6" w:rsidRPr="00F563C6" w:rsidTr="00C35D12">
        <w:trPr>
          <w:trHeight w:val="470"/>
        </w:trPr>
        <w:tc>
          <w:tcPr>
            <w:tcW w:w="21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605" w:rsidRPr="00F563C6" w:rsidRDefault="005D6605" w:rsidP="00F563C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>Показатели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605" w:rsidRPr="00F563C6" w:rsidRDefault="005D6605" w:rsidP="00F563C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>2020 год</w:t>
            </w:r>
          </w:p>
          <w:p w:rsidR="005D6605" w:rsidRPr="00F563C6" w:rsidRDefault="00C66057" w:rsidP="00F563C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>(отчет)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605" w:rsidRPr="00F563C6" w:rsidRDefault="005D6605" w:rsidP="00F563C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>2021 год</w:t>
            </w:r>
          </w:p>
          <w:p w:rsidR="005D6605" w:rsidRPr="00F563C6" w:rsidRDefault="005D6605" w:rsidP="00F563C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>(отчет)</w:t>
            </w:r>
          </w:p>
          <w:p w:rsidR="005D6605" w:rsidRPr="00F563C6" w:rsidRDefault="005D6605" w:rsidP="00F563C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605" w:rsidRPr="00F563C6" w:rsidRDefault="005D6605" w:rsidP="00F563C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>2022 год</w:t>
            </w:r>
          </w:p>
          <w:p w:rsidR="005D6605" w:rsidRPr="00F563C6" w:rsidRDefault="005D6605" w:rsidP="00F563C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>(оценка)</w:t>
            </w:r>
          </w:p>
        </w:tc>
        <w:tc>
          <w:tcPr>
            <w:tcW w:w="1273" w:type="pct"/>
            <w:gridSpan w:val="3"/>
            <w:shd w:val="clear" w:color="auto" w:fill="auto"/>
          </w:tcPr>
          <w:p w:rsidR="005D6605" w:rsidRPr="00F563C6" w:rsidRDefault="005D6605" w:rsidP="00F563C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63C6">
              <w:rPr>
                <w:rFonts w:ascii="PT Astra Serif" w:hAnsi="PT Astra Serif"/>
                <w:sz w:val="20"/>
                <w:szCs w:val="20"/>
                <w:lang w:eastAsia="ru-RU"/>
              </w:rPr>
              <w:t>Прогноз (базовый вариант)</w:t>
            </w:r>
          </w:p>
        </w:tc>
      </w:tr>
      <w:tr w:rsidR="00C35D12" w:rsidRPr="00F563C6" w:rsidTr="00C35D12">
        <w:tc>
          <w:tcPr>
            <w:tcW w:w="21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05" w:rsidRPr="00F563C6" w:rsidRDefault="005D6605" w:rsidP="00F563C6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05" w:rsidRPr="00F563C6" w:rsidRDefault="005D6605" w:rsidP="00F563C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05" w:rsidRPr="00F563C6" w:rsidRDefault="005D6605" w:rsidP="00F563C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05" w:rsidRPr="00F563C6" w:rsidRDefault="005D6605" w:rsidP="00F563C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05" w:rsidRPr="00F563C6" w:rsidRDefault="005D6605" w:rsidP="00F563C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05" w:rsidRPr="00F563C6" w:rsidRDefault="005D6605" w:rsidP="00F563C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05" w:rsidRPr="00F563C6" w:rsidRDefault="005D6605" w:rsidP="00F563C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</w:tr>
      <w:tr w:rsidR="00C35D12" w:rsidRPr="00F563C6" w:rsidTr="00C35D12"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05" w:rsidRPr="00F563C6" w:rsidRDefault="005D6605" w:rsidP="00F563C6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 xml:space="preserve">Индекс потребительских цен, декабрь к декабрю, </w:t>
            </w:r>
            <w:proofErr w:type="gramStart"/>
            <w:r w:rsidRPr="00F563C6">
              <w:rPr>
                <w:rFonts w:ascii="PT Astra Serif" w:hAnsi="PT Astra Serif"/>
                <w:sz w:val="20"/>
                <w:szCs w:val="20"/>
              </w:rPr>
              <w:t>в</w:t>
            </w:r>
            <w:proofErr w:type="gramEnd"/>
            <w:r w:rsidRPr="00F563C6">
              <w:rPr>
                <w:rFonts w:ascii="PT Astra Serif" w:hAnsi="PT Astra Serif"/>
                <w:sz w:val="20"/>
                <w:szCs w:val="20"/>
              </w:rPr>
              <w:t xml:space="preserve"> %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05" w:rsidRPr="00F563C6" w:rsidRDefault="00BD48A8" w:rsidP="00F563C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>103,9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05" w:rsidRPr="00F563C6" w:rsidRDefault="00BD48A8" w:rsidP="00F563C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>105,5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05" w:rsidRPr="00F563C6" w:rsidRDefault="00192CAF" w:rsidP="00F563C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>110,5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05" w:rsidRPr="00F563C6" w:rsidRDefault="00192CAF" w:rsidP="00F563C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>105,5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05" w:rsidRPr="00F563C6" w:rsidRDefault="00BD48A8" w:rsidP="00F563C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>104,0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05" w:rsidRPr="00F563C6" w:rsidRDefault="00BD48A8" w:rsidP="00F563C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>104,0</w:t>
            </w:r>
          </w:p>
        </w:tc>
      </w:tr>
      <w:tr w:rsidR="00C35D12" w:rsidRPr="00F563C6" w:rsidTr="00C35D12"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05" w:rsidRPr="00F563C6" w:rsidRDefault="005D6605" w:rsidP="00F563C6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>Индекс промышленного производства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05" w:rsidRPr="00F563C6" w:rsidRDefault="001F0C98" w:rsidP="00F563C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>93,7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05" w:rsidRPr="00F563C6" w:rsidRDefault="00547F76" w:rsidP="00F563C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>122,6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05" w:rsidRPr="00F563C6" w:rsidRDefault="00547F76" w:rsidP="00F563C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>88,5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05" w:rsidRPr="00F563C6" w:rsidRDefault="00547F76" w:rsidP="00F563C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>100,5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05" w:rsidRPr="00F563C6" w:rsidRDefault="00547F76" w:rsidP="00F563C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>100,6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05" w:rsidRPr="00F563C6" w:rsidRDefault="00547F76" w:rsidP="00F563C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>100,7</w:t>
            </w:r>
          </w:p>
        </w:tc>
      </w:tr>
      <w:tr w:rsidR="00C35D12" w:rsidRPr="00F563C6" w:rsidTr="00C35D12"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05" w:rsidRPr="00F563C6" w:rsidRDefault="005D6605" w:rsidP="00F563C6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>Производство продукции сельского хозяйства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05" w:rsidRPr="00F563C6" w:rsidRDefault="001F0C98" w:rsidP="00F563C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>99,5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05" w:rsidRPr="00F563C6" w:rsidRDefault="001F0C98" w:rsidP="00F563C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>78,2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05" w:rsidRPr="00F563C6" w:rsidRDefault="003104FC" w:rsidP="00F563C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>6,2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05" w:rsidRPr="00F563C6" w:rsidRDefault="003104FC" w:rsidP="00F563C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>101,0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05" w:rsidRPr="00F563C6" w:rsidRDefault="001F0C98" w:rsidP="00F563C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>101,7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05" w:rsidRPr="00F563C6" w:rsidRDefault="001F0C98" w:rsidP="00F563C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>101,7</w:t>
            </w:r>
          </w:p>
        </w:tc>
      </w:tr>
      <w:tr w:rsidR="00C35D12" w:rsidRPr="00F563C6" w:rsidTr="00C35D12"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05" w:rsidRPr="00F563C6" w:rsidRDefault="00C35D12" w:rsidP="00F563C6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 xml:space="preserve">Инвестиции в основной капитал </w:t>
            </w:r>
            <w:r w:rsidR="005D6605" w:rsidRPr="00F563C6">
              <w:rPr>
                <w:rFonts w:ascii="PT Astra Serif" w:hAnsi="PT Astra Serif"/>
                <w:sz w:val="20"/>
                <w:szCs w:val="20"/>
              </w:rPr>
              <w:t xml:space="preserve">(без субъектов малого предпринимательства)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05" w:rsidRPr="00F563C6" w:rsidRDefault="001F0C98" w:rsidP="00F563C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>65,6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05" w:rsidRPr="00F563C6" w:rsidRDefault="001F0C98" w:rsidP="00F563C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>61,9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05" w:rsidRPr="00F563C6" w:rsidRDefault="003104FC" w:rsidP="00F563C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>89,4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05" w:rsidRPr="00F563C6" w:rsidRDefault="003104FC" w:rsidP="00F563C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>194,6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05" w:rsidRPr="00F563C6" w:rsidRDefault="001F0C98" w:rsidP="00F563C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>99,0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05" w:rsidRPr="00F563C6" w:rsidRDefault="001F0C98" w:rsidP="00F563C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>95,1</w:t>
            </w:r>
          </w:p>
        </w:tc>
      </w:tr>
      <w:tr w:rsidR="00C35D12" w:rsidRPr="00F563C6" w:rsidTr="00C35D12"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05" w:rsidRPr="00F563C6" w:rsidRDefault="005D6605" w:rsidP="00F563C6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>Реальные денежные доходы населения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05" w:rsidRPr="00F563C6" w:rsidRDefault="000028DA" w:rsidP="00F563C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>98,1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05" w:rsidRPr="00F563C6" w:rsidRDefault="000028DA" w:rsidP="00F563C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>97,1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05" w:rsidRPr="00F563C6" w:rsidRDefault="00515526" w:rsidP="00F563C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>94,8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05" w:rsidRPr="00F563C6" w:rsidRDefault="00515526" w:rsidP="00F563C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>100,0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05" w:rsidRPr="00F563C6" w:rsidRDefault="000028DA" w:rsidP="00F563C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>100,</w:t>
            </w:r>
            <w:r w:rsidR="00515526" w:rsidRPr="00F563C6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05" w:rsidRPr="00F563C6" w:rsidRDefault="000028DA" w:rsidP="00F563C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>101,</w:t>
            </w:r>
            <w:r w:rsidR="00515526" w:rsidRPr="00F563C6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</w:tr>
    </w:tbl>
    <w:p w:rsidR="004C6B15" w:rsidRPr="00F563C6" w:rsidRDefault="004C6B15" w:rsidP="00F563C6">
      <w:pPr>
        <w:tabs>
          <w:tab w:val="left" w:pos="142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D6605" w:rsidRPr="00F563C6" w:rsidRDefault="005D6605" w:rsidP="00F563C6">
      <w:pPr>
        <w:tabs>
          <w:tab w:val="left" w:pos="142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563C6">
        <w:rPr>
          <w:rFonts w:ascii="PT Astra Serif" w:hAnsi="PT Astra Serif"/>
          <w:sz w:val="28"/>
          <w:szCs w:val="28"/>
        </w:rPr>
        <w:t>Основными целями и задачами на прогнозный период для достижения устойчивого развития экономики и создания условий для роста производственной, финансовой и инвестиционной активности города Югорска</w:t>
      </w:r>
      <w:r w:rsidR="00265886" w:rsidRPr="00F563C6">
        <w:rPr>
          <w:rFonts w:ascii="PT Astra Serif" w:hAnsi="PT Astra Serif"/>
          <w:sz w:val="28"/>
          <w:szCs w:val="28"/>
        </w:rPr>
        <w:t xml:space="preserve"> являются</w:t>
      </w:r>
      <w:r w:rsidRPr="00F563C6">
        <w:rPr>
          <w:rFonts w:ascii="PT Astra Serif" w:hAnsi="PT Astra Serif"/>
          <w:sz w:val="28"/>
          <w:szCs w:val="28"/>
        </w:rPr>
        <w:t>:</w:t>
      </w:r>
    </w:p>
    <w:p w:rsidR="006051BA" w:rsidRPr="00F563C6" w:rsidRDefault="006368A6" w:rsidP="00F563C6">
      <w:pPr>
        <w:tabs>
          <w:tab w:val="left" w:pos="142"/>
        </w:tabs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563C6">
        <w:rPr>
          <w:rFonts w:ascii="PT Astra Serif" w:hAnsi="PT Astra Serif"/>
          <w:sz w:val="28"/>
          <w:szCs w:val="28"/>
          <w:lang w:eastAsia="ru-RU"/>
        </w:rPr>
        <w:t xml:space="preserve">- </w:t>
      </w:r>
      <w:r w:rsidR="006051BA" w:rsidRPr="00F563C6">
        <w:rPr>
          <w:rFonts w:ascii="PT Astra Serif" w:hAnsi="PT Astra Serif"/>
          <w:sz w:val="28"/>
          <w:szCs w:val="28"/>
          <w:lang w:eastAsia="ru-RU"/>
        </w:rPr>
        <w:t>повышение инвестиционной привлекательности города;</w:t>
      </w:r>
    </w:p>
    <w:p w:rsidR="006051BA" w:rsidRPr="00F563C6" w:rsidRDefault="006368A6" w:rsidP="00F563C6">
      <w:pPr>
        <w:tabs>
          <w:tab w:val="left" w:pos="142"/>
        </w:tabs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563C6">
        <w:rPr>
          <w:rFonts w:ascii="PT Astra Serif" w:hAnsi="PT Astra Serif"/>
          <w:sz w:val="28"/>
          <w:szCs w:val="28"/>
          <w:lang w:eastAsia="ru-RU"/>
        </w:rPr>
        <w:t xml:space="preserve">- </w:t>
      </w:r>
      <w:r w:rsidR="006051BA" w:rsidRPr="00F563C6">
        <w:rPr>
          <w:rFonts w:ascii="PT Astra Serif" w:hAnsi="PT Astra Serif"/>
          <w:sz w:val="28"/>
          <w:szCs w:val="28"/>
          <w:lang w:eastAsia="ru-RU"/>
        </w:rPr>
        <w:t>создание эффективной, сбалансированной и доступной системы предоставления муниципальных услуг;</w:t>
      </w:r>
    </w:p>
    <w:p w:rsidR="006051BA" w:rsidRPr="00F563C6" w:rsidRDefault="006368A6" w:rsidP="00F563C6">
      <w:pPr>
        <w:tabs>
          <w:tab w:val="left" w:pos="142"/>
        </w:tabs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563C6">
        <w:rPr>
          <w:rFonts w:ascii="PT Astra Serif" w:hAnsi="PT Astra Serif"/>
          <w:sz w:val="28"/>
          <w:szCs w:val="28"/>
          <w:lang w:eastAsia="ru-RU"/>
        </w:rPr>
        <w:t xml:space="preserve">- </w:t>
      </w:r>
      <w:r w:rsidR="006051BA" w:rsidRPr="00F563C6">
        <w:rPr>
          <w:rFonts w:ascii="PT Astra Serif" w:hAnsi="PT Astra Serif"/>
          <w:sz w:val="28"/>
          <w:szCs w:val="28"/>
          <w:lang w:eastAsia="ru-RU"/>
        </w:rPr>
        <w:t>создание условий для удовлетворения потребности населения в комфортном жилье</w:t>
      </w:r>
      <w:r w:rsidR="00AE5444" w:rsidRPr="00F563C6">
        <w:rPr>
          <w:rFonts w:ascii="PT Astra Serif" w:hAnsi="PT Astra Serif"/>
          <w:sz w:val="28"/>
          <w:szCs w:val="28"/>
          <w:lang w:eastAsia="ru-RU"/>
        </w:rPr>
        <w:t xml:space="preserve">, жилищно-коммунальных услугах, комфортной и благоустроенной </w:t>
      </w:r>
      <w:r w:rsidR="00F36F6B" w:rsidRPr="00F563C6">
        <w:rPr>
          <w:rFonts w:ascii="PT Astra Serif" w:hAnsi="PT Astra Serif"/>
          <w:sz w:val="28"/>
          <w:szCs w:val="28"/>
          <w:lang w:eastAsia="ru-RU"/>
        </w:rPr>
        <w:t>городской</w:t>
      </w:r>
      <w:r w:rsidR="00AE5444" w:rsidRPr="00F563C6">
        <w:rPr>
          <w:rFonts w:ascii="PT Astra Serif" w:hAnsi="PT Astra Serif"/>
          <w:sz w:val="28"/>
          <w:szCs w:val="28"/>
          <w:lang w:eastAsia="ru-RU"/>
        </w:rPr>
        <w:t xml:space="preserve"> среде</w:t>
      </w:r>
      <w:r w:rsidR="006051BA" w:rsidRPr="00F563C6">
        <w:rPr>
          <w:rFonts w:ascii="PT Astra Serif" w:hAnsi="PT Astra Serif"/>
          <w:sz w:val="28"/>
          <w:szCs w:val="28"/>
          <w:lang w:eastAsia="ru-RU"/>
        </w:rPr>
        <w:t>;</w:t>
      </w:r>
    </w:p>
    <w:p w:rsidR="006051BA" w:rsidRPr="00F563C6" w:rsidRDefault="006368A6" w:rsidP="00F563C6">
      <w:pPr>
        <w:tabs>
          <w:tab w:val="left" w:pos="142"/>
        </w:tabs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563C6">
        <w:rPr>
          <w:rFonts w:ascii="PT Astra Serif" w:hAnsi="PT Astra Serif"/>
          <w:sz w:val="28"/>
          <w:szCs w:val="28"/>
          <w:lang w:eastAsia="ru-RU"/>
        </w:rPr>
        <w:t xml:space="preserve">- </w:t>
      </w:r>
      <w:r w:rsidR="006051BA" w:rsidRPr="00F563C6">
        <w:rPr>
          <w:rFonts w:ascii="PT Astra Serif" w:hAnsi="PT Astra Serif"/>
          <w:sz w:val="28"/>
          <w:szCs w:val="28"/>
          <w:lang w:eastAsia="ru-RU"/>
        </w:rPr>
        <w:t>сохранение и увеличение занятости населения</w:t>
      </w:r>
      <w:r w:rsidR="006B15B9" w:rsidRPr="00F563C6">
        <w:rPr>
          <w:rFonts w:ascii="PT Astra Serif" w:hAnsi="PT Astra Serif"/>
          <w:sz w:val="28"/>
          <w:szCs w:val="28"/>
          <w:lang w:eastAsia="ru-RU"/>
        </w:rPr>
        <w:t>, содействие эффективной занятости населения города Югорска</w:t>
      </w:r>
      <w:r w:rsidR="006051BA" w:rsidRPr="00F563C6">
        <w:rPr>
          <w:rFonts w:ascii="PT Astra Serif" w:hAnsi="PT Astra Serif"/>
          <w:sz w:val="28"/>
          <w:szCs w:val="28"/>
          <w:lang w:eastAsia="ru-RU"/>
        </w:rPr>
        <w:t>;</w:t>
      </w:r>
    </w:p>
    <w:p w:rsidR="006051BA" w:rsidRPr="00F563C6" w:rsidRDefault="006368A6" w:rsidP="00F563C6">
      <w:pPr>
        <w:tabs>
          <w:tab w:val="left" w:pos="142"/>
        </w:tabs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563C6">
        <w:rPr>
          <w:rFonts w:ascii="PT Astra Serif" w:hAnsi="PT Astra Serif"/>
          <w:sz w:val="28"/>
          <w:szCs w:val="28"/>
          <w:lang w:eastAsia="ru-RU"/>
        </w:rPr>
        <w:t xml:space="preserve">- </w:t>
      </w:r>
      <w:r w:rsidR="006051BA" w:rsidRPr="00F563C6">
        <w:rPr>
          <w:rFonts w:ascii="PT Astra Serif" w:hAnsi="PT Astra Serif"/>
          <w:sz w:val="28"/>
          <w:szCs w:val="28"/>
          <w:lang w:eastAsia="ru-RU"/>
        </w:rPr>
        <w:t>создание благоприятных условий для развития сферы малого и среднего предпринимательства;</w:t>
      </w:r>
    </w:p>
    <w:p w:rsidR="006051BA" w:rsidRPr="00F563C6" w:rsidRDefault="006368A6" w:rsidP="00F563C6">
      <w:pPr>
        <w:tabs>
          <w:tab w:val="left" w:pos="142"/>
        </w:tabs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563C6">
        <w:rPr>
          <w:rFonts w:ascii="PT Astra Serif" w:hAnsi="PT Astra Serif"/>
          <w:sz w:val="28"/>
          <w:szCs w:val="28"/>
          <w:lang w:eastAsia="ru-RU"/>
        </w:rPr>
        <w:t xml:space="preserve">- </w:t>
      </w:r>
      <w:r w:rsidR="006051BA" w:rsidRPr="00F563C6">
        <w:rPr>
          <w:rFonts w:ascii="PT Astra Serif" w:hAnsi="PT Astra Serif"/>
          <w:sz w:val="28"/>
          <w:szCs w:val="28"/>
          <w:lang w:eastAsia="ru-RU"/>
        </w:rPr>
        <w:t>укрепление материально-технической</w:t>
      </w:r>
      <w:r w:rsidR="00AE5444" w:rsidRPr="00F563C6">
        <w:rPr>
          <w:rFonts w:ascii="PT Astra Serif" w:hAnsi="PT Astra Serif"/>
          <w:sz w:val="28"/>
          <w:szCs w:val="28"/>
          <w:lang w:eastAsia="ru-RU"/>
        </w:rPr>
        <w:t xml:space="preserve"> базы объектов социальной сферы;</w:t>
      </w:r>
    </w:p>
    <w:p w:rsidR="00F563C6" w:rsidRDefault="006368A6" w:rsidP="00F563C6">
      <w:pPr>
        <w:tabs>
          <w:tab w:val="left" w:pos="142"/>
        </w:tabs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563C6">
        <w:rPr>
          <w:rFonts w:ascii="PT Astra Serif" w:hAnsi="PT Astra Serif"/>
          <w:sz w:val="28"/>
          <w:szCs w:val="28"/>
          <w:lang w:eastAsia="ru-RU"/>
        </w:rPr>
        <w:t xml:space="preserve">- </w:t>
      </w:r>
      <w:r w:rsidR="00AE5444" w:rsidRPr="00F563C6">
        <w:rPr>
          <w:rFonts w:ascii="PT Astra Serif" w:hAnsi="PT Astra Serif"/>
          <w:sz w:val="28"/>
          <w:szCs w:val="28"/>
          <w:lang w:eastAsia="ru-RU"/>
        </w:rPr>
        <w:t>создание условий для формирования благоприятной окружающей среды.</w:t>
      </w:r>
    </w:p>
    <w:p w:rsidR="00F563C6" w:rsidRDefault="00F563C6" w:rsidP="00F563C6">
      <w:pPr>
        <w:tabs>
          <w:tab w:val="left" w:pos="142"/>
        </w:tabs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A3081" w:rsidRPr="00F563C6" w:rsidRDefault="001A3081" w:rsidP="00F563C6">
      <w:pPr>
        <w:tabs>
          <w:tab w:val="left" w:pos="142"/>
        </w:tabs>
        <w:suppressAutoHyphens w:val="0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F563C6">
        <w:rPr>
          <w:rFonts w:ascii="PT Astra Serif" w:hAnsi="PT Astra Serif"/>
          <w:b/>
          <w:sz w:val="28"/>
          <w:szCs w:val="28"/>
        </w:rPr>
        <w:t>Демографическая ситуация</w:t>
      </w:r>
    </w:p>
    <w:p w:rsidR="001A3081" w:rsidRPr="00F563C6" w:rsidRDefault="001A3081" w:rsidP="00F563C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20745" w:rsidRPr="00F563C6" w:rsidRDefault="00F20745" w:rsidP="00F563C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563C6">
        <w:rPr>
          <w:rFonts w:ascii="PT Astra Serif" w:hAnsi="PT Astra Serif"/>
          <w:sz w:val="28"/>
          <w:szCs w:val="28"/>
        </w:rPr>
        <w:t xml:space="preserve">Динамика демографических процессов в муниципальном образовании на протяжении последних лет характеризуется замедлением темпов роста численности населения, снижением коэффициента рождаемости, на который повлияли объективные факторы, связанные с демографическим провалом   </w:t>
      </w:r>
      <w:r w:rsidRPr="00F563C6">
        <w:rPr>
          <w:rFonts w:ascii="PT Astra Serif" w:hAnsi="PT Astra Serif"/>
          <w:sz w:val="28"/>
          <w:szCs w:val="28"/>
        </w:rPr>
        <w:lastRenderedPageBreak/>
        <w:t>90-х годов и эпидемиологическа</w:t>
      </w:r>
      <w:r w:rsidR="008A3E3E" w:rsidRPr="00F563C6">
        <w:rPr>
          <w:rFonts w:ascii="PT Astra Serif" w:hAnsi="PT Astra Serif"/>
          <w:sz w:val="28"/>
          <w:szCs w:val="28"/>
        </w:rPr>
        <w:t>я ситуация,  связанная с коронавирусной инфекцией</w:t>
      </w:r>
      <w:r w:rsidRPr="00F563C6">
        <w:rPr>
          <w:rFonts w:ascii="PT Astra Serif" w:hAnsi="PT Astra Serif"/>
          <w:sz w:val="28"/>
          <w:szCs w:val="28"/>
        </w:rPr>
        <w:t xml:space="preserve">. </w:t>
      </w:r>
    </w:p>
    <w:p w:rsidR="00F20745" w:rsidRPr="00F563C6" w:rsidRDefault="00F20745" w:rsidP="00F563C6">
      <w:pPr>
        <w:pStyle w:val="a8"/>
        <w:spacing w:after="0"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563C6">
        <w:rPr>
          <w:rFonts w:ascii="PT Astra Serif" w:hAnsi="PT Astra Serif"/>
          <w:sz w:val="28"/>
          <w:szCs w:val="28"/>
        </w:rPr>
        <w:t>Не</w:t>
      </w:r>
      <w:r w:rsidR="00C31320" w:rsidRPr="00F563C6">
        <w:rPr>
          <w:rFonts w:ascii="PT Astra Serif" w:hAnsi="PT Astra Serif"/>
          <w:sz w:val="28"/>
          <w:szCs w:val="28"/>
        </w:rPr>
        <w:t xml:space="preserve"> </w:t>
      </w:r>
      <w:r w:rsidRPr="00F563C6">
        <w:rPr>
          <w:rFonts w:ascii="PT Astra Serif" w:hAnsi="PT Astra Serif"/>
          <w:sz w:val="28"/>
          <w:szCs w:val="28"/>
        </w:rPr>
        <w:t xml:space="preserve">смотря на ряд отрицательных тенденций, предполагается устойчивость демографического развития муниципального образования, которая обусловлена молодой возрастной структурой населения, относительно невысоким уровнем смертности и благоприятной социально-экономической ситуацией, сложившейся в муниципальном образовании. </w:t>
      </w:r>
    </w:p>
    <w:p w:rsidR="00B97468" w:rsidRPr="00F563C6" w:rsidRDefault="00B97468" w:rsidP="00F563C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563C6">
        <w:rPr>
          <w:rFonts w:ascii="PT Astra Serif" w:hAnsi="PT Astra Serif"/>
          <w:sz w:val="28"/>
          <w:szCs w:val="28"/>
        </w:rPr>
        <w:t xml:space="preserve">Прогноз численности населения города Югорска основывается на положительных тенденциях демографического развития, которые предполагают рост показателей рождаемости и сохранения уровня смертности. </w:t>
      </w:r>
    </w:p>
    <w:p w:rsidR="00B97468" w:rsidRPr="00F563C6" w:rsidRDefault="00B97468" w:rsidP="00F563C6">
      <w:pPr>
        <w:pStyle w:val="23"/>
        <w:spacing w:after="0"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563C6">
        <w:rPr>
          <w:rFonts w:ascii="PT Astra Serif" w:hAnsi="PT Astra Serif"/>
          <w:sz w:val="28"/>
          <w:szCs w:val="28"/>
        </w:rPr>
        <w:t>По прогнозу на 202</w:t>
      </w:r>
      <w:r w:rsidR="00C07E15" w:rsidRPr="00F563C6">
        <w:rPr>
          <w:rFonts w:ascii="PT Astra Serif" w:hAnsi="PT Astra Serif"/>
          <w:sz w:val="28"/>
          <w:szCs w:val="28"/>
        </w:rPr>
        <w:t>3</w:t>
      </w:r>
      <w:r w:rsidRPr="00F563C6">
        <w:rPr>
          <w:rFonts w:ascii="PT Astra Serif" w:hAnsi="PT Astra Serif"/>
          <w:sz w:val="28"/>
          <w:szCs w:val="28"/>
        </w:rPr>
        <w:t xml:space="preserve"> год среднегодовая численность постоянного населения города составит 39,3</w:t>
      </w:r>
      <w:r w:rsidR="00CE6895" w:rsidRPr="00F563C6">
        <w:rPr>
          <w:rFonts w:ascii="PT Astra Serif" w:hAnsi="PT Astra Serif"/>
          <w:sz w:val="28"/>
          <w:szCs w:val="28"/>
        </w:rPr>
        <w:t>5</w:t>
      </w:r>
      <w:r w:rsidRPr="00F563C6">
        <w:rPr>
          <w:rFonts w:ascii="PT Astra Serif" w:hAnsi="PT Astra Serif"/>
          <w:sz w:val="28"/>
          <w:szCs w:val="28"/>
        </w:rPr>
        <w:t xml:space="preserve"> - 39,</w:t>
      </w:r>
      <w:r w:rsidR="00CE6895" w:rsidRPr="00F563C6">
        <w:rPr>
          <w:rFonts w:ascii="PT Astra Serif" w:hAnsi="PT Astra Serif"/>
          <w:sz w:val="28"/>
          <w:szCs w:val="28"/>
        </w:rPr>
        <w:t>36</w:t>
      </w:r>
      <w:r w:rsidRPr="00F563C6">
        <w:rPr>
          <w:rFonts w:ascii="PT Astra Serif" w:hAnsi="PT Astra Serif"/>
          <w:sz w:val="28"/>
          <w:szCs w:val="28"/>
        </w:rPr>
        <w:t xml:space="preserve"> тыс. человек. Общий прирост численности постоянного населения за четырехлетний период составит около 1,</w:t>
      </w:r>
      <w:r w:rsidR="00CE6895" w:rsidRPr="00F563C6">
        <w:rPr>
          <w:rFonts w:ascii="PT Astra Serif" w:hAnsi="PT Astra Serif"/>
          <w:sz w:val="28"/>
          <w:szCs w:val="28"/>
        </w:rPr>
        <w:t>4</w:t>
      </w:r>
      <w:r w:rsidRPr="00F563C6">
        <w:rPr>
          <w:rFonts w:ascii="PT Astra Serif" w:hAnsi="PT Astra Serif"/>
          <w:sz w:val="28"/>
          <w:szCs w:val="28"/>
        </w:rPr>
        <w:t xml:space="preserve"> тыс. человек и, к концу 2025 года, достигнет 40,</w:t>
      </w:r>
      <w:r w:rsidR="00CE6895" w:rsidRPr="00F563C6">
        <w:rPr>
          <w:rFonts w:ascii="PT Astra Serif" w:hAnsi="PT Astra Serif"/>
          <w:sz w:val="28"/>
          <w:szCs w:val="28"/>
        </w:rPr>
        <w:t>1</w:t>
      </w:r>
      <w:r w:rsidRPr="00F563C6">
        <w:rPr>
          <w:rFonts w:ascii="PT Astra Serif" w:hAnsi="PT Astra Serif"/>
          <w:sz w:val="28"/>
          <w:szCs w:val="28"/>
        </w:rPr>
        <w:t xml:space="preserve"> тыс. человек.</w:t>
      </w:r>
    </w:p>
    <w:p w:rsidR="00504BD1" w:rsidRPr="00F563C6" w:rsidRDefault="00504BD1" w:rsidP="00F563C6">
      <w:pPr>
        <w:spacing w:line="276" w:lineRule="auto"/>
        <w:ind w:firstLine="709"/>
        <w:jc w:val="right"/>
        <w:rPr>
          <w:rFonts w:ascii="PT Astra Serif" w:hAnsi="PT Astra Serif"/>
          <w:bCs/>
          <w:sz w:val="28"/>
          <w:szCs w:val="28"/>
        </w:rPr>
      </w:pPr>
    </w:p>
    <w:p w:rsidR="007B4931" w:rsidRPr="00F563C6" w:rsidRDefault="007B4931" w:rsidP="00F563C6">
      <w:pPr>
        <w:spacing w:line="276" w:lineRule="auto"/>
        <w:ind w:firstLine="709"/>
        <w:jc w:val="right"/>
        <w:rPr>
          <w:rFonts w:ascii="PT Astra Serif" w:hAnsi="PT Astra Serif"/>
          <w:bCs/>
          <w:sz w:val="28"/>
          <w:szCs w:val="28"/>
        </w:rPr>
      </w:pPr>
      <w:r w:rsidRPr="00F563C6">
        <w:rPr>
          <w:rFonts w:ascii="PT Astra Serif" w:hAnsi="PT Astra Serif"/>
          <w:bCs/>
          <w:sz w:val="28"/>
          <w:szCs w:val="28"/>
        </w:rPr>
        <w:t>Таблица 3</w:t>
      </w:r>
    </w:p>
    <w:p w:rsidR="00C66057" w:rsidRPr="00F563C6" w:rsidRDefault="00C66057" w:rsidP="00F563C6">
      <w:pPr>
        <w:spacing w:line="276" w:lineRule="auto"/>
        <w:ind w:firstLine="709"/>
        <w:jc w:val="right"/>
        <w:rPr>
          <w:rFonts w:ascii="PT Astra Serif" w:hAnsi="PT Astra Serif"/>
          <w:bCs/>
          <w:sz w:val="28"/>
          <w:szCs w:val="28"/>
        </w:rPr>
      </w:pPr>
    </w:p>
    <w:p w:rsidR="00B97468" w:rsidRPr="00F563C6" w:rsidRDefault="00B97468" w:rsidP="00F563C6">
      <w:pPr>
        <w:pStyle w:val="32"/>
        <w:spacing w:after="0" w:line="276" w:lineRule="auto"/>
        <w:ind w:left="0" w:right="140"/>
        <w:jc w:val="center"/>
        <w:rPr>
          <w:rFonts w:ascii="PT Astra Serif" w:hAnsi="PT Astra Serif"/>
          <w:bCs/>
          <w:sz w:val="28"/>
          <w:szCs w:val="28"/>
        </w:rPr>
      </w:pPr>
      <w:r w:rsidRPr="00F563C6">
        <w:rPr>
          <w:rFonts w:ascii="PT Astra Serif" w:hAnsi="PT Astra Serif"/>
          <w:bCs/>
          <w:sz w:val="28"/>
          <w:szCs w:val="28"/>
        </w:rPr>
        <w:t>Основные демографические показатели города Югорска</w:t>
      </w:r>
    </w:p>
    <w:p w:rsidR="00C66057" w:rsidRPr="00F563C6" w:rsidRDefault="00C66057" w:rsidP="00F563C6">
      <w:pPr>
        <w:pStyle w:val="32"/>
        <w:spacing w:after="0" w:line="276" w:lineRule="auto"/>
        <w:ind w:left="0" w:right="140" w:firstLine="709"/>
        <w:jc w:val="center"/>
        <w:rPr>
          <w:rFonts w:ascii="PT Astra Serif" w:hAnsi="PT Astra Serif"/>
          <w:bCs/>
          <w:sz w:val="28"/>
          <w:szCs w:val="28"/>
        </w:rPr>
      </w:pPr>
    </w:p>
    <w:tbl>
      <w:tblPr>
        <w:tblW w:w="4945" w:type="pct"/>
        <w:tblLayout w:type="fixed"/>
        <w:tblLook w:val="04A0" w:firstRow="1" w:lastRow="0" w:firstColumn="1" w:lastColumn="0" w:noHBand="0" w:noVBand="1"/>
      </w:tblPr>
      <w:tblGrid>
        <w:gridCol w:w="3368"/>
        <w:gridCol w:w="1060"/>
        <w:gridCol w:w="1066"/>
        <w:gridCol w:w="1077"/>
        <w:gridCol w:w="907"/>
        <w:gridCol w:w="992"/>
        <w:gridCol w:w="994"/>
      </w:tblGrid>
      <w:tr w:rsidR="00B97468" w:rsidRPr="00F563C6" w:rsidTr="00C35D12">
        <w:trPr>
          <w:cantSplit/>
          <w:trHeight w:val="391"/>
          <w:tblHeader/>
        </w:trPr>
        <w:tc>
          <w:tcPr>
            <w:tcW w:w="17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7468" w:rsidRPr="00F563C6" w:rsidRDefault="00B97468" w:rsidP="00F563C6">
            <w:pPr>
              <w:snapToGri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 xml:space="preserve">Показатели </w:t>
            </w:r>
          </w:p>
        </w:tc>
        <w:tc>
          <w:tcPr>
            <w:tcW w:w="5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68" w:rsidRPr="00F563C6" w:rsidRDefault="00C35D12" w:rsidP="00F563C6">
            <w:pPr>
              <w:pStyle w:val="32"/>
              <w:snapToGrid w:val="0"/>
              <w:ind w:left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>2020 год</w:t>
            </w:r>
            <w:r w:rsidR="00B97468" w:rsidRPr="00F563C6">
              <w:rPr>
                <w:rFonts w:ascii="PT Astra Serif" w:hAnsi="PT Astra Serif"/>
                <w:sz w:val="20"/>
                <w:szCs w:val="20"/>
              </w:rPr>
              <w:t xml:space="preserve"> (отчет)</w:t>
            </w:r>
          </w:p>
        </w:tc>
        <w:tc>
          <w:tcPr>
            <w:tcW w:w="5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68" w:rsidRPr="00F563C6" w:rsidRDefault="00C35D12" w:rsidP="00F563C6">
            <w:pPr>
              <w:pStyle w:val="32"/>
              <w:snapToGrid w:val="0"/>
              <w:ind w:left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>2021 год</w:t>
            </w:r>
            <w:r w:rsidR="00B97468" w:rsidRPr="00F563C6">
              <w:rPr>
                <w:rFonts w:ascii="PT Astra Serif" w:hAnsi="PT Astra Serif"/>
                <w:sz w:val="20"/>
                <w:szCs w:val="20"/>
              </w:rPr>
              <w:t xml:space="preserve"> (отчет)</w:t>
            </w:r>
          </w:p>
        </w:tc>
        <w:tc>
          <w:tcPr>
            <w:tcW w:w="5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468" w:rsidRPr="00F563C6" w:rsidRDefault="00C35D12" w:rsidP="00F563C6">
            <w:pPr>
              <w:pStyle w:val="32"/>
              <w:snapToGrid w:val="0"/>
              <w:ind w:left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 xml:space="preserve">2022 год </w:t>
            </w:r>
            <w:r w:rsidR="00B97468" w:rsidRPr="00F563C6">
              <w:rPr>
                <w:rFonts w:ascii="PT Astra Serif" w:hAnsi="PT Astra Serif"/>
                <w:sz w:val="20"/>
                <w:szCs w:val="20"/>
              </w:rPr>
              <w:t>(оценка)</w:t>
            </w:r>
          </w:p>
        </w:tc>
        <w:tc>
          <w:tcPr>
            <w:tcW w:w="1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7468" w:rsidRPr="00F563C6" w:rsidRDefault="00B97468" w:rsidP="00F563C6">
            <w:pPr>
              <w:contextualSpacing/>
              <w:jc w:val="center"/>
              <w:rPr>
                <w:rFonts w:ascii="PT Astra Serif" w:hAnsi="PT Astra Serif"/>
              </w:rPr>
            </w:pPr>
            <w:r w:rsidRPr="00F563C6">
              <w:rPr>
                <w:rFonts w:ascii="PT Astra Serif" w:hAnsi="PT Astra Serif"/>
                <w:sz w:val="20"/>
                <w:szCs w:val="20"/>
                <w:lang w:eastAsia="ru-RU"/>
              </w:rPr>
              <w:t>Прогноз (базовый вариант)</w:t>
            </w:r>
          </w:p>
        </w:tc>
      </w:tr>
      <w:tr w:rsidR="00C35D12" w:rsidRPr="00F563C6" w:rsidTr="00C35D12">
        <w:trPr>
          <w:cantSplit/>
          <w:trHeight w:val="143"/>
          <w:tblHeader/>
        </w:trPr>
        <w:tc>
          <w:tcPr>
            <w:tcW w:w="17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7468" w:rsidRPr="00F563C6" w:rsidRDefault="00B97468" w:rsidP="00F563C6">
            <w:pPr>
              <w:suppressAutoHyphens w:val="0"/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468" w:rsidRPr="00F563C6" w:rsidRDefault="00B97468" w:rsidP="00F563C6">
            <w:pPr>
              <w:suppressAutoHyphens w:val="0"/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468" w:rsidRPr="00F563C6" w:rsidRDefault="00B97468" w:rsidP="00F563C6">
            <w:pPr>
              <w:suppressAutoHyphens w:val="0"/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468" w:rsidRPr="00F563C6" w:rsidRDefault="00B97468" w:rsidP="00F563C6">
            <w:pPr>
              <w:suppressAutoHyphens w:val="0"/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7468" w:rsidRPr="00F563C6" w:rsidRDefault="00B97468" w:rsidP="00F563C6">
            <w:pPr>
              <w:pStyle w:val="32"/>
              <w:snapToGrid w:val="0"/>
              <w:ind w:left="0" w:right="-108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>2023 год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68" w:rsidRPr="00F563C6" w:rsidRDefault="00B97468" w:rsidP="00F563C6">
            <w:pPr>
              <w:contextualSpacing/>
              <w:jc w:val="center"/>
              <w:rPr>
                <w:rFonts w:ascii="PT Astra Serif" w:hAnsi="PT Astra Serif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>2024 год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68" w:rsidRPr="00F563C6" w:rsidRDefault="00B97468" w:rsidP="00F563C6">
            <w:pPr>
              <w:contextualSpacing/>
              <w:jc w:val="center"/>
              <w:rPr>
                <w:rFonts w:ascii="PT Astra Serif" w:hAnsi="PT Astra Serif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>2025 год</w:t>
            </w:r>
          </w:p>
        </w:tc>
      </w:tr>
      <w:tr w:rsidR="00C35D12" w:rsidRPr="00F563C6" w:rsidTr="00C35D12">
        <w:trPr>
          <w:trHeight w:val="535"/>
        </w:trPr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468" w:rsidRPr="00F563C6" w:rsidRDefault="00B97468" w:rsidP="00F563C6">
            <w:pPr>
              <w:pStyle w:val="32"/>
              <w:spacing w:after="0"/>
              <w:ind w:left="0" w:right="-62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>Численность населения, (среднегодовая) тыс. чел.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468" w:rsidRPr="00F563C6" w:rsidRDefault="00B97468" w:rsidP="00F563C6">
            <w:pPr>
              <w:pStyle w:val="32"/>
              <w:snapToGrid w:val="0"/>
              <w:spacing w:after="0"/>
              <w:ind w:left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>38,3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468" w:rsidRPr="00F563C6" w:rsidRDefault="00B97468" w:rsidP="00F563C6">
            <w:pPr>
              <w:pStyle w:val="32"/>
              <w:snapToGrid w:val="0"/>
              <w:spacing w:after="0"/>
              <w:ind w:left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>38,7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7468" w:rsidRPr="00F563C6" w:rsidRDefault="00B97468" w:rsidP="00F563C6">
            <w:pPr>
              <w:pStyle w:val="32"/>
              <w:snapToGrid w:val="0"/>
              <w:spacing w:after="0"/>
              <w:ind w:left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>39,0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7468" w:rsidRPr="00F563C6" w:rsidRDefault="00B97468" w:rsidP="00F563C6">
            <w:pPr>
              <w:pStyle w:val="32"/>
              <w:spacing w:after="0"/>
              <w:ind w:left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>39,36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468" w:rsidRPr="00F563C6" w:rsidRDefault="00B97468" w:rsidP="00F563C6">
            <w:pPr>
              <w:pStyle w:val="32"/>
              <w:spacing w:after="0"/>
              <w:ind w:left="0" w:right="-108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>39,7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468" w:rsidRPr="00F563C6" w:rsidRDefault="00B97468" w:rsidP="00F563C6">
            <w:pPr>
              <w:pStyle w:val="32"/>
              <w:spacing w:after="0"/>
              <w:ind w:left="0" w:right="-108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>40,</w:t>
            </w:r>
            <w:r w:rsidR="00CE6895" w:rsidRPr="00F563C6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</w:tr>
      <w:tr w:rsidR="00C35D12" w:rsidRPr="00F563C6" w:rsidTr="00C35D12"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468" w:rsidRPr="00F563C6" w:rsidRDefault="00B97468" w:rsidP="00F563C6">
            <w:pPr>
              <w:pStyle w:val="32"/>
              <w:snapToGrid w:val="0"/>
              <w:spacing w:after="0"/>
              <w:ind w:left="0" w:right="140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>Естественный прирост населения, тыс. чел.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468" w:rsidRPr="00F563C6" w:rsidRDefault="00B97468" w:rsidP="00F563C6">
            <w:pPr>
              <w:pStyle w:val="32"/>
              <w:snapToGrid w:val="0"/>
              <w:spacing w:after="0"/>
              <w:ind w:left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>0,126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468" w:rsidRPr="00F563C6" w:rsidRDefault="00B97468" w:rsidP="00F563C6">
            <w:pPr>
              <w:pStyle w:val="32"/>
              <w:snapToGrid w:val="0"/>
              <w:spacing w:after="0"/>
              <w:ind w:left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>0,007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7468" w:rsidRPr="00F563C6" w:rsidRDefault="00B97468" w:rsidP="00F563C6">
            <w:pPr>
              <w:pStyle w:val="32"/>
              <w:snapToGrid w:val="0"/>
              <w:spacing w:after="0"/>
              <w:ind w:left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>0,04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7468" w:rsidRPr="00F563C6" w:rsidRDefault="00B97468" w:rsidP="00F563C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>0,</w:t>
            </w:r>
            <w:r w:rsidR="00CE6895" w:rsidRPr="00F563C6">
              <w:rPr>
                <w:rFonts w:ascii="PT Astra Serif" w:hAnsi="PT Astra Serif"/>
                <w:sz w:val="20"/>
                <w:szCs w:val="20"/>
              </w:rPr>
              <w:t>08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468" w:rsidRPr="00F563C6" w:rsidRDefault="00B97468" w:rsidP="00F563C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>0,</w:t>
            </w:r>
            <w:r w:rsidR="00CE6895" w:rsidRPr="00F563C6">
              <w:rPr>
                <w:rFonts w:ascii="PT Astra Serif" w:hAnsi="PT Astra Serif"/>
                <w:sz w:val="20"/>
                <w:szCs w:val="20"/>
              </w:rPr>
              <w:t>083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468" w:rsidRPr="00F563C6" w:rsidRDefault="00B97468" w:rsidP="00F563C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>0,</w:t>
            </w:r>
            <w:r w:rsidR="00CE6895" w:rsidRPr="00F563C6">
              <w:rPr>
                <w:rFonts w:ascii="PT Astra Serif" w:hAnsi="PT Astra Serif"/>
                <w:sz w:val="20"/>
                <w:szCs w:val="20"/>
              </w:rPr>
              <w:t>09</w:t>
            </w:r>
          </w:p>
        </w:tc>
      </w:tr>
      <w:tr w:rsidR="00C35D12" w:rsidRPr="00F563C6" w:rsidTr="00C35D12"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468" w:rsidRPr="00F563C6" w:rsidRDefault="00B97468" w:rsidP="00F563C6">
            <w:pPr>
              <w:pStyle w:val="32"/>
              <w:snapToGrid w:val="0"/>
              <w:ind w:left="0" w:right="140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>Миграционный прирост населения, тыс. чел.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468" w:rsidRPr="00F563C6" w:rsidRDefault="00B97468" w:rsidP="00F563C6">
            <w:pPr>
              <w:pStyle w:val="32"/>
              <w:snapToGrid w:val="0"/>
              <w:spacing w:after="0"/>
              <w:ind w:left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>0,459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468" w:rsidRPr="00F563C6" w:rsidRDefault="00B97468" w:rsidP="00F563C6">
            <w:pPr>
              <w:pStyle w:val="32"/>
              <w:snapToGrid w:val="0"/>
              <w:spacing w:after="0"/>
              <w:ind w:left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>0,312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7468" w:rsidRPr="00F563C6" w:rsidRDefault="00B97468" w:rsidP="00F563C6">
            <w:pPr>
              <w:pStyle w:val="32"/>
              <w:snapToGrid w:val="0"/>
              <w:spacing w:after="0"/>
              <w:ind w:left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>0,287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7468" w:rsidRPr="00F563C6" w:rsidRDefault="00B97468" w:rsidP="00F563C6">
            <w:pPr>
              <w:pStyle w:val="32"/>
              <w:spacing w:after="0"/>
              <w:ind w:left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>0,2</w:t>
            </w:r>
            <w:r w:rsidR="00CE6895" w:rsidRPr="00F563C6">
              <w:rPr>
                <w:rFonts w:ascii="PT Astra Serif" w:hAnsi="PT Astra Serif"/>
                <w:sz w:val="20"/>
                <w:szCs w:val="20"/>
              </w:rPr>
              <w:t>5</w:t>
            </w:r>
            <w:r w:rsidRPr="00F563C6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468" w:rsidRPr="00F563C6" w:rsidRDefault="00B97468" w:rsidP="00F563C6">
            <w:pPr>
              <w:pStyle w:val="32"/>
              <w:spacing w:after="0"/>
              <w:ind w:left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>0,2</w:t>
            </w:r>
            <w:r w:rsidR="00CE6895" w:rsidRPr="00F563C6">
              <w:rPr>
                <w:rFonts w:ascii="PT Astra Serif" w:hAnsi="PT Astra Serif"/>
                <w:sz w:val="20"/>
                <w:szCs w:val="20"/>
              </w:rPr>
              <w:t>5</w:t>
            </w:r>
            <w:r w:rsidRPr="00F563C6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468" w:rsidRPr="00F563C6" w:rsidRDefault="00B97468" w:rsidP="00F563C6">
            <w:pPr>
              <w:pStyle w:val="32"/>
              <w:spacing w:after="0"/>
              <w:ind w:left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>0,2</w:t>
            </w:r>
            <w:r w:rsidR="00CE6895" w:rsidRPr="00F563C6">
              <w:rPr>
                <w:rFonts w:ascii="PT Astra Serif" w:hAnsi="PT Astra Serif"/>
                <w:sz w:val="20"/>
                <w:szCs w:val="20"/>
              </w:rPr>
              <w:t>7</w:t>
            </w:r>
            <w:r w:rsidRPr="00F563C6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</w:tr>
      <w:tr w:rsidR="00C35D12" w:rsidRPr="00F563C6" w:rsidTr="00C35D12">
        <w:trPr>
          <w:trHeight w:val="567"/>
        </w:trPr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468" w:rsidRPr="00F563C6" w:rsidRDefault="00B97468" w:rsidP="00F563C6">
            <w:pPr>
              <w:pStyle w:val="32"/>
              <w:spacing w:after="0"/>
              <w:ind w:left="0" w:right="142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 xml:space="preserve">Коэффициент рождаемости </w:t>
            </w:r>
          </w:p>
          <w:p w:rsidR="00B97468" w:rsidRPr="00F563C6" w:rsidRDefault="00B97468" w:rsidP="00F563C6">
            <w:pPr>
              <w:pStyle w:val="32"/>
              <w:spacing w:after="0"/>
              <w:ind w:left="0" w:right="142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>(на 1000 человек населения)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468" w:rsidRPr="00F563C6" w:rsidRDefault="00B97468" w:rsidP="00F563C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>10,7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468" w:rsidRPr="00F563C6" w:rsidRDefault="00B97468" w:rsidP="00F563C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>9,4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7468" w:rsidRPr="00F563C6" w:rsidRDefault="00776CAA" w:rsidP="00F563C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>8,7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7468" w:rsidRPr="00F563C6" w:rsidRDefault="00776CAA" w:rsidP="00F563C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>8</w:t>
            </w:r>
            <w:r w:rsidR="00B97468" w:rsidRPr="00F563C6">
              <w:rPr>
                <w:rFonts w:ascii="PT Astra Serif" w:hAnsi="PT Astra Serif"/>
                <w:sz w:val="20"/>
                <w:szCs w:val="20"/>
              </w:rPr>
              <w:t>,9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468" w:rsidRPr="00F563C6" w:rsidRDefault="00776CAA" w:rsidP="00F563C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>9</w:t>
            </w:r>
            <w:r w:rsidR="00B97468" w:rsidRPr="00F563C6">
              <w:rPr>
                <w:rFonts w:ascii="PT Astra Serif" w:hAnsi="PT Astra Serif"/>
                <w:sz w:val="20"/>
                <w:szCs w:val="20"/>
              </w:rPr>
              <w:t>,1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468" w:rsidRPr="00F563C6" w:rsidRDefault="00776CAA" w:rsidP="00F563C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>9</w:t>
            </w:r>
            <w:r w:rsidR="00B97468" w:rsidRPr="00F563C6">
              <w:rPr>
                <w:rFonts w:ascii="PT Astra Serif" w:hAnsi="PT Astra Serif"/>
                <w:sz w:val="20"/>
                <w:szCs w:val="20"/>
              </w:rPr>
              <w:t>,2</w:t>
            </w:r>
          </w:p>
        </w:tc>
      </w:tr>
      <w:tr w:rsidR="00C35D12" w:rsidRPr="00F563C6" w:rsidTr="00C35D12">
        <w:trPr>
          <w:trHeight w:val="581"/>
        </w:trPr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468" w:rsidRPr="00F563C6" w:rsidRDefault="00B97468" w:rsidP="00F563C6">
            <w:pPr>
              <w:pStyle w:val="32"/>
              <w:snapToGrid w:val="0"/>
              <w:spacing w:after="0"/>
              <w:ind w:left="0" w:right="142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 xml:space="preserve">Коэффициент смертности </w:t>
            </w:r>
          </w:p>
          <w:p w:rsidR="00B97468" w:rsidRPr="00F563C6" w:rsidRDefault="00B97468" w:rsidP="00F563C6">
            <w:pPr>
              <w:pStyle w:val="32"/>
              <w:spacing w:after="0"/>
              <w:ind w:left="0" w:right="142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>(на 1000 человек населения)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468" w:rsidRPr="00F563C6" w:rsidRDefault="00B97468" w:rsidP="00F563C6">
            <w:pPr>
              <w:pStyle w:val="32"/>
              <w:snapToGrid w:val="0"/>
              <w:spacing w:after="0"/>
              <w:ind w:left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>7,4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468" w:rsidRPr="00F563C6" w:rsidRDefault="00B97468" w:rsidP="00F563C6">
            <w:pPr>
              <w:pStyle w:val="32"/>
              <w:snapToGrid w:val="0"/>
              <w:spacing w:after="0"/>
              <w:ind w:left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>9,2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7468" w:rsidRPr="00F563C6" w:rsidRDefault="003F4E04" w:rsidP="00F563C6">
            <w:pPr>
              <w:pStyle w:val="32"/>
              <w:snapToGrid w:val="0"/>
              <w:spacing w:after="0"/>
              <w:ind w:left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>7,</w:t>
            </w:r>
            <w:r w:rsidR="00B97468" w:rsidRPr="00F563C6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7468" w:rsidRPr="00F563C6" w:rsidRDefault="00B97468" w:rsidP="00F563C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>6,9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468" w:rsidRPr="00F563C6" w:rsidRDefault="00B97468" w:rsidP="00F563C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>7,0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468" w:rsidRPr="00F563C6" w:rsidRDefault="00B97468" w:rsidP="00F563C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>7,0</w:t>
            </w:r>
          </w:p>
        </w:tc>
      </w:tr>
      <w:tr w:rsidR="00C35D12" w:rsidRPr="00F563C6" w:rsidTr="00C35D12"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468" w:rsidRPr="00F563C6" w:rsidRDefault="00B97468" w:rsidP="00F563C6">
            <w:pPr>
              <w:pStyle w:val="32"/>
              <w:snapToGrid w:val="0"/>
              <w:spacing w:after="0"/>
              <w:ind w:left="0" w:right="142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 xml:space="preserve">Естественный прирост населения </w:t>
            </w:r>
          </w:p>
          <w:p w:rsidR="00B97468" w:rsidRPr="00F563C6" w:rsidRDefault="00B97468" w:rsidP="00F563C6">
            <w:pPr>
              <w:pStyle w:val="32"/>
              <w:spacing w:after="0"/>
              <w:ind w:left="0" w:right="142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>(на 1000 человек населения)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468" w:rsidRPr="00F563C6" w:rsidRDefault="00B97468" w:rsidP="00F563C6">
            <w:pPr>
              <w:pStyle w:val="32"/>
              <w:snapToGrid w:val="0"/>
              <w:spacing w:after="0"/>
              <w:ind w:left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>3,3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468" w:rsidRPr="00F563C6" w:rsidRDefault="00B97468" w:rsidP="00F563C6">
            <w:pPr>
              <w:pStyle w:val="32"/>
              <w:snapToGrid w:val="0"/>
              <w:spacing w:after="0"/>
              <w:ind w:left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7468" w:rsidRPr="00F563C6" w:rsidRDefault="00B97468" w:rsidP="00F563C6">
            <w:pPr>
              <w:pStyle w:val="32"/>
              <w:snapToGrid w:val="0"/>
              <w:spacing w:after="0"/>
              <w:ind w:left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7468" w:rsidRPr="00F563C6" w:rsidRDefault="003F4E04" w:rsidP="00F563C6">
            <w:pPr>
              <w:pStyle w:val="32"/>
              <w:spacing w:after="0"/>
              <w:ind w:left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>2</w:t>
            </w:r>
            <w:r w:rsidR="00B97468" w:rsidRPr="00F563C6">
              <w:rPr>
                <w:rFonts w:ascii="PT Astra Serif" w:hAnsi="PT Astra Serif"/>
                <w:sz w:val="20"/>
                <w:szCs w:val="20"/>
              </w:rPr>
              <w:t>,0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468" w:rsidRPr="00F563C6" w:rsidRDefault="003F4E04" w:rsidP="00F563C6">
            <w:pPr>
              <w:pStyle w:val="32"/>
              <w:spacing w:after="0"/>
              <w:ind w:left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>2</w:t>
            </w:r>
            <w:r w:rsidR="00B97468" w:rsidRPr="00F563C6">
              <w:rPr>
                <w:rFonts w:ascii="PT Astra Serif" w:hAnsi="PT Astra Serif"/>
                <w:sz w:val="20"/>
                <w:szCs w:val="20"/>
              </w:rPr>
              <w:t>,1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468" w:rsidRPr="00F563C6" w:rsidRDefault="003F4E04" w:rsidP="00F563C6">
            <w:pPr>
              <w:pStyle w:val="32"/>
              <w:spacing w:after="0"/>
              <w:ind w:left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>2</w:t>
            </w:r>
            <w:r w:rsidR="00B97468" w:rsidRPr="00F563C6">
              <w:rPr>
                <w:rFonts w:ascii="PT Astra Serif" w:hAnsi="PT Astra Serif"/>
                <w:sz w:val="20"/>
                <w:szCs w:val="20"/>
              </w:rPr>
              <w:t>,2</w:t>
            </w:r>
          </w:p>
        </w:tc>
      </w:tr>
      <w:tr w:rsidR="00C35D12" w:rsidRPr="00F563C6" w:rsidTr="00C35D12">
        <w:trPr>
          <w:trHeight w:val="491"/>
        </w:trPr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468" w:rsidRPr="00F563C6" w:rsidRDefault="00B97468" w:rsidP="00F563C6">
            <w:pPr>
              <w:pStyle w:val="23"/>
              <w:snapToGrid w:val="0"/>
              <w:spacing w:after="0" w:line="240" w:lineRule="auto"/>
              <w:ind w:left="0"/>
              <w:contextualSpacing/>
              <w:jc w:val="both"/>
              <w:rPr>
                <w:rFonts w:ascii="PT Astra Serif" w:hAnsi="PT Astra Serif"/>
              </w:rPr>
            </w:pPr>
            <w:r w:rsidRPr="00F563C6">
              <w:rPr>
                <w:rFonts w:ascii="PT Astra Serif" w:hAnsi="PT Astra Serif"/>
              </w:rPr>
              <w:t>Миграционный прирост населения</w:t>
            </w:r>
          </w:p>
          <w:p w:rsidR="00B97468" w:rsidRPr="00F563C6" w:rsidRDefault="00B97468" w:rsidP="00F563C6">
            <w:pPr>
              <w:pStyle w:val="32"/>
              <w:ind w:left="0" w:right="140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>(на 10 000 человек населения)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468" w:rsidRPr="00F563C6" w:rsidRDefault="00B97468" w:rsidP="00F563C6">
            <w:pPr>
              <w:pStyle w:val="32"/>
              <w:snapToGrid w:val="0"/>
              <w:spacing w:after="0"/>
              <w:ind w:left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>120,0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468" w:rsidRPr="00F563C6" w:rsidRDefault="00B97468" w:rsidP="00F563C6">
            <w:pPr>
              <w:pStyle w:val="32"/>
              <w:snapToGrid w:val="0"/>
              <w:spacing w:after="0"/>
              <w:ind w:left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>80,6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7468" w:rsidRPr="00F563C6" w:rsidRDefault="00B97468" w:rsidP="00F563C6">
            <w:pPr>
              <w:pStyle w:val="32"/>
              <w:snapToGrid w:val="0"/>
              <w:spacing w:after="0"/>
              <w:ind w:left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>73,5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7468" w:rsidRPr="00F563C6" w:rsidRDefault="003F4E04" w:rsidP="00F563C6">
            <w:pPr>
              <w:pStyle w:val="32"/>
              <w:spacing w:after="0"/>
              <w:ind w:left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>65,0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468" w:rsidRPr="00F563C6" w:rsidRDefault="003F4E04" w:rsidP="00F563C6">
            <w:pPr>
              <w:pStyle w:val="32"/>
              <w:spacing w:after="0"/>
              <w:ind w:left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>6</w:t>
            </w:r>
            <w:r w:rsidR="00B97468" w:rsidRPr="00F563C6">
              <w:rPr>
                <w:rFonts w:ascii="PT Astra Serif" w:hAnsi="PT Astra Serif"/>
                <w:sz w:val="20"/>
                <w:szCs w:val="20"/>
              </w:rPr>
              <w:t>4,7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468" w:rsidRPr="00F563C6" w:rsidRDefault="003F4E04" w:rsidP="00F563C6">
            <w:pPr>
              <w:pStyle w:val="32"/>
              <w:spacing w:after="0"/>
              <w:ind w:left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>6</w:t>
            </w:r>
            <w:r w:rsidR="00B97468" w:rsidRPr="00F563C6">
              <w:rPr>
                <w:rFonts w:ascii="PT Astra Serif" w:hAnsi="PT Astra Serif"/>
                <w:sz w:val="20"/>
                <w:szCs w:val="20"/>
              </w:rPr>
              <w:t>9,2</w:t>
            </w:r>
          </w:p>
        </w:tc>
      </w:tr>
    </w:tbl>
    <w:p w:rsidR="00B97468" w:rsidRPr="00F563C6" w:rsidRDefault="00B97468" w:rsidP="00F563C6">
      <w:pPr>
        <w:pStyle w:val="32"/>
        <w:spacing w:after="0" w:line="276" w:lineRule="auto"/>
        <w:ind w:left="0" w:right="-5" w:firstLine="709"/>
        <w:jc w:val="both"/>
        <w:rPr>
          <w:rFonts w:ascii="PT Astra Serif" w:hAnsi="PT Astra Serif"/>
          <w:sz w:val="28"/>
          <w:highlight w:val="yellow"/>
        </w:rPr>
      </w:pPr>
    </w:p>
    <w:p w:rsidR="00B97468" w:rsidRPr="00F563C6" w:rsidRDefault="003F4E04" w:rsidP="00F563C6">
      <w:pPr>
        <w:pStyle w:val="af5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563C6">
        <w:rPr>
          <w:rFonts w:ascii="PT Astra Serif" w:hAnsi="PT Astra Serif"/>
          <w:sz w:val="28"/>
          <w:szCs w:val="28"/>
        </w:rPr>
        <w:t>Р</w:t>
      </w:r>
      <w:r w:rsidR="00B97468" w:rsidRPr="00F563C6">
        <w:rPr>
          <w:rFonts w:ascii="PT Astra Serif" w:hAnsi="PT Astra Serif"/>
          <w:sz w:val="28"/>
          <w:szCs w:val="28"/>
        </w:rPr>
        <w:t>ождаемост</w:t>
      </w:r>
      <w:r w:rsidRPr="00F563C6">
        <w:rPr>
          <w:rFonts w:ascii="PT Astra Serif" w:hAnsi="PT Astra Serif"/>
          <w:sz w:val="28"/>
          <w:szCs w:val="28"/>
        </w:rPr>
        <w:t>ь</w:t>
      </w:r>
      <w:r w:rsidR="00B97468" w:rsidRPr="00F563C6">
        <w:rPr>
          <w:rFonts w:ascii="PT Astra Serif" w:hAnsi="PT Astra Serif"/>
          <w:sz w:val="28"/>
          <w:szCs w:val="28"/>
        </w:rPr>
        <w:t xml:space="preserve"> населения города во многом зависит от количества женщин фертильного возраста, число которых, в прогнозном периоде будет увеличиваться</w:t>
      </w:r>
      <w:r w:rsidR="00C07E15" w:rsidRPr="00F563C6">
        <w:rPr>
          <w:rFonts w:ascii="PT Astra Serif" w:hAnsi="PT Astra Serif"/>
          <w:sz w:val="28"/>
          <w:szCs w:val="28"/>
        </w:rPr>
        <w:t xml:space="preserve">, </w:t>
      </w:r>
      <w:r w:rsidR="00CD002F" w:rsidRPr="00F563C6">
        <w:rPr>
          <w:rFonts w:ascii="PT Astra Serif" w:hAnsi="PT Astra Serif"/>
          <w:sz w:val="28"/>
          <w:szCs w:val="28"/>
        </w:rPr>
        <w:t>что</w:t>
      </w:r>
      <w:r w:rsidRPr="00F563C6">
        <w:rPr>
          <w:rFonts w:ascii="PT Astra Serif" w:hAnsi="PT Astra Serif"/>
          <w:sz w:val="28"/>
          <w:szCs w:val="28"/>
        </w:rPr>
        <w:t xml:space="preserve"> позволит сохранить </w:t>
      </w:r>
      <w:r w:rsidR="00B97468" w:rsidRPr="00F563C6">
        <w:rPr>
          <w:rFonts w:ascii="PT Astra Serif" w:hAnsi="PT Astra Serif"/>
          <w:sz w:val="28"/>
          <w:szCs w:val="28"/>
        </w:rPr>
        <w:t xml:space="preserve">коэффициент рождаемости в прогнозном периоде 2025 года </w:t>
      </w:r>
      <w:r w:rsidRPr="00F563C6">
        <w:rPr>
          <w:rFonts w:ascii="PT Astra Serif" w:hAnsi="PT Astra Serif"/>
          <w:sz w:val="28"/>
          <w:szCs w:val="28"/>
        </w:rPr>
        <w:t>на уровне</w:t>
      </w:r>
      <w:r w:rsidR="00B97468" w:rsidRPr="00F563C6">
        <w:rPr>
          <w:rFonts w:ascii="PT Astra Serif" w:hAnsi="PT Astra Serif"/>
          <w:sz w:val="28"/>
          <w:szCs w:val="28"/>
        </w:rPr>
        <w:t xml:space="preserve"> </w:t>
      </w:r>
      <w:r w:rsidRPr="00F563C6">
        <w:rPr>
          <w:rFonts w:ascii="PT Astra Serif" w:hAnsi="PT Astra Serif"/>
          <w:sz w:val="28"/>
          <w:szCs w:val="28"/>
        </w:rPr>
        <w:t>9</w:t>
      </w:r>
      <w:r w:rsidR="00B97468" w:rsidRPr="00F563C6">
        <w:rPr>
          <w:rFonts w:ascii="PT Astra Serif" w:hAnsi="PT Astra Serif"/>
          <w:sz w:val="28"/>
          <w:szCs w:val="28"/>
        </w:rPr>
        <w:t>,2 пункта (2021 год – 9,4 пункта)</w:t>
      </w:r>
      <w:r w:rsidR="00C07E15" w:rsidRPr="00F563C6">
        <w:rPr>
          <w:rFonts w:ascii="PT Astra Serif" w:hAnsi="PT Astra Serif"/>
          <w:sz w:val="28"/>
          <w:szCs w:val="28"/>
        </w:rPr>
        <w:t>. К</w:t>
      </w:r>
      <w:r w:rsidR="00B97468" w:rsidRPr="00F563C6">
        <w:rPr>
          <w:rFonts w:ascii="PT Astra Serif" w:hAnsi="PT Astra Serif"/>
          <w:sz w:val="28"/>
          <w:szCs w:val="28"/>
        </w:rPr>
        <w:t xml:space="preserve">онсолидация ресурсов государственных программ позволит сдерживать </w:t>
      </w:r>
      <w:r w:rsidR="00B97468" w:rsidRPr="00F563C6">
        <w:rPr>
          <w:rFonts w:ascii="PT Astra Serif" w:hAnsi="PT Astra Serif"/>
          <w:sz w:val="28"/>
          <w:szCs w:val="28"/>
        </w:rPr>
        <w:lastRenderedPageBreak/>
        <w:t>общий коэффициент смертности населения в базовом варианте прогноза на уровне 7,0 пункт</w:t>
      </w:r>
      <w:r w:rsidR="00C07E15" w:rsidRPr="00F563C6">
        <w:rPr>
          <w:rFonts w:ascii="PT Astra Serif" w:hAnsi="PT Astra Serif"/>
          <w:sz w:val="28"/>
          <w:szCs w:val="28"/>
        </w:rPr>
        <w:t>ов</w:t>
      </w:r>
      <w:r w:rsidR="00B97468" w:rsidRPr="00F563C6">
        <w:rPr>
          <w:rFonts w:ascii="PT Astra Serif" w:hAnsi="PT Astra Serif"/>
          <w:sz w:val="28"/>
          <w:szCs w:val="28"/>
        </w:rPr>
        <w:t>.</w:t>
      </w:r>
    </w:p>
    <w:p w:rsidR="00B97468" w:rsidRPr="00F563C6" w:rsidRDefault="00B97468" w:rsidP="00F563C6">
      <w:pPr>
        <w:pStyle w:val="32"/>
        <w:spacing w:after="0"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563C6">
        <w:rPr>
          <w:rFonts w:ascii="PT Astra Serif" w:hAnsi="PT Astra Serif"/>
          <w:sz w:val="28"/>
          <w:szCs w:val="28"/>
        </w:rPr>
        <w:t>При этом механическое движение населения подвержено колебаниям в зависимости от экономической ситуации. Потребность экономики города Югорска в трудовых ресурсах восполняется за счет внутри и межрегиональных миграционных потоков и, частично, за счет привлечения иностранной рабочей силы, в том числе в рамках межгосударственных соглашений с такими странами СНГ, как Беларусь, Армения, Кыргызстан, Казахстан.</w:t>
      </w:r>
    </w:p>
    <w:p w:rsidR="00B97468" w:rsidRPr="00F563C6" w:rsidRDefault="00444DFD" w:rsidP="00F563C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563C6">
        <w:rPr>
          <w:rFonts w:ascii="PT Astra Serif" w:hAnsi="PT Astra Serif"/>
          <w:sz w:val="28"/>
          <w:szCs w:val="28"/>
          <w:lang w:eastAsia="ru-RU"/>
        </w:rPr>
        <w:t>В</w:t>
      </w:r>
      <w:r w:rsidR="00B97468" w:rsidRPr="00F563C6">
        <w:rPr>
          <w:rFonts w:ascii="PT Astra Serif" w:hAnsi="PT Astra Serif"/>
          <w:sz w:val="28"/>
          <w:szCs w:val="28"/>
          <w:lang w:eastAsia="ru-RU"/>
        </w:rPr>
        <w:t xml:space="preserve"> прогнозном периоде </w:t>
      </w:r>
      <w:r w:rsidRPr="00F563C6">
        <w:rPr>
          <w:rFonts w:ascii="PT Astra Serif" w:hAnsi="PT Astra Serif"/>
          <w:sz w:val="28"/>
          <w:szCs w:val="28"/>
          <w:lang w:eastAsia="ru-RU"/>
        </w:rPr>
        <w:t>предполагается сохранение положительного</w:t>
      </w:r>
      <w:r w:rsidR="00B97468" w:rsidRPr="00F563C6">
        <w:rPr>
          <w:rFonts w:ascii="PT Astra Serif" w:hAnsi="PT Astra Serif"/>
          <w:sz w:val="28"/>
          <w:szCs w:val="28"/>
          <w:lang w:eastAsia="ru-RU"/>
        </w:rPr>
        <w:t xml:space="preserve"> сальдо миграционных процессов. </w:t>
      </w:r>
    </w:p>
    <w:p w:rsidR="00B97468" w:rsidRPr="00F563C6" w:rsidRDefault="00B97468" w:rsidP="00F563C6">
      <w:pPr>
        <w:pStyle w:val="af5"/>
        <w:widowControl w:val="0"/>
        <w:suppressAutoHyphens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  <w:lang w:eastAsia="zh-CN"/>
        </w:rPr>
      </w:pPr>
      <w:r w:rsidRPr="00F563C6">
        <w:rPr>
          <w:rFonts w:ascii="PT Astra Serif" w:hAnsi="PT Astra Serif"/>
          <w:sz w:val="28"/>
          <w:szCs w:val="28"/>
        </w:rPr>
        <w:t>Основной задачей в регулировании миграционных потоков является снижение напряженности на местном рынке труда.</w:t>
      </w:r>
      <w:r w:rsidRPr="00F563C6">
        <w:rPr>
          <w:rFonts w:ascii="PT Astra Serif" w:hAnsi="PT Astra Serif"/>
          <w:sz w:val="28"/>
          <w:szCs w:val="28"/>
          <w:lang w:eastAsia="zh-CN"/>
        </w:rPr>
        <w:t xml:space="preserve"> </w:t>
      </w:r>
    </w:p>
    <w:p w:rsidR="00012561" w:rsidRPr="00F563C6" w:rsidRDefault="00B97468" w:rsidP="00F563C6">
      <w:pPr>
        <w:widowControl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zh-CN"/>
        </w:rPr>
      </w:pPr>
      <w:r w:rsidRPr="00F563C6">
        <w:rPr>
          <w:rFonts w:ascii="PT Astra Serif" w:hAnsi="PT Astra Serif"/>
          <w:sz w:val="28"/>
          <w:szCs w:val="28"/>
          <w:lang w:eastAsia="zh-CN"/>
        </w:rPr>
        <w:t xml:space="preserve">В прогнозном периоде государственная миграционная политика будет </w:t>
      </w:r>
      <w:r w:rsidR="000664C1" w:rsidRPr="00F563C6">
        <w:rPr>
          <w:rFonts w:ascii="PT Astra Serif" w:hAnsi="PT Astra Serif"/>
          <w:sz w:val="28"/>
          <w:szCs w:val="28"/>
          <w:lang w:eastAsia="zh-CN"/>
        </w:rPr>
        <w:t>включать:</w:t>
      </w:r>
    </w:p>
    <w:p w:rsidR="00012561" w:rsidRPr="00F563C6" w:rsidRDefault="00012561" w:rsidP="00F563C6">
      <w:pPr>
        <w:widowControl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zh-CN"/>
        </w:rPr>
      </w:pPr>
      <w:r w:rsidRPr="00F563C6">
        <w:rPr>
          <w:rFonts w:ascii="PT Astra Serif" w:hAnsi="PT Astra Serif"/>
          <w:sz w:val="28"/>
          <w:szCs w:val="28"/>
          <w:lang w:eastAsia="zh-CN"/>
        </w:rPr>
        <w:t xml:space="preserve">- </w:t>
      </w:r>
      <w:r w:rsidR="00B97468" w:rsidRPr="00F563C6">
        <w:rPr>
          <w:rFonts w:ascii="PT Astra Serif" w:hAnsi="PT Astra Serif"/>
          <w:sz w:val="28"/>
          <w:szCs w:val="28"/>
          <w:lang w:eastAsia="zh-CN"/>
        </w:rPr>
        <w:t>рациональное использование имеющегося демографического потенциала;</w:t>
      </w:r>
    </w:p>
    <w:p w:rsidR="00B97468" w:rsidRPr="00F563C6" w:rsidRDefault="00012561" w:rsidP="00F563C6">
      <w:pPr>
        <w:widowControl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zh-CN"/>
        </w:rPr>
      </w:pPr>
      <w:r w:rsidRPr="00F563C6">
        <w:rPr>
          <w:rFonts w:ascii="PT Astra Serif" w:hAnsi="PT Astra Serif"/>
          <w:sz w:val="28"/>
          <w:szCs w:val="28"/>
          <w:lang w:eastAsia="zh-CN"/>
        </w:rPr>
        <w:t xml:space="preserve">- </w:t>
      </w:r>
      <w:r w:rsidR="00B97468" w:rsidRPr="00F563C6">
        <w:rPr>
          <w:rFonts w:ascii="PT Astra Serif" w:hAnsi="PT Astra Serif"/>
          <w:sz w:val="28"/>
          <w:szCs w:val="28"/>
          <w:lang w:eastAsia="zh-CN"/>
        </w:rPr>
        <w:t xml:space="preserve">содействие развитию внутренней миграции; </w:t>
      </w:r>
    </w:p>
    <w:p w:rsidR="00B97468" w:rsidRPr="00F563C6" w:rsidRDefault="00B97468" w:rsidP="00F563C6">
      <w:pPr>
        <w:pStyle w:val="af5"/>
        <w:widowControl w:val="0"/>
        <w:suppressAutoHyphens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  <w:lang w:eastAsia="zh-CN"/>
        </w:rPr>
      </w:pPr>
      <w:r w:rsidRPr="00F563C6">
        <w:rPr>
          <w:rFonts w:ascii="PT Astra Serif" w:hAnsi="PT Astra Serif"/>
          <w:sz w:val="28"/>
          <w:szCs w:val="28"/>
          <w:lang w:eastAsia="zh-CN"/>
        </w:rPr>
        <w:t>- разработку дифференцированных механизмов привлечения, отбора и использования иностранной рабочей силы.</w:t>
      </w:r>
    </w:p>
    <w:p w:rsidR="00B97468" w:rsidRPr="00F563C6" w:rsidRDefault="00B97468" w:rsidP="00F563C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563C6">
        <w:rPr>
          <w:rFonts w:ascii="PT Astra Serif" w:hAnsi="PT Astra Serif"/>
          <w:sz w:val="28"/>
          <w:szCs w:val="28"/>
        </w:rPr>
        <w:t xml:space="preserve">Стратегической целью демографической политики в городе Югорске, как и в целом в регионе, является улучшение демографической ситуации за счет создания благоприятных условий для рождения и воспитания детей, укрепления здоровья населения, пропаганды здорового образа жизни через занятия физической культурой и спортом, активного долголетия и повышения качества жизни пожилых, оптимизации миграционных потоков. Основным инструментом для достижения целевых ориентиров будет являться реализация </w:t>
      </w:r>
      <w:r w:rsidR="00970F18" w:rsidRPr="00F563C6">
        <w:rPr>
          <w:rFonts w:ascii="PT Astra Serif" w:hAnsi="PT Astra Serif"/>
          <w:sz w:val="28"/>
          <w:szCs w:val="28"/>
        </w:rPr>
        <w:t>н</w:t>
      </w:r>
      <w:r w:rsidR="00B40506" w:rsidRPr="00F563C6">
        <w:rPr>
          <w:rFonts w:ascii="PT Astra Serif" w:hAnsi="PT Astra Serif"/>
          <w:sz w:val="28"/>
          <w:szCs w:val="28"/>
        </w:rPr>
        <w:t>ациональных проектов</w:t>
      </w:r>
      <w:r w:rsidRPr="00F563C6">
        <w:rPr>
          <w:rFonts w:ascii="PT Astra Serif" w:hAnsi="PT Astra Serif"/>
          <w:sz w:val="28"/>
          <w:szCs w:val="28"/>
        </w:rPr>
        <w:t xml:space="preserve"> «Здравоохранение»</w:t>
      </w:r>
      <w:r w:rsidR="00B40506" w:rsidRPr="00F563C6">
        <w:rPr>
          <w:rFonts w:ascii="PT Astra Serif" w:hAnsi="PT Astra Serif"/>
          <w:sz w:val="28"/>
          <w:szCs w:val="28"/>
        </w:rPr>
        <w:t xml:space="preserve"> и «Демография»</w:t>
      </w:r>
      <w:r w:rsidR="00F76658" w:rsidRPr="00F563C6">
        <w:rPr>
          <w:rFonts w:ascii="PT Astra Serif" w:hAnsi="PT Astra Serif"/>
          <w:sz w:val="28"/>
          <w:szCs w:val="28"/>
        </w:rPr>
        <w:t xml:space="preserve">. </w:t>
      </w:r>
      <w:r w:rsidR="00A95F8D" w:rsidRPr="00F563C6">
        <w:rPr>
          <w:rFonts w:ascii="PT Astra Serif" w:hAnsi="PT Astra Serif"/>
          <w:sz w:val="28"/>
          <w:szCs w:val="28"/>
        </w:rPr>
        <w:t xml:space="preserve"> </w:t>
      </w:r>
    </w:p>
    <w:p w:rsidR="00B97468" w:rsidRPr="00F563C6" w:rsidRDefault="00B97468" w:rsidP="00F563C6">
      <w:pPr>
        <w:tabs>
          <w:tab w:val="left" w:pos="142"/>
        </w:tabs>
        <w:suppressAutoHyphens w:val="0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A27578" w:rsidRPr="00F563C6" w:rsidRDefault="00A27578" w:rsidP="00F563C6">
      <w:pPr>
        <w:tabs>
          <w:tab w:val="left" w:pos="142"/>
        </w:tabs>
        <w:suppressAutoHyphens w:val="0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F563C6">
        <w:rPr>
          <w:rFonts w:ascii="PT Astra Serif" w:hAnsi="PT Astra Serif"/>
          <w:b/>
          <w:sz w:val="28"/>
          <w:szCs w:val="28"/>
        </w:rPr>
        <w:t>Промышленное производство</w:t>
      </w:r>
    </w:p>
    <w:p w:rsidR="00A27578" w:rsidRPr="00F563C6" w:rsidRDefault="00A27578" w:rsidP="00F563C6">
      <w:pPr>
        <w:tabs>
          <w:tab w:val="left" w:pos="142"/>
        </w:tabs>
        <w:suppressAutoHyphens w:val="0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1F6720" w:rsidRPr="00F563C6" w:rsidRDefault="00A27578" w:rsidP="00F563C6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563C6">
        <w:rPr>
          <w:rFonts w:ascii="PT Astra Serif" w:hAnsi="PT Astra Serif"/>
          <w:sz w:val="28"/>
          <w:szCs w:val="28"/>
        </w:rPr>
        <w:t>В 2022 году объем отгруженных товаров собственного производства (выполненных работ и услуг) по кругу крупных и средних предп</w:t>
      </w:r>
      <w:r w:rsidR="00C323BC" w:rsidRPr="00F563C6">
        <w:rPr>
          <w:rFonts w:ascii="PT Astra Serif" w:hAnsi="PT Astra Serif"/>
          <w:sz w:val="28"/>
          <w:szCs w:val="28"/>
        </w:rPr>
        <w:t>риятий ожидается в сумме 1 583,6</w:t>
      </w:r>
      <w:r w:rsidRPr="00F563C6">
        <w:rPr>
          <w:rFonts w:ascii="PT Astra Serif" w:hAnsi="PT Astra Serif"/>
          <w:sz w:val="28"/>
          <w:szCs w:val="28"/>
        </w:rPr>
        <w:t xml:space="preserve"> млн. ру</w:t>
      </w:r>
      <w:r w:rsidR="00EE4ECA" w:rsidRPr="00F563C6">
        <w:rPr>
          <w:rFonts w:ascii="PT Astra Serif" w:hAnsi="PT Astra Serif"/>
          <w:sz w:val="28"/>
          <w:szCs w:val="28"/>
        </w:rPr>
        <w:t>блей, индекс производства -</w:t>
      </w:r>
      <w:r w:rsidR="00C323BC" w:rsidRPr="00F563C6">
        <w:rPr>
          <w:rFonts w:ascii="PT Astra Serif" w:hAnsi="PT Astra Serif"/>
          <w:sz w:val="28"/>
          <w:szCs w:val="28"/>
        </w:rPr>
        <w:t xml:space="preserve"> 88,5</w:t>
      </w:r>
      <w:r w:rsidRPr="00F563C6">
        <w:rPr>
          <w:rFonts w:ascii="PT Astra Serif" w:hAnsi="PT Astra Serif"/>
          <w:sz w:val="28"/>
          <w:szCs w:val="28"/>
        </w:rPr>
        <w:t xml:space="preserve">%. </w:t>
      </w:r>
    </w:p>
    <w:p w:rsidR="00A27578" w:rsidRPr="00F563C6" w:rsidRDefault="008F1189" w:rsidP="00F563C6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563C6">
        <w:rPr>
          <w:rFonts w:ascii="PT Astra Serif" w:hAnsi="PT Astra Serif"/>
          <w:sz w:val="28"/>
          <w:szCs w:val="28"/>
        </w:rPr>
        <w:t>В 2023</w:t>
      </w:r>
      <w:r w:rsidR="00A27578" w:rsidRPr="00F563C6">
        <w:rPr>
          <w:rFonts w:ascii="PT Astra Serif" w:hAnsi="PT Astra Serif"/>
          <w:sz w:val="28"/>
          <w:szCs w:val="28"/>
        </w:rPr>
        <w:t xml:space="preserve"> и 2025 годах темпы промышленного производ</w:t>
      </w:r>
      <w:r w:rsidR="00182E46" w:rsidRPr="00F563C6">
        <w:rPr>
          <w:rFonts w:ascii="PT Astra Serif" w:hAnsi="PT Astra Serif"/>
          <w:sz w:val="28"/>
          <w:szCs w:val="28"/>
        </w:rPr>
        <w:t>ства оцениваются на уровне 100,7% - 100,9</w:t>
      </w:r>
      <w:r w:rsidR="00A27578" w:rsidRPr="00F563C6">
        <w:rPr>
          <w:rFonts w:ascii="PT Astra Serif" w:hAnsi="PT Astra Serif"/>
          <w:sz w:val="28"/>
          <w:szCs w:val="28"/>
        </w:rPr>
        <w:t>%.</w:t>
      </w:r>
    </w:p>
    <w:p w:rsidR="00A27578" w:rsidRPr="00F563C6" w:rsidRDefault="00A27578" w:rsidP="00F563C6">
      <w:pPr>
        <w:tabs>
          <w:tab w:val="num" w:pos="0"/>
        </w:tabs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563C6">
        <w:rPr>
          <w:rFonts w:ascii="PT Astra Serif" w:hAnsi="PT Astra Serif"/>
          <w:sz w:val="28"/>
          <w:szCs w:val="28"/>
        </w:rPr>
        <w:t>Доля обрабатывающей промышленности в общем объеме производства составляет 65,6% от общего промышленного производства.</w:t>
      </w:r>
    </w:p>
    <w:p w:rsidR="00A27578" w:rsidRPr="00F563C6" w:rsidRDefault="00A27578" w:rsidP="00F563C6">
      <w:pPr>
        <w:tabs>
          <w:tab w:val="num" w:pos="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563C6">
        <w:rPr>
          <w:rFonts w:ascii="PT Astra Serif" w:hAnsi="PT Astra Serif"/>
          <w:sz w:val="28"/>
          <w:szCs w:val="28"/>
        </w:rPr>
        <w:lastRenderedPageBreak/>
        <w:t xml:space="preserve">Основной объем обрабатывающих производств (93,4%) составляют услуги промышленного характера - ремонт машин и оборудования. </w:t>
      </w:r>
    </w:p>
    <w:p w:rsidR="007F7198" w:rsidRPr="00F563C6" w:rsidRDefault="007F7198" w:rsidP="00F563C6">
      <w:pPr>
        <w:tabs>
          <w:tab w:val="num" w:pos="0"/>
        </w:tabs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proofErr w:type="spellStart"/>
      <w:r w:rsidRPr="00F563C6">
        <w:rPr>
          <w:rFonts w:ascii="PT Astra Serif" w:hAnsi="PT Astra Serif"/>
          <w:sz w:val="28"/>
          <w:szCs w:val="28"/>
          <w:lang w:eastAsia="en-US"/>
        </w:rPr>
        <w:t>Энергоснабжающими</w:t>
      </w:r>
      <w:proofErr w:type="spellEnd"/>
      <w:r w:rsidRPr="00F563C6">
        <w:rPr>
          <w:rFonts w:ascii="PT Astra Serif" w:hAnsi="PT Astra Serif"/>
          <w:sz w:val="28"/>
          <w:szCs w:val="28"/>
          <w:lang w:eastAsia="en-US"/>
        </w:rPr>
        <w:t xml:space="preserve"> предприятиями города производится выработка теплоэнергии, оказываются услуги по </w:t>
      </w:r>
      <w:r w:rsidRPr="00F563C6">
        <w:rPr>
          <w:rFonts w:ascii="PT Astra Serif" w:eastAsia="Calibri" w:hAnsi="PT Astra Serif"/>
          <w:sz w:val="28"/>
          <w:szCs w:val="28"/>
          <w:lang w:eastAsia="en-US"/>
        </w:rPr>
        <w:t xml:space="preserve">водоснабжению, водоотведению, обслуживанию электрических сетей.  </w:t>
      </w:r>
    </w:p>
    <w:p w:rsidR="00493EDA" w:rsidRPr="00F563C6" w:rsidRDefault="00493EDA" w:rsidP="00F563C6">
      <w:pPr>
        <w:tabs>
          <w:tab w:val="num" w:pos="0"/>
        </w:tabs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563C6">
        <w:rPr>
          <w:rFonts w:ascii="PT Astra Serif" w:hAnsi="PT Astra Serif"/>
          <w:sz w:val="28"/>
          <w:szCs w:val="28"/>
        </w:rPr>
        <w:t xml:space="preserve">На динамику показателей по данным разделам влияют увеличение доли нового жилищного фонда, оборудованного приборами учета энергоресурсов, автономными котельными, а также температурный режим работы котельных в отопительный период. </w:t>
      </w:r>
    </w:p>
    <w:p w:rsidR="00A27578" w:rsidRPr="00F563C6" w:rsidRDefault="00A27578" w:rsidP="00F563C6">
      <w:pPr>
        <w:tabs>
          <w:tab w:val="num" w:pos="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563C6">
        <w:rPr>
          <w:rFonts w:ascii="PT Astra Serif" w:hAnsi="PT Astra Serif"/>
          <w:sz w:val="28"/>
          <w:szCs w:val="28"/>
        </w:rPr>
        <w:t>В секторе малого и среднего предпринимательства развиваются, в основном, два направления: деревообработка и пищевая промышленность.</w:t>
      </w:r>
    </w:p>
    <w:p w:rsidR="00A27578" w:rsidRPr="00F563C6" w:rsidRDefault="00A27578" w:rsidP="00F563C6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pacing w:val="-4"/>
          <w:sz w:val="28"/>
          <w:szCs w:val="28"/>
          <w:lang w:eastAsia="ru-RU"/>
        </w:rPr>
      </w:pPr>
      <w:r w:rsidRPr="00F563C6">
        <w:rPr>
          <w:rFonts w:ascii="PT Astra Serif" w:hAnsi="PT Astra Serif"/>
          <w:spacing w:val="-4"/>
          <w:sz w:val="28"/>
          <w:szCs w:val="28"/>
          <w:lang w:eastAsia="ru-RU"/>
        </w:rPr>
        <w:t>В частном индустриальном парке осуществляют деятельность 8 резидентов, включая направления по лесозаготовке, производству арбоблоков. В перспективе рассматривается возможность создания производства арбоплит из отходов лесопереработки (щепы).</w:t>
      </w:r>
    </w:p>
    <w:p w:rsidR="00A27578" w:rsidRPr="00F563C6" w:rsidRDefault="00A27578" w:rsidP="00F563C6">
      <w:pPr>
        <w:tabs>
          <w:tab w:val="num" w:pos="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563C6">
        <w:rPr>
          <w:rFonts w:ascii="PT Astra Serif" w:hAnsi="PT Astra Serif"/>
          <w:sz w:val="28"/>
          <w:szCs w:val="28"/>
        </w:rPr>
        <w:t xml:space="preserve">Перспективными направлениями могут стать: реализация проектов по производству инновационных строительных материалов и внедрение инновационных технологий строительства, изготовление строительных конструкций (железобетонных изделий и металлоконструкций), вторичная переработка использованных резинотехнических изделий (автопокрышек и камер), а также аккумуляторов, организация производства битума для дорожного строительства, лесопереработка, развитие пищевой промышленности. </w:t>
      </w:r>
    </w:p>
    <w:p w:rsidR="00A27578" w:rsidRPr="00F563C6" w:rsidRDefault="00A27578" w:rsidP="00F563C6">
      <w:pPr>
        <w:tabs>
          <w:tab w:val="left" w:pos="142"/>
        </w:tabs>
        <w:suppressAutoHyphens w:val="0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A27578" w:rsidRPr="00F563C6" w:rsidRDefault="00A27578" w:rsidP="00F563C6">
      <w:pPr>
        <w:tabs>
          <w:tab w:val="left" w:pos="142"/>
        </w:tabs>
        <w:suppressAutoHyphens w:val="0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F563C6">
        <w:rPr>
          <w:rFonts w:ascii="PT Astra Serif" w:hAnsi="PT Astra Serif"/>
          <w:b/>
          <w:sz w:val="28"/>
          <w:szCs w:val="28"/>
        </w:rPr>
        <w:t>Агропромышленный комплекс</w:t>
      </w:r>
    </w:p>
    <w:p w:rsidR="00A27578" w:rsidRPr="00F563C6" w:rsidRDefault="00A27578" w:rsidP="00F563C6">
      <w:pPr>
        <w:tabs>
          <w:tab w:val="left" w:pos="142"/>
        </w:tabs>
        <w:suppressAutoHyphens w:val="0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A27578" w:rsidRPr="00F563C6" w:rsidRDefault="00A27578" w:rsidP="00F563C6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F563C6">
        <w:rPr>
          <w:rFonts w:ascii="PT Astra Serif" w:eastAsia="Calibri" w:hAnsi="PT Astra Serif"/>
          <w:sz w:val="28"/>
          <w:szCs w:val="28"/>
        </w:rPr>
        <w:t xml:space="preserve">Агропромышленный комплекс города Югорска представлен крестьянскими (фермерскими) хозяйствами и личными подсобными хозяйствами. </w:t>
      </w:r>
    </w:p>
    <w:p w:rsidR="00A27578" w:rsidRPr="00F563C6" w:rsidRDefault="00A27578" w:rsidP="00F563C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563C6">
        <w:rPr>
          <w:rFonts w:ascii="PT Astra Serif" w:hAnsi="PT Astra Serif"/>
          <w:sz w:val="28"/>
          <w:szCs w:val="28"/>
        </w:rPr>
        <w:t>Основной задачей в сфере развития сельского хозяйства является обеспечение потребности населения в качественной продукции сельского хозяйства, производимой на территории города.</w:t>
      </w:r>
    </w:p>
    <w:p w:rsidR="00A27578" w:rsidRPr="00F563C6" w:rsidRDefault="00A27578" w:rsidP="00F563C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563C6">
        <w:rPr>
          <w:rFonts w:ascii="PT Astra Serif" w:hAnsi="PT Astra Serif"/>
          <w:sz w:val="28"/>
          <w:szCs w:val="28"/>
        </w:rPr>
        <w:t xml:space="preserve">Направлением деятельности сельхозтоваропроизводителей города Югорска в настоящее время является птицеводство. </w:t>
      </w:r>
    </w:p>
    <w:p w:rsidR="00A27578" w:rsidRPr="00F563C6" w:rsidRDefault="00A27578" w:rsidP="00F563C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563C6">
        <w:rPr>
          <w:rFonts w:ascii="PT Astra Serif" w:hAnsi="PT Astra Serif"/>
          <w:sz w:val="28"/>
          <w:szCs w:val="28"/>
        </w:rPr>
        <w:t>По оценке в 2022 году производство продукции с</w:t>
      </w:r>
      <w:r w:rsidR="004E7783" w:rsidRPr="00F563C6">
        <w:rPr>
          <w:rFonts w:ascii="PT Astra Serif" w:hAnsi="PT Astra Serif"/>
          <w:sz w:val="28"/>
          <w:szCs w:val="28"/>
        </w:rPr>
        <w:t>ельского хозяйства составит 26,2 млн. рублей (6,2</w:t>
      </w:r>
      <w:r w:rsidRPr="00F563C6">
        <w:rPr>
          <w:rFonts w:ascii="PT Astra Serif" w:hAnsi="PT Astra Serif"/>
          <w:sz w:val="28"/>
          <w:szCs w:val="28"/>
        </w:rPr>
        <w:t>% в сопоставимых ценах</w:t>
      </w:r>
      <w:r w:rsidR="003346D1" w:rsidRPr="00F563C6">
        <w:rPr>
          <w:rFonts w:ascii="PT Astra Serif" w:hAnsi="PT Astra Serif"/>
          <w:sz w:val="28"/>
          <w:szCs w:val="28"/>
        </w:rPr>
        <w:t>)</w:t>
      </w:r>
      <w:r w:rsidRPr="00F563C6">
        <w:rPr>
          <w:rFonts w:ascii="PT Astra Serif" w:hAnsi="PT Astra Serif"/>
          <w:sz w:val="28"/>
          <w:szCs w:val="28"/>
        </w:rPr>
        <w:t xml:space="preserve">. </w:t>
      </w:r>
    </w:p>
    <w:p w:rsidR="004E7783" w:rsidRPr="00F563C6" w:rsidRDefault="004E7783" w:rsidP="00F563C6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F563C6">
        <w:rPr>
          <w:rFonts w:ascii="PT Astra Serif" w:eastAsia="Calibri" w:hAnsi="PT Astra Serif"/>
          <w:sz w:val="28"/>
          <w:szCs w:val="28"/>
        </w:rPr>
        <w:t xml:space="preserve">Значительное снижение показателя производства сельскохозяйственной продукции обусловлено прекращением выпуска продукции двумя крупнейшими сельскохозяйственными </w:t>
      </w:r>
      <w:r w:rsidRPr="00F563C6">
        <w:rPr>
          <w:rFonts w:ascii="PT Astra Serif" w:eastAsia="Calibri" w:hAnsi="PT Astra Serif"/>
          <w:sz w:val="28"/>
          <w:szCs w:val="28"/>
        </w:rPr>
        <w:lastRenderedPageBreak/>
        <w:t xml:space="preserve">товаропроизводителями, занимавшимися производством мясной и молочной продукции. Один сельскохозяйственный товаропроизводитель временно приостановил выпуск продукции (мясо птицы) по причине проведения мероприятий  по вводу в эксплуатацию </w:t>
      </w:r>
      <w:r w:rsidRPr="00F563C6">
        <w:rPr>
          <w:rFonts w:ascii="PT Astra Serif" w:eastAsia="Calibri" w:hAnsi="PT Astra Serif"/>
          <w:sz w:val="28"/>
          <w:szCs w:val="28"/>
          <w:lang w:val="en-US"/>
        </w:rPr>
        <w:t>I</w:t>
      </w:r>
      <w:r w:rsidRPr="00F563C6">
        <w:rPr>
          <w:rFonts w:ascii="PT Astra Serif" w:eastAsia="Calibri" w:hAnsi="PT Astra Serif"/>
          <w:sz w:val="28"/>
          <w:szCs w:val="28"/>
        </w:rPr>
        <w:t xml:space="preserve"> очереди птицеводческого комплекса. </w:t>
      </w:r>
    </w:p>
    <w:p w:rsidR="004E7783" w:rsidRPr="00F563C6" w:rsidRDefault="004E7783" w:rsidP="00F563C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563C6">
        <w:rPr>
          <w:rFonts w:ascii="PT Astra Serif" w:hAnsi="PT Astra Serif"/>
          <w:sz w:val="28"/>
          <w:szCs w:val="28"/>
        </w:rPr>
        <w:t>По оценке производство сельхозпродукции в натуральном выражении (мясо кур) в 2022 году составит 310,7 тонн продукции (11,3%).</w:t>
      </w:r>
    </w:p>
    <w:p w:rsidR="004E7783" w:rsidRPr="00F563C6" w:rsidRDefault="004E7783" w:rsidP="00F563C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563C6">
        <w:rPr>
          <w:rFonts w:ascii="PT Astra Serif" w:hAnsi="PT Astra Serif"/>
          <w:sz w:val="28"/>
          <w:szCs w:val="28"/>
        </w:rPr>
        <w:t>Растениеводство в городе имеет неорганизованный характер и сосредоточено на приусадебных и садово-огороднических участках населения, на которых выращивается картофель и другие овощи.</w:t>
      </w:r>
      <w:r w:rsidR="00FC0F18" w:rsidRPr="00F563C6">
        <w:rPr>
          <w:rFonts w:ascii="PT Astra Serif" w:hAnsi="PT Astra Serif"/>
          <w:sz w:val="28"/>
          <w:szCs w:val="28"/>
        </w:rPr>
        <w:t xml:space="preserve"> В 2021 году населением города произведено 731 тонна овощей </w:t>
      </w:r>
      <w:r w:rsidR="003346D1" w:rsidRPr="00F563C6">
        <w:rPr>
          <w:rFonts w:ascii="PT Astra Serif" w:hAnsi="PT Astra Serif"/>
          <w:sz w:val="28"/>
          <w:szCs w:val="28"/>
        </w:rPr>
        <w:t>(</w:t>
      </w:r>
      <w:r w:rsidR="00FC0F18" w:rsidRPr="00F563C6">
        <w:rPr>
          <w:rFonts w:ascii="PT Astra Serif" w:hAnsi="PT Astra Serif"/>
          <w:sz w:val="28"/>
          <w:szCs w:val="28"/>
        </w:rPr>
        <w:t>74,6%</w:t>
      </w:r>
      <w:r w:rsidR="003346D1" w:rsidRPr="00F563C6">
        <w:rPr>
          <w:rFonts w:ascii="PT Astra Serif" w:hAnsi="PT Astra Serif"/>
          <w:sz w:val="28"/>
          <w:szCs w:val="28"/>
        </w:rPr>
        <w:t>)</w:t>
      </w:r>
      <w:r w:rsidR="00FC0F18" w:rsidRPr="00F563C6">
        <w:rPr>
          <w:rFonts w:ascii="PT Astra Serif" w:hAnsi="PT Astra Serif"/>
          <w:sz w:val="28"/>
          <w:szCs w:val="28"/>
        </w:rPr>
        <w:t xml:space="preserve">, 3 160 тонн картофеля </w:t>
      </w:r>
      <w:r w:rsidR="003346D1" w:rsidRPr="00F563C6">
        <w:rPr>
          <w:rFonts w:ascii="PT Astra Serif" w:hAnsi="PT Astra Serif"/>
          <w:sz w:val="28"/>
          <w:szCs w:val="28"/>
        </w:rPr>
        <w:t>(</w:t>
      </w:r>
      <w:r w:rsidR="00FC0F18" w:rsidRPr="00F563C6">
        <w:rPr>
          <w:rFonts w:ascii="PT Astra Serif" w:hAnsi="PT Astra Serif"/>
          <w:sz w:val="28"/>
          <w:szCs w:val="28"/>
        </w:rPr>
        <w:t>69,5%</w:t>
      </w:r>
      <w:r w:rsidR="003346D1" w:rsidRPr="00F563C6">
        <w:rPr>
          <w:rFonts w:ascii="PT Astra Serif" w:hAnsi="PT Astra Serif"/>
          <w:sz w:val="28"/>
          <w:szCs w:val="28"/>
        </w:rPr>
        <w:t>)</w:t>
      </w:r>
      <w:r w:rsidR="00FC0F18" w:rsidRPr="00F563C6">
        <w:rPr>
          <w:rFonts w:ascii="PT Astra Serif" w:hAnsi="PT Astra Serif"/>
          <w:sz w:val="28"/>
          <w:szCs w:val="28"/>
        </w:rPr>
        <w:t>.</w:t>
      </w:r>
    </w:p>
    <w:p w:rsidR="004E7783" w:rsidRPr="00F563C6" w:rsidRDefault="004E7783" w:rsidP="00F563C6">
      <w:pPr>
        <w:tabs>
          <w:tab w:val="left" w:pos="142"/>
          <w:tab w:val="left" w:pos="851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563C6">
        <w:rPr>
          <w:rFonts w:ascii="PT Astra Serif" w:hAnsi="PT Astra Serif"/>
          <w:sz w:val="28"/>
          <w:szCs w:val="28"/>
        </w:rPr>
        <w:t>С целью развития сельскохозяйственной отрасли, в рамках осуществления админист</w:t>
      </w:r>
      <w:r w:rsidR="00181487" w:rsidRPr="00F563C6">
        <w:rPr>
          <w:rFonts w:ascii="PT Astra Serif" w:hAnsi="PT Astra Serif"/>
          <w:sz w:val="28"/>
          <w:szCs w:val="28"/>
        </w:rPr>
        <w:t>рацией города Югорска отдельного государственного полномочия</w:t>
      </w:r>
      <w:r w:rsidRPr="00F563C6">
        <w:rPr>
          <w:rFonts w:ascii="PT Astra Serif" w:hAnsi="PT Astra Serif"/>
          <w:sz w:val="28"/>
          <w:szCs w:val="28"/>
        </w:rPr>
        <w:t xml:space="preserve">  по поддержке сельскохозяйственного производства</w:t>
      </w:r>
      <w:r w:rsidR="003B3A20" w:rsidRPr="00F563C6">
        <w:rPr>
          <w:rFonts w:ascii="PT Astra Serif" w:hAnsi="PT Astra Serif"/>
          <w:sz w:val="28"/>
          <w:szCs w:val="28"/>
        </w:rPr>
        <w:t xml:space="preserve"> </w:t>
      </w:r>
      <w:r w:rsidRPr="00F563C6">
        <w:rPr>
          <w:rFonts w:ascii="PT Astra Serif" w:hAnsi="PT Astra Serif"/>
          <w:sz w:val="28"/>
          <w:szCs w:val="28"/>
        </w:rPr>
        <w:t>и реализации государственной программы «Развитие агропромышленного комплекса»</w:t>
      </w:r>
      <w:r w:rsidR="003B3A20" w:rsidRPr="00F563C6">
        <w:rPr>
          <w:rFonts w:ascii="PT Astra Serif" w:hAnsi="PT Astra Serif"/>
          <w:sz w:val="28"/>
          <w:szCs w:val="28"/>
        </w:rPr>
        <w:t>,</w:t>
      </w:r>
      <w:r w:rsidRPr="00F563C6">
        <w:rPr>
          <w:rFonts w:ascii="PT Astra Serif" w:hAnsi="PT Astra Serif"/>
          <w:sz w:val="28"/>
          <w:szCs w:val="28"/>
        </w:rPr>
        <w:t xml:space="preserve"> </w:t>
      </w:r>
      <w:r w:rsidR="003B3A20" w:rsidRPr="00F563C6">
        <w:rPr>
          <w:rFonts w:ascii="PT Astra Serif" w:hAnsi="PT Astra Serif"/>
          <w:sz w:val="28"/>
          <w:szCs w:val="28"/>
        </w:rPr>
        <w:t>предусмотрены выплаты субсидий из окружного бюджета сельхозтоваропроизводителям на</w:t>
      </w:r>
      <w:r w:rsidRPr="00F563C6">
        <w:rPr>
          <w:rFonts w:ascii="PT Astra Serif" w:hAnsi="PT Astra Serif"/>
          <w:sz w:val="28"/>
          <w:szCs w:val="28"/>
        </w:rPr>
        <w:t xml:space="preserve"> подд</w:t>
      </w:r>
      <w:r w:rsidR="003B3A20" w:rsidRPr="00F563C6">
        <w:rPr>
          <w:rFonts w:ascii="PT Astra Serif" w:hAnsi="PT Astra Serif"/>
          <w:sz w:val="28"/>
          <w:szCs w:val="28"/>
        </w:rPr>
        <w:t xml:space="preserve">ержку и развитие животноводства, </w:t>
      </w:r>
      <w:r w:rsidRPr="00F563C6">
        <w:rPr>
          <w:rFonts w:ascii="PT Astra Serif" w:hAnsi="PT Astra Serif"/>
          <w:sz w:val="28"/>
          <w:szCs w:val="28"/>
        </w:rPr>
        <w:t>малых форм хозяйствования.</w:t>
      </w:r>
    </w:p>
    <w:p w:rsidR="004E7783" w:rsidRPr="00F563C6" w:rsidRDefault="004E7783" w:rsidP="00F563C6">
      <w:pPr>
        <w:tabs>
          <w:tab w:val="left" w:pos="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563C6">
        <w:rPr>
          <w:rFonts w:ascii="PT Astra Serif" w:hAnsi="PT Astra Serif"/>
          <w:sz w:val="28"/>
          <w:szCs w:val="28"/>
        </w:rPr>
        <w:t>По предварительной оценке индекс производства продукции сельского хозяйства (без учета населения) составит в 2023 году – 101,0%, в 2024-2025 годах – 101,7%.</w:t>
      </w:r>
    </w:p>
    <w:p w:rsidR="004E7783" w:rsidRPr="00F563C6" w:rsidRDefault="004E7783" w:rsidP="00F563C6">
      <w:pPr>
        <w:tabs>
          <w:tab w:val="left" w:pos="142"/>
        </w:tabs>
        <w:suppressAutoHyphens w:val="0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116A39" w:rsidRPr="00F563C6" w:rsidRDefault="00116A39" w:rsidP="00F563C6">
      <w:pPr>
        <w:tabs>
          <w:tab w:val="left" w:pos="142"/>
        </w:tabs>
        <w:suppressAutoHyphens w:val="0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F563C6">
        <w:rPr>
          <w:rFonts w:ascii="PT Astra Serif" w:hAnsi="PT Astra Serif"/>
          <w:b/>
          <w:sz w:val="28"/>
          <w:szCs w:val="28"/>
        </w:rPr>
        <w:t>Малое и среднее предпринимательство</w:t>
      </w:r>
    </w:p>
    <w:p w:rsidR="00116A39" w:rsidRPr="00F563C6" w:rsidRDefault="00116A39" w:rsidP="00F563C6">
      <w:pPr>
        <w:tabs>
          <w:tab w:val="left" w:pos="142"/>
        </w:tabs>
        <w:suppressAutoHyphens w:val="0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182366" w:rsidRPr="00F563C6" w:rsidRDefault="00F9110F" w:rsidP="00F563C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563C6">
        <w:rPr>
          <w:rFonts w:ascii="PT Astra Serif" w:hAnsi="PT Astra Serif"/>
          <w:sz w:val="28"/>
          <w:szCs w:val="28"/>
          <w:lang w:eastAsia="ru-RU"/>
        </w:rPr>
        <w:t xml:space="preserve">В прогнозном периоде значительной положительной динамики не планируется в связи с высокими рисками развития данного сектора экономики в складывающихся сложных социально-экономических условиях. </w:t>
      </w:r>
    </w:p>
    <w:p w:rsidR="002B1D75" w:rsidRPr="00F563C6" w:rsidRDefault="002B1D75" w:rsidP="00F563C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563C6">
        <w:rPr>
          <w:rFonts w:ascii="PT Astra Serif" w:hAnsi="PT Astra Serif"/>
          <w:sz w:val="28"/>
          <w:szCs w:val="28"/>
          <w:lang w:eastAsia="ru-RU"/>
        </w:rPr>
        <w:t xml:space="preserve">Снижение количества субъектов малого и среднего предпринимательства связано как с перерегистрацией предпринимателей на новый режим налогообложения «Налог на профессиональную деятельность», так и с прекращением предпринимательской деятельности в связи с ухудшением финансово-экономического состояния. </w:t>
      </w:r>
    </w:p>
    <w:p w:rsidR="009D2795" w:rsidRPr="00F563C6" w:rsidRDefault="00182366" w:rsidP="00F563C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563C6">
        <w:rPr>
          <w:rFonts w:ascii="PT Astra Serif" w:hAnsi="PT Astra Serif"/>
          <w:sz w:val="28"/>
          <w:szCs w:val="28"/>
          <w:lang w:eastAsia="ru-RU"/>
        </w:rPr>
        <w:t xml:space="preserve">В 2022 году численность малых и средних предприятий оценивается на уровне </w:t>
      </w:r>
      <w:r w:rsidR="00A421BD" w:rsidRPr="00F563C6">
        <w:rPr>
          <w:rFonts w:ascii="PT Astra Serif" w:hAnsi="PT Astra Serif"/>
          <w:sz w:val="28"/>
          <w:szCs w:val="28"/>
          <w:lang w:eastAsia="ru-RU"/>
        </w:rPr>
        <w:t>3</w:t>
      </w:r>
      <w:r w:rsidR="00BB683D" w:rsidRPr="00F563C6">
        <w:rPr>
          <w:rFonts w:ascii="PT Astra Serif" w:hAnsi="PT Astra Serif"/>
          <w:sz w:val="28"/>
          <w:szCs w:val="28"/>
          <w:lang w:eastAsia="ru-RU"/>
        </w:rPr>
        <w:t>15</w:t>
      </w:r>
      <w:r w:rsidR="00A421BD" w:rsidRPr="00F563C6">
        <w:rPr>
          <w:rFonts w:ascii="PT Astra Serif" w:hAnsi="PT Astra Serif"/>
          <w:sz w:val="28"/>
          <w:szCs w:val="28"/>
          <w:lang w:eastAsia="ru-RU"/>
        </w:rPr>
        <w:t xml:space="preserve"> единиц. В период до 2025 года количество малых и средних предприятий будет составлять порядка 3</w:t>
      </w:r>
      <w:r w:rsidR="00BB683D" w:rsidRPr="00F563C6">
        <w:rPr>
          <w:rFonts w:ascii="PT Astra Serif" w:hAnsi="PT Astra Serif"/>
          <w:sz w:val="28"/>
          <w:szCs w:val="28"/>
          <w:lang w:eastAsia="ru-RU"/>
        </w:rPr>
        <w:t>35</w:t>
      </w:r>
      <w:r w:rsidR="00A421BD" w:rsidRPr="00F563C6">
        <w:rPr>
          <w:rFonts w:ascii="PT Astra Serif" w:hAnsi="PT Astra Serif"/>
          <w:sz w:val="28"/>
          <w:szCs w:val="28"/>
          <w:lang w:eastAsia="ru-RU"/>
        </w:rPr>
        <w:t xml:space="preserve"> единиц.</w:t>
      </w:r>
      <w:r w:rsidR="008E0B50" w:rsidRPr="00F563C6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A421BD" w:rsidRPr="00F563C6" w:rsidRDefault="009D2795" w:rsidP="00F563C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563C6">
        <w:rPr>
          <w:rFonts w:ascii="PT Astra Serif" w:hAnsi="PT Astra Serif"/>
          <w:sz w:val="28"/>
          <w:szCs w:val="28"/>
          <w:lang w:eastAsia="ru-RU"/>
        </w:rPr>
        <w:t>В 2022 году ч</w:t>
      </w:r>
      <w:r w:rsidR="00A421BD" w:rsidRPr="00F563C6">
        <w:rPr>
          <w:rFonts w:ascii="PT Astra Serif" w:hAnsi="PT Astra Serif"/>
          <w:sz w:val="28"/>
          <w:szCs w:val="28"/>
          <w:lang w:eastAsia="ru-RU"/>
        </w:rPr>
        <w:t>исленность работающих на предприятиях малого и среднего пре</w:t>
      </w:r>
      <w:r w:rsidR="00DF1D67" w:rsidRPr="00F563C6">
        <w:rPr>
          <w:rFonts w:ascii="PT Astra Serif" w:hAnsi="PT Astra Serif"/>
          <w:sz w:val="28"/>
          <w:szCs w:val="28"/>
          <w:lang w:eastAsia="ru-RU"/>
        </w:rPr>
        <w:t>дпринимател</w:t>
      </w:r>
      <w:r w:rsidR="00BC5A7F" w:rsidRPr="00F563C6">
        <w:rPr>
          <w:rFonts w:ascii="PT Astra Serif" w:hAnsi="PT Astra Serif"/>
          <w:sz w:val="28"/>
          <w:szCs w:val="28"/>
          <w:lang w:eastAsia="ru-RU"/>
        </w:rPr>
        <w:t>ьства оценивается на уровне 1,34</w:t>
      </w:r>
      <w:r w:rsidR="00DF1D67" w:rsidRPr="00F563C6">
        <w:rPr>
          <w:rFonts w:ascii="PT Astra Serif" w:hAnsi="PT Astra Serif"/>
          <w:sz w:val="28"/>
          <w:szCs w:val="28"/>
          <w:lang w:eastAsia="ru-RU"/>
        </w:rPr>
        <w:t xml:space="preserve"> тыс. человек. </w:t>
      </w:r>
      <w:r w:rsidRPr="00F563C6">
        <w:rPr>
          <w:rFonts w:ascii="PT Astra Serif" w:hAnsi="PT Astra Serif"/>
          <w:sz w:val="28"/>
          <w:szCs w:val="28"/>
          <w:lang w:eastAsia="ru-RU"/>
        </w:rPr>
        <w:t xml:space="preserve">Большого </w:t>
      </w:r>
      <w:r w:rsidR="00FD34F8" w:rsidRPr="00F563C6">
        <w:rPr>
          <w:rFonts w:ascii="PT Astra Serif" w:hAnsi="PT Astra Serif"/>
          <w:sz w:val="28"/>
          <w:szCs w:val="28"/>
          <w:lang w:eastAsia="ru-RU"/>
        </w:rPr>
        <w:t xml:space="preserve">увеличения </w:t>
      </w:r>
      <w:r w:rsidRPr="00F563C6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F81825" w:rsidRPr="00F563C6">
        <w:rPr>
          <w:rFonts w:ascii="PT Astra Serif" w:hAnsi="PT Astra Serif"/>
          <w:sz w:val="28"/>
          <w:szCs w:val="28"/>
          <w:lang w:eastAsia="ru-RU"/>
        </w:rPr>
        <w:t xml:space="preserve">показателя </w:t>
      </w:r>
      <w:r w:rsidRPr="00F563C6">
        <w:rPr>
          <w:rFonts w:ascii="PT Astra Serif" w:hAnsi="PT Astra Serif"/>
          <w:sz w:val="28"/>
          <w:szCs w:val="28"/>
          <w:lang w:eastAsia="ru-RU"/>
        </w:rPr>
        <w:t xml:space="preserve">не </w:t>
      </w:r>
      <w:r w:rsidR="00F81825" w:rsidRPr="00F563C6">
        <w:rPr>
          <w:rFonts w:ascii="PT Astra Serif" w:hAnsi="PT Astra Serif"/>
          <w:sz w:val="28"/>
          <w:szCs w:val="28"/>
          <w:lang w:eastAsia="ru-RU"/>
        </w:rPr>
        <w:t>предполагается</w:t>
      </w:r>
      <w:r w:rsidRPr="00F563C6">
        <w:rPr>
          <w:rFonts w:ascii="PT Astra Serif" w:hAnsi="PT Astra Serif"/>
          <w:sz w:val="28"/>
          <w:szCs w:val="28"/>
          <w:lang w:eastAsia="ru-RU"/>
        </w:rPr>
        <w:t xml:space="preserve">, в связи с тем, что </w:t>
      </w:r>
      <w:r w:rsidRPr="00F563C6">
        <w:rPr>
          <w:rFonts w:ascii="PT Astra Serif" w:hAnsi="PT Astra Serif"/>
          <w:sz w:val="28"/>
          <w:szCs w:val="28"/>
          <w:lang w:eastAsia="ru-RU"/>
        </w:rPr>
        <w:lastRenderedPageBreak/>
        <w:t xml:space="preserve">основной </w:t>
      </w:r>
      <w:r w:rsidR="00CE6AEB" w:rsidRPr="00F563C6">
        <w:rPr>
          <w:rFonts w:ascii="PT Astra Serif" w:hAnsi="PT Astra Serif"/>
          <w:sz w:val="28"/>
          <w:szCs w:val="28"/>
          <w:lang w:eastAsia="ru-RU"/>
        </w:rPr>
        <w:t xml:space="preserve">рост </w:t>
      </w:r>
      <w:r w:rsidRPr="00F563C6">
        <w:rPr>
          <w:rFonts w:ascii="PT Astra Serif" w:hAnsi="PT Astra Serif"/>
          <w:sz w:val="28"/>
          <w:szCs w:val="28"/>
          <w:lang w:eastAsia="ru-RU"/>
        </w:rPr>
        <w:t xml:space="preserve">количества предприятий приходится на микропредприятия. </w:t>
      </w:r>
      <w:r w:rsidR="00DF1D67" w:rsidRPr="00F563C6">
        <w:rPr>
          <w:rFonts w:ascii="PT Astra Serif" w:hAnsi="PT Astra Serif"/>
          <w:sz w:val="28"/>
          <w:szCs w:val="28"/>
          <w:lang w:eastAsia="ru-RU"/>
        </w:rPr>
        <w:t>Среднесписочная численность раб</w:t>
      </w:r>
      <w:r w:rsidRPr="00F563C6">
        <w:rPr>
          <w:rFonts w:ascii="PT Astra Serif" w:hAnsi="PT Astra Serif"/>
          <w:sz w:val="28"/>
          <w:szCs w:val="28"/>
          <w:lang w:eastAsia="ru-RU"/>
        </w:rPr>
        <w:t>отников к 2025 году составит</w:t>
      </w:r>
      <w:r w:rsidR="00BC5A7F" w:rsidRPr="00F563C6">
        <w:rPr>
          <w:rFonts w:ascii="PT Astra Serif" w:hAnsi="PT Astra Serif"/>
          <w:sz w:val="28"/>
          <w:szCs w:val="28"/>
          <w:lang w:eastAsia="ru-RU"/>
        </w:rPr>
        <w:t xml:space="preserve"> 1,39</w:t>
      </w:r>
      <w:r w:rsidR="00DF1D67" w:rsidRPr="00F563C6">
        <w:rPr>
          <w:rFonts w:ascii="PT Astra Serif" w:hAnsi="PT Astra Serif"/>
          <w:sz w:val="28"/>
          <w:szCs w:val="28"/>
          <w:lang w:eastAsia="ru-RU"/>
        </w:rPr>
        <w:t xml:space="preserve"> тыс. человек.</w:t>
      </w:r>
    </w:p>
    <w:p w:rsidR="009D2795" w:rsidRPr="00F563C6" w:rsidRDefault="009D2795" w:rsidP="00F563C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563C6">
        <w:rPr>
          <w:rFonts w:ascii="PT Astra Serif" w:hAnsi="PT Astra Serif"/>
          <w:sz w:val="28"/>
          <w:szCs w:val="28"/>
          <w:lang w:eastAsia="ru-RU"/>
        </w:rPr>
        <w:t xml:space="preserve">Прирост количества самозанятых к концу 2023 года планируется в пределах </w:t>
      </w:r>
      <w:r w:rsidR="00ED4723" w:rsidRPr="00F563C6">
        <w:rPr>
          <w:rFonts w:ascii="PT Astra Serif" w:hAnsi="PT Astra Serif"/>
          <w:sz w:val="28"/>
          <w:szCs w:val="28"/>
          <w:lang w:eastAsia="ru-RU"/>
        </w:rPr>
        <w:t>3</w:t>
      </w:r>
      <w:r w:rsidR="00BB683D" w:rsidRPr="00F563C6">
        <w:rPr>
          <w:rFonts w:ascii="PT Astra Serif" w:hAnsi="PT Astra Serif"/>
          <w:sz w:val="28"/>
          <w:szCs w:val="28"/>
          <w:lang w:eastAsia="ru-RU"/>
        </w:rPr>
        <w:t>0</w:t>
      </w:r>
      <w:r w:rsidR="00B25551" w:rsidRPr="00F563C6">
        <w:rPr>
          <w:rFonts w:ascii="PT Astra Serif" w:hAnsi="PT Astra Serif"/>
          <w:sz w:val="28"/>
          <w:szCs w:val="28"/>
          <w:lang w:eastAsia="ru-RU"/>
        </w:rPr>
        <w:t>%</w:t>
      </w:r>
      <w:r w:rsidRPr="00F563C6">
        <w:rPr>
          <w:rFonts w:ascii="PT Astra Serif" w:hAnsi="PT Astra Serif"/>
          <w:sz w:val="28"/>
          <w:szCs w:val="28"/>
          <w:lang w:eastAsia="ru-RU"/>
        </w:rPr>
        <w:t xml:space="preserve"> - 4</w:t>
      </w:r>
      <w:r w:rsidR="00ED4723" w:rsidRPr="00F563C6">
        <w:rPr>
          <w:rFonts w:ascii="PT Astra Serif" w:hAnsi="PT Astra Serif"/>
          <w:sz w:val="28"/>
          <w:szCs w:val="28"/>
          <w:lang w:eastAsia="ru-RU"/>
        </w:rPr>
        <w:t>0</w:t>
      </w:r>
      <w:r w:rsidRPr="00F563C6">
        <w:rPr>
          <w:rFonts w:ascii="PT Astra Serif" w:hAnsi="PT Astra Serif"/>
          <w:sz w:val="28"/>
          <w:szCs w:val="28"/>
          <w:lang w:eastAsia="ru-RU"/>
        </w:rPr>
        <w:t>% к уровню 2021 года</w:t>
      </w:r>
      <w:r w:rsidR="00233063" w:rsidRPr="00F563C6">
        <w:rPr>
          <w:rFonts w:ascii="PT Astra Serif" w:hAnsi="PT Astra Serif"/>
          <w:sz w:val="28"/>
          <w:szCs w:val="28"/>
          <w:lang w:eastAsia="ru-RU"/>
        </w:rPr>
        <w:t xml:space="preserve"> (на 01.01.2022 количество самозанятых граждан составляло 1 037 человек)</w:t>
      </w:r>
      <w:r w:rsidRPr="00F563C6">
        <w:rPr>
          <w:rFonts w:ascii="PT Astra Serif" w:hAnsi="PT Astra Serif"/>
          <w:sz w:val="28"/>
          <w:szCs w:val="28"/>
          <w:lang w:eastAsia="ru-RU"/>
        </w:rPr>
        <w:t>.</w:t>
      </w:r>
    </w:p>
    <w:p w:rsidR="00F9110F" w:rsidRPr="00F563C6" w:rsidRDefault="00F9110F" w:rsidP="00F563C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563C6">
        <w:rPr>
          <w:rFonts w:ascii="PT Astra Serif" w:hAnsi="PT Astra Serif"/>
          <w:sz w:val="28"/>
          <w:szCs w:val="28"/>
          <w:lang w:eastAsia="ru-RU"/>
        </w:rPr>
        <w:t>Основн</w:t>
      </w:r>
      <w:r w:rsidR="005865A5" w:rsidRPr="00F563C6">
        <w:rPr>
          <w:rFonts w:ascii="PT Astra Serif" w:hAnsi="PT Astra Serif"/>
          <w:sz w:val="28"/>
          <w:szCs w:val="28"/>
          <w:lang w:eastAsia="ru-RU"/>
        </w:rPr>
        <w:t>ая</w:t>
      </w:r>
      <w:r w:rsidRPr="00F563C6">
        <w:rPr>
          <w:rFonts w:ascii="PT Astra Serif" w:hAnsi="PT Astra Serif"/>
          <w:sz w:val="28"/>
          <w:szCs w:val="28"/>
          <w:lang w:eastAsia="ru-RU"/>
        </w:rPr>
        <w:t xml:space="preserve"> задача</w:t>
      </w:r>
      <w:r w:rsidR="005865A5" w:rsidRPr="00F563C6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F563C6">
        <w:rPr>
          <w:rFonts w:ascii="PT Astra Serif" w:hAnsi="PT Astra Serif"/>
          <w:sz w:val="28"/>
          <w:szCs w:val="28"/>
          <w:lang w:eastAsia="ru-RU"/>
        </w:rPr>
        <w:t>в прогнозном периоде - достижение целей и задач Национального проекта «Малое и среднее предпринимательство и поддержка индивидуальной предпринимательской инициативы»</w:t>
      </w:r>
      <w:r w:rsidR="005865A5" w:rsidRPr="00F563C6">
        <w:rPr>
          <w:rFonts w:ascii="PT Astra Serif" w:hAnsi="PT Astra Serif"/>
          <w:sz w:val="28"/>
          <w:szCs w:val="28"/>
          <w:lang w:eastAsia="ru-RU"/>
        </w:rPr>
        <w:t xml:space="preserve">. Решение задач планируется </w:t>
      </w:r>
      <w:r w:rsidRPr="00F563C6">
        <w:rPr>
          <w:rFonts w:ascii="PT Astra Serif" w:hAnsi="PT Astra Serif"/>
          <w:sz w:val="28"/>
          <w:szCs w:val="28"/>
          <w:lang w:eastAsia="ru-RU"/>
        </w:rPr>
        <w:t xml:space="preserve">путем реализации подпрограммы II «Развитие малого и среднего предпринимательства» муниципальной программы города Югорска «Социально-экономическое развитие и муниципальное управление»), основной </w:t>
      </w:r>
      <w:proofErr w:type="gramStart"/>
      <w:r w:rsidRPr="00F563C6">
        <w:rPr>
          <w:rFonts w:ascii="PT Astra Serif" w:hAnsi="PT Astra Serif"/>
          <w:sz w:val="28"/>
          <w:szCs w:val="28"/>
          <w:lang w:eastAsia="ru-RU"/>
        </w:rPr>
        <w:t>целью</w:t>
      </w:r>
      <w:proofErr w:type="gramEnd"/>
      <w:r w:rsidRPr="00F563C6">
        <w:rPr>
          <w:rFonts w:ascii="PT Astra Serif" w:hAnsi="PT Astra Serif"/>
          <w:sz w:val="28"/>
          <w:szCs w:val="28"/>
          <w:lang w:eastAsia="ru-RU"/>
        </w:rPr>
        <w:t xml:space="preserve"> котор</w:t>
      </w:r>
      <w:r w:rsidR="00A40E8D" w:rsidRPr="00F563C6">
        <w:rPr>
          <w:rFonts w:ascii="PT Astra Serif" w:hAnsi="PT Astra Serif"/>
          <w:sz w:val="28"/>
          <w:szCs w:val="28"/>
          <w:lang w:eastAsia="ru-RU"/>
        </w:rPr>
        <w:t>ой</w:t>
      </w:r>
      <w:r w:rsidRPr="00F563C6">
        <w:rPr>
          <w:rFonts w:ascii="PT Astra Serif" w:hAnsi="PT Astra Serif"/>
          <w:sz w:val="28"/>
          <w:szCs w:val="28"/>
          <w:lang w:eastAsia="ru-RU"/>
        </w:rPr>
        <w:t>, является создание условий для динамичного развития малого и среднего предпринимательства на территории города Югорска при эффективном использовании финансовых, материально</w:t>
      </w:r>
      <w:r w:rsidR="00F27E16" w:rsidRPr="00F563C6">
        <w:rPr>
          <w:rFonts w:ascii="PT Astra Serif" w:hAnsi="PT Astra Serif"/>
          <w:sz w:val="28"/>
          <w:szCs w:val="28"/>
          <w:lang w:eastAsia="ru-RU"/>
        </w:rPr>
        <w:t>-</w:t>
      </w:r>
      <w:r w:rsidRPr="00F563C6">
        <w:rPr>
          <w:rFonts w:ascii="PT Astra Serif" w:hAnsi="PT Astra Serif"/>
          <w:sz w:val="28"/>
          <w:szCs w:val="28"/>
          <w:lang w:eastAsia="ru-RU"/>
        </w:rPr>
        <w:t>технических и информационных ресурсов.</w:t>
      </w:r>
    </w:p>
    <w:p w:rsidR="00F9110F" w:rsidRPr="00F563C6" w:rsidRDefault="00F9110F" w:rsidP="00F563C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563C6">
        <w:rPr>
          <w:rFonts w:ascii="PT Astra Serif" w:hAnsi="PT Astra Serif"/>
          <w:sz w:val="28"/>
          <w:szCs w:val="28"/>
          <w:lang w:eastAsia="ru-RU"/>
        </w:rPr>
        <w:t xml:space="preserve">В прогнозном периоде финансовая поддержка субъектам предпринимательства будет осуществляться в рамках двух региональных проектов: «Акселерация субъектов малого и среднего предпринимательства» и «Создание условий для легкого старта и комфортного ведения бизнеса» на основании Соглашений, заключенных с Департаментом экономического развития Ханты-Мансийского автономного округа - Югры. </w:t>
      </w:r>
    </w:p>
    <w:p w:rsidR="00F9110F" w:rsidRPr="00F563C6" w:rsidRDefault="00F9110F" w:rsidP="00F563C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563C6">
        <w:rPr>
          <w:rFonts w:ascii="PT Astra Serif" w:hAnsi="PT Astra Serif"/>
          <w:sz w:val="28"/>
          <w:szCs w:val="28"/>
          <w:lang w:eastAsia="ru-RU"/>
        </w:rPr>
        <w:t xml:space="preserve">Основная форма поддержки - это компенсация части затрат субъектов на создание нового и развитие действующего бизнеса по социально значимым (приоритетным) видам деятельности для муниципального образования. </w:t>
      </w:r>
    </w:p>
    <w:p w:rsidR="00F9110F" w:rsidRPr="00F563C6" w:rsidRDefault="00F9110F" w:rsidP="00F563C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563C6">
        <w:rPr>
          <w:rFonts w:ascii="PT Astra Serif" w:hAnsi="PT Astra Serif"/>
          <w:sz w:val="28"/>
          <w:szCs w:val="28"/>
          <w:lang w:eastAsia="ru-RU"/>
        </w:rPr>
        <w:t>В настоящее время недостаточно развита предпринимательская деятельность в сфере организации молодежного и детского досуга, внутреннего туризма, промышленного производства, сельско</w:t>
      </w:r>
      <w:r w:rsidR="00D87B9F" w:rsidRPr="00F563C6">
        <w:rPr>
          <w:rFonts w:ascii="PT Astra Serif" w:hAnsi="PT Astra Serif"/>
          <w:sz w:val="28"/>
          <w:szCs w:val="28"/>
          <w:lang w:eastAsia="ru-RU"/>
        </w:rPr>
        <w:t>го</w:t>
      </w:r>
      <w:r w:rsidRPr="00F563C6">
        <w:rPr>
          <w:rFonts w:ascii="PT Astra Serif" w:hAnsi="PT Astra Serif"/>
          <w:sz w:val="28"/>
          <w:szCs w:val="28"/>
          <w:lang w:eastAsia="ru-RU"/>
        </w:rPr>
        <w:t xml:space="preserve"> хозяйств</w:t>
      </w:r>
      <w:r w:rsidR="00D87B9F" w:rsidRPr="00F563C6">
        <w:rPr>
          <w:rFonts w:ascii="PT Astra Serif" w:hAnsi="PT Astra Serif"/>
          <w:sz w:val="28"/>
          <w:szCs w:val="28"/>
          <w:lang w:eastAsia="ru-RU"/>
        </w:rPr>
        <w:t>а</w:t>
      </w:r>
      <w:r w:rsidR="00FE5354" w:rsidRPr="00F563C6">
        <w:rPr>
          <w:rFonts w:ascii="PT Astra Serif" w:hAnsi="PT Astra Serif"/>
          <w:sz w:val="28"/>
          <w:szCs w:val="28"/>
          <w:lang w:eastAsia="ru-RU"/>
        </w:rPr>
        <w:t>.</w:t>
      </w:r>
      <w:r w:rsidRPr="00F563C6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F9110F" w:rsidRPr="00F563C6" w:rsidRDefault="00F9110F" w:rsidP="00F563C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563C6">
        <w:rPr>
          <w:rFonts w:ascii="PT Astra Serif" w:hAnsi="PT Astra Serif"/>
          <w:sz w:val="28"/>
          <w:szCs w:val="28"/>
          <w:lang w:eastAsia="ru-RU"/>
        </w:rPr>
        <w:t xml:space="preserve">В целях создания благоприятного инвестиционного климата в городе Югорске принят комплекс муниципальных правовых актов, регламентирующих деятельность в сфере малого и среднего предпринимательства. Осуществляется формирование земельных участков, которые могут быть предоставлены субъектам инвестиционной и предпринимательской деятельности. </w:t>
      </w:r>
    </w:p>
    <w:p w:rsidR="00F9110F" w:rsidRPr="00F563C6" w:rsidRDefault="00F9110F" w:rsidP="00F563C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563C6">
        <w:rPr>
          <w:rFonts w:ascii="PT Astra Serif" w:hAnsi="PT Astra Serif"/>
          <w:sz w:val="28"/>
          <w:szCs w:val="28"/>
          <w:lang w:eastAsia="ru-RU"/>
        </w:rPr>
        <w:t xml:space="preserve">При сотрудничестве с Фондом развития Югры в актуальном состоянии поддерживается информация об инвестиционных площадках города на интерактивной карте Югры. </w:t>
      </w:r>
    </w:p>
    <w:p w:rsidR="007A59E0" w:rsidRPr="00F563C6" w:rsidRDefault="007A59E0" w:rsidP="00F563C6">
      <w:pPr>
        <w:tabs>
          <w:tab w:val="left" w:pos="142"/>
        </w:tabs>
        <w:suppressAutoHyphens w:val="0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393DB7" w:rsidRPr="00F563C6" w:rsidRDefault="00393DB7" w:rsidP="00F563C6">
      <w:pPr>
        <w:tabs>
          <w:tab w:val="left" w:pos="142"/>
        </w:tabs>
        <w:suppressAutoHyphens w:val="0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F563C6">
        <w:rPr>
          <w:rFonts w:ascii="PT Astra Serif" w:hAnsi="PT Astra Serif"/>
          <w:b/>
          <w:sz w:val="28"/>
          <w:szCs w:val="28"/>
        </w:rPr>
        <w:lastRenderedPageBreak/>
        <w:t>Потребительский рынок</w:t>
      </w:r>
    </w:p>
    <w:p w:rsidR="00393DB7" w:rsidRPr="00F563C6" w:rsidRDefault="00393DB7" w:rsidP="00F563C6">
      <w:pPr>
        <w:tabs>
          <w:tab w:val="left" w:pos="142"/>
        </w:tabs>
        <w:suppressAutoHyphens w:val="0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A072E8" w:rsidRPr="00F563C6" w:rsidRDefault="00393DB7" w:rsidP="00F563C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563C6">
        <w:rPr>
          <w:rFonts w:ascii="PT Astra Serif" w:hAnsi="PT Astra Serif"/>
          <w:sz w:val="28"/>
          <w:szCs w:val="28"/>
        </w:rPr>
        <w:t xml:space="preserve">Потребительский рынок - это сочетание связанных друг с другом отраслей, обеспечивающих платежеспособный спрос населения и представленных совокупностью самостоятельно хозяйствующих субъектов различной формы собственности, осуществляющих свою деятельность в сфере торговли, общественного питания, бытовых услуг, индустрии отдыха и развлечений. </w:t>
      </w:r>
    </w:p>
    <w:p w:rsidR="00A358D5" w:rsidRPr="00F563C6" w:rsidRDefault="00A358D5" w:rsidP="00F563C6">
      <w:pPr>
        <w:spacing w:line="276" w:lineRule="auto"/>
        <w:ind w:firstLine="709"/>
        <w:jc w:val="both"/>
        <w:rPr>
          <w:rFonts w:ascii="PT Astra Serif" w:hAnsi="PT Astra Serif"/>
          <w:color w:val="000000"/>
          <w:spacing w:val="-2"/>
          <w:sz w:val="28"/>
          <w:szCs w:val="28"/>
        </w:rPr>
      </w:pPr>
      <w:r w:rsidRPr="00F563C6">
        <w:rPr>
          <w:rFonts w:ascii="PT Astra Serif" w:hAnsi="PT Astra Serif"/>
          <w:color w:val="000000"/>
          <w:spacing w:val="-2"/>
          <w:sz w:val="28"/>
          <w:szCs w:val="28"/>
        </w:rPr>
        <w:t xml:space="preserve">На территории города Югорска осуществляют деятельность 203 магазина, 8 торговых центров, 4 оптовых предприятия и 29 объектов мелкорозничной торговой сети. </w:t>
      </w:r>
    </w:p>
    <w:p w:rsidR="00DB5D0E" w:rsidRPr="00F563C6" w:rsidRDefault="004F1385" w:rsidP="00F563C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563C6">
        <w:rPr>
          <w:rFonts w:ascii="PT Astra Serif" w:hAnsi="PT Astra Serif"/>
          <w:sz w:val="28"/>
          <w:szCs w:val="28"/>
        </w:rPr>
        <w:t xml:space="preserve">Основным нормативным критерием оценки состояния потребительского рынка является уровень обеспеченности населения торговыми площадями. </w:t>
      </w:r>
      <w:r w:rsidR="00DB5D0E" w:rsidRPr="00F563C6">
        <w:rPr>
          <w:rFonts w:ascii="PT Astra Serif" w:hAnsi="PT Astra Serif"/>
          <w:sz w:val="28"/>
          <w:szCs w:val="28"/>
        </w:rPr>
        <w:t>Общая торговая площадь магазинов составила 60 507,0 кв. метров.</w:t>
      </w:r>
      <w:r w:rsidR="00DB5D0E" w:rsidRPr="00F563C6">
        <w:rPr>
          <w:rFonts w:ascii="PT Astra Serif" w:hAnsi="PT Astra Serif"/>
          <w:sz w:val="28"/>
          <w:szCs w:val="28"/>
          <w:vertAlign w:val="superscript"/>
        </w:rPr>
        <w:t xml:space="preserve">  </w:t>
      </w:r>
      <w:r w:rsidR="00DB5D0E" w:rsidRPr="00F563C6">
        <w:rPr>
          <w:rFonts w:ascii="PT Astra Serif" w:hAnsi="PT Astra Serif"/>
          <w:sz w:val="28"/>
          <w:szCs w:val="28"/>
        </w:rPr>
        <w:t xml:space="preserve">Уровень обеспеченности торговыми площадями на тысячу жителей - 1 555,4 кв. метров </w:t>
      </w:r>
      <w:r w:rsidR="00500F36" w:rsidRPr="00F563C6">
        <w:rPr>
          <w:rFonts w:ascii="PT Astra Serif" w:hAnsi="PT Astra Serif"/>
          <w:sz w:val="28"/>
          <w:szCs w:val="28"/>
        </w:rPr>
        <w:t>(норматив - 776 кв. метров</w:t>
      </w:r>
      <w:r w:rsidR="00DB5D0E" w:rsidRPr="00F563C6">
        <w:rPr>
          <w:rFonts w:ascii="PT Astra Serif" w:hAnsi="PT Astra Serif"/>
          <w:sz w:val="28"/>
          <w:szCs w:val="28"/>
        </w:rPr>
        <w:t>), что превышает норматив в 2,0 раза.</w:t>
      </w:r>
    </w:p>
    <w:p w:rsidR="00500F36" w:rsidRPr="00F563C6" w:rsidRDefault="00500F36" w:rsidP="00F563C6">
      <w:pPr>
        <w:spacing w:line="276" w:lineRule="auto"/>
        <w:ind w:right="17" w:firstLine="709"/>
        <w:jc w:val="both"/>
        <w:rPr>
          <w:rFonts w:ascii="PT Astra Serif" w:hAnsi="PT Astra Serif"/>
          <w:sz w:val="28"/>
          <w:szCs w:val="28"/>
        </w:rPr>
      </w:pPr>
      <w:r w:rsidRPr="00F563C6">
        <w:rPr>
          <w:rFonts w:ascii="PT Astra Serif" w:hAnsi="PT Astra Serif"/>
          <w:sz w:val="28"/>
          <w:szCs w:val="28"/>
        </w:rPr>
        <w:t xml:space="preserve">Доля торговых объектов современных форматов с торговой площадью более 300 кв. метров составила 79,3% (47 972,6 кв. метров) от общей торговой площади по городу. </w:t>
      </w:r>
    </w:p>
    <w:p w:rsidR="008919C0" w:rsidRPr="00F563C6" w:rsidRDefault="00131401" w:rsidP="00F563C6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563C6">
        <w:rPr>
          <w:rFonts w:ascii="PT Astra Serif" w:hAnsi="PT Astra Serif"/>
          <w:sz w:val="28"/>
          <w:szCs w:val="28"/>
        </w:rPr>
        <w:t>Н</w:t>
      </w:r>
      <w:r w:rsidR="008919C0" w:rsidRPr="00F563C6">
        <w:rPr>
          <w:rFonts w:ascii="PT Astra Serif" w:hAnsi="PT Astra Serif"/>
          <w:sz w:val="28"/>
          <w:szCs w:val="28"/>
        </w:rPr>
        <w:t xml:space="preserve">асчитывается порядка 100 торговых объектов, относящихся к федеральным торговым сетям. Их доля от общей </w:t>
      </w:r>
      <w:r w:rsidR="00500F36" w:rsidRPr="00F563C6">
        <w:rPr>
          <w:rFonts w:ascii="PT Astra Serif" w:hAnsi="PT Astra Serif"/>
          <w:sz w:val="28"/>
          <w:szCs w:val="28"/>
        </w:rPr>
        <w:t>торговой площади составляет 48,5</w:t>
      </w:r>
      <w:r w:rsidR="008919C0" w:rsidRPr="00F563C6">
        <w:rPr>
          <w:rFonts w:ascii="PT Astra Serif" w:hAnsi="PT Astra Serif"/>
          <w:sz w:val="28"/>
          <w:szCs w:val="28"/>
        </w:rPr>
        <w:t xml:space="preserve">%. </w:t>
      </w:r>
    </w:p>
    <w:p w:rsidR="00C53F32" w:rsidRPr="00F563C6" w:rsidRDefault="00C86F56" w:rsidP="00F563C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563C6">
        <w:rPr>
          <w:rFonts w:ascii="PT Astra Serif" w:hAnsi="PT Astra Serif"/>
          <w:sz w:val="28"/>
          <w:szCs w:val="28"/>
        </w:rPr>
        <w:t xml:space="preserve">К общедоступной сети относятся </w:t>
      </w:r>
      <w:r w:rsidR="00C60620" w:rsidRPr="00F563C6">
        <w:rPr>
          <w:rFonts w:ascii="PT Astra Serif" w:hAnsi="PT Astra Serif"/>
          <w:sz w:val="28"/>
          <w:szCs w:val="28"/>
        </w:rPr>
        <w:t>76 предприятий</w:t>
      </w:r>
      <w:r w:rsidR="00393DB7" w:rsidRPr="00F563C6">
        <w:rPr>
          <w:rFonts w:ascii="PT Astra Serif" w:hAnsi="PT Astra Serif"/>
          <w:sz w:val="28"/>
          <w:szCs w:val="28"/>
        </w:rPr>
        <w:t xml:space="preserve"> общественного питания с общи</w:t>
      </w:r>
      <w:r w:rsidR="005504C9" w:rsidRPr="00F563C6">
        <w:rPr>
          <w:rFonts w:ascii="PT Astra Serif" w:hAnsi="PT Astra Serif"/>
          <w:sz w:val="28"/>
          <w:szCs w:val="28"/>
        </w:rPr>
        <w:t xml:space="preserve">м количеством посадочных мест </w:t>
      </w:r>
      <w:r w:rsidR="00C60620" w:rsidRPr="00F563C6">
        <w:rPr>
          <w:rFonts w:ascii="PT Astra Serif" w:hAnsi="PT Astra Serif"/>
          <w:sz w:val="28"/>
          <w:szCs w:val="28"/>
        </w:rPr>
        <w:t>2 442</w:t>
      </w:r>
      <w:r w:rsidR="00393DB7" w:rsidRPr="00F563C6">
        <w:rPr>
          <w:rFonts w:ascii="PT Astra Serif" w:hAnsi="PT Astra Serif"/>
          <w:sz w:val="28"/>
          <w:szCs w:val="28"/>
        </w:rPr>
        <w:t xml:space="preserve"> единиц</w:t>
      </w:r>
      <w:r w:rsidR="00C60620" w:rsidRPr="00F563C6">
        <w:rPr>
          <w:rFonts w:ascii="PT Astra Serif" w:hAnsi="PT Astra Serif"/>
          <w:sz w:val="28"/>
          <w:szCs w:val="28"/>
        </w:rPr>
        <w:t>ы</w:t>
      </w:r>
      <w:r w:rsidR="00393DB7" w:rsidRPr="00F563C6">
        <w:rPr>
          <w:rFonts w:ascii="PT Astra Serif" w:hAnsi="PT Astra Serif"/>
          <w:sz w:val="28"/>
          <w:szCs w:val="28"/>
        </w:rPr>
        <w:t xml:space="preserve">. </w:t>
      </w:r>
      <w:r w:rsidR="00C53F32" w:rsidRPr="00F563C6">
        <w:rPr>
          <w:rFonts w:ascii="PT Astra Serif" w:hAnsi="PT Astra Serif"/>
          <w:sz w:val="28"/>
          <w:szCs w:val="28"/>
        </w:rPr>
        <w:t xml:space="preserve">Закрытую сеть представляют 22 предприятия общественного питания  </w:t>
      </w:r>
      <w:r w:rsidR="005504C9" w:rsidRPr="00F563C6">
        <w:rPr>
          <w:rFonts w:ascii="PT Astra Serif" w:hAnsi="PT Astra Serif"/>
          <w:sz w:val="28"/>
          <w:szCs w:val="28"/>
        </w:rPr>
        <w:t xml:space="preserve">с количеством посадочных мест </w:t>
      </w:r>
      <w:r w:rsidR="00C53F32" w:rsidRPr="00F563C6">
        <w:rPr>
          <w:rFonts w:ascii="PT Astra Serif" w:hAnsi="PT Astra Serif"/>
          <w:sz w:val="28"/>
          <w:szCs w:val="28"/>
        </w:rPr>
        <w:t xml:space="preserve">1 844 единицы. </w:t>
      </w:r>
    </w:p>
    <w:p w:rsidR="00393DB7" w:rsidRPr="00F563C6" w:rsidRDefault="00393DB7" w:rsidP="00F563C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563C6">
        <w:rPr>
          <w:rFonts w:ascii="PT Astra Serif" w:hAnsi="PT Astra Serif"/>
          <w:sz w:val="28"/>
          <w:szCs w:val="28"/>
        </w:rPr>
        <w:t>Обеспеченность населения услугами общественного пи</w:t>
      </w:r>
      <w:r w:rsidR="00F8798B" w:rsidRPr="00F563C6">
        <w:rPr>
          <w:rFonts w:ascii="PT Astra Serif" w:hAnsi="PT Astra Serif"/>
          <w:sz w:val="28"/>
          <w:szCs w:val="28"/>
        </w:rPr>
        <w:t xml:space="preserve">тания </w:t>
      </w:r>
      <w:r w:rsidR="005C68B7" w:rsidRPr="00F563C6">
        <w:rPr>
          <w:rFonts w:ascii="PT Astra Serif" w:hAnsi="PT Astra Serif"/>
          <w:sz w:val="28"/>
          <w:szCs w:val="28"/>
        </w:rPr>
        <w:t xml:space="preserve">общедоступной сети </w:t>
      </w:r>
      <w:r w:rsidR="00F8798B" w:rsidRPr="00F563C6">
        <w:rPr>
          <w:rFonts w:ascii="PT Astra Serif" w:hAnsi="PT Astra Serif"/>
          <w:sz w:val="28"/>
          <w:szCs w:val="28"/>
        </w:rPr>
        <w:t>превышает норматив на 56,9</w:t>
      </w:r>
      <w:r w:rsidR="001B79E7" w:rsidRPr="00F563C6">
        <w:rPr>
          <w:rFonts w:ascii="PT Astra Serif" w:hAnsi="PT Astra Serif"/>
          <w:sz w:val="28"/>
          <w:szCs w:val="28"/>
        </w:rPr>
        <w:t>% (норматив – 1 556</w:t>
      </w:r>
      <w:r w:rsidRPr="00F563C6">
        <w:rPr>
          <w:rFonts w:ascii="PT Astra Serif" w:hAnsi="PT Astra Serif"/>
          <w:sz w:val="28"/>
          <w:szCs w:val="28"/>
        </w:rPr>
        <w:t xml:space="preserve"> посадочных мест). </w:t>
      </w:r>
    </w:p>
    <w:p w:rsidR="00393DB7" w:rsidRPr="00F563C6" w:rsidRDefault="00393DB7" w:rsidP="00F563C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563C6">
        <w:rPr>
          <w:rFonts w:ascii="PT Astra Serif" w:hAnsi="PT Astra Serif"/>
          <w:sz w:val="28"/>
          <w:szCs w:val="28"/>
        </w:rPr>
        <w:t>Рынок платных услуг населению представлен бытовыми, медицинскими, санаторно</w:t>
      </w:r>
      <w:r w:rsidR="007751A8" w:rsidRPr="00F563C6">
        <w:rPr>
          <w:rFonts w:ascii="PT Astra Serif" w:hAnsi="PT Astra Serif"/>
          <w:sz w:val="28"/>
          <w:szCs w:val="28"/>
        </w:rPr>
        <w:t>-</w:t>
      </w:r>
      <w:r w:rsidRPr="00F563C6">
        <w:rPr>
          <w:rFonts w:ascii="PT Astra Serif" w:hAnsi="PT Astra Serif"/>
          <w:sz w:val="28"/>
          <w:szCs w:val="28"/>
        </w:rPr>
        <w:t>оздоровительными, образовательными, жилищно-коммунальными услугами, услугами культуры, физкультуры и спорта, связи, пассажирского транспорта.</w:t>
      </w:r>
      <w:proofErr w:type="gramEnd"/>
      <w:r w:rsidRPr="00F563C6">
        <w:rPr>
          <w:rFonts w:ascii="PT Astra Serif" w:hAnsi="PT Astra Serif"/>
          <w:sz w:val="28"/>
          <w:szCs w:val="28"/>
        </w:rPr>
        <w:t xml:space="preserve"> Как и в предыдущие годы самыми востребованными в структуре рынка платных услуг остаются услуги обязательного характера: жилищно-коммунальные услуги, услуги пассажирского транспорта и связи, медицинские услуги и услуги бытового характера.</w:t>
      </w:r>
    </w:p>
    <w:p w:rsidR="00B14762" w:rsidRPr="00F563C6" w:rsidRDefault="00393DB7" w:rsidP="00F563C6">
      <w:pPr>
        <w:spacing w:line="276" w:lineRule="auto"/>
        <w:ind w:firstLine="709"/>
        <w:jc w:val="both"/>
        <w:rPr>
          <w:rFonts w:ascii="PT Astra Serif" w:hAnsi="PT Astra Serif"/>
          <w:spacing w:val="-2"/>
          <w:sz w:val="28"/>
          <w:szCs w:val="28"/>
        </w:rPr>
      </w:pPr>
      <w:r w:rsidRPr="00F563C6">
        <w:rPr>
          <w:rFonts w:ascii="PT Astra Serif" w:hAnsi="PT Astra Serif"/>
          <w:sz w:val="28"/>
          <w:szCs w:val="28"/>
        </w:rPr>
        <w:lastRenderedPageBreak/>
        <w:t xml:space="preserve">В прогнозном периоде до 2025 года ожидается незначительное увеличение количества торговых объектов. </w:t>
      </w:r>
      <w:r w:rsidR="00B14762" w:rsidRPr="00F563C6">
        <w:rPr>
          <w:rFonts w:ascii="PT Astra Serif" w:hAnsi="PT Astra Serif"/>
          <w:spacing w:val="-2"/>
          <w:sz w:val="28"/>
          <w:szCs w:val="28"/>
        </w:rPr>
        <w:t xml:space="preserve">Вводимые ранее ограничительные меры, направленные на предотвращение завоза и распространения новой коронавирусной инфекции, безусловно, отразились на темпах развития потребительского рынка, сказывается на данном сегменте экономики и рост цен на продукты питания и промышленные товары в условиях непростой социально-экономической ситуации. Основной задачей в данной сфере является наполнение потребительского рынка товарами и услугами, востребованными населением, что также во многом зависит от покупательской способности населения. </w:t>
      </w:r>
      <w:r w:rsidR="004F1385" w:rsidRPr="00F563C6">
        <w:rPr>
          <w:rFonts w:ascii="PT Astra Serif" w:hAnsi="PT Astra Serif"/>
          <w:spacing w:val="-2"/>
          <w:sz w:val="28"/>
          <w:szCs w:val="28"/>
        </w:rPr>
        <w:t>Положительная динамика потребительского рынка в значительной мере зависит от развития малого и индивидуального предпринимательства на территории муниципального образования.</w:t>
      </w:r>
    </w:p>
    <w:p w:rsidR="00393DB7" w:rsidRPr="00F563C6" w:rsidRDefault="00393DB7" w:rsidP="00F563C6">
      <w:pPr>
        <w:tabs>
          <w:tab w:val="left" w:pos="142"/>
        </w:tabs>
        <w:suppressAutoHyphens w:val="0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2E5A79" w:rsidRPr="00F563C6" w:rsidRDefault="002E5A79" w:rsidP="00F563C6">
      <w:pPr>
        <w:tabs>
          <w:tab w:val="left" w:pos="142"/>
        </w:tabs>
        <w:suppressAutoHyphens w:val="0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F563C6">
        <w:rPr>
          <w:rFonts w:ascii="PT Astra Serif" w:hAnsi="PT Astra Serif"/>
          <w:b/>
          <w:sz w:val="28"/>
          <w:szCs w:val="28"/>
        </w:rPr>
        <w:t>Инвестиции и строительство</w:t>
      </w:r>
    </w:p>
    <w:p w:rsidR="00A769D3" w:rsidRPr="00F563C6" w:rsidRDefault="00A769D3" w:rsidP="00F563C6">
      <w:pPr>
        <w:tabs>
          <w:tab w:val="left" w:pos="142"/>
        </w:tabs>
        <w:suppressAutoHyphens w:val="0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375EB6" w:rsidRPr="00F563C6" w:rsidRDefault="00375EB6" w:rsidP="00F563C6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F563C6">
        <w:rPr>
          <w:rFonts w:ascii="PT Astra Serif" w:hAnsi="PT Astra Serif"/>
          <w:sz w:val="28"/>
          <w:szCs w:val="28"/>
          <w:lang w:eastAsia="en-US"/>
        </w:rPr>
        <w:t xml:space="preserve">Наибольший удельный вес в общем объеме инвестиций по крупным и средним предприятиям города (без учета инвестиций в сфере малого предпринимательства) принадлежит виду деятельности «транспортировка и хранение», который включает трубопроводный транспорт. </w:t>
      </w:r>
    </w:p>
    <w:p w:rsidR="00375EB6" w:rsidRPr="00F563C6" w:rsidRDefault="00375EB6" w:rsidP="00F563C6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F563C6">
        <w:rPr>
          <w:rFonts w:ascii="PT Astra Serif" w:hAnsi="PT Astra Serif"/>
          <w:sz w:val="28"/>
          <w:szCs w:val="28"/>
          <w:lang w:eastAsia="en-US"/>
        </w:rPr>
        <w:t xml:space="preserve">Ежегодно градообразующим предприятием </w:t>
      </w:r>
      <w:r w:rsidR="009B5476" w:rsidRPr="00F563C6">
        <w:rPr>
          <w:rFonts w:ascii="PT Astra Serif" w:hAnsi="PT Astra Serif"/>
          <w:sz w:val="28"/>
          <w:szCs w:val="28"/>
          <w:lang w:eastAsia="en-US"/>
        </w:rPr>
        <w:t xml:space="preserve">обществом с ограниченной ответственностью </w:t>
      </w:r>
      <w:r w:rsidRPr="00F563C6">
        <w:rPr>
          <w:rFonts w:ascii="PT Astra Serif" w:hAnsi="PT Astra Serif"/>
          <w:sz w:val="28"/>
          <w:szCs w:val="28"/>
          <w:lang w:eastAsia="en-US"/>
        </w:rPr>
        <w:t>«Газпром трансгаз Югорск»</w:t>
      </w:r>
      <w:r w:rsidR="00E13D76" w:rsidRPr="00F563C6">
        <w:rPr>
          <w:rFonts w:ascii="PT Astra Serif" w:hAnsi="PT Astra Serif"/>
          <w:sz w:val="28"/>
          <w:szCs w:val="28"/>
          <w:lang w:eastAsia="en-US"/>
        </w:rPr>
        <w:t xml:space="preserve"> (далее </w:t>
      </w:r>
      <w:r w:rsidR="003F749A" w:rsidRPr="00F563C6">
        <w:rPr>
          <w:rFonts w:ascii="PT Astra Serif" w:hAnsi="PT Astra Serif"/>
          <w:sz w:val="28"/>
          <w:szCs w:val="28"/>
          <w:lang w:eastAsia="en-US"/>
        </w:rPr>
        <w:t>-</w:t>
      </w:r>
      <w:r w:rsidR="00E13D76" w:rsidRPr="00F563C6">
        <w:rPr>
          <w:rFonts w:ascii="PT Astra Serif" w:hAnsi="PT Astra Serif"/>
          <w:sz w:val="28"/>
          <w:szCs w:val="28"/>
          <w:lang w:eastAsia="en-US"/>
        </w:rPr>
        <w:t xml:space="preserve"> ООО «Газпром трансгаз Югорск»)</w:t>
      </w:r>
      <w:r w:rsidRPr="00F563C6">
        <w:rPr>
          <w:rFonts w:ascii="PT Astra Serif" w:hAnsi="PT Astra Serif"/>
          <w:sz w:val="28"/>
          <w:szCs w:val="28"/>
          <w:lang w:eastAsia="en-US"/>
        </w:rPr>
        <w:t xml:space="preserve"> реализуются мероприятия по обновлению производственных фондов, а также реконструкции социальных объектов города, находящихся в его ведении: в частности, продолжается реконструкция здания Информационного культурно-технического центра «Норд».</w:t>
      </w:r>
    </w:p>
    <w:p w:rsidR="00375EB6" w:rsidRPr="00F563C6" w:rsidRDefault="00375EB6" w:rsidP="00F563C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563C6">
        <w:rPr>
          <w:rFonts w:ascii="PT Astra Serif" w:hAnsi="PT Astra Serif"/>
          <w:sz w:val="28"/>
          <w:szCs w:val="28"/>
        </w:rPr>
        <w:t xml:space="preserve">Начиная с 2023 года, предприятием планируется значительно увеличить финансирование на обновление производственных фондов по сравнению с предыдущим периодом. </w:t>
      </w:r>
    </w:p>
    <w:p w:rsidR="00375EB6" w:rsidRPr="00F563C6" w:rsidRDefault="00375EB6" w:rsidP="00F563C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563C6">
        <w:rPr>
          <w:rFonts w:ascii="PT Astra Serif" w:hAnsi="PT Astra Serif"/>
          <w:sz w:val="28"/>
          <w:szCs w:val="28"/>
        </w:rPr>
        <w:t>В рамках государственных и муниципальных программ планируется строительство и реконструкция следующих объектов социальной сферы и городского хозяйства:</w:t>
      </w:r>
    </w:p>
    <w:p w:rsidR="00375EB6" w:rsidRPr="00F563C6" w:rsidRDefault="00375EB6" w:rsidP="00F563C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563C6">
        <w:rPr>
          <w:rFonts w:ascii="PT Astra Serif" w:hAnsi="PT Astra Serif"/>
          <w:sz w:val="28"/>
          <w:szCs w:val="28"/>
        </w:rPr>
        <w:t>- реконструкц</w:t>
      </w:r>
      <w:r w:rsidR="001755AE" w:rsidRPr="00F563C6">
        <w:rPr>
          <w:rFonts w:ascii="PT Astra Serif" w:hAnsi="PT Astra Serif"/>
          <w:sz w:val="28"/>
          <w:szCs w:val="28"/>
        </w:rPr>
        <w:t>ия терапевтического отделения бюджетного учреждения Ханты-Мансийского автономного округа - Югры</w:t>
      </w:r>
      <w:r w:rsidRPr="00F563C6">
        <w:rPr>
          <w:rFonts w:ascii="PT Astra Serif" w:hAnsi="PT Astra Serif"/>
          <w:sz w:val="28"/>
          <w:szCs w:val="28"/>
        </w:rPr>
        <w:t xml:space="preserve"> «Югорская городская больница»</w:t>
      </w:r>
      <w:r w:rsidR="0009607D" w:rsidRPr="00F563C6">
        <w:rPr>
          <w:rFonts w:ascii="PT Astra Serif" w:hAnsi="PT Astra Serif"/>
          <w:sz w:val="28"/>
          <w:szCs w:val="28"/>
        </w:rPr>
        <w:t xml:space="preserve"> (далее - БУ «Югорская городская больница»)</w:t>
      </w:r>
      <w:r w:rsidRPr="00F563C6">
        <w:rPr>
          <w:rFonts w:ascii="PT Astra Serif" w:hAnsi="PT Astra Serif"/>
          <w:sz w:val="28"/>
          <w:szCs w:val="28"/>
        </w:rPr>
        <w:t>;</w:t>
      </w:r>
    </w:p>
    <w:p w:rsidR="00375EB6" w:rsidRPr="00F563C6" w:rsidRDefault="00375EB6" w:rsidP="00F563C6">
      <w:pPr>
        <w:spacing w:line="276" w:lineRule="auto"/>
        <w:ind w:firstLine="709"/>
        <w:jc w:val="both"/>
        <w:rPr>
          <w:rFonts w:ascii="PT Astra Serif" w:hAnsi="PT Astra Serif"/>
          <w:spacing w:val="1"/>
          <w:sz w:val="28"/>
          <w:szCs w:val="28"/>
        </w:rPr>
      </w:pPr>
      <w:r w:rsidRPr="00F563C6">
        <w:rPr>
          <w:rFonts w:ascii="PT Astra Serif" w:hAnsi="PT Astra Serif"/>
          <w:sz w:val="28"/>
          <w:szCs w:val="28"/>
        </w:rPr>
        <w:t xml:space="preserve">- </w:t>
      </w:r>
      <w:r w:rsidRPr="00F563C6">
        <w:rPr>
          <w:rFonts w:ascii="PT Astra Serif" w:hAnsi="PT Astra Serif"/>
          <w:spacing w:val="1"/>
          <w:sz w:val="28"/>
          <w:szCs w:val="28"/>
        </w:rPr>
        <w:t xml:space="preserve">реконструкция здания музыкального отделения </w:t>
      </w:r>
      <w:r w:rsidR="00A4007D" w:rsidRPr="00F563C6">
        <w:rPr>
          <w:rFonts w:ascii="PT Astra Serif" w:hAnsi="PT Astra Serif"/>
          <w:spacing w:val="1"/>
          <w:sz w:val="28"/>
          <w:szCs w:val="28"/>
        </w:rPr>
        <w:t xml:space="preserve">муниципального бюджетного учреждения дополнительного образования </w:t>
      </w:r>
      <w:r w:rsidRPr="00F563C6">
        <w:rPr>
          <w:rFonts w:ascii="PT Astra Serif" w:hAnsi="PT Astra Serif"/>
          <w:spacing w:val="1"/>
          <w:sz w:val="28"/>
          <w:szCs w:val="28"/>
        </w:rPr>
        <w:t xml:space="preserve">«Детская школа </w:t>
      </w:r>
      <w:r w:rsidRPr="00F563C6">
        <w:rPr>
          <w:rFonts w:ascii="PT Astra Serif" w:hAnsi="PT Astra Serif"/>
          <w:spacing w:val="1"/>
          <w:sz w:val="28"/>
          <w:szCs w:val="28"/>
        </w:rPr>
        <w:lastRenderedPageBreak/>
        <w:t>искусств города Югорска»</w:t>
      </w:r>
      <w:r w:rsidR="00980962" w:rsidRPr="00F563C6">
        <w:rPr>
          <w:rFonts w:ascii="PT Astra Serif" w:hAnsi="PT Astra Serif"/>
          <w:spacing w:val="1"/>
          <w:sz w:val="28"/>
          <w:szCs w:val="28"/>
        </w:rPr>
        <w:t xml:space="preserve"> (далее - МБУ </w:t>
      </w:r>
      <w:proofErr w:type="gramStart"/>
      <w:r w:rsidR="00980962" w:rsidRPr="00F563C6">
        <w:rPr>
          <w:rFonts w:ascii="PT Astra Serif" w:hAnsi="PT Astra Serif"/>
          <w:spacing w:val="1"/>
          <w:sz w:val="28"/>
          <w:szCs w:val="28"/>
        </w:rPr>
        <w:t>ДО</w:t>
      </w:r>
      <w:proofErr w:type="gramEnd"/>
      <w:r w:rsidR="00980962" w:rsidRPr="00F563C6">
        <w:rPr>
          <w:rFonts w:ascii="PT Astra Serif" w:hAnsi="PT Astra Serif"/>
          <w:spacing w:val="1"/>
          <w:sz w:val="28"/>
          <w:szCs w:val="28"/>
        </w:rPr>
        <w:t xml:space="preserve"> «</w:t>
      </w:r>
      <w:proofErr w:type="gramStart"/>
      <w:r w:rsidR="00980962" w:rsidRPr="00F563C6">
        <w:rPr>
          <w:rFonts w:ascii="PT Astra Serif" w:hAnsi="PT Astra Serif"/>
          <w:spacing w:val="1"/>
          <w:sz w:val="28"/>
          <w:szCs w:val="28"/>
        </w:rPr>
        <w:t>Детская</w:t>
      </w:r>
      <w:proofErr w:type="gramEnd"/>
      <w:r w:rsidR="00980962" w:rsidRPr="00F563C6">
        <w:rPr>
          <w:rFonts w:ascii="PT Astra Serif" w:hAnsi="PT Astra Serif"/>
          <w:spacing w:val="1"/>
          <w:sz w:val="28"/>
          <w:szCs w:val="28"/>
        </w:rPr>
        <w:t xml:space="preserve"> школа искусств города Югорска»)</w:t>
      </w:r>
      <w:r w:rsidRPr="00F563C6">
        <w:rPr>
          <w:rFonts w:ascii="PT Astra Serif" w:hAnsi="PT Astra Serif"/>
          <w:spacing w:val="1"/>
          <w:sz w:val="28"/>
          <w:szCs w:val="28"/>
        </w:rPr>
        <w:t>;</w:t>
      </w:r>
    </w:p>
    <w:p w:rsidR="00375EB6" w:rsidRPr="00F563C6" w:rsidRDefault="00375EB6" w:rsidP="00F563C6">
      <w:pPr>
        <w:spacing w:line="276" w:lineRule="auto"/>
        <w:ind w:firstLine="709"/>
        <w:jc w:val="both"/>
        <w:rPr>
          <w:rFonts w:ascii="PT Astra Serif" w:hAnsi="PT Astra Serif"/>
          <w:spacing w:val="1"/>
          <w:sz w:val="28"/>
          <w:szCs w:val="28"/>
        </w:rPr>
      </w:pPr>
      <w:r w:rsidRPr="00F563C6">
        <w:rPr>
          <w:rFonts w:ascii="PT Astra Serif" w:hAnsi="PT Astra Serif"/>
          <w:spacing w:val="1"/>
          <w:sz w:val="28"/>
          <w:szCs w:val="28"/>
        </w:rPr>
        <w:t>-  строительство общеобразовательной школы на 1000 мест;</w:t>
      </w:r>
    </w:p>
    <w:p w:rsidR="00375EB6" w:rsidRPr="00F563C6" w:rsidRDefault="00375EB6" w:rsidP="00F563C6">
      <w:pPr>
        <w:spacing w:line="276" w:lineRule="auto"/>
        <w:ind w:firstLine="709"/>
        <w:jc w:val="both"/>
        <w:rPr>
          <w:rFonts w:ascii="PT Astra Serif" w:hAnsi="PT Astra Serif"/>
          <w:spacing w:val="1"/>
          <w:sz w:val="28"/>
          <w:szCs w:val="28"/>
        </w:rPr>
      </w:pPr>
      <w:r w:rsidRPr="00F563C6">
        <w:rPr>
          <w:rFonts w:ascii="PT Astra Serif" w:hAnsi="PT Astra Serif"/>
          <w:spacing w:val="1"/>
          <w:sz w:val="28"/>
          <w:szCs w:val="28"/>
        </w:rPr>
        <w:t>-</w:t>
      </w:r>
      <w:r w:rsidR="00AF3079" w:rsidRPr="00F563C6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563C6">
        <w:rPr>
          <w:rFonts w:ascii="PT Astra Serif" w:hAnsi="PT Astra Serif"/>
          <w:spacing w:val="1"/>
          <w:sz w:val="28"/>
          <w:szCs w:val="28"/>
        </w:rPr>
        <w:t>строительство сетей электроснабжения музейно-туристического комплекса «Ворота в Югру»;</w:t>
      </w:r>
    </w:p>
    <w:p w:rsidR="00375EB6" w:rsidRPr="00F563C6" w:rsidRDefault="00375EB6" w:rsidP="00F563C6">
      <w:pPr>
        <w:widowControl w:val="0"/>
        <w:tabs>
          <w:tab w:val="left" w:pos="1134"/>
        </w:tabs>
        <w:autoSpaceDE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563C6">
        <w:rPr>
          <w:rFonts w:ascii="PT Astra Serif" w:hAnsi="PT Astra Serif"/>
          <w:sz w:val="28"/>
          <w:szCs w:val="28"/>
        </w:rPr>
        <w:t>- благоустройство парка по улице Менделеева;</w:t>
      </w:r>
    </w:p>
    <w:p w:rsidR="00375EB6" w:rsidRPr="00F563C6" w:rsidRDefault="00375EB6" w:rsidP="00F563C6">
      <w:pPr>
        <w:widowControl w:val="0"/>
        <w:tabs>
          <w:tab w:val="left" w:pos="1134"/>
        </w:tabs>
        <w:autoSpaceDE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563C6">
        <w:rPr>
          <w:rFonts w:ascii="PT Astra Serif" w:hAnsi="PT Astra Serif"/>
          <w:sz w:val="28"/>
          <w:szCs w:val="28"/>
        </w:rPr>
        <w:t>- строительство Центрального городского парка в городе Югорске;</w:t>
      </w:r>
    </w:p>
    <w:p w:rsidR="00375EB6" w:rsidRPr="00F563C6" w:rsidRDefault="00375EB6" w:rsidP="00F563C6">
      <w:pPr>
        <w:widowControl w:val="0"/>
        <w:tabs>
          <w:tab w:val="left" w:pos="1134"/>
        </w:tabs>
        <w:autoSpaceDE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563C6">
        <w:rPr>
          <w:rFonts w:ascii="PT Astra Serif" w:hAnsi="PT Astra Serif"/>
          <w:sz w:val="28"/>
          <w:szCs w:val="28"/>
        </w:rPr>
        <w:t xml:space="preserve">- </w:t>
      </w:r>
      <w:r w:rsidRPr="00F563C6">
        <w:rPr>
          <w:rFonts w:ascii="PT Astra Serif" w:hAnsi="PT Astra Serif"/>
          <w:sz w:val="28"/>
          <w:szCs w:val="28"/>
          <w:lang w:eastAsia="ru-RU"/>
        </w:rPr>
        <w:t>реконструкция дороги по улице Магистральная с выходом на улицу Киевская;</w:t>
      </w:r>
    </w:p>
    <w:p w:rsidR="00375EB6" w:rsidRPr="00F563C6" w:rsidRDefault="00375EB6" w:rsidP="00F563C6">
      <w:pPr>
        <w:widowControl w:val="0"/>
        <w:tabs>
          <w:tab w:val="left" w:pos="1134"/>
        </w:tabs>
        <w:autoSpaceDE w:val="0"/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563C6">
        <w:rPr>
          <w:rFonts w:ascii="PT Astra Serif" w:hAnsi="PT Astra Serif"/>
          <w:sz w:val="28"/>
          <w:szCs w:val="28"/>
        </w:rPr>
        <w:t xml:space="preserve">- </w:t>
      </w:r>
      <w:r w:rsidRPr="00F563C6">
        <w:rPr>
          <w:rFonts w:ascii="PT Astra Serif" w:hAnsi="PT Astra Serif"/>
          <w:color w:val="000000"/>
          <w:sz w:val="28"/>
          <w:szCs w:val="28"/>
          <w:lang w:eastAsia="ru-RU"/>
        </w:rPr>
        <w:t>модернизация 2 котельных в городе Югорске;</w:t>
      </w:r>
    </w:p>
    <w:p w:rsidR="00375EB6" w:rsidRPr="00F563C6" w:rsidRDefault="00375EB6" w:rsidP="00F563C6">
      <w:pPr>
        <w:widowControl w:val="0"/>
        <w:tabs>
          <w:tab w:val="left" w:pos="1134"/>
        </w:tabs>
        <w:autoSpaceDE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563C6">
        <w:rPr>
          <w:rFonts w:ascii="PT Astra Serif" w:hAnsi="PT Astra Serif"/>
          <w:sz w:val="28"/>
          <w:szCs w:val="28"/>
        </w:rPr>
        <w:t xml:space="preserve">- строительство сетей канализации в микрорайонах индивидуальной застройки </w:t>
      </w:r>
      <w:proofErr w:type="spellStart"/>
      <w:r w:rsidRPr="00F563C6">
        <w:rPr>
          <w:rFonts w:ascii="PT Astra Serif" w:hAnsi="PT Astra Serif"/>
          <w:sz w:val="28"/>
          <w:szCs w:val="28"/>
        </w:rPr>
        <w:t>мкр</w:t>
      </w:r>
      <w:proofErr w:type="spellEnd"/>
      <w:r w:rsidR="00C9025A" w:rsidRPr="00F563C6">
        <w:rPr>
          <w:rFonts w:ascii="PT Astra Serif" w:hAnsi="PT Astra Serif"/>
          <w:sz w:val="28"/>
          <w:szCs w:val="28"/>
        </w:rPr>
        <w:t>. 5, 7 города Югорска (3,</w:t>
      </w:r>
      <w:r w:rsidR="00AF3079" w:rsidRPr="00F563C6">
        <w:rPr>
          <w:rFonts w:ascii="PT Astra Serif" w:hAnsi="PT Astra Serif"/>
          <w:sz w:val="28"/>
          <w:szCs w:val="28"/>
        </w:rPr>
        <w:t xml:space="preserve"> </w:t>
      </w:r>
      <w:r w:rsidR="00C9025A" w:rsidRPr="00F563C6">
        <w:rPr>
          <w:rFonts w:ascii="PT Astra Serif" w:hAnsi="PT Astra Serif"/>
          <w:sz w:val="28"/>
          <w:szCs w:val="28"/>
        </w:rPr>
        <w:t>4,</w:t>
      </w:r>
      <w:r w:rsidR="00AF3079" w:rsidRPr="00F563C6">
        <w:rPr>
          <w:rFonts w:ascii="PT Astra Serif" w:hAnsi="PT Astra Serif"/>
          <w:sz w:val="28"/>
          <w:szCs w:val="28"/>
        </w:rPr>
        <w:t xml:space="preserve"> </w:t>
      </w:r>
      <w:r w:rsidR="00C9025A" w:rsidRPr="00F563C6">
        <w:rPr>
          <w:rFonts w:ascii="PT Astra Serif" w:hAnsi="PT Astra Serif"/>
          <w:sz w:val="28"/>
          <w:szCs w:val="28"/>
        </w:rPr>
        <w:t>5 этапы);</w:t>
      </w:r>
      <w:r w:rsidRPr="00F563C6">
        <w:rPr>
          <w:rFonts w:ascii="PT Astra Serif" w:hAnsi="PT Astra Serif"/>
          <w:sz w:val="28"/>
          <w:szCs w:val="28"/>
        </w:rPr>
        <w:t xml:space="preserve"> </w:t>
      </w:r>
    </w:p>
    <w:p w:rsidR="00375EB6" w:rsidRPr="00F563C6" w:rsidRDefault="00375EB6" w:rsidP="00F563C6">
      <w:pPr>
        <w:widowControl w:val="0"/>
        <w:tabs>
          <w:tab w:val="left" w:pos="1134"/>
        </w:tabs>
        <w:autoSpaceDE w:val="0"/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563C6">
        <w:rPr>
          <w:rFonts w:ascii="PT Astra Serif" w:hAnsi="PT Astra Serif"/>
          <w:sz w:val="28"/>
          <w:szCs w:val="28"/>
        </w:rPr>
        <w:t xml:space="preserve">- строительство сетей водоснабжения </w:t>
      </w:r>
      <w:r w:rsidRPr="00F563C6">
        <w:rPr>
          <w:rFonts w:ascii="PT Astra Serif" w:hAnsi="PT Astra Serif"/>
          <w:color w:val="000000"/>
          <w:sz w:val="28"/>
          <w:szCs w:val="28"/>
          <w:lang w:eastAsia="ru-RU"/>
        </w:rPr>
        <w:t xml:space="preserve">по улице Транспортной. </w:t>
      </w:r>
    </w:p>
    <w:p w:rsidR="00375EB6" w:rsidRPr="00F563C6" w:rsidRDefault="00375EB6" w:rsidP="00F563C6">
      <w:pPr>
        <w:widowControl w:val="0"/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563C6">
        <w:rPr>
          <w:rFonts w:ascii="PT Astra Serif" w:hAnsi="PT Astra Serif"/>
          <w:sz w:val="28"/>
          <w:szCs w:val="28"/>
        </w:rPr>
        <w:t xml:space="preserve">В сентябре 2022 года завершено строительство нового корпуса </w:t>
      </w:r>
      <w:r w:rsidR="009B7967" w:rsidRPr="00F563C6">
        <w:rPr>
          <w:rFonts w:ascii="PT Astra Serif" w:hAnsi="PT Astra Serif"/>
          <w:sz w:val="28"/>
          <w:szCs w:val="28"/>
        </w:rPr>
        <w:t xml:space="preserve">бюджетного учреждения профессионального образования </w:t>
      </w:r>
      <w:r w:rsidRPr="00F563C6">
        <w:rPr>
          <w:rFonts w:ascii="PT Astra Serif" w:hAnsi="PT Astra Serif"/>
          <w:sz w:val="28"/>
          <w:szCs w:val="28"/>
        </w:rPr>
        <w:t>Ханты-</w:t>
      </w:r>
      <w:r w:rsidR="009B7967" w:rsidRPr="00F563C6">
        <w:rPr>
          <w:rFonts w:ascii="PT Astra Serif" w:hAnsi="PT Astra Serif"/>
          <w:sz w:val="28"/>
          <w:szCs w:val="28"/>
        </w:rPr>
        <w:t>Мансийского автономного округа -</w:t>
      </w:r>
      <w:r w:rsidRPr="00F563C6">
        <w:rPr>
          <w:rFonts w:ascii="PT Astra Serif" w:hAnsi="PT Astra Serif"/>
          <w:sz w:val="28"/>
          <w:szCs w:val="28"/>
        </w:rPr>
        <w:t xml:space="preserve"> Югры «Югорский политехнический колледж».</w:t>
      </w:r>
    </w:p>
    <w:p w:rsidR="00375EB6" w:rsidRPr="00F563C6" w:rsidRDefault="009C3DB9" w:rsidP="00F563C6">
      <w:pPr>
        <w:widowControl w:val="0"/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563C6">
        <w:rPr>
          <w:rFonts w:ascii="PT Astra Serif" w:hAnsi="PT Astra Serif"/>
          <w:sz w:val="28"/>
          <w:szCs w:val="28"/>
        </w:rPr>
        <w:t>Выполнены</w:t>
      </w:r>
      <w:r w:rsidR="00375EB6" w:rsidRPr="00F563C6">
        <w:rPr>
          <w:rFonts w:ascii="PT Astra Serif" w:hAnsi="PT Astra Serif"/>
          <w:sz w:val="28"/>
          <w:szCs w:val="28"/>
        </w:rPr>
        <w:t xml:space="preserve"> работы по устройству «умной» спортивной площадки (устройство асфальтобетонного основания, спортивного покрытия, </w:t>
      </w:r>
      <w:r w:rsidRPr="00F563C6">
        <w:rPr>
          <w:rFonts w:ascii="PT Astra Serif" w:hAnsi="PT Astra Serif"/>
          <w:sz w:val="28"/>
          <w:szCs w:val="28"/>
        </w:rPr>
        <w:t xml:space="preserve">проводится </w:t>
      </w:r>
      <w:r w:rsidR="00375EB6" w:rsidRPr="00F563C6">
        <w:rPr>
          <w:rFonts w:ascii="PT Astra Serif" w:hAnsi="PT Astra Serif"/>
          <w:sz w:val="28"/>
          <w:szCs w:val="28"/>
        </w:rPr>
        <w:t>монтаж оборудования).</w:t>
      </w:r>
    </w:p>
    <w:p w:rsidR="00375EB6" w:rsidRPr="00F563C6" w:rsidRDefault="00375EB6" w:rsidP="00F563C6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F563C6">
        <w:rPr>
          <w:rFonts w:ascii="PT Astra Serif" w:hAnsi="PT Astra Serif"/>
          <w:sz w:val="28"/>
          <w:szCs w:val="28"/>
        </w:rPr>
        <w:t xml:space="preserve">По итогам участия в региональном конкурсе инициативных проектов, в рамках реализации окружного проекта </w:t>
      </w:r>
      <w:r w:rsidRPr="00F563C6">
        <w:rPr>
          <w:rFonts w:ascii="PT Astra Serif" w:eastAsia="Calibri" w:hAnsi="PT Astra Serif"/>
          <w:sz w:val="28"/>
          <w:szCs w:val="28"/>
          <w:lang w:eastAsia="en-US"/>
        </w:rPr>
        <w:t>«Формирование комфортной городской среды»</w:t>
      </w:r>
      <w:r w:rsidR="008A4F13" w:rsidRPr="00F563C6">
        <w:rPr>
          <w:rFonts w:ascii="PT Astra Serif" w:eastAsia="Calibri" w:hAnsi="PT Astra Serif"/>
          <w:sz w:val="28"/>
          <w:szCs w:val="28"/>
          <w:lang w:eastAsia="en-US"/>
        </w:rPr>
        <w:t>,</w:t>
      </w:r>
      <w:r w:rsidR="00D60198" w:rsidRPr="00F563C6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83273C" w:rsidRPr="00F563C6">
        <w:rPr>
          <w:rFonts w:ascii="PT Astra Serif" w:eastAsia="Calibri" w:hAnsi="PT Astra Serif"/>
          <w:sz w:val="28"/>
          <w:szCs w:val="28"/>
          <w:lang w:eastAsia="en-US"/>
        </w:rPr>
        <w:t xml:space="preserve">в течение 2022 года </w:t>
      </w:r>
      <w:r w:rsidR="008A0C58" w:rsidRPr="00F563C6">
        <w:rPr>
          <w:rFonts w:ascii="PT Astra Serif" w:eastAsia="Calibri" w:hAnsi="PT Astra Serif"/>
          <w:sz w:val="28"/>
          <w:szCs w:val="28"/>
          <w:lang w:eastAsia="en-US"/>
        </w:rPr>
        <w:t>реализуются</w:t>
      </w:r>
      <w:r w:rsidRPr="00F563C6">
        <w:rPr>
          <w:rFonts w:ascii="PT Astra Serif" w:eastAsia="Calibri" w:hAnsi="PT Astra Serif"/>
          <w:sz w:val="28"/>
          <w:szCs w:val="28"/>
          <w:lang w:eastAsia="en-US"/>
        </w:rPr>
        <w:t>:</w:t>
      </w:r>
    </w:p>
    <w:p w:rsidR="00375EB6" w:rsidRPr="00F563C6" w:rsidRDefault="00375EB6" w:rsidP="00F563C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563C6">
        <w:rPr>
          <w:rFonts w:ascii="PT Astra Serif" w:eastAsia="Calibri" w:hAnsi="PT Astra Serif"/>
          <w:sz w:val="28"/>
          <w:szCs w:val="28"/>
          <w:lang w:eastAsia="en-US"/>
        </w:rPr>
        <w:t xml:space="preserve">- </w:t>
      </w:r>
      <w:r w:rsidRPr="00F563C6">
        <w:rPr>
          <w:rFonts w:ascii="PT Astra Serif" w:hAnsi="PT Astra Serif"/>
          <w:sz w:val="28"/>
          <w:szCs w:val="28"/>
        </w:rPr>
        <w:t>инициативный проект «Создание безопасных и комфортных условий для проживания в микрорайоне 14</w:t>
      </w:r>
      <w:r w:rsidR="009B7967" w:rsidRPr="00F563C6">
        <w:rPr>
          <w:rFonts w:ascii="PT Astra Serif" w:hAnsi="PT Astra Serif"/>
          <w:sz w:val="28"/>
          <w:szCs w:val="28"/>
        </w:rPr>
        <w:t xml:space="preserve"> «</w:t>
      </w:r>
      <w:r w:rsidRPr="00F563C6">
        <w:rPr>
          <w:rFonts w:ascii="PT Astra Serif" w:hAnsi="PT Astra Serif"/>
          <w:sz w:val="28"/>
          <w:szCs w:val="28"/>
        </w:rPr>
        <w:t>А</w:t>
      </w:r>
      <w:r w:rsidR="009B7967" w:rsidRPr="00F563C6">
        <w:rPr>
          <w:rFonts w:ascii="PT Astra Serif" w:hAnsi="PT Astra Serif"/>
          <w:sz w:val="28"/>
          <w:szCs w:val="28"/>
        </w:rPr>
        <w:t xml:space="preserve">» (в границах территориального общественного самоуправления </w:t>
      </w:r>
      <w:r w:rsidRPr="00F563C6">
        <w:rPr>
          <w:rFonts w:ascii="PT Astra Serif" w:hAnsi="PT Astra Serif"/>
          <w:sz w:val="28"/>
          <w:szCs w:val="28"/>
        </w:rPr>
        <w:t>«Снегири»: улицы Александровская, Андреевская, Давыдовская, Луговая) в городе Югорске»;</w:t>
      </w:r>
    </w:p>
    <w:p w:rsidR="00375EB6" w:rsidRPr="00F563C6" w:rsidRDefault="00375EB6" w:rsidP="00F563C6">
      <w:pPr>
        <w:suppressAutoHyphens w:val="0"/>
        <w:autoSpaceDE w:val="0"/>
        <w:autoSpaceDN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563C6">
        <w:rPr>
          <w:rFonts w:ascii="PT Astra Serif" w:hAnsi="PT Astra Serif"/>
          <w:sz w:val="28"/>
          <w:szCs w:val="28"/>
        </w:rPr>
        <w:t>- инициативный проект «Благоустройство дворовой территории многоквартирных домов №</w:t>
      </w:r>
      <w:r w:rsidR="003175E0" w:rsidRPr="00F563C6">
        <w:rPr>
          <w:rFonts w:ascii="PT Astra Serif" w:hAnsi="PT Astra Serif"/>
          <w:sz w:val="28"/>
          <w:szCs w:val="28"/>
        </w:rPr>
        <w:t xml:space="preserve"> </w:t>
      </w:r>
      <w:r w:rsidRPr="00F563C6">
        <w:rPr>
          <w:rFonts w:ascii="PT Astra Serif" w:hAnsi="PT Astra Serif"/>
          <w:sz w:val="28"/>
          <w:szCs w:val="28"/>
        </w:rPr>
        <w:t>1, №</w:t>
      </w:r>
      <w:r w:rsidR="003175E0" w:rsidRPr="00F563C6">
        <w:rPr>
          <w:rFonts w:ascii="PT Astra Serif" w:hAnsi="PT Astra Serif"/>
          <w:sz w:val="28"/>
          <w:szCs w:val="28"/>
        </w:rPr>
        <w:t xml:space="preserve"> </w:t>
      </w:r>
      <w:r w:rsidRPr="00F563C6">
        <w:rPr>
          <w:rFonts w:ascii="PT Astra Serif" w:hAnsi="PT Astra Serif"/>
          <w:sz w:val="28"/>
          <w:szCs w:val="28"/>
        </w:rPr>
        <w:t>3, №</w:t>
      </w:r>
      <w:r w:rsidR="003175E0" w:rsidRPr="00F563C6">
        <w:rPr>
          <w:rFonts w:ascii="PT Astra Serif" w:hAnsi="PT Astra Serif"/>
          <w:sz w:val="28"/>
          <w:szCs w:val="28"/>
        </w:rPr>
        <w:t xml:space="preserve"> </w:t>
      </w:r>
      <w:r w:rsidRPr="00F563C6">
        <w:rPr>
          <w:rFonts w:ascii="PT Astra Serif" w:hAnsi="PT Astra Serif"/>
          <w:sz w:val="28"/>
          <w:szCs w:val="28"/>
        </w:rPr>
        <w:t>5 по улице 40 лет Победы в городе Югорске».</w:t>
      </w:r>
    </w:p>
    <w:p w:rsidR="00375EB6" w:rsidRPr="00F563C6" w:rsidRDefault="00375EB6" w:rsidP="00F563C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563C6">
        <w:rPr>
          <w:rFonts w:ascii="PT Astra Serif" w:hAnsi="PT Astra Serif"/>
          <w:sz w:val="28"/>
          <w:szCs w:val="28"/>
        </w:rPr>
        <w:t xml:space="preserve">Планируется </w:t>
      </w:r>
      <w:r w:rsidR="00706912" w:rsidRPr="00F563C6">
        <w:rPr>
          <w:rFonts w:ascii="PT Astra Serif" w:hAnsi="PT Astra Serif"/>
          <w:sz w:val="28"/>
          <w:szCs w:val="28"/>
        </w:rPr>
        <w:t>построить жилья: 2022 год – 24,8</w:t>
      </w:r>
      <w:r w:rsidR="0066495E" w:rsidRPr="00F563C6">
        <w:rPr>
          <w:rFonts w:ascii="PT Astra Serif" w:hAnsi="PT Astra Serif"/>
          <w:sz w:val="28"/>
          <w:szCs w:val="28"/>
        </w:rPr>
        <w:t xml:space="preserve"> тыс. кв. метров,</w:t>
      </w:r>
      <w:r w:rsidRPr="00F563C6">
        <w:rPr>
          <w:rFonts w:ascii="PT Astra Serif" w:hAnsi="PT Astra Serif"/>
          <w:sz w:val="28"/>
          <w:szCs w:val="28"/>
        </w:rPr>
        <w:t xml:space="preserve"> </w:t>
      </w:r>
      <w:r w:rsidR="0066495E" w:rsidRPr="00F563C6">
        <w:rPr>
          <w:rFonts w:ascii="PT Astra Serif" w:hAnsi="PT Astra Serif"/>
          <w:sz w:val="28"/>
          <w:szCs w:val="28"/>
        </w:rPr>
        <w:t>2023 год - 30,0 тыс. кв. метров,</w:t>
      </w:r>
      <w:r w:rsidRPr="00F563C6">
        <w:rPr>
          <w:rFonts w:ascii="PT Astra Serif" w:hAnsi="PT Astra Serif"/>
          <w:sz w:val="28"/>
          <w:szCs w:val="28"/>
        </w:rPr>
        <w:t xml:space="preserve"> </w:t>
      </w:r>
      <w:r w:rsidR="0066495E" w:rsidRPr="00F563C6">
        <w:rPr>
          <w:rFonts w:ascii="PT Astra Serif" w:hAnsi="PT Astra Serif"/>
          <w:sz w:val="28"/>
          <w:szCs w:val="28"/>
        </w:rPr>
        <w:t>2024 год - 28,5 тыс. кв. метров,</w:t>
      </w:r>
      <w:r w:rsidRPr="00F563C6">
        <w:rPr>
          <w:rFonts w:ascii="PT Astra Serif" w:hAnsi="PT Astra Serif"/>
          <w:sz w:val="28"/>
          <w:szCs w:val="28"/>
        </w:rPr>
        <w:t xml:space="preserve"> 2025 год - 26,5 тыс. кв. метров.  </w:t>
      </w:r>
      <w:proofErr w:type="gramEnd"/>
    </w:p>
    <w:p w:rsidR="00375EB6" w:rsidRPr="00F563C6" w:rsidRDefault="00375EB6" w:rsidP="00F563C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563C6">
        <w:rPr>
          <w:rFonts w:ascii="PT Astra Serif" w:hAnsi="PT Astra Serif"/>
          <w:sz w:val="28"/>
          <w:szCs w:val="28"/>
        </w:rPr>
        <w:t>В прогнозном периоде индивидуальное жилищное строительство ежегодно составит порядка 10,0 тыс. кв. метров. Развитие индивидуального сектора возможно за счет освоения и строительства инженерной и транспортной инфраструктуры в 19 микрорайоне, а также за счет предоставления с торгов участков в 14</w:t>
      </w:r>
      <w:r w:rsidR="003175E0" w:rsidRPr="00F563C6">
        <w:rPr>
          <w:rFonts w:ascii="PT Astra Serif" w:hAnsi="PT Astra Serif"/>
          <w:sz w:val="28"/>
          <w:szCs w:val="28"/>
        </w:rPr>
        <w:t xml:space="preserve"> </w:t>
      </w:r>
      <w:r w:rsidRPr="00F563C6">
        <w:rPr>
          <w:rFonts w:ascii="PT Astra Serif" w:hAnsi="PT Astra Serif"/>
          <w:sz w:val="28"/>
          <w:szCs w:val="28"/>
        </w:rPr>
        <w:t>«А» микрорайоне.</w:t>
      </w:r>
    </w:p>
    <w:p w:rsidR="00375EB6" w:rsidRPr="00F563C6" w:rsidRDefault="00375EB6" w:rsidP="00F563C6">
      <w:pPr>
        <w:widowControl w:val="0"/>
        <w:suppressAutoHyphens w:val="0"/>
        <w:autoSpaceDE w:val="0"/>
        <w:autoSpaceDN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F563C6">
        <w:rPr>
          <w:rFonts w:ascii="PT Astra Serif" w:hAnsi="PT Astra Serif"/>
          <w:sz w:val="28"/>
          <w:szCs w:val="28"/>
          <w:lang w:eastAsia="en-US"/>
        </w:rPr>
        <w:t xml:space="preserve">Повышение инвестиционной привлекательности города Югорска, </w:t>
      </w:r>
      <w:r w:rsidRPr="00F563C6">
        <w:rPr>
          <w:rFonts w:ascii="PT Astra Serif" w:hAnsi="PT Astra Serif"/>
          <w:sz w:val="28"/>
          <w:szCs w:val="28"/>
          <w:lang w:eastAsia="en-US"/>
        </w:rPr>
        <w:lastRenderedPageBreak/>
        <w:t>формирование благоприятных условий для ведения предпринимательской и инвестиционной деятельности являются одной из основных задач администрации города Югорска.</w:t>
      </w:r>
    </w:p>
    <w:p w:rsidR="00375EB6" w:rsidRPr="00F563C6" w:rsidRDefault="00375EB6" w:rsidP="00F563C6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F563C6">
        <w:rPr>
          <w:rFonts w:ascii="PT Astra Serif" w:hAnsi="PT Astra Serif"/>
          <w:sz w:val="28"/>
          <w:szCs w:val="28"/>
          <w:lang w:eastAsia="en-US"/>
        </w:rPr>
        <w:t>Организуются совместные выезды (встречи) с инвесторами на инвестиционные площадки с целью размещ</w:t>
      </w:r>
      <w:r w:rsidR="00083679" w:rsidRPr="00F563C6">
        <w:rPr>
          <w:rFonts w:ascii="PT Astra Serif" w:hAnsi="PT Astra Serif"/>
          <w:sz w:val="28"/>
          <w:szCs w:val="28"/>
          <w:lang w:eastAsia="en-US"/>
        </w:rPr>
        <w:t>ения потенциальных производств, объектов социальной инфраструктуры. Осуществляются работы по продвижению проекта «М</w:t>
      </w:r>
      <w:r w:rsidR="00083679" w:rsidRPr="00F563C6">
        <w:rPr>
          <w:rFonts w:ascii="PT Astra Serif" w:eastAsia="Calibri" w:hAnsi="PT Astra Serif"/>
          <w:sz w:val="28"/>
          <w:szCs w:val="28"/>
          <w:lang w:eastAsia="en-US"/>
        </w:rPr>
        <w:t xml:space="preserve">узейно-туристический комплекс «Ворота в Югру» и привлечению инвесторов к участию в реализации проекта. </w:t>
      </w:r>
      <w:r w:rsidR="00083679" w:rsidRPr="00F563C6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F563C6">
        <w:rPr>
          <w:rFonts w:ascii="PT Astra Serif" w:hAnsi="PT Astra Serif"/>
          <w:sz w:val="28"/>
          <w:szCs w:val="28"/>
          <w:lang w:eastAsia="en-US"/>
        </w:rPr>
        <w:t xml:space="preserve">Для застройщиков проводятся консультации по предоставлению муниципальных услуг в сфере строительства в электронном виде, разработаны пошаговые видео инструкции о порядке прохождения административных процедур при получении услуг. </w:t>
      </w:r>
    </w:p>
    <w:p w:rsidR="00375EB6" w:rsidRPr="00F563C6" w:rsidRDefault="00375EB6" w:rsidP="00F563C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563C6">
        <w:rPr>
          <w:rFonts w:ascii="PT Astra Serif" w:hAnsi="PT Astra Serif"/>
          <w:sz w:val="28"/>
          <w:szCs w:val="28"/>
        </w:rPr>
        <w:t xml:space="preserve">Дальнейшая динамика объема инвестиций во многом зависит от реализации крупных инвестиционных проектов на территории муниципального образования как за счет бюджетных инвестиций в рамках реализации муниципальных и государственных программ, так и привлечения частных инвестиций.  </w:t>
      </w:r>
    </w:p>
    <w:p w:rsidR="00375EB6" w:rsidRPr="00F563C6" w:rsidRDefault="00375EB6" w:rsidP="00F563C6">
      <w:pPr>
        <w:tabs>
          <w:tab w:val="left" w:pos="142"/>
        </w:tabs>
        <w:suppressAutoHyphens w:val="0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D20484" w:rsidRPr="00F563C6" w:rsidRDefault="00D20484" w:rsidP="00F563C6">
      <w:pPr>
        <w:tabs>
          <w:tab w:val="left" w:pos="142"/>
        </w:tabs>
        <w:suppressAutoHyphens w:val="0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F563C6">
        <w:rPr>
          <w:rFonts w:ascii="PT Astra Serif" w:hAnsi="PT Astra Serif"/>
          <w:b/>
          <w:sz w:val="28"/>
          <w:szCs w:val="28"/>
        </w:rPr>
        <w:t>Труд и занятость населения</w:t>
      </w:r>
    </w:p>
    <w:p w:rsidR="004C6B15" w:rsidRPr="00F563C6" w:rsidRDefault="004C6B15" w:rsidP="00F563C6">
      <w:pPr>
        <w:tabs>
          <w:tab w:val="left" w:pos="142"/>
        </w:tabs>
        <w:suppressAutoHyphens w:val="0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D20484" w:rsidRPr="00F563C6" w:rsidRDefault="00D20484" w:rsidP="00F563C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563C6">
        <w:rPr>
          <w:rFonts w:ascii="PT Astra Serif" w:hAnsi="PT Astra Serif"/>
          <w:sz w:val="28"/>
          <w:szCs w:val="28"/>
        </w:rPr>
        <w:t xml:space="preserve">Для социально-экономического развития города Югорска в прогнозном периоде наличие трудовых ресурсов и предложения рабочей силы являются относительно благоприятными. </w:t>
      </w:r>
    </w:p>
    <w:p w:rsidR="00D20484" w:rsidRPr="00F563C6" w:rsidRDefault="00D20484" w:rsidP="00F563C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563C6">
        <w:rPr>
          <w:rFonts w:ascii="PT Astra Serif" w:hAnsi="PT Astra Serif"/>
          <w:sz w:val="28"/>
          <w:szCs w:val="28"/>
        </w:rPr>
        <w:t>Численность населения трудоспособного возраста в 202</w:t>
      </w:r>
      <w:r w:rsidR="00083679" w:rsidRPr="00F563C6">
        <w:rPr>
          <w:rFonts w:ascii="PT Astra Serif" w:hAnsi="PT Astra Serif"/>
          <w:sz w:val="28"/>
          <w:szCs w:val="28"/>
        </w:rPr>
        <w:t>2</w:t>
      </w:r>
      <w:r w:rsidRPr="00F563C6">
        <w:rPr>
          <w:rFonts w:ascii="PT Astra Serif" w:hAnsi="PT Astra Serif"/>
          <w:sz w:val="28"/>
          <w:szCs w:val="28"/>
        </w:rPr>
        <w:t xml:space="preserve"> году </w:t>
      </w:r>
      <w:r w:rsidR="00083679" w:rsidRPr="00F563C6">
        <w:rPr>
          <w:rFonts w:ascii="PT Astra Serif" w:hAnsi="PT Astra Serif"/>
          <w:sz w:val="28"/>
          <w:szCs w:val="28"/>
        </w:rPr>
        <w:t xml:space="preserve">по предварительной оценке </w:t>
      </w:r>
      <w:r w:rsidRPr="00F563C6">
        <w:rPr>
          <w:rFonts w:ascii="PT Astra Serif" w:hAnsi="PT Astra Serif"/>
          <w:sz w:val="28"/>
          <w:szCs w:val="28"/>
        </w:rPr>
        <w:t>состави</w:t>
      </w:r>
      <w:r w:rsidR="00083679" w:rsidRPr="00F563C6">
        <w:rPr>
          <w:rFonts w:ascii="PT Astra Serif" w:hAnsi="PT Astra Serif"/>
          <w:sz w:val="28"/>
          <w:szCs w:val="28"/>
        </w:rPr>
        <w:t>т</w:t>
      </w:r>
      <w:r w:rsidRPr="00F563C6">
        <w:rPr>
          <w:rFonts w:ascii="PT Astra Serif" w:hAnsi="PT Astra Serif"/>
          <w:sz w:val="28"/>
          <w:szCs w:val="28"/>
        </w:rPr>
        <w:t xml:space="preserve"> 24,</w:t>
      </w:r>
      <w:r w:rsidR="00083679" w:rsidRPr="00F563C6">
        <w:rPr>
          <w:rFonts w:ascii="PT Astra Serif" w:hAnsi="PT Astra Serif"/>
          <w:sz w:val="28"/>
          <w:szCs w:val="28"/>
        </w:rPr>
        <w:t>7</w:t>
      </w:r>
      <w:r w:rsidRPr="00F563C6">
        <w:rPr>
          <w:rFonts w:ascii="PT Astra Serif" w:hAnsi="PT Astra Serif"/>
          <w:sz w:val="28"/>
          <w:szCs w:val="28"/>
        </w:rPr>
        <w:t xml:space="preserve"> тыс. человек (6</w:t>
      </w:r>
      <w:r w:rsidR="003D19FE" w:rsidRPr="00F563C6">
        <w:rPr>
          <w:rFonts w:ascii="PT Astra Serif" w:hAnsi="PT Astra Serif"/>
          <w:sz w:val="28"/>
          <w:szCs w:val="28"/>
        </w:rPr>
        <w:t>3</w:t>
      </w:r>
      <w:r w:rsidRPr="00F563C6">
        <w:rPr>
          <w:rFonts w:ascii="PT Astra Serif" w:hAnsi="PT Astra Serif"/>
          <w:sz w:val="28"/>
          <w:szCs w:val="28"/>
        </w:rPr>
        <w:t>,</w:t>
      </w:r>
      <w:r w:rsidR="00083679" w:rsidRPr="00F563C6">
        <w:rPr>
          <w:rFonts w:ascii="PT Astra Serif" w:hAnsi="PT Astra Serif"/>
          <w:sz w:val="28"/>
          <w:szCs w:val="28"/>
        </w:rPr>
        <w:t>3</w:t>
      </w:r>
      <w:r w:rsidRPr="00F563C6">
        <w:rPr>
          <w:rFonts w:ascii="PT Astra Serif" w:hAnsi="PT Astra Serif"/>
          <w:sz w:val="28"/>
          <w:szCs w:val="28"/>
        </w:rPr>
        <w:t>% от общей среднегодовой численности постоянного населения города). В прогнозном периоде к 2025 году доля населения трудоспособного возраста сохран</w:t>
      </w:r>
      <w:r w:rsidR="00083679" w:rsidRPr="00F563C6">
        <w:rPr>
          <w:rFonts w:ascii="PT Astra Serif" w:hAnsi="PT Astra Serif"/>
          <w:sz w:val="28"/>
          <w:szCs w:val="28"/>
        </w:rPr>
        <w:t>ится</w:t>
      </w:r>
      <w:r w:rsidRPr="00F563C6">
        <w:rPr>
          <w:rFonts w:ascii="PT Astra Serif" w:hAnsi="PT Astra Serif"/>
          <w:sz w:val="28"/>
          <w:szCs w:val="28"/>
        </w:rPr>
        <w:t xml:space="preserve"> на уровне 6</w:t>
      </w:r>
      <w:r w:rsidR="00814016" w:rsidRPr="00F563C6">
        <w:rPr>
          <w:rFonts w:ascii="PT Astra Serif" w:hAnsi="PT Astra Serif"/>
          <w:sz w:val="28"/>
          <w:szCs w:val="28"/>
        </w:rPr>
        <w:t>2,8</w:t>
      </w:r>
      <w:r w:rsidRPr="00F563C6">
        <w:rPr>
          <w:rFonts w:ascii="PT Astra Serif" w:hAnsi="PT Astra Serif"/>
          <w:sz w:val="28"/>
          <w:szCs w:val="28"/>
        </w:rPr>
        <w:t>% (25,</w:t>
      </w:r>
      <w:r w:rsidR="00240489" w:rsidRPr="00F563C6">
        <w:rPr>
          <w:rFonts w:ascii="PT Astra Serif" w:hAnsi="PT Astra Serif"/>
          <w:sz w:val="28"/>
          <w:szCs w:val="28"/>
        </w:rPr>
        <w:t>17</w:t>
      </w:r>
      <w:r w:rsidRPr="00F563C6">
        <w:rPr>
          <w:rFonts w:ascii="PT Astra Serif" w:hAnsi="PT Astra Serif"/>
          <w:sz w:val="28"/>
          <w:szCs w:val="28"/>
        </w:rPr>
        <w:t xml:space="preserve"> тыс. человек) в базовом варианте прогноза. </w:t>
      </w:r>
    </w:p>
    <w:p w:rsidR="00D20484" w:rsidRPr="00F563C6" w:rsidRDefault="00D20484" w:rsidP="00F563C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563C6">
        <w:rPr>
          <w:rFonts w:ascii="PT Astra Serif" w:hAnsi="PT Astra Serif"/>
          <w:sz w:val="28"/>
          <w:szCs w:val="28"/>
        </w:rPr>
        <w:t>Численность населения старше трудоспособного возраста в 2021 году (на конец года) составила 5,</w:t>
      </w:r>
      <w:r w:rsidR="00814016" w:rsidRPr="00F563C6">
        <w:rPr>
          <w:rFonts w:ascii="PT Astra Serif" w:hAnsi="PT Astra Serif"/>
          <w:sz w:val="28"/>
          <w:szCs w:val="28"/>
        </w:rPr>
        <w:t>5</w:t>
      </w:r>
      <w:r w:rsidRPr="00F563C6">
        <w:rPr>
          <w:rFonts w:ascii="PT Astra Serif" w:hAnsi="PT Astra Serif"/>
          <w:sz w:val="28"/>
          <w:szCs w:val="28"/>
        </w:rPr>
        <w:t xml:space="preserve"> тыс. человек (1</w:t>
      </w:r>
      <w:r w:rsidR="00814016" w:rsidRPr="00F563C6">
        <w:rPr>
          <w:rFonts w:ascii="PT Astra Serif" w:hAnsi="PT Astra Serif"/>
          <w:sz w:val="28"/>
          <w:szCs w:val="28"/>
        </w:rPr>
        <w:t>4,2</w:t>
      </w:r>
      <w:r w:rsidRPr="00F563C6">
        <w:rPr>
          <w:rFonts w:ascii="PT Astra Serif" w:hAnsi="PT Astra Serif"/>
          <w:sz w:val="28"/>
          <w:szCs w:val="28"/>
        </w:rPr>
        <w:t>% от общей среднегодовой численности постоянного населения города)</w:t>
      </w:r>
      <w:r w:rsidR="00083679" w:rsidRPr="00F563C6">
        <w:rPr>
          <w:rFonts w:ascii="PT Astra Serif" w:hAnsi="PT Astra Serif"/>
          <w:sz w:val="28"/>
          <w:szCs w:val="28"/>
        </w:rPr>
        <w:t xml:space="preserve">, </w:t>
      </w:r>
      <w:proofErr w:type="gramStart"/>
      <w:r w:rsidR="00083679" w:rsidRPr="00F563C6">
        <w:rPr>
          <w:rFonts w:ascii="PT Astra Serif" w:hAnsi="PT Astra Serif"/>
          <w:sz w:val="28"/>
          <w:szCs w:val="28"/>
        </w:rPr>
        <w:t>на конец</w:t>
      </w:r>
      <w:proofErr w:type="gramEnd"/>
      <w:r w:rsidR="00083679" w:rsidRPr="00F563C6">
        <w:rPr>
          <w:rFonts w:ascii="PT Astra Serif" w:hAnsi="PT Astra Serif"/>
          <w:sz w:val="28"/>
          <w:szCs w:val="28"/>
        </w:rPr>
        <w:t xml:space="preserve"> 2022 года оценивается в 5,6 тыс. человек</w:t>
      </w:r>
      <w:r w:rsidR="00556433" w:rsidRPr="00F563C6">
        <w:rPr>
          <w:rFonts w:ascii="PT Astra Serif" w:hAnsi="PT Astra Serif"/>
          <w:sz w:val="28"/>
          <w:szCs w:val="28"/>
        </w:rPr>
        <w:t>.</w:t>
      </w:r>
      <w:r w:rsidR="00083679" w:rsidRPr="00F563C6">
        <w:rPr>
          <w:rFonts w:ascii="PT Astra Serif" w:hAnsi="PT Astra Serif"/>
          <w:sz w:val="28"/>
          <w:szCs w:val="28"/>
        </w:rPr>
        <w:t xml:space="preserve"> </w:t>
      </w:r>
      <w:r w:rsidRPr="00F563C6">
        <w:rPr>
          <w:rFonts w:ascii="PT Astra Serif" w:hAnsi="PT Astra Serif"/>
          <w:sz w:val="28"/>
          <w:szCs w:val="28"/>
        </w:rPr>
        <w:t xml:space="preserve"> </w:t>
      </w:r>
      <w:r w:rsidR="00556433" w:rsidRPr="00F563C6">
        <w:rPr>
          <w:rFonts w:ascii="PT Astra Serif" w:hAnsi="PT Astra Serif"/>
          <w:sz w:val="28"/>
          <w:szCs w:val="28"/>
        </w:rPr>
        <w:t>Рост численности данной категории населения к</w:t>
      </w:r>
      <w:r w:rsidRPr="00F563C6">
        <w:rPr>
          <w:rFonts w:ascii="PT Astra Serif" w:hAnsi="PT Astra Serif"/>
          <w:sz w:val="28"/>
          <w:szCs w:val="28"/>
        </w:rPr>
        <w:t xml:space="preserve"> 2025 году</w:t>
      </w:r>
      <w:r w:rsidR="00556433" w:rsidRPr="00F563C6">
        <w:rPr>
          <w:rFonts w:ascii="PT Astra Serif" w:hAnsi="PT Astra Serif"/>
          <w:sz w:val="28"/>
          <w:szCs w:val="28"/>
        </w:rPr>
        <w:t xml:space="preserve"> </w:t>
      </w:r>
      <w:r w:rsidR="00A113C2" w:rsidRPr="00F563C6">
        <w:rPr>
          <w:rFonts w:ascii="PT Astra Serif" w:hAnsi="PT Astra Serif"/>
          <w:sz w:val="28"/>
          <w:szCs w:val="28"/>
        </w:rPr>
        <w:t>прогнозируется</w:t>
      </w:r>
      <w:r w:rsidR="00556433" w:rsidRPr="00F563C6">
        <w:rPr>
          <w:rFonts w:ascii="PT Astra Serif" w:hAnsi="PT Astra Serif"/>
          <w:sz w:val="28"/>
          <w:szCs w:val="28"/>
        </w:rPr>
        <w:t xml:space="preserve"> до </w:t>
      </w:r>
      <w:r w:rsidR="00814016" w:rsidRPr="00F563C6">
        <w:rPr>
          <w:rFonts w:ascii="PT Astra Serif" w:hAnsi="PT Astra Serif"/>
          <w:sz w:val="28"/>
          <w:szCs w:val="28"/>
        </w:rPr>
        <w:t>6,02</w:t>
      </w:r>
      <w:r w:rsidR="00556433" w:rsidRPr="00F563C6">
        <w:rPr>
          <w:rFonts w:ascii="PT Astra Serif" w:hAnsi="PT Astra Serif"/>
          <w:sz w:val="28"/>
          <w:szCs w:val="28"/>
        </w:rPr>
        <w:t xml:space="preserve"> тыс. человек, что составит 1</w:t>
      </w:r>
      <w:r w:rsidR="00814016" w:rsidRPr="00F563C6">
        <w:rPr>
          <w:rFonts w:ascii="PT Astra Serif" w:hAnsi="PT Astra Serif"/>
          <w:sz w:val="28"/>
          <w:szCs w:val="28"/>
        </w:rPr>
        <w:t>5</w:t>
      </w:r>
      <w:r w:rsidR="00556433" w:rsidRPr="00F563C6">
        <w:rPr>
          <w:rFonts w:ascii="PT Astra Serif" w:hAnsi="PT Astra Serif"/>
          <w:sz w:val="28"/>
          <w:szCs w:val="28"/>
        </w:rPr>
        <w:t>% по двум вариантам прогноза. Оценка дана</w:t>
      </w:r>
      <w:r w:rsidRPr="00F563C6">
        <w:rPr>
          <w:rFonts w:ascii="PT Astra Serif" w:hAnsi="PT Astra Serif"/>
          <w:sz w:val="28"/>
          <w:szCs w:val="28"/>
        </w:rPr>
        <w:t xml:space="preserve"> с учетом изменений Федерального законодательства, в части проведения пенсионной реформы путем увеличения  пенсионного возраста</w:t>
      </w:r>
      <w:r w:rsidR="00556433" w:rsidRPr="00F563C6">
        <w:rPr>
          <w:rFonts w:ascii="PT Astra Serif" w:hAnsi="PT Astra Serif"/>
          <w:sz w:val="28"/>
          <w:szCs w:val="28"/>
        </w:rPr>
        <w:t>.</w:t>
      </w:r>
    </w:p>
    <w:p w:rsidR="00D20484" w:rsidRPr="00F563C6" w:rsidRDefault="00D20484" w:rsidP="00F563C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563C6">
        <w:rPr>
          <w:rFonts w:ascii="PT Astra Serif" w:hAnsi="PT Astra Serif"/>
          <w:sz w:val="28"/>
          <w:szCs w:val="28"/>
        </w:rPr>
        <w:t>Численность рабочей силы в 2021 году составила 26,56 тыс. человек</w:t>
      </w:r>
      <w:r w:rsidR="00556433" w:rsidRPr="00F563C6">
        <w:rPr>
          <w:rFonts w:ascii="PT Astra Serif" w:hAnsi="PT Astra Serif"/>
          <w:sz w:val="28"/>
          <w:szCs w:val="28"/>
        </w:rPr>
        <w:t>,</w:t>
      </w:r>
      <w:r w:rsidRPr="00F563C6">
        <w:rPr>
          <w:rFonts w:ascii="PT Astra Serif" w:hAnsi="PT Astra Serif"/>
          <w:sz w:val="28"/>
          <w:szCs w:val="28"/>
        </w:rPr>
        <w:t xml:space="preserve"> в 2025 году оценивается в количестве 26,8 тыс. человек.</w:t>
      </w:r>
    </w:p>
    <w:p w:rsidR="00D20484" w:rsidRPr="00F563C6" w:rsidRDefault="00D20484" w:rsidP="00F563C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563C6">
        <w:rPr>
          <w:rFonts w:ascii="PT Astra Serif" w:hAnsi="PT Astra Serif"/>
          <w:sz w:val="28"/>
          <w:szCs w:val="28"/>
        </w:rPr>
        <w:lastRenderedPageBreak/>
        <w:t>В 2025 году в частном секторе экономики города будут трудиться более 10,0</w:t>
      </w:r>
      <w:r w:rsidR="00240489" w:rsidRPr="00F563C6">
        <w:rPr>
          <w:rFonts w:ascii="PT Astra Serif" w:hAnsi="PT Astra Serif"/>
          <w:sz w:val="28"/>
          <w:szCs w:val="28"/>
        </w:rPr>
        <w:t xml:space="preserve"> тыс. человек, что составит 68,1</w:t>
      </w:r>
      <w:r w:rsidRPr="00F563C6">
        <w:rPr>
          <w:rFonts w:ascii="PT Astra Serif" w:hAnsi="PT Astra Serif"/>
          <w:sz w:val="28"/>
          <w:szCs w:val="28"/>
        </w:rPr>
        <w:t>% общей численности занятых в экономике города Югорска.</w:t>
      </w:r>
    </w:p>
    <w:p w:rsidR="00D20484" w:rsidRPr="00F563C6" w:rsidRDefault="00D20484" w:rsidP="00F563C6">
      <w:pPr>
        <w:spacing w:line="276" w:lineRule="auto"/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  <w:r w:rsidRPr="00F563C6">
        <w:rPr>
          <w:rFonts w:ascii="PT Astra Serif" w:hAnsi="PT Astra Serif"/>
          <w:sz w:val="28"/>
          <w:szCs w:val="28"/>
        </w:rPr>
        <w:t xml:space="preserve">В 2021 году уровень регистрируемой безработицы (на конец года) составил по городу Югорску 0,73% от численности экономически активного населения. В прогнозном периоде уровень безработицы будет снижаться и в базовом варианте прогноза </w:t>
      </w:r>
      <w:r w:rsidR="00556433" w:rsidRPr="00F563C6">
        <w:rPr>
          <w:rFonts w:ascii="PT Astra Serif" w:hAnsi="PT Astra Serif"/>
          <w:sz w:val="28"/>
          <w:szCs w:val="28"/>
        </w:rPr>
        <w:t xml:space="preserve">в 2025 году </w:t>
      </w:r>
      <w:r w:rsidRPr="00F563C6">
        <w:rPr>
          <w:rFonts w:ascii="PT Astra Serif" w:hAnsi="PT Astra Serif"/>
          <w:sz w:val="28"/>
          <w:szCs w:val="28"/>
        </w:rPr>
        <w:t xml:space="preserve">составит 0,7%. </w:t>
      </w:r>
    </w:p>
    <w:p w:rsidR="00D20484" w:rsidRPr="00F563C6" w:rsidRDefault="00D20484" w:rsidP="00F563C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563C6">
        <w:rPr>
          <w:rFonts w:ascii="PT Astra Serif" w:hAnsi="PT Astra Serif"/>
          <w:sz w:val="28"/>
          <w:szCs w:val="28"/>
        </w:rPr>
        <w:t xml:space="preserve">На снижение безработицы в прогнозном периоде влияние окажет развитие малого и среднего предпринимательств, увеличение количества самозанятых граждан, создание дополнительных рабочих мест на объектах социальной сферы, а также реализация программ содействия занятости населения. </w:t>
      </w:r>
    </w:p>
    <w:p w:rsidR="00D20484" w:rsidRPr="00F563C6" w:rsidRDefault="00D20484" w:rsidP="00F563C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563C6">
        <w:rPr>
          <w:rFonts w:ascii="PT Astra Serif" w:hAnsi="PT Astra Serif"/>
          <w:sz w:val="28"/>
          <w:szCs w:val="28"/>
        </w:rPr>
        <w:t>Мероприятия, совместно реализуемые Югорским центром занятости населения и администрацией города Югорска, в рамках государственных и муниципальной программ, направлены на снижение напряженности на рынке труда и сформированы по основным направлениям, а именно:</w:t>
      </w:r>
    </w:p>
    <w:p w:rsidR="00D20484" w:rsidRPr="00F563C6" w:rsidRDefault="00D20484" w:rsidP="00F563C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563C6">
        <w:rPr>
          <w:rFonts w:ascii="PT Astra Serif" w:hAnsi="PT Astra Serif"/>
          <w:sz w:val="28"/>
          <w:szCs w:val="28"/>
        </w:rPr>
        <w:t>- временное трудоустройство несовершеннолетних граждан 14-18 лет в свободное от учебы время;</w:t>
      </w:r>
    </w:p>
    <w:p w:rsidR="00D20484" w:rsidRPr="00F563C6" w:rsidRDefault="00D20484" w:rsidP="00F563C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563C6">
        <w:rPr>
          <w:rFonts w:ascii="PT Astra Serif" w:hAnsi="PT Astra Serif"/>
          <w:sz w:val="28"/>
          <w:szCs w:val="28"/>
        </w:rPr>
        <w:t>- временное трудоустройство выпускников;</w:t>
      </w:r>
    </w:p>
    <w:p w:rsidR="00D20484" w:rsidRPr="00F563C6" w:rsidRDefault="00D20484" w:rsidP="00F563C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563C6">
        <w:rPr>
          <w:rFonts w:ascii="PT Astra Serif" w:hAnsi="PT Astra Serif"/>
          <w:sz w:val="28"/>
          <w:szCs w:val="28"/>
        </w:rPr>
        <w:t>- профессиональная подготовка, переподготовка и повышение квалификации работников, находящихся под угрозой увольнения;</w:t>
      </w:r>
    </w:p>
    <w:p w:rsidR="00D20484" w:rsidRPr="00F563C6" w:rsidRDefault="00D20484" w:rsidP="00F563C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563C6">
        <w:rPr>
          <w:rFonts w:ascii="PT Astra Serif" w:hAnsi="PT Astra Serif"/>
          <w:sz w:val="28"/>
          <w:szCs w:val="28"/>
        </w:rPr>
        <w:t>- содействие в трудоустройстве незанятым трудовой деятельностью гражданам предпенсионного и пенсионного возраста;</w:t>
      </w:r>
    </w:p>
    <w:p w:rsidR="00D20484" w:rsidRPr="00F563C6" w:rsidRDefault="00D20484" w:rsidP="00F563C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563C6">
        <w:rPr>
          <w:rFonts w:ascii="PT Astra Serif" w:hAnsi="PT Astra Serif"/>
          <w:sz w:val="28"/>
          <w:szCs w:val="28"/>
        </w:rPr>
        <w:t>- организация профессиональной подготовки, переподготовки и повышения квалификации граждан предпенсионного и пенсионного возраста, желающих вернуться к трудовой деятельности;</w:t>
      </w:r>
    </w:p>
    <w:p w:rsidR="00D20484" w:rsidRPr="00F563C6" w:rsidRDefault="00D20484" w:rsidP="00F563C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563C6">
        <w:rPr>
          <w:rFonts w:ascii="PT Astra Serif" w:hAnsi="PT Astra Serif"/>
          <w:sz w:val="28"/>
          <w:szCs w:val="28"/>
        </w:rPr>
        <w:t>- организация обучения безработных граждан навыкам предпринимательской деятельности;</w:t>
      </w:r>
    </w:p>
    <w:p w:rsidR="00D20484" w:rsidRPr="00F563C6" w:rsidRDefault="00D20484" w:rsidP="00F563C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563C6">
        <w:rPr>
          <w:rFonts w:ascii="PT Astra Serif" w:hAnsi="PT Astra Serif"/>
          <w:sz w:val="28"/>
          <w:szCs w:val="28"/>
        </w:rPr>
        <w:t>- стажировка инвалидов при трудоустройстве молодого возраста;</w:t>
      </w:r>
    </w:p>
    <w:p w:rsidR="00D20484" w:rsidRPr="00F563C6" w:rsidRDefault="00D20484" w:rsidP="00F563C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563C6">
        <w:rPr>
          <w:rFonts w:ascii="PT Astra Serif" w:hAnsi="PT Astra Serif"/>
          <w:sz w:val="28"/>
          <w:szCs w:val="28"/>
        </w:rPr>
        <w:t>- создание постоянных рабочих мест, в том числе на дому, для одиноких родителей, родителей воспитывающих детей-инвалидов, и многодетных родителей.</w:t>
      </w:r>
    </w:p>
    <w:p w:rsidR="00D20484" w:rsidRPr="00F563C6" w:rsidRDefault="00D20484" w:rsidP="00F563C6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563C6">
        <w:rPr>
          <w:rFonts w:ascii="PT Astra Serif" w:hAnsi="PT Astra Serif"/>
          <w:sz w:val="28"/>
          <w:szCs w:val="28"/>
        </w:rPr>
        <w:t xml:space="preserve">В рамках реализации программных мероприятий по содействию занятости населения и стабилизации ситуации на рынке труда Югорским центром занятости населения заключены договоры с работодателями города по всем направлениям деятельности, и данная работа проводится в постоянном режиме. </w:t>
      </w:r>
    </w:p>
    <w:p w:rsidR="00D20484" w:rsidRPr="00F563C6" w:rsidRDefault="00D20484" w:rsidP="00F563C6">
      <w:pPr>
        <w:tabs>
          <w:tab w:val="num" w:pos="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563C6">
        <w:rPr>
          <w:rFonts w:ascii="PT Astra Serif" w:hAnsi="PT Astra Serif"/>
          <w:sz w:val="28"/>
          <w:szCs w:val="28"/>
        </w:rPr>
        <w:t xml:space="preserve">Отсутствие высокооплачиваемых вакансий в базе данных Югорского центра занятости населения, высокооплачиваемых рабочих мест в </w:t>
      </w:r>
      <w:r w:rsidRPr="00F563C6">
        <w:rPr>
          <w:rFonts w:ascii="PT Astra Serif" w:hAnsi="PT Astra Serif"/>
          <w:sz w:val="28"/>
          <w:szCs w:val="28"/>
        </w:rPr>
        <w:lastRenderedPageBreak/>
        <w:t xml:space="preserve">муниципальных и частных организациях, дополнительных рабочих мест на местных предприятиях нефтегазового комплекса приводит к трудовой миграции в пределах Ханты-Мансийского автономного округа - Югры. </w:t>
      </w:r>
    </w:p>
    <w:p w:rsidR="00D20484" w:rsidRPr="00F563C6" w:rsidRDefault="00D20484" w:rsidP="00F563C6">
      <w:pPr>
        <w:tabs>
          <w:tab w:val="num" w:pos="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563C6">
        <w:rPr>
          <w:rFonts w:ascii="PT Astra Serif" w:hAnsi="PT Astra Serif"/>
          <w:sz w:val="28"/>
          <w:szCs w:val="28"/>
        </w:rPr>
        <w:t xml:space="preserve">Своевременная и целенаправленная профориентация старшеклассников образовательных школ профессиям, востребованным на региональном </w:t>
      </w:r>
      <w:r w:rsidR="00F330E2" w:rsidRPr="00F563C6">
        <w:rPr>
          <w:rFonts w:ascii="PT Astra Serif" w:hAnsi="PT Astra Serif"/>
          <w:sz w:val="28"/>
          <w:szCs w:val="28"/>
        </w:rPr>
        <w:t xml:space="preserve">и местном </w:t>
      </w:r>
      <w:r w:rsidRPr="00F563C6">
        <w:rPr>
          <w:rFonts w:ascii="PT Astra Serif" w:hAnsi="PT Astra Serif"/>
          <w:sz w:val="28"/>
          <w:szCs w:val="28"/>
        </w:rPr>
        <w:t xml:space="preserve">рынке труда, позволит снизить уровень безработицы за счет выпускников учебных заведений профессионального образования. </w:t>
      </w:r>
    </w:p>
    <w:p w:rsidR="00D20484" w:rsidRPr="00F563C6" w:rsidRDefault="00D20484" w:rsidP="00F563C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563C6">
        <w:rPr>
          <w:rFonts w:ascii="PT Astra Serif" w:hAnsi="PT Astra Serif"/>
          <w:sz w:val="28"/>
          <w:szCs w:val="28"/>
        </w:rPr>
        <w:t xml:space="preserve">В прогнозном периоде для обеспечения сбалансированности рынка труда и </w:t>
      </w:r>
      <w:proofErr w:type="gramStart"/>
      <w:r w:rsidRPr="00F563C6">
        <w:rPr>
          <w:rFonts w:ascii="PT Astra Serif" w:hAnsi="PT Astra Serif"/>
          <w:sz w:val="28"/>
          <w:szCs w:val="28"/>
        </w:rPr>
        <w:t>подготовки</w:t>
      </w:r>
      <w:proofErr w:type="gramEnd"/>
      <w:r w:rsidRPr="00F563C6">
        <w:rPr>
          <w:rFonts w:ascii="PT Astra Serif" w:hAnsi="PT Astra Serif"/>
          <w:sz w:val="28"/>
          <w:szCs w:val="28"/>
        </w:rPr>
        <w:t xml:space="preserve"> востребованных производством специальностей будет продолжена договорная подготовка рабочих кадров и специалистов, предусматривающая взаимодействие организаций города и образовательных учреждений.</w:t>
      </w:r>
    </w:p>
    <w:p w:rsidR="00D20484" w:rsidRPr="00F563C6" w:rsidRDefault="00D20484" w:rsidP="00F563C6">
      <w:pPr>
        <w:tabs>
          <w:tab w:val="left" w:pos="142"/>
        </w:tabs>
        <w:suppressAutoHyphens w:val="0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D20484" w:rsidRPr="00F563C6" w:rsidRDefault="00D20484" w:rsidP="00F563C6">
      <w:pPr>
        <w:tabs>
          <w:tab w:val="left" w:pos="142"/>
        </w:tabs>
        <w:suppressAutoHyphens w:val="0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F563C6">
        <w:rPr>
          <w:rFonts w:ascii="PT Astra Serif" w:hAnsi="PT Astra Serif"/>
          <w:b/>
          <w:sz w:val="28"/>
          <w:szCs w:val="28"/>
        </w:rPr>
        <w:t>Уровень жизни населения</w:t>
      </w:r>
    </w:p>
    <w:p w:rsidR="003370DB" w:rsidRPr="00F563C6" w:rsidRDefault="003370DB" w:rsidP="00F563C6">
      <w:pPr>
        <w:tabs>
          <w:tab w:val="left" w:pos="142"/>
        </w:tabs>
        <w:suppressAutoHyphens w:val="0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D20484" w:rsidRPr="00F563C6" w:rsidRDefault="00D20484" w:rsidP="00F563C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563C6">
        <w:rPr>
          <w:rFonts w:ascii="PT Astra Serif" w:hAnsi="PT Astra Serif"/>
          <w:sz w:val="28"/>
          <w:szCs w:val="28"/>
        </w:rPr>
        <w:t xml:space="preserve">Основным показателем уровня жизни являются доходы населения, которые обеспечиваются, прежде всего, доходами от занятости населения, предпринимательской деятельности и иных социальных выплат (пенсии, стипендии и иные меры поддержки населения). </w:t>
      </w:r>
    </w:p>
    <w:p w:rsidR="00D20484" w:rsidRPr="00F563C6" w:rsidRDefault="00D20484" w:rsidP="00F563C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563C6">
        <w:rPr>
          <w:rFonts w:ascii="PT Astra Serif" w:hAnsi="PT Astra Serif"/>
          <w:sz w:val="28"/>
          <w:szCs w:val="28"/>
        </w:rPr>
        <w:t>В структуре денежных доходов населения фонд оплаты труда составляет 55,6%, социальные выплаты, в том числе и работающему населению – 23,6%, доходы от предпринимательской деятельности 9,3%, иные доходы (дивиденды, проценты по депозитам, доходы от собственности, денежные переводы и т.д.) составляют 11,5%.</w:t>
      </w:r>
    </w:p>
    <w:p w:rsidR="00D20484" w:rsidRPr="00F563C6" w:rsidRDefault="00D20484" w:rsidP="00F563C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563C6">
        <w:rPr>
          <w:rFonts w:ascii="PT Astra Serif" w:hAnsi="PT Astra Serif"/>
          <w:sz w:val="28"/>
          <w:szCs w:val="28"/>
        </w:rPr>
        <w:t>Рост доходов населения будет обеспечиваться за счет роста доходов от занятости населения, от продажи недвижимости, мерами государственной поддержки семей с детьми, пенсионных выплат и иных социальных трансфертов.</w:t>
      </w:r>
    </w:p>
    <w:p w:rsidR="00D20484" w:rsidRPr="00F563C6" w:rsidRDefault="00D20484" w:rsidP="00F563C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563C6">
        <w:rPr>
          <w:rFonts w:ascii="PT Astra Serif" w:hAnsi="PT Astra Serif"/>
          <w:sz w:val="28"/>
          <w:szCs w:val="28"/>
        </w:rPr>
        <w:t xml:space="preserve">В целом, денежные доходы населения по оценке 2022 года возрастут на </w:t>
      </w:r>
      <w:r w:rsidR="00D34F37" w:rsidRPr="00F563C6">
        <w:rPr>
          <w:rFonts w:ascii="PT Astra Serif" w:hAnsi="PT Astra Serif"/>
          <w:sz w:val="28"/>
          <w:szCs w:val="28"/>
        </w:rPr>
        <w:t>4,8</w:t>
      </w:r>
      <w:r w:rsidRPr="00F563C6">
        <w:rPr>
          <w:rFonts w:ascii="PT Astra Serif" w:hAnsi="PT Astra Serif"/>
          <w:sz w:val="28"/>
          <w:szCs w:val="28"/>
        </w:rPr>
        <w:t>% к показателю 2021 года, а в прогнозном периоде 2025 года рост доходов населения составит 1</w:t>
      </w:r>
      <w:r w:rsidR="00D34F37" w:rsidRPr="00F563C6">
        <w:rPr>
          <w:rFonts w:ascii="PT Astra Serif" w:hAnsi="PT Astra Serif"/>
          <w:sz w:val="28"/>
          <w:szCs w:val="28"/>
        </w:rPr>
        <w:t>4,9</w:t>
      </w:r>
      <w:r w:rsidRPr="00F563C6">
        <w:rPr>
          <w:rFonts w:ascii="PT Astra Serif" w:hAnsi="PT Astra Serif"/>
          <w:sz w:val="28"/>
          <w:szCs w:val="28"/>
        </w:rPr>
        <w:t xml:space="preserve">% по консервативному варианту прогноза и </w:t>
      </w:r>
      <w:r w:rsidR="00D34F37" w:rsidRPr="00F563C6">
        <w:rPr>
          <w:rFonts w:ascii="PT Astra Serif" w:hAnsi="PT Astra Serif"/>
          <w:sz w:val="28"/>
          <w:szCs w:val="28"/>
        </w:rPr>
        <w:t>22,</w:t>
      </w:r>
      <w:r w:rsidRPr="00F563C6">
        <w:rPr>
          <w:rFonts w:ascii="PT Astra Serif" w:hAnsi="PT Astra Serif"/>
          <w:sz w:val="28"/>
          <w:szCs w:val="28"/>
        </w:rPr>
        <w:t>1% по базовому варианту  к показателям 2021 года.</w:t>
      </w:r>
    </w:p>
    <w:p w:rsidR="004C6B15" w:rsidRPr="00F563C6" w:rsidRDefault="004C6B15" w:rsidP="00F563C6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C210A" w:rsidRPr="00F563C6" w:rsidRDefault="00DC210A" w:rsidP="00F563C6">
      <w:pPr>
        <w:ind w:firstLine="709"/>
        <w:jc w:val="right"/>
        <w:rPr>
          <w:rFonts w:ascii="PT Astra Serif" w:hAnsi="PT Astra Serif"/>
          <w:bCs/>
          <w:sz w:val="28"/>
          <w:szCs w:val="28"/>
        </w:rPr>
      </w:pPr>
      <w:r w:rsidRPr="00F563C6">
        <w:rPr>
          <w:rFonts w:ascii="PT Astra Serif" w:hAnsi="PT Astra Serif"/>
          <w:bCs/>
          <w:sz w:val="28"/>
          <w:szCs w:val="28"/>
        </w:rPr>
        <w:t xml:space="preserve">Таблица </w:t>
      </w:r>
      <w:r w:rsidR="00CF13DA" w:rsidRPr="00F563C6">
        <w:rPr>
          <w:rFonts w:ascii="PT Astra Serif" w:hAnsi="PT Astra Serif"/>
          <w:bCs/>
          <w:sz w:val="28"/>
          <w:szCs w:val="28"/>
        </w:rPr>
        <w:t>4</w:t>
      </w:r>
    </w:p>
    <w:p w:rsidR="004C6B15" w:rsidRPr="00F563C6" w:rsidRDefault="004C6B15" w:rsidP="00F563C6">
      <w:pPr>
        <w:ind w:firstLine="709"/>
        <w:jc w:val="right"/>
        <w:rPr>
          <w:rFonts w:ascii="PT Astra Serif" w:hAnsi="PT Astra Serif"/>
          <w:bCs/>
          <w:sz w:val="28"/>
          <w:szCs w:val="28"/>
        </w:rPr>
      </w:pPr>
    </w:p>
    <w:p w:rsidR="00D20484" w:rsidRPr="00F563C6" w:rsidRDefault="00D20484" w:rsidP="00F563C6">
      <w:pPr>
        <w:jc w:val="center"/>
        <w:rPr>
          <w:rFonts w:ascii="PT Astra Serif" w:hAnsi="PT Astra Serif"/>
          <w:sz w:val="28"/>
          <w:szCs w:val="28"/>
        </w:rPr>
      </w:pPr>
      <w:r w:rsidRPr="00F563C6">
        <w:rPr>
          <w:rFonts w:ascii="PT Astra Serif" w:hAnsi="PT Astra Serif"/>
          <w:sz w:val="28"/>
          <w:szCs w:val="28"/>
        </w:rPr>
        <w:t>Основные параметры уровня доходов населения</w:t>
      </w:r>
    </w:p>
    <w:p w:rsidR="00C35D12" w:rsidRPr="00F563C6" w:rsidRDefault="00C35D12" w:rsidP="00F563C6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tbl>
      <w:tblPr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37"/>
        <w:gridCol w:w="850"/>
        <w:gridCol w:w="851"/>
        <w:gridCol w:w="992"/>
        <w:gridCol w:w="992"/>
        <w:gridCol w:w="851"/>
        <w:gridCol w:w="709"/>
      </w:tblGrid>
      <w:tr w:rsidR="00F563C6" w:rsidRPr="00F563C6" w:rsidTr="00C45817">
        <w:trPr>
          <w:cantSplit/>
          <w:tblHeader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0484" w:rsidRPr="00F563C6" w:rsidRDefault="00D20484" w:rsidP="00F563C6">
            <w:pPr>
              <w:widowControl w:val="0"/>
              <w:autoSpaceDE w:val="0"/>
              <w:snapToGri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>Показатели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484" w:rsidRPr="00F563C6" w:rsidRDefault="00D20484" w:rsidP="00F563C6">
            <w:pPr>
              <w:widowControl w:val="0"/>
              <w:autoSpaceDE w:val="0"/>
              <w:snapToGri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>отчет 2021 года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484" w:rsidRPr="00F563C6" w:rsidRDefault="00D20484" w:rsidP="00F563C6">
            <w:pPr>
              <w:snapToGri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>оценка</w:t>
            </w:r>
          </w:p>
          <w:p w:rsidR="00D20484" w:rsidRPr="00F563C6" w:rsidRDefault="00D20484" w:rsidP="00F563C6">
            <w:pPr>
              <w:snapToGrid w:val="0"/>
              <w:contextualSpacing/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>2022</w:t>
            </w:r>
          </w:p>
          <w:p w:rsidR="00D20484" w:rsidRPr="00F563C6" w:rsidRDefault="00D20484" w:rsidP="00F563C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484" w:rsidRPr="00F563C6" w:rsidRDefault="00D20484" w:rsidP="00F563C6">
            <w:pPr>
              <w:snapToGrid w:val="0"/>
              <w:contextualSpacing/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>2023</w:t>
            </w:r>
          </w:p>
          <w:p w:rsidR="00D20484" w:rsidRPr="00F563C6" w:rsidRDefault="00D20484" w:rsidP="00F563C6">
            <w:pPr>
              <w:widowControl w:val="0"/>
              <w:autoSpaceDE w:val="0"/>
              <w:snapToGri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484" w:rsidRPr="00F563C6" w:rsidRDefault="00D20484" w:rsidP="00F563C6">
            <w:pPr>
              <w:snapToGrid w:val="0"/>
              <w:contextualSpacing/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>2024</w:t>
            </w:r>
          </w:p>
          <w:p w:rsidR="00D20484" w:rsidRPr="00F563C6" w:rsidRDefault="00D20484" w:rsidP="00F563C6">
            <w:pPr>
              <w:widowControl w:val="0"/>
              <w:autoSpaceDE w:val="0"/>
              <w:snapToGri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484" w:rsidRPr="00F563C6" w:rsidRDefault="00D20484" w:rsidP="00F563C6">
            <w:pPr>
              <w:snapToGrid w:val="0"/>
              <w:contextualSpacing/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>2025</w:t>
            </w:r>
          </w:p>
          <w:p w:rsidR="00D20484" w:rsidRPr="00F563C6" w:rsidRDefault="00D20484" w:rsidP="00F563C6">
            <w:pPr>
              <w:widowControl w:val="0"/>
              <w:autoSpaceDE w:val="0"/>
              <w:snapToGri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>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484" w:rsidRPr="00F563C6" w:rsidRDefault="00D20484" w:rsidP="00F563C6">
            <w:pPr>
              <w:widowControl w:val="0"/>
              <w:autoSpaceDE w:val="0"/>
              <w:snapToGrid w:val="0"/>
              <w:contextualSpacing/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>2025</w:t>
            </w:r>
            <w:r w:rsidRPr="00F563C6">
              <w:rPr>
                <w:rFonts w:ascii="PT Astra Serif" w:hAnsi="PT Astra Serif"/>
                <w:sz w:val="20"/>
                <w:szCs w:val="20"/>
                <w:lang w:val="en-US"/>
              </w:rPr>
              <w:t xml:space="preserve"> </w:t>
            </w:r>
            <w:r w:rsidRPr="00F563C6">
              <w:rPr>
                <w:rFonts w:ascii="PT Astra Serif" w:hAnsi="PT Astra Serif"/>
                <w:sz w:val="20"/>
                <w:szCs w:val="20"/>
              </w:rPr>
              <w:t>в % к 2021</w:t>
            </w:r>
          </w:p>
        </w:tc>
      </w:tr>
      <w:tr w:rsidR="00D20484" w:rsidRPr="00F563C6" w:rsidTr="00C45817">
        <w:trPr>
          <w:cantSplit/>
          <w:trHeight w:val="191"/>
          <w:tblHeader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0484" w:rsidRPr="00F563C6" w:rsidRDefault="00D20484" w:rsidP="00F563C6">
            <w:pPr>
              <w:suppressAutoHyphens w:val="0"/>
              <w:contextualSpacing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0484" w:rsidRPr="00F563C6" w:rsidRDefault="00D20484" w:rsidP="00F563C6">
            <w:pPr>
              <w:suppressAutoHyphens w:val="0"/>
              <w:contextualSpacing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0484" w:rsidRPr="00F563C6" w:rsidRDefault="00D20484" w:rsidP="00F563C6">
            <w:pPr>
              <w:suppressAutoHyphens w:val="0"/>
              <w:contextualSpacing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20484" w:rsidRPr="00F563C6" w:rsidRDefault="00D20484" w:rsidP="00F563C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val="en-US"/>
              </w:rPr>
            </w:pPr>
            <w:r w:rsidRPr="00F563C6">
              <w:rPr>
                <w:rFonts w:ascii="PT Astra Serif" w:hAnsi="PT Astra Serif"/>
                <w:sz w:val="20"/>
                <w:szCs w:val="20"/>
              </w:rPr>
              <w:t>прогноз (базовый вариант)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484" w:rsidRPr="00F563C6" w:rsidRDefault="00D20484" w:rsidP="00F563C6">
            <w:pPr>
              <w:suppressAutoHyphens w:val="0"/>
              <w:contextualSpacing/>
              <w:rPr>
                <w:rFonts w:ascii="PT Astra Serif" w:hAnsi="PT Astra Serif"/>
                <w:sz w:val="20"/>
                <w:szCs w:val="20"/>
                <w:highlight w:val="yellow"/>
                <w:lang w:val="en-US"/>
              </w:rPr>
            </w:pPr>
          </w:p>
        </w:tc>
      </w:tr>
      <w:tr w:rsidR="00F563C6" w:rsidRPr="00F563C6" w:rsidTr="00C45817">
        <w:trPr>
          <w:trHeight w:val="36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484" w:rsidRPr="00C45817" w:rsidRDefault="00D20484" w:rsidP="00F563C6">
            <w:pPr>
              <w:widowControl w:val="0"/>
              <w:autoSpaceDE w:val="0"/>
              <w:snapToGrid w:val="0"/>
              <w:contextualSpacing/>
              <w:rPr>
                <w:rFonts w:ascii="PT Astra Serif" w:hAnsi="PT Astra Serif"/>
                <w:sz w:val="18"/>
                <w:szCs w:val="20"/>
              </w:rPr>
            </w:pPr>
            <w:r w:rsidRPr="00C45817">
              <w:rPr>
                <w:rFonts w:ascii="PT Astra Serif" w:hAnsi="PT Astra Serif"/>
                <w:sz w:val="18"/>
                <w:szCs w:val="20"/>
              </w:rPr>
              <w:t>Среднемесячные денежные доходы населения, рублей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0484" w:rsidRPr="00C45817" w:rsidRDefault="00D20484" w:rsidP="00F563C6">
            <w:pPr>
              <w:widowControl w:val="0"/>
              <w:autoSpaceDE w:val="0"/>
              <w:snapToGrid w:val="0"/>
              <w:contextualSpacing/>
              <w:jc w:val="center"/>
              <w:rPr>
                <w:rFonts w:ascii="PT Astra Serif" w:hAnsi="PT Astra Serif"/>
                <w:sz w:val="16"/>
                <w:szCs w:val="20"/>
              </w:rPr>
            </w:pPr>
            <w:r w:rsidRPr="00C45817">
              <w:rPr>
                <w:rFonts w:ascii="PT Astra Serif" w:hAnsi="PT Astra Serif"/>
                <w:sz w:val="16"/>
                <w:szCs w:val="20"/>
              </w:rPr>
              <w:t>53218,9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20484" w:rsidRPr="00C45817" w:rsidRDefault="00D20484" w:rsidP="00F563C6">
            <w:pPr>
              <w:widowControl w:val="0"/>
              <w:autoSpaceDE w:val="0"/>
              <w:snapToGrid w:val="0"/>
              <w:contextualSpacing/>
              <w:jc w:val="center"/>
              <w:rPr>
                <w:rFonts w:ascii="PT Astra Serif" w:hAnsi="PT Astra Serif"/>
                <w:sz w:val="16"/>
                <w:szCs w:val="20"/>
              </w:rPr>
            </w:pPr>
            <w:r w:rsidRPr="00C45817">
              <w:rPr>
                <w:rFonts w:ascii="PT Astra Serif" w:hAnsi="PT Astra Serif"/>
                <w:sz w:val="16"/>
                <w:szCs w:val="20"/>
              </w:rPr>
              <w:t>54</w:t>
            </w:r>
            <w:r w:rsidR="00E71D3D" w:rsidRPr="00C45817">
              <w:rPr>
                <w:rFonts w:ascii="PT Astra Serif" w:hAnsi="PT Astra Serif"/>
                <w:sz w:val="16"/>
                <w:szCs w:val="20"/>
              </w:rPr>
              <w:t>7</w:t>
            </w:r>
            <w:r w:rsidRPr="00C45817">
              <w:rPr>
                <w:rFonts w:ascii="PT Astra Serif" w:hAnsi="PT Astra Serif"/>
                <w:sz w:val="16"/>
                <w:szCs w:val="20"/>
              </w:rPr>
              <w:t>50,6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0484" w:rsidRPr="00C45817" w:rsidRDefault="00E71D3D" w:rsidP="00F563C6">
            <w:pPr>
              <w:widowControl w:val="0"/>
              <w:autoSpaceDE w:val="0"/>
              <w:snapToGrid w:val="0"/>
              <w:contextualSpacing/>
              <w:jc w:val="center"/>
              <w:rPr>
                <w:rFonts w:ascii="PT Astra Serif" w:hAnsi="PT Astra Serif"/>
                <w:sz w:val="16"/>
                <w:szCs w:val="20"/>
              </w:rPr>
            </w:pPr>
            <w:r w:rsidRPr="00C45817">
              <w:rPr>
                <w:rFonts w:ascii="PT Astra Serif" w:hAnsi="PT Astra Serif"/>
                <w:sz w:val="16"/>
                <w:szCs w:val="20"/>
              </w:rPr>
              <w:t>58797,5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484" w:rsidRPr="00C45817" w:rsidRDefault="00E71D3D" w:rsidP="00F563C6">
            <w:pPr>
              <w:widowControl w:val="0"/>
              <w:autoSpaceDE w:val="0"/>
              <w:snapToGrid w:val="0"/>
              <w:contextualSpacing/>
              <w:jc w:val="center"/>
              <w:rPr>
                <w:rFonts w:ascii="PT Astra Serif" w:hAnsi="PT Astra Serif"/>
                <w:sz w:val="16"/>
                <w:szCs w:val="20"/>
              </w:rPr>
            </w:pPr>
            <w:r w:rsidRPr="00C45817">
              <w:rPr>
                <w:rFonts w:ascii="PT Astra Serif" w:hAnsi="PT Astra Serif"/>
                <w:sz w:val="16"/>
                <w:szCs w:val="20"/>
              </w:rPr>
              <w:t>61620,9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484" w:rsidRPr="00C45817" w:rsidRDefault="00E71D3D" w:rsidP="00F563C6">
            <w:pPr>
              <w:widowControl w:val="0"/>
              <w:autoSpaceDE w:val="0"/>
              <w:snapToGrid w:val="0"/>
              <w:contextualSpacing/>
              <w:jc w:val="center"/>
              <w:rPr>
                <w:rFonts w:ascii="PT Astra Serif" w:hAnsi="PT Astra Serif"/>
                <w:sz w:val="16"/>
                <w:szCs w:val="20"/>
              </w:rPr>
            </w:pPr>
            <w:r w:rsidRPr="00C45817">
              <w:rPr>
                <w:rFonts w:ascii="PT Astra Serif" w:hAnsi="PT Astra Serif"/>
                <w:sz w:val="16"/>
                <w:szCs w:val="20"/>
              </w:rPr>
              <w:t>64999,3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484" w:rsidRPr="00C45817" w:rsidRDefault="00D20484" w:rsidP="00F563C6">
            <w:pPr>
              <w:widowControl w:val="0"/>
              <w:autoSpaceDE w:val="0"/>
              <w:snapToGrid w:val="0"/>
              <w:contextualSpacing/>
              <w:jc w:val="center"/>
              <w:rPr>
                <w:rFonts w:ascii="PT Astra Serif" w:hAnsi="PT Astra Serif"/>
                <w:sz w:val="16"/>
                <w:szCs w:val="20"/>
              </w:rPr>
            </w:pPr>
            <w:r w:rsidRPr="00C45817">
              <w:rPr>
                <w:rFonts w:ascii="PT Astra Serif" w:hAnsi="PT Astra Serif"/>
                <w:sz w:val="16"/>
                <w:szCs w:val="20"/>
              </w:rPr>
              <w:t>1</w:t>
            </w:r>
            <w:r w:rsidR="00E71D3D" w:rsidRPr="00C45817">
              <w:rPr>
                <w:rFonts w:ascii="PT Astra Serif" w:hAnsi="PT Astra Serif"/>
                <w:sz w:val="16"/>
                <w:szCs w:val="20"/>
              </w:rPr>
              <w:t>22,</w:t>
            </w:r>
            <w:r w:rsidR="00FE57F7" w:rsidRPr="00C45817">
              <w:rPr>
                <w:rFonts w:ascii="PT Astra Serif" w:hAnsi="PT Astra Serif"/>
                <w:sz w:val="16"/>
                <w:szCs w:val="20"/>
              </w:rPr>
              <w:t>1</w:t>
            </w:r>
          </w:p>
        </w:tc>
      </w:tr>
      <w:tr w:rsidR="00F563C6" w:rsidRPr="00F563C6" w:rsidTr="00C45817">
        <w:trPr>
          <w:trHeight w:val="27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484" w:rsidRPr="00C45817" w:rsidRDefault="00D20484" w:rsidP="00F563C6">
            <w:pPr>
              <w:widowControl w:val="0"/>
              <w:autoSpaceDE w:val="0"/>
              <w:snapToGrid w:val="0"/>
              <w:contextualSpacing/>
              <w:rPr>
                <w:rFonts w:ascii="PT Astra Serif" w:hAnsi="PT Astra Serif"/>
                <w:sz w:val="18"/>
                <w:szCs w:val="20"/>
              </w:rPr>
            </w:pPr>
            <w:r w:rsidRPr="00C45817">
              <w:rPr>
                <w:rFonts w:ascii="PT Astra Serif" w:hAnsi="PT Astra Serif"/>
                <w:sz w:val="18"/>
                <w:szCs w:val="20"/>
              </w:rPr>
              <w:lastRenderedPageBreak/>
              <w:t>Среднемесячная номинальная заработная плата наемных работников  в организациях города, рублей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0484" w:rsidRPr="00C45817" w:rsidRDefault="00D20484" w:rsidP="00F563C6">
            <w:pPr>
              <w:widowControl w:val="0"/>
              <w:autoSpaceDE w:val="0"/>
              <w:snapToGrid w:val="0"/>
              <w:contextualSpacing/>
              <w:jc w:val="center"/>
              <w:rPr>
                <w:rFonts w:ascii="PT Astra Serif" w:hAnsi="PT Astra Serif"/>
                <w:sz w:val="16"/>
                <w:szCs w:val="20"/>
              </w:rPr>
            </w:pPr>
            <w:r w:rsidRPr="00C45817">
              <w:rPr>
                <w:rFonts w:ascii="PT Astra Serif" w:hAnsi="PT Astra Serif"/>
                <w:sz w:val="16"/>
                <w:szCs w:val="20"/>
              </w:rPr>
              <w:t>96915,9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0484" w:rsidRPr="00C45817" w:rsidRDefault="00E71D3D" w:rsidP="00F563C6">
            <w:pPr>
              <w:widowControl w:val="0"/>
              <w:autoSpaceDE w:val="0"/>
              <w:snapToGrid w:val="0"/>
              <w:contextualSpacing/>
              <w:jc w:val="center"/>
              <w:rPr>
                <w:rFonts w:ascii="PT Astra Serif" w:hAnsi="PT Astra Serif"/>
                <w:sz w:val="16"/>
                <w:szCs w:val="20"/>
              </w:rPr>
            </w:pPr>
            <w:r w:rsidRPr="00C45817">
              <w:rPr>
                <w:rFonts w:ascii="PT Astra Serif" w:hAnsi="PT Astra Serif"/>
                <w:sz w:val="16"/>
                <w:szCs w:val="20"/>
              </w:rPr>
              <w:t>100114,1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0484" w:rsidRPr="00C45817" w:rsidRDefault="00E71D3D" w:rsidP="00F563C6">
            <w:pPr>
              <w:widowControl w:val="0"/>
              <w:autoSpaceDE w:val="0"/>
              <w:snapToGrid w:val="0"/>
              <w:contextualSpacing/>
              <w:jc w:val="center"/>
              <w:rPr>
                <w:rFonts w:ascii="PT Astra Serif" w:hAnsi="PT Astra Serif"/>
                <w:sz w:val="16"/>
                <w:szCs w:val="20"/>
              </w:rPr>
            </w:pPr>
            <w:r w:rsidRPr="00C45817">
              <w:rPr>
                <w:rFonts w:ascii="PT Astra Serif" w:hAnsi="PT Astra Serif"/>
                <w:sz w:val="16"/>
                <w:szCs w:val="20"/>
              </w:rPr>
              <w:t>106121,0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484" w:rsidRPr="00C45817" w:rsidRDefault="00E71D3D" w:rsidP="00F563C6">
            <w:pPr>
              <w:widowControl w:val="0"/>
              <w:autoSpaceDE w:val="0"/>
              <w:snapToGrid w:val="0"/>
              <w:contextualSpacing/>
              <w:jc w:val="center"/>
              <w:rPr>
                <w:rFonts w:ascii="PT Astra Serif" w:hAnsi="PT Astra Serif"/>
                <w:sz w:val="16"/>
                <w:szCs w:val="20"/>
              </w:rPr>
            </w:pPr>
            <w:r w:rsidRPr="00C45817">
              <w:rPr>
                <w:rFonts w:ascii="PT Astra Serif" w:hAnsi="PT Astra Serif"/>
                <w:sz w:val="16"/>
                <w:szCs w:val="20"/>
              </w:rPr>
              <w:t>112169,9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484" w:rsidRPr="00C45817" w:rsidRDefault="00FE57F7" w:rsidP="00F563C6">
            <w:pPr>
              <w:widowControl w:val="0"/>
              <w:autoSpaceDE w:val="0"/>
              <w:snapToGrid w:val="0"/>
              <w:contextualSpacing/>
              <w:jc w:val="center"/>
              <w:rPr>
                <w:rFonts w:ascii="PT Astra Serif" w:hAnsi="PT Astra Serif"/>
                <w:sz w:val="16"/>
                <w:szCs w:val="20"/>
              </w:rPr>
            </w:pPr>
            <w:r w:rsidRPr="00C45817">
              <w:rPr>
                <w:rFonts w:ascii="PT Astra Serif" w:hAnsi="PT Astra Serif"/>
                <w:sz w:val="16"/>
                <w:szCs w:val="20"/>
              </w:rPr>
              <w:t>119348,8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484" w:rsidRPr="00C45817" w:rsidRDefault="00FE57F7" w:rsidP="00F563C6">
            <w:pPr>
              <w:widowControl w:val="0"/>
              <w:autoSpaceDE w:val="0"/>
              <w:snapToGrid w:val="0"/>
              <w:contextualSpacing/>
              <w:jc w:val="center"/>
              <w:rPr>
                <w:rFonts w:ascii="PT Astra Serif" w:hAnsi="PT Astra Serif"/>
                <w:sz w:val="16"/>
                <w:szCs w:val="20"/>
              </w:rPr>
            </w:pPr>
            <w:r w:rsidRPr="00C45817">
              <w:rPr>
                <w:rFonts w:ascii="PT Astra Serif" w:hAnsi="PT Astra Serif"/>
                <w:sz w:val="16"/>
                <w:szCs w:val="20"/>
              </w:rPr>
              <w:t>124,4</w:t>
            </w:r>
          </w:p>
        </w:tc>
      </w:tr>
      <w:tr w:rsidR="00F563C6" w:rsidRPr="00F563C6" w:rsidTr="00C4581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484" w:rsidRPr="00C45817" w:rsidRDefault="00D20484" w:rsidP="00F563C6">
            <w:pPr>
              <w:widowControl w:val="0"/>
              <w:autoSpaceDE w:val="0"/>
              <w:snapToGrid w:val="0"/>
              <w:contextualSpacing/>
              <w:rPr>
                <w:rFonts w:ascii="PT Astra Serif" w:hAnsi="PT Astra Serif"/>
                <w:sz w:val="18"/>
                <w:szCs w:val="20"/>
              </w:rPr>
            </w:pPr>
            <w:proofErr w:type="gramStart"/>
            <w:r w:rsidRPr="00C45817">
              <w:rPr>
                <w:rFonts w:ascii="PT Astra Serif" w:hAnsi="PT Astra Serif"/>
                <w:sz w:val="18"/>
                <w:szCs w:val="20"/>
              </w:rPr>
              <w:t>в</w:t>
            </w:r>
            <w:proofErr w:type="gramEnd"/>
            <w:r w:rsidRPr="00C45817">
              <w:rPr>
                <w:rFonts w:ascii="PT Astra Serif" w:hAnsi="PT Astra Serif"/>
                <w:sz w:val="18"/>
                <w:szCs w:val="20"/>
              </w:rPr>
              <w:t xml:space="preserve"> % </w:t>
            </w:r>
            <w:proofErr w:type="gramStart"/>
            <w:r w:rsidRPr="00C45817">
              <w:rPr>
                <w:rFonts w:ascii="PT Astra Serif" w:hAnsi="PT Astra Serif"/>
                <w:sz w:val="18"/>
                <w:szCs w:val="20"/>
              </w:rPr>
              <w:t>к</w:t>
            </w:r>
            <w:proofErr w:type="gramEnd"/>
            <w:r w:rsidRPr="00C45817">
              <w:rPr>
                <w:rFonts w:ascii="PT Astra Serif" w:hAnsi="PT Astra Serif"/>
                <w:sz w:val="18"/>
                <w:szCs w:val="20"/>
              </w:rPr>
              <w:t xml:space="preserve"> предыдущему году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0484" w:rsidRPr="00C45817" w:rsidRDefault="00D20484" w:rsidP="00F563C6">
            <w:pPr>
              <w:contextualSpacing/>
              <w:jc w:val="center"/>
              <w:rPr>
                <w:rFonts w:ascii="PT Astra Serif" w:hAnsi="PT Astra Serif"/>
                <w:sz w:val="16"/>
                <w:szCs w:val="20"/>
              </w:rPr>
            </w:pPr>
            <w:r w:rsidRPr="00C45817">
              <w:rPr>
                <w:rFonts w:ascii="PT Astra Serif" w:hAnsi="PT Astra Serif"/>
                <w:sz w:val="16"/>
                <w:szCs w:val="20"/>
              </w:rPr>
              <w:t>107,3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0484" w:rsidRPr="00C45817" w:rsidRDefault="00D20484" w:rsidP="00F563C6">
            <w:pPr>
              <w:contextualSpacing/>
              <w:jc w:val="center"/>
              <w:rPr>
                <w:rFonts w:ascii="PT Astra Serif" w:hAnsi="PT Astra Serif"/>
                <w:sz w:val="16"/>
                <w:szCs w:val="20"/>
              </w:rPr>
            </w:pPr>
            <w:r w:rsidRPr="00C45817">
              <w:rPr>
                <w:rFonts w:ascii="PT Astra Serif" w:hAnsi="PT Astra Serif"/>
                <w:sz w:val="16"/>
                <w:szCs w:val="20"/>
              </w:rPr>
              <w:t>10</w:t>
            </w:r>
            <w:r w:rsidR="00E71D3D" w:rsidRPr="00C45817">
              <w:rPr>
                <w:rFonts w:ascii="PT Astra Serif" w:hAnsi="PT Astra Serif"/>
                <w:sz w:val="16"/>
                <w:szCs w:val="20"/>
              </w:rPr>
              <w:t>3</w:t>
            </w:r>
            <w:r w:rsidRPr="00C45817">
              <w:rPr>
                <w:rFonts w:ascii="PT Astra Serif" w:hAnsi="PT Astra Serif"/>
                <w:sz w:val="16"/>
                <w:szCs w:val="20"/>
              </w:rPr>
              <w:t>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0484" w:rsidRPr="00C45817" w:rsidRDefault="00D20484" w:rsidP="00F563C6">
            <w:pPr>
              <w:widowControl w:val="0"/>
              <w:autoSpaceDE w:val="0"/>
              <w:snapToGrid w:val="0"/>
              <w:contextualSpacing/>
              <w:jc w:val="center"/>
              <w:rPr>
                <w:rFonts w:ascii="PT Astra Serif" w:hAnsi="PT Astra Serif"/>
                <w:sz w:val="16"/>
                <w:szCs w:val="20"/>
              </w:rPr>
            </w:pPr>
            <w:r w:rsidRPr="00C45817">
              <w:rPr>
                <w:rFonts w:ascii="PT Astra Serif" w:hAnsi="PT Astra Serif"/>
                <w:sz w:val="16"/>
                <w:szCs w:val="20"/>
              </w:rPr>
              <w:t>10</w:t>
            </w:r>
            <w:r w:rsidR="00E71D3D" w:rsidRPr="00C45817">
              <w:rPr>
                <w:rFonts w:ascii="PT Astra Serif" w:hAnsi="PT Astra Serif"/>
                <w:sz w:val="16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484" w:rsidRPr="00C45817" w:rsidRDefault="00D20484" w:rsidP="00F563C6">
            <w:pPr>
              <w:widowControl w:val="0"/>
              <w:autoSpaceDE w:val="0"/>
              <w:snapToGrid w:val="0"/>
              <w:contextualSpacing/>
              <w:jc w:val="center"/>
              <w:rPr>
                <w:rFonts w:ascii="PT Astra Serif" w:hAnsi="PT Astra Serif"/>
                <w:sz w:val="16"/>
                <w:szCs w:val="20"/>
              </w:rPr>
            </w:pPr>
            <w:r w:rsidRPr="00C45817">
              <w:rPr>
                <w:rFonts w:ascii="PT Astra Serif" w:hAnsi="PT Astra Serif"/>
                <w:sz w:val="16"/>
                <w:szCs w:val="20"/>
              </w:rPr>
              <w:t>10</w:t>
            </w:r>
            <w:r w:rsidR="00E71D3D" w:rsidRPr="00C45817">
              <w:rPr>
                <w:rFonts w:ascii="PT Astra Serif" w:hAnsi="PT Astra Serif"/>
                <w:sz w:val="16"/>
                <w:szCs w:val="20"/>
              </w:rPr>
              <w:t>5,7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484" w:rsidRPr="00C45817" w:rsidRDefault="00D20484" w:rsidP="00F563C6">
            <w:pPr>
              <w:widowControl w:val="0"/>
              <w:autoSpaceDE w:val="0"/>
              <w:snapToGrid w:val="0"/>
              <w:contextualSpacing/>
              <w:jc w:val="center"/>
              <w:rPr>
                <w:rFonts w:ascii="PT Astra Serif" w:hAnsi="PT Astra Serif"/>
                <w:sz w:val="16"/>
                <w:szCs w:val="20"/>
              </w:rPr>
            </w:pPr>
            <w:r w:rsidRPr="00C45817">
              <w:rPr>
                <w:rFonts w:ascii="PT Astra Serif" w:hAnsi="PT Astra Serif"/>
                <w:sz w:val="16"/>
                <w:szCs w:val="20"/>
              </w:rPr>
              <w:t>10</w:t>
            </w:r>
            <w:r w:rsidR="00FE57F7" w:rsidRPr="00C45817">
              <w:rPr>
                <w:rFonts w:ascii="PT Astra Serif" w:hAnsi="PT Astra Serif"/>
                <w:sz w:val="16"/>
                <w:szCs w:val="20"/>
              </w:rPr>
              <w:t>6,</w:t>
            </w:r>
            <w:r w:rsidRPr="00C45817">
              <w:rPr>
                <w:rFonts w:ascii="PT Astra Serif" w:hAnsi="PT Astra Serif"/>
                <w:sz w:val="16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484" w:rsidRPr="00C45817" w:rsidRDefault="00D20484" w:rsidP="00F563C6">
            <w:pPr>
              <w:widowControl w:val="0"/>
              <w:autoSpaceDE w:val="0"/>
              <w:snapToGrid w:val="0"/>
              <w:contextualSpacing/>
              <w:jc w:val="center"/>
              <w:rPr>
                <w:rFonts w:ascii="PT Astra Serif" w:hAnsi="PT Astra Serif"/>
                <w:sz w:val="16"/>
                <w:szCs w:val="20"/>
                <w:highlight w:val="yellow"/>
              </w:rPr>
            </w:pPr>
          </w:p>
        </w:tc>
      </w:tr>
      <w:tr w:rsidR="00F563C6" w:rsidRPr="00F563C6" w:rsidTr="00C4581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484" w:rsidRPr="00C45817" w:rsidRDefault="00D20484" w:rsidP="00F563C6">
            <w:pPr>
              <w:widowControl w:val="0"/>
              <w:autoSpaceDE w:val="0"/>
              <w:snapToGrid w:val="0"/>
              <w:contextualSpacing/>
              <w:rPr>
                <w:rFonts w:ascii="PT Astra Serif" w:hAnsi="PT Astra Serif"/>
                <w:sz w:val="18"/>
                <w:szCs w:val="20"/>
                <w:highlight w:val="yellow"/>
              </w:rPr>
            </w:pPr>
            <w:r w:rsidRPr="00C45817">
              <w:rPr>
                <w:rFonts w:ascii="PT Astra Serif" w:hAnsi="PT Astra Serif"/>
                <w:sz w:val="18"/>
                <w:szCs w:val="20"/>
              </w:rPr>
              <w:t>Средний размер назначенных пенсий пенсионерам, рублей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0484" w:rsidRPr="00C45817" w:rsidRDefault="00D20484" w:rsidP="00F563C6">
            <w:pPr>
              <w:widowControl w:val="0"/>
              <w:autoSpaceDE w:val="0"/>
              <w:snapToGrid w:val="0"/>
              <w:contextualSpacing/>
              <w:jc w:val="center"/>
              <w:rPr>
                <w:rFonts w:ascii="PT Astra Serif" w:hAnsi="PT Astra Serif"/>
                <w:sz w:val="16"/>
                <w:szCs w:val="20"/>
              </w:rPr>
            </w:pPr>
            <w:r w:rsidRPr="00C45817">
              <w:rPr>
                <w:rFonts w:ascii="PT Astra Serif" w:hAnsi="PT Astra Serif"/>
                <w:sz w:val="16"/>
                <w:szCs w:val="20"/>
              </w:rPr>
              <w:t>25817,5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0484" w:rsidRPr="00C45817" w:rsidRDefault="00E71D3D" w:rsidP="00F563C6">
            <w:pPr>
              <w:widowControl w:val="0"/>
              <w:autoSpaceDE w:val="0"/>
              <w:snapToGrid w:val="0"/>
              <w:contextualSpacing/>
              <w:jc w:val="center"/>
              <w:rPr>
                <w:rFonts w:ascii="PT Astra Serif" w:hAnsi="PT Astra Serif"/>
                <w:sz w:val="16"/>
                <w:szCs w:val="20"/>
              </w:rPr>
            </w:pPr>
            <w:r w:rsidRPr="00C45817">
              <w:rPr>
                <w:rFonts w:ascii="PT Astra Serif" w:hAnsi="PT Astra Serif"/>
                <w:sz w:val="16"/>
                <w:szCs w:val="20"/>
              </w:rPr>
              <w:t>30825,9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0484" w:rsidRPr="00C45817" w:rsidRDefault="00E71D3D" w:rsidP="00F563C6">
            <w:pPr>
              <w:widowControl w:val="0"/>
              <w:autoSpaceDE w:val="0"/>
              <w:snapToGrid w:val="0"/>
              <w:contextualSpacing/>
              <w:jc w:val="center"/>
              <w:rPr>
                <w:rFonts w:ascii="PT Astra Serif" w:hAnsi="PT Astra Serif"/>
                <w:sz w:val="16"/>
                <w:szCs w:val="20"/>
              </w:rPr>
            </w:pPr>
            <w:r w:rsidRPr="00C45817">
              <w:rPr>
                <w:rFonts w:ascii="PT Astra Serif" w:hAnsi="PT Astra Serif"/>
                <w:sz w:val="16"/>
                <w:szCs w:val="20"/>
              </w:rPr>
              <w:t>32954,8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484" w:rsidRPr="00C45817" w:rsidRDefault="00E71D3D" w:rsidP="00F563C6">
            <w:pPr>
              <w:widowControl w:val="0"/>
              <w:autoSpaceDE w:val="0"/>
              <w:snapToGrid w:val="0"/>
              <w:contextualSpacing/>
              <w:jc w:val="center"/>
              <w:rPr>
                <w:rFonts w:ascii="PT Astra Serif" w:hAnsi="PT Astra Serif"/>
                <w:sz w:val="16"/>
                <w:szCs w:val="20"/>
              </w:rPr>
            </w:pPr>
            <w:r w:rsidRPr="00C45817">
              <w:rPr>
                <w:rFonts w:ascii="PT Astra Serif" w:hAnsi="PT Astra Serif"/>
                <w:sz w:val="16"/>
                <w:szCs w:val="20"/>
              </w:rPr>
              <w:t>35395,5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484" w:rsidRPr="00C45817" w:rsidRDefault="00E71D3D" w:rsidP="00F563C6">
            <w:pPr>
              <w:widowControl w:val="0"/>
              <w:autoSpaceDE w:val="0"/>
              <w:snapToGrid w:val="0"/>
              <w:contextualSpacing/>
              <w:jc w:val="center"/>
              <w:rPr>
                <w:rFonts w:ascii="PT Astra Serif" w:hAnsi="PT Astra Serif"/>
                <w:sz w:val="16"/>
                <w:szCs w:val="20"/>
              </w:rPr>
            </w:pPr>
            <w:r w:rsidRPr="00C45817">
              <w:rPr>
                <w:rFonts w:ascii="PT Astra Serif" w:hAnsi="PT Astra Serif"/>
                <w:sz w:val="16"/>
                <w:szCs w:val="20"/>
              </w:rPr>
              <w:t>38038,4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484" w:rsidRPr="00C45817" w:rsidRDefault="00D20484" w:rsidP="00F563C6">
            <w:pPr>
              <w:widowControl w:val="0"/>
              <w:autoSpaceDE w:val="0"/>
              <w:snapToGrid w:val="0"/>
              <w:contextualSpacing/>
              <w:jc w:val="center"/>
              <w:rPr>
                <w:rFonts w:ascii="PT Astra Serif" w:hAnsi="PT Astra Serif"/>
                <w:sz w:val="16"/>
                <w:szCs w:val="20"/>
              </w:rPr>
            </w:pPr>
            <w:r w:rsidRPr="00C45817">
              <w:rPr>
                <w:rFonts w:ascii="PT Astra Serif" w:hAnsi="PT Astra Serif"/>
                <w:sz w:val="16"/>
                <w:szCs w:val="20"/>
              </w:rPr>
              <w:t>1</w:t>
            </w:r>
            <w:r w:rsidR="00C462D3" w:rsidRPr="00C45817">
              <w:rPr>
                <w:rFonts w:ascii="PT Astra Serif" w:hAnsi="PT Astra Serif"/>
                <w:sz w:val="16"/>
                <w:szCs w:val="20"/>
              </w:rPr>
              <w:t>47,3</w:t>
            </w:r>
          </w:p>
        </w:tc>
      </w:tr>
      <w:tr w:rsidR="00F563C6" w:rsidRPr="00F563C6" w:rsidTr="00C4581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484" w:rsidRPr="00C45817" w:rsidRDefault="00D20484" w:rsidP="00F563C6">
            <w:pPr>
              <w:widowControl w:val="0"/>
              <w:autoSpaceDE w:val="0"/>
              <w:snapToGrid w:val="0"/>
              <w:contextualSpacing/>
              <w:rPr>
                <w:rFonts w:ascii="PT Astra Serif" w:hAnsi="PT Astra Serif"/>
                <w:sz w:val="18"/>
                <w:szCs w:val="20"/>
              </w:rPr>
            </w:pPr>
            <w:r w:rsidRPr="00C45817">
              <w:rPr>
                <w:rFonts w:ascii="PT Astra Serif" w:hAnsi="PT Astra Serif"/>
                <w:sz w:val="18"/>
                <w:szCs w:val="20"/>
              </w:rPr>
              <w:t>Соотношение среднего размера пенсии и среднемесячной номинальной заработной платы, 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0484" w:rsidRPr="00C45817" w:rsidRDefault="00D20484" w:rsidP="00C45817">
            <w:pPr>
              <w:widowControl w:val="0"/>
              <w:autoSpaceDE w:val="0"/>
              <w:snapToGrid w:val="0"/>
              <w:contextualSpacing/>
              <w:jc w:val="center"/>
              <w:rPr>
                <w:rFonts w:ascii="PT Astra Serif" w:hAnsi="PT Astra Serif"/>
                <w:sz w:val="16"/>
                <w:szCs w:val="20"/>
              </w:rPr>
            </w:pPr>
            <w:r w:rsidRPr="00C45817">
              <w:rPr>
                <w:rFonts w:ascii="PT Astra Serif" w:hAnsi="PT Astra Serif"/>
                <w:sz w:val="16"/>
                <w:szCs w:val="20"/>
              </w:rPr>
              <w:t>26,6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0484" w:rsidRPr="00C45817" w:rsidRDefault="00FE57F7" w:rsidP="00F563C6">
            <w:pPr>
              <w:widowControl w:val="0"/>
              <w:autoSpaceDE w:val="0"/>
              <w:snapToGrid w:val="0"/>
              <w:contextualSpacing/>
              <w:jc w:val="center"/>
              <w:rPr>
                <w:rFonts w:ascii="PT Astra Serif" w:hAnsi="PT Astra Serif"/>
                <w:sz w:val="16"/>
                <w:szCs w:val="20"/>
              </w:rPr>
            </w:pPr>
            <w:r w:rsidRPr="00C45817">
              <w:rPr>
                <w:rFonts w:ascii="PT Astra Serif" w:hAnsi="PT Astra Serif"/>
                <w:sz w:val="16"/>
                <w:szCs w:val="20"/>
              </w:rPr>
              <w:t>30,8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0484" w:rsidRPr="00C45817" w:rsidRDefault="00C462D3" w:rsidP="00F563C6">
            <w:pPr>
              <w:widowControl w:val="0"/>
              <w:autoSpaceDE w:val="0"/>
              <w:snapToGrid w:val="0"/>
              <w:contextualSpacing/>
              <w:jc w:val="center"/>
              <w:rPr>
                <w:rFonts w:ascii="PT Astra Serif" w:hAnsi="PT Astra Serif"/>
                <w:sz w:val="16"/>
                <w:szCs w:val="20"/>
              </w:rPr>
            </w:pPr>
            <w:r w:rsidRPr="00C45817">
              <w:rPr>
                <w:rFonts w:ascii="PT Astra Serif" w:hAnsi="PT Astra Serif"/>
                <w:sz w:val="16"/>
                <w:szCs w:val="20"/>
              </w:rPr>
              <w:t>31,1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484" w:rsidRPr="00C45817" w:rsidRDefault="00C462D3" w:rsidP="00F563C6">
            <w:pPr>
              <w:widowControl w:val="0"/>
              <w:autoSpaceDE w:val="0"/>
              <w:snapToGrid w:val="0"/>
              <w:contextualSpacing/>
              <w:jc w:val="center"/>
              <w:rPr>
                <w:rFonts w:ascii="PT Astra Serif" w:hAnsi="PT Astra Serif"/>
                <w:sz w:val="16"/>
                <w:szCs w:val="20"/>
              </w:rPr>
            </w:pPr>
            <w:r w:rsidRPr="00C45817">
              <w:rPr>
                <w:rFonts w:ascii="PT Astra Serif" w:hAnsi="PT Astra Serif"/>
                <w:sz w:val="16"/>
                <w:szCs w:val="20"/>
              </w:rPr>
              <w:t>31,5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484" w:rsidRPr="00C45817" w:rsidRDefault="00C462D3" w:rsidP="00F563C6">
            <w:pPr>
              <w:widowControl w:val="0"/>
              <w:autoSpaceDE w:val="0"/>
              <w:snapToGrid w:val="0"/>
              <w:contextualSpacing/>
              <w:jc w:val="center"/>
              <w:rPr>
                <w:rFonts w:ascii="PT Astra Serif" w:hAnsi="PT Astra Serif"/>
                <w:sz w:val="16"/>
                <w:szCs w:val="20"/>
              </w:rPr>
            </w:pPr>
            <w:r w:rsidRPr="00C45817">
              <w:rPr>
                <w:rFonts w:ascii="PT Astra Serif" w:hAnsi="PT Astra Serif"/>
                <w:sz w:val="16"/>
                <w:szCs w:val="20"/>
              </w:rPr>
              <w:t>31,8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484" w:rsidRPr="00C45817" w:rsidRDefault="00D20484" w:rsidP="00F563C6">
            <w:pPr>
              <w:widowControl w:val="0"/>
              <w:autoSpaceDE w:val="0"/>
              <w:snapToGrid w:val="0"/>
              <w:contextualSpacing/>
              <w:jc w:val="center"/>
              <w:rPr>
                <w:rFonts w:ascii="PT Astra Serif" w:hAnsi="PT Astra Serif"/>
                <w:sz w:val="16"/>
                <w:szCs w:val="20"/>
                <w:highlight w:val="yellow"/>
              </w:rPr>
            </w:pPr>
          </w:p>
        </w:tc>
      </w:tr>
    </w:tbl>
    <w:p w:rsidR="00C45817" w:rsidRDefault="00C45817" w:rsidP="00F563C6">
      <w:pPr>
        <w:pStyle w:val="32"/>
        <w:spacing w:after="0"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D20484" w:rsidRPr="00F563C6" w:rsidRDefault="00D20484" w:rsidP="00F563C6">
      <w:pPr>
        <w:pStyle w:val="32"/>
        <w:spacing w:after="0"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563C6">
        <w:rPr>
          <w:rFonts w:ascii="PT Astra Serif" w:hAnsi="PT Astra Serif"/>
          <w:sz w:val="28"/>
          <w:szCs w:val="28"/>
        </w:rPr>
        <w:t xml:space="preserve">Мероприятия, проводимые администрацией города Югорска, направленные на повышение уровня заработной платы низкооплачиваемых категорий работников бюджетной сферы, позволили исключить случаи выплаты заработной платы ниже величины минимального размера оплаты труда, </w:t>
      </w:r>
      <w:r w:rsidR="002F58A4" w:rsidRPr="00F563C6">
        <w:rPr>
          <w:rFonts w:ascii="PT Astra Serif" w:hAnsi="PT Astra Serif"/>
          <w:sz w:val="28"/>
          <w:szCs w:val="28"/>
        </w:rPr>
        <w:t xml:space="preserve">действующего </w:t>
      </w:r>
      <w:r w:rsidRPr="00F563C6">
        <w:rPr>
          <w:rFonts w:ascii="PT Astra Serif" w:hAnsi="PT Astra Serif"/>
          <w:sz w:val="28"/>
          <w:szCs w:val="28"/>
        </w:rPr>
        <w:t>в Ханты-Мансийском автономном округе - Югре.</w:t>
      </w:r>
      <w:proofErr w:type="gramEnd"/>
    </w:p>
    <w:p w:rsidR="00D20484" w:rsidRPr="00F563C6" w:rsidRDefault="00D20484" w:rsidP="00F563C6">
      <w:pPr>
        <w:spacing w:line="276" w:lineRule="auto"/>
        <w:ind w:right="43" w:firstLine="709"/>
        <w:jc w:val="both"/>
        <w:rPr>
          <w:rFonts w:ascii="PT Astra Serif" w:hAnsi="PT Astra Serif"/>
          <w:sz w:val="28"/>
          <w:szCs w:val="28"/>
        </w:rPr>
      </w:pPr>
      <w:r w:rsidRPr="00F563C6">
        <w:rPr>
          <w:rFonts w:ascii="PT Astra Serif" w:hAnsi="PT Astra Serif"/>
          <w:sz w:val="28"/>
          <w:szCs w:val="28"/>
        </w:rPr>
        <w:t>Работодатели города Югорска устанавливают дополнительные социальные гарантии своим работникам в коллективных договорах, которые заключены в 26 организациях и предоставляют социальные гарантии более 75,3% работающим горожанам по оплате проезда к месту отдыха, оплате санаторно-курортного лечения и оздоровительного отдыха, компенсационных выплат за медицинские услуги и иных допол</w:t>
      </w:r>
      <w:r w:rsidR="00C45817">
        <w:rPr>
          <w:rFonts w:ascii="PT Astra Serif" w:hAnsi="PT Astra Serif"/>
          <w:sz w:val="28"/>
          <w:szCs w:val="28"/>
        </w:rPr>
        <w:t>нительных социальных гарантий.</w:t>
      </w:r>
    </w:p>
    <w:p w:rsidR="00D20484" w:rsidRPr="00F563C6" w:rsidRDefault="00D20484" w:rsidP="00F563C6">
      <w:pPr>
        <w:spacing w:line="276" w:lineRule="auto"/>
        <w:ind w:right="43" w:firstLine="709"/>
        <w:jc w:val="both"/>
        <w:rPr>
          <w:rFonts w:ascii="PT Astra Serif" w:hAnsi="PT Astra Serif"/>
          <w:sz w:val="28"/>
          <w:szCs w:val="28"/>
        </w:rPr>
      </w:pPr>
      <w:r w:rsidRPr="00F563C6">
        <w:rPr>
          <w:rFonts w:ascii="PT Astra Serif" w:hAnsi="PT Astra Serif"/>
          <w:sz w:val="28"/>
          <w:szCs w:val="28"/>
        </w:rPr>
        <w:t>В 2021 году доля горожан, имеющих доходы ниже величины прожиточного минимума, составила 4,4% от среднегодовой численности н</w:t>
      </w:r>
      <w:r w:rsidR="00C45817">
        <w:rPr>
          <w:rFonts w:ascii="PT Astra Serif" w:hAnsi="PT Astra Serif"/>
          <w:sz w:val="28"/>
          <w:szCs w:val="28"/>
        </w:rPr>
        <w:t xml:space="preserve">аселения (в 2020 году - 4,2%). </w:t>
      </w:r>
      <w:r w:rsidRPr="00F563C6">
        <w:rPr>
          <w:rFonts w:ascii="PT Astra Serif" w:hAnsi="PT Astra Serif"/>
          <w:sz w:val="28"/>
          <w:szCs w:val="28"/>
        </w:rPr>
        <w:t xml:space="preserve">В прогнозном периоде 2025 года данный показатель сохранится на уровне 4,3% - 4,1%. </w:t>
      </w:r>
    </w:p>
    <w:p w:rsidR="00D20484" w:rsidRPr="00F563C6" w:rsidRDefault="00D20484" w:rsidP="00F563C6">
      <w:pPr>
        <w:spacing w:line="276" w:lineRule="auto"/>
        <w:ind w:right="43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563C6">
        <w:rPr>
          <w:rFonts w:ascii="PT Astra Serif" w:hAnsi="PT Astra Serif"/>
          <w:sz w:val="28"/>
          <w:szCs w:val="28"/>
        </w:rPr>
        <w:t>Исходя из задач по обеспечению достойного уровня жизни населения, относительного роста его благосостояния, с учетом предоставления дополнительных государственных социальных гарантий отдельным категориям населения, позитивного развития человеческого потенциала и снижения социальной напряженности среди населения города Югорска, предполагается темп роста уровня  денежных доходов на душу населения в 2022 году на 10</w:t>
      </w:r>
      <w:r w:rsidR="00E71D3D" w:rsidRPr="00F563C6">
        <w:rPr>
          <w:rFonts w:ascii="PT Astra Serif" w:hAnsi="PT Astra Serif"/>
          <w:sz w:val="28"/>
          <w:szCs w:val="28"/>
        </w:rPr>
        <w:t>4</w:t>
      </w:r>
      <w:r w:rsidRPr="00F563C6">
        <w:rPr>
          <w:rFonts w:ascii="PT Astra Serif" w:hAnsi="PT Astra Serif"/>
          <w:sz w:val="28"/>
          <w:szCs w:val="28"/>
        </w:rPr>
        <w:t>,</w:t>
      </w:r>
      <w:r w:rsidR="00E71D3D" w:rsidRPr="00F563C6">
        <w:rPr>
          <w:rFonts w:ascii="PT Astra Serif" w:hAnsi="PT Astra Serif"/>
          <w:sz w:val="28"/>
          <w:szCs w:val="28"/>
        </w:rPr>
        <w:t>8</w:t>
      </w:r>
      <w:r w:rsidRPr="00F563C6">
        <w:rPr>
          <w:rFonts w:ascii="PT Astra Serif" w:hAnsi="PT Astra Serif"/>
          <w:sz w:val="28"/>
          <w:szCs w:val="28"/>
        </w:rPr>
        <w:t>% (5</w:t>
      </w:r>
      <w:r w:rsidR="00E71D3D" w:rsidRPr="00F563C6">
        <w:rPr>
          <w:rFonts w:ascii="PT Astra Serif" w:hAnsi="PT Astra Serif"/>
          <w:sz w:val="28"/>
          <w:szCs w:val="28"/>
        </w:rPr>
        <w:t>5 750,6</w:t>
      </w:r>
      <w:r w:rsidRPr="00F563C6">
        <w:rPr>
          <w:rFonts w:ascii="PT Astra Serif" w:hAnsi="PT Astra Serif"/>
          <w:sz w:val="28"/>
          <w:szCs w:val="28"/>
        </w:rPr>
        <w:t xml:space="preserve"> рубля) к показателю 2021 года (53 218,9 рубля), но</w:t>
      </w:r>
      <w:proofErr w:type="gramEnd"/>
      <w:r w:rsidRPr="00F563C6">
        <w:rPr>
          <w:rFonts w:ascii="PT Astra Serif" w:hAnsi="PT Astra Serif"/>
          <w:sz w:val="28"/>
          <w:szCs w:val="28"/>
        </w:rPr>
        <w:t>, с учетом инфляции в 11</w:t>
      </w:r>
      <w:r w:rsidR="00E71D3D" w:rsidRPr="00F563C6">
        <w:rPr>
          <w:rFonts w:ascii="PT Astra Serif" w:hAnsi="PT Astra Serif"/>
          <w:sz w:val="28"/>
          <w:szCs w:val="28"/>
        </w:rPr>
        <w:t>0</w:t>
      </w:r>
      <w:r w:rsidR="00C45817">
        <w:rPr>
          <w:rFonts w:ascii="PT Astra Serif" w:hAnsi="PT Astra Serif"/>
          <w:sz w:val="28"/>
          <w:szCs w:val="28"/>
        </w:rPr>
        <w:t xml:space="preserve">,5%, </w:t>
      </w:r>
      <w:r w:rsidRPr="00F563C6">
        <w:rPr>
          <w:rFonts w:ascii="PT Astra Serif" w:hAnsi="PT Astra Serif"/>
          <w:sz w:val="28"/>
          <w:szCs w:val="28"/>
        </w:rPr>
        <w:t>реальный уровень доходов населения  составит 9</w:t>
      </w:r>
      <w:r w:rsidR="00E71D3D" w:rsidRPr="00F563C6">
        <w:rPr>
          <w:rFonts w:ascii="PT Astra Serif" w:hAnsi="PT Astra Serif"/>
          <w:sz w:val="28"/>
          <w:szCs w:val="28"/>
        </w:rPr>
        <w:t>4</w:t>
      </w:r>
      <w:r w:rsidRPr="00F563C6">
        <w:rPr>
          <w:rFonts w:ascii="PT Astra Serif" w:hAnsi="PT Astra Serif"/>
          <w:sz w:val="28"/>
          <w:szCs w:val="28"/>
        </w:rPr>
        <w:t>,</w:t>
      </w:r>
      <w:r w:rsidR="00E71D3D" w:rsidRPr="00F563C6">
        <w:rPr>
          <w:rFonts w:ascii="PT Astra Serif" w:hAnsi="PT Astra Serif"/>
          <w:sz w:val="28"/>
          <w:szCs w:val="28"/>
        </w:rPr>
        <w:t>8</w:t>
      </w:r>
      <w:r w:rsidRPr="00F563C6">
        <w:rPr>
          <w:rFonts w:ascii="PT Astra Serif" w:hAnsi="PT Astra Serif"/>
          <w:sz w:val="28"/>
          <w:szCs w:val="28"/>
        </w:rPr>
        <w:t>% (</w:t>
      </w:r>
      <w:r w:rsidR="00E71D3D" w:rsidRPr="00F563C6">
        <w:rPr>
          <w:rFonts w:ascii="PT Astra Serif" w:hAnsi="PT Astra Serif"/>
          <w:sz w:val="28"/>
          <w:szCs w:val="28"/>
        </w:rPr>
        <w:t>50 453,1</w:t>
      </w:r>
      <w:r w:rsidRPr="00F563C6">
        <w:rPr>
          <w:rFonts w:ascii="PT Astra Serif" w:hAnsi="PT Astra Serif"/>
          <w:sz w:val="28"/>
          <w:szCs w:val="28"/>
        </w:rPr>
        <w:t xml:space="preserve"> рубля). </w:t>
      </w:r>
    </w:p>
    <w:p w:rsidR="00D20484" w:rsidRPr="00F563C6" w:rsidRDefault="00D20484" w:rsidP="00F563C6">
      <w:pPr>
        <w:autoSpaceDE w:val="0"/>
        <w:autoSpaceDN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563C6">
        <w:rPr>
          <w:rFonts w:ascii="PT Astra Serif" w:hAnsi="PT Astra Serif"/>
          <w:sz w:val="28"/>
          <w:szCs w:val="28"/>
        </w:rPr>
        <w:t xml:space="preserve">Наиболее значимыми факторами, определяющими динамику уровня и качества жизни населения </w:t>
      </w:r>
      <w:r w:rsidR="006A5C76" w:rsidRPr="00F563C6">
        <w:rPr>
          <w:rFonts w:ascii="PT Astra Serif" w:hAnsi="PT Astra Serif"/>
          <w:sz w:val="28"/>
          <w:szCs w:val="28"/>
        </w:rPr>
        <w:t xml:space="preserve">города </w:t>
      </w:r>
      <w:r w:rsidRPr="00F563C6">
        <w:rPr>
          <w:rFonts w:ascii="PT Astra Serif" w:hAnsi="PT Astra Serif"/>
          <w:sz w:val="28"/>
          <w:szCs w:val="28"/>
        </w:rPr>
        <w:t xml:space="preserve">являются: стабильное развитие экономики за счет эффективной деятельности крупных, средних и малых предприятий, развитие индивидуального предпринимательства, увеличение количества самозанятых граждан, привлечение инвестиций в инфраструктуру города, обеспеченность населения комфортным жильем, развитие системы здравоохранения, образования, культуры, социального обеспечения, </w:t>
      </w:r>
      <w:r w:rsidRPr="00F563C6">
        <w:rPr>
          <w:rFonts w:ascii="PT Astra Serif" w:hAnsi="PT Astra Serif"/>
          <w:sz w:val="28"/>
          <w:szCs w:val="28"/>
        </w:rPr>
        <w:lastRenderedPageBreak/>
        <w:t>ежегодная индексация минимального размера оплаты труда на федеральном уровне</w:t>
      </w:r>
      <w:r w:rsidR="006A5C76" w:rsidRPr="00F563C6">
        <w:rPr>
          <w:rFonts w:ascii="PT Astra Serif" w:hAnsi="PT Astra Serif"/>
          <w:sz w:val="28"/>
          <w:szCs w:val="28"/>
        </w:rPr>
        <w:t xml:space="preserve"> и повышение уровня заработных</w:t>
      </w:r>
      <w:proofErr w:type="gramEnd"/>
      <w:r w:rsidR="006A5C76" w:rsidRPr="00F563C6">
        <w:rPr>
          <w:rFonts w:ascii="PT Astra Serif" w:hAnsi="PT Astra Serif"/>
          <w:sz w:val="28"/>
          <w:szCs w:val="28"/>
        </w:rPr>
        <w:t xml:space="preserve"> плат работникам</w:t>
      </w:r>
      <w:r w:rsidRPr="00F563C6">
        <w:rPr>
          <w:rFonts w:ascii="PT Astra Serif" w:hAnsi="PT Astra Serif"/>
          <w:sz w:val="28"/>
          <w:szCs w:val="28"/>
        </w:rPr>
        <w:t>, а также реализация мер по улучшению пенсионного обеспечения граждан.</w:t>
      </w:r>
    </w:p>
    <w:p w:rsidR="007E1BB9" w:rsidRPr="00F563C6" w:rsidRDefault="007E1BB9" w:rsidP="00F563C6">
      <w:pPr>
        <w:tabs>
          <w:tab w:val="left" w:pos="142"/>
        </w:tabs>
        <w:suppressAutoHyphens w:val="0"/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882FB7" w:rsidRPr="00F563C6" w:rsidRDefault="00A53EBC" w:rsidP="00F563C6">
      <w:pPr>
        <w:tabs>
          <w:tab w:val="left" w:pos="142"/>
        </w:tabs>
        <w:suppressAutoHyphens w:val="0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F563C6">
        <w:rPr>
          <w:rFonts w:ascii="PT Astra Serif" w:hAnsi="PT Astra Serif"/>
          <w:b/>
          <w:sz w:val="28"/>
          <w:szCs w:val="28"/>
        </w:rPr>
        <w:t>Социальная сфера</w:t>
      </w:r>
    </w:p>
    <w:p w:rsidR="0047097B" w:rsidRPr="00F563C6" w:rsidRDefault="0047097B" w:rsidP="00F563C6">
      <w:pPr>
        <w:tabs>
          <w:tab w:val="left" w:pos="142"/>
        </w:tabs>
        <w:suppressAutoHyphens w:val="0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A53EBC" w:rsidRPr="00F563C6" w:rsidRDefault="001D0E5C" w:rsidP="00F563C6">
      <w:pPr>
        <w:tabs>
          <w:tab w:val="left" w:pos="142"/>
        </w:tabs>
        <w:suppressAutoHyphens w:val="0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F563C6">
        <w:rPr>
          <w:rFonts w:ascii="PT Astra Serif" w:hAnsi="PT Astra Serif"/>
          <w:b/>
          <w:sz w:val="28"/>
          <w:szCs w:val="28"/>
        </w:rPr>
        <w:t>Образование</w:t>
      </w:r>
    </w:p>
    <w:p w:rsidR="00887E26" w:rsidRPr="00F563C6" w:rsidRDefault="00887E26" w:rsidP="00F563C6">
      <w:pPr>
        <w:tabs>
          <w:tab w:val="left" w:pos="142"/>
        </w:tabs>
        <w:suppressAutoHyphens w:val="0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412A6B" w:rsidRPr="00F563C6" w:rsidRDefault="00412A6B" w:rsidP="00F563C6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F563C6">
        <w:rPr>
          <w:rFonts w:ascii="PT Astra Serif" w:eastAsia="Calibri" w:hAnsi="PT Astra Serif"/>
          <w:sz w:val="28"/>
          <w:szCs w:val="28"/>
          <w:lang w:eastAsia="ru-RU"/>
        </w:rPr>
        <w:t>Основным инструментом достижения целей, поставленных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 перед отраслью «Образование», является участие в реализации национальных проектов «Образование» и «Демография», а также региональных проектов, входящих в соответствующие портфели проектов: «Содействие занятости женщин - создание условий дошкольного образования для детей в возрасте до трех лет»,</w:t>
      </w:r>
      <w:r w:rsidRPr="00F563C6">
        <w:rPr>
          <w:rFonts w:ascii="PT Astra Serif" w:eastAsia="Calibri" w:hAnsi="PT Astra Serif"/>
          <w:sz w:val="28"/>
          <w:szCs w:val="28"/>
          <w:lang w:eastAsia="en-US"/>
        </w:rPr>
        <w:t xml:space="preserve"> «Современная школа», «Цифровая образовательная среда», «Успех каждого ребенка». </w:t>
      </w:r>
    </w:p>
    <w:p w:rsidR="00412A6B" w:rsidRPr="00F563C6" w:rsidRDefault="00412A6B" w:rsidP="00F563C6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F563C6">
        <w:rPr>
          <w:rFonts w:ascii="PT Astra Serif" w:eastAsia="Calibri" w:hAnsi="PT Astra Serif"/>
          <w:sz w:val="28"/>
          <w:szCs w:val="28"/>
          <w:lang w:eastAsia="ru-RU"/>
        </w:rPr>
        <w:t>Существующая в настоящее время сеть муниципальных дошкольных образовательных учреждений позволяет полностью удовлетворить актуальный спрос населения в дошкольном образовании, в том числе для детей до 3 лет, что соответствует намеченным показателям проекта «Содействие занятости женщин - создание условий дошкольного образования для детей в возрасте до трех лет» национального проекта «Демография».</w:t>
      </w:r>
    </w:p>
    <w:p w:rsidR="00412A6B" w:rsidRPr="00F563C6" w:rsidRDefault="00412A6B" w:rsidP="00F563C6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F563C6">
        <w:rPr>
          <w:rFonts w:ascii="PT Astra Serif" w:eastAsia="Calibri" w:hAnsi="PT Astra Serif"/>
          <w:sz w:val="28"/>
          <w:szCs w:val="28"/>
          <w:lang w:eastAsia="ru-RU"/>
        </w:rPr>
        <w:t>Можно отметить наметившуюся тенденцию снижения количества детей дошкольного возраста, посещающих муниципальные дошкольные образовательные учреждения, что, соответственно в прогнозном перио</w:t>
      </w:r>
      <w:r w:rsidR="003854A9" w:rsidRPr="00F563C6">
        <w:rPr>
          <w:rFonts w:ascii="PT Astra Serif" w:eastAsia="Calibri" w:hAnsi="PT Astra Serif"/>
          <w:sz w:val="28"/>
          <w:szCs w:val="28"/>
          <w:lang w:eastAsia="ru-RU"/>
        </w:rPr>
        <w:t>де приведет к уменьшению до 2 207</w:t>
      </w:r>
      <w:r w:rsidRPr="00F563C6">
        <w:rPr>
          <w:rFonts w:ascii="PT Astra Serif" w:eastAsia="Calibri" w:hAnsi="PT Astra Serif"/>
          <w:sz w:val="28"/>
          <w:szCs w:val="28"/>
          <w:lang w:eastAsia="ru-RU"/>
        </w:rPr>
        <w:t xml:space="preserve"> численность детей,</w:t>
      </w:r>
      <w:r w:rsidRPr="00F563C6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F563C6">
        <w:rPr>
          <w:rFonts w:ascii="PT Astra Serif" w:eastAsia="Calibri" w:hAnsi="PT Astra Serif"/>
          <w:sz w:val="28"/>
          <w:szCs w:val="28"/>
          <w:lang w:eastAsia="ru-RU"/>
        </w:rPr>
        <w:t>посещающих муниципальные дошкольные образовательные учреждения.</w:t>
      </w:r>
    </w:p>
    <w:p w:rsidR="00412A6B" w:rsidRPr="00F563C6" w:rsidRDefault="00412A6B" w:rsidP="00F563C6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F563C6">
        <w:rPr>
          <w:rFonts w:ascii="PT Astra Serif" w:eastAsia="Calibri" w:hAnsi="PT Astra Serif"/>
          <w:sz w:val="28"/>
          <w:szCs w:val="28"/>
          <w:lang w:eastAsia="en-US"/>
        </w:rPr>
        <w:t xml:space="preserve">Контингент обучающихся общеобразовательных школ на протяжении ряда лет имеет тенденцию к росту и по прогнозу к 2025 году составит 5 747 детей. </w:t>
      </w:r>
    </w:p>
    <w:p w:rsidR="00412A6B" w:rsidRPr="00F563C6" w:rsidRDefault="007450FD" w:rsidP="00F563C6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F563C6">
        <w:rPr>
          <w:rFonts w:ascii="PT Astra Serif" w:eastAsia="Calibri" w:hAnsi="PT Astra Serif"/>
          <w:sz w:val="28"/>
          <w:szCs w:val="28"/>
          <w:lang w:eastAsia="en-US"/>
        </w:rPr>
        <w:t>В</w:t>
      </w:r>
      <w:r w:rsidR="00EF1A88" w:rsidRPr="00F563C6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2C7B2E" w:rsidRPr="00F563C6">
        <w:rPr>
          <w:rFonts w:ascii="PT Astra Serif" w:eastAsia="Calibri" w:hAnsi="PT Astra Serif"/>
          <w:sz w:val="28"/>
          <w:szCs w:val="28"/>
          <w:lang w:eastAsia="en-US"/>
        </w:rPr>
        <w:t>перечень мероприятий г</w:t>
      </w:r>
      <w:r w:rsidR="00412A6B" w:rsidRPr="00F563C6">
        <w:rPr>
          <w:rFonts w:ascii="PT Astra Serif" w:eastAsia="Calibri" w:hAnsi="PT Astra Serif"/>
          <w:sz w:val="28"/>
          <w:szCs w:val="28"/>
          <w:lang w:eastAsia="en-US"/>
        </w:rPr>
        <w:t>осударственной программы Ханты-Мансийского автономного округа - Югры «Развитие образования» включено строительство нового общеобразовательного учреждения с бассейном в период с 2024 по 2026 годы общей мощностью 1</w:t>
      </w:r>
      <w:r w:rsidR="006F3DB1" w:rsidRPr="00F563C6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412A6B" w:rsidRPr="00F563C6">
        <w:rPr>
          <w:rFonts w:ascii="PT Astra Serif" w:eastAsia="Calibri" w:hAnsi="PT Astra Serif"/>
          <w:sz w:val="28"/>
          <w:szCs w:val="28"/>
          <w:lang w:eastAsia="en-US"/>
        </w:rPr>
        <w:t xml:space="preserve">000 мест. Строительство объекта позволит снизить численность детей, занимающихся во вторую смену, улучшить материально-техническую базу образовательных учреждений и обеспечить безопасные условия образовательного процесса. </w:t>
      </w:r>
    </w:p>
    <w:p w:rsidR="00412A6B" w:rsidRPr="00F563C6" w:rsidRDefault="00412A6B" w:rsidP="00F563C6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F563C6">
        <w:rPr>
          <w:rFonts w:ascii="PT Astra Serif" w:eastAsia="Calibri" w:hAnsi="PT Astra Serif"/>
          <w:sz w:val="28"/>
          <w:szCs w:val="28"/>
          <w:lang w:eastAsia="en-US"/>
        </w:rPr>
        <w:lastRenderedPageBreak/>
        <w:t>Проект «Современная школа» направлен на внедрение новых методов обучения и воспитания, образовательных технологий, обеспечивающих повышение мотивации к обучению, вовлеченности в образовательный процесс, совершенствование безопасных условий всех участников образовательного процесса, что позволит каждому обучающемуся, независимо от его места проживания, получить качественное современное образование. Благодаря реализации проекта, к 2025 году будет обеспечена возможность профессионального развития педагогических работников.</w:t>
      </w:r>
    </w:p>
    <w:p w:rsidR="00412A6B" w:rsidRPr="00F563C6" w:rsidRDefault="00412A6B" w:rsidP="00F563C6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F563C6">
        <w:rPr>
          <w:rFonts w:ascii="PT Astra Serif" w:hAnsi="PT Astra Serif"/>
          <w:sz w:val="28"/>
          <w:szCs w:val="28"/>
          <w:lang w:eastAsia="en-US"/>
        </w:rPr>
        <w:t>В рамках реализации регионального проекта «Современная школа»</w:t>
      </w:r>
      <w:r w:rsidR="00583687" w:rsidRPr="00F563C6">
        <w:rPr>
          <w:rFonts w:ascii="PT Astra Serif" w:hAnsi="PT Astra Serif"/>
          <w:sz w:val="28"/>
          <w:szCs w:val="28"/>
          <w:lang w:eastAsia="en-US"/>
        </w:rPr>
        <w:t xml:space="preserve"> на базе м</w:t>
      </w:r>
      <w:r w:rsidRPr="00F563C6">
        <w:rPr>
          <w:rFonts w:ascii="PT Astra Serif" w:hAnsi="PT Astra Serif"/>
          <w:sz w:val="28"/>
          <w:szCs w:val="28"/>
          <w:lang w:eastAsia="en-US"/>
        </w:rPr>
        <w:t xml:space="preserve">униципального бюджетного общеобразовательного учреждения «Лицей им. Г.Ф. Атякшева» (далее - МБОУ «Лицей им. Г.Ф. Атякшева») действует Центр образования цифрового и гуманитарного профилей «Точки роста» для реализации основных и дополнительных общеобразовательных программ цифрового, естественнонаучного и гуманитарного профилей. </w:t>
      </w:r>
    </w:p>
    <w:p w:rsidR="00412A6B" w:rsidRPr="00F563C6" w:rsidRDefault="00AC69F2" w:rsidP="00F563C6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color w:val="000000"/>
          <w:sz w:val="28"/>
          <w:szCs w:val="28"/>
          <w:shd w:val="clear" w:color="auto" w:fill="FFFFFF"/>
          <w:lang w:eastAsia="en-US"/>
        </w:rPr>
      </w:pPr>
      <w:r w:rsidRPr="00F563C6">
        <w:rPr>
          <w:rFonts w:ascii="PT Astra Serif" w:eastAsia="Calibri" w:hAnsi="PT Astra Serif"/>
          <w:sz w:val="28"/>
          <w:szCs w:val="28"/>
          <w:lang w:eastAsia="en-US"/>
        </w:rPr>
        <w:t>Продолжится</w:t>
      </w:r>
      <w:r w:rsidR="00412A6B" w:rsidRPr="00F563C6">
        <w:rPr>
          <w:rFonts w:ascii="PT Astra Serif" w:eastAsia="Calibri" w:hAnsi="PT Astra Serif"/>
          <w:sz w:val="28"/>
          <w:szCs w:val="28"/>
          <w:lang w:eastAsia="en-US"/>
        </w:rPr>
        <w:t xml:space="preserve"> реализация федерального проекта «Цифровая образовательная среда» национального проекта «Образование» путем создания условий для внедрения к 2025 году в образовательных учреждениях города Югорска </w:t>
      </w:r>
      <w:r w:rsidR="00412A6B" w:rsidRPr="00F563C6">
        <w:rPr>
          <w:rFonts w:ascii="PT Astra Serif" w:eastAsia="Calibri" w:hAnsi="PT Astra Serif"/>
          <w:color w:val="000000"/>
          <w:sz w:val="28"/>
          <w:szCs w:val="28"/>
          <w:shd w:val="clear" w:color="auto" w:fill="FFFFFF"/>
          <w:lang w:eastAsia="en-US"/>
        </w:rPr>
        <w:t>современной и безопасной цифровой образовательной среды, обеспечивающей формирование ценности к саморазвитию и самообразованию у обучающихся образовательных организаций всех видов и уровней. В сентябре 2022 года Департаментом образования и науки Ханты-</w:t>
      </w:r>
      <w:r w:rsidR="00583687" w:rsidRPr="00F563C6">
        <w:rPr>
          <w:rFonts w:ascii="PT Astra Serif" w:eastAsia="Calibri" w:hAnsi="PT Astra Serif"/>
          <w:color w:val="000000"/>
          <w:sz w:val="28"/>
          <w:szCs w:val="28"/>
          <w:shd w:val="clear" w:color="auto" w:fill="FFFFFF"/>
          <w:lang w:eastAsia="en-US"/>
        </w:rPr>
        <w:t>Мансийского автономного округа -</w:t>
      </w:r>
      <w:r w:rsidR="00412A6B" w:rsidRPr="00F563C6">
        <w:rPr>
          <w:rFonts w:ascii="PT Astra Serif" w:eastAsia="Calibri" w:hAnsi="PT Astra Serif"/>
          <w:color w:val="000000"/>
          <w:sz w:val="28"/>
          <w:szCs w:val="28"/>
          <w:shd w:val="clear" w:color="auto" w:fill="FFFFFF"/>
          <w:lang w:eastAsia="en-US"/>
        </w:rPr>
        <w:t xml:space="preserve"> Югра осуществлена централизованная поставка компьютерного оборудования за счет средств федерального и окружного бюджетов для внедрения целевой модели цифровой образовательной среды в 4 муниципальные общеобразовательные учреждения.</w:t>
      </w:r>
    </w:p>
    <w:p w:rsidR="00412A6B" w:rsidRPr="00F563C6" w:rsidRDefault="00412A6B" w:rsidP="00F563C6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F563C6">
        <w:rPr>
          <w:rFonts w:ascii="PT Astra Serif" w:eastAsia="Calibri" w:hAnsi="PT Astra Serif"/>
          <w:sz w:val="28"/>
          <w:szCs w:val="28"/>
          <w:lang w:eastAsia="en-US"/>
        </w:rPr>
        <w:t>Все общеобразовательные учреждения города Югорска используют ресурсы государственной информационной системы «Цифровая образовательная платформа Ханты-Мансийского автономного округа - Югры», в том числе и при реализации общеобразовательных программ в дистанционном формате. В последующие годы информационная система будет дополнена новыми модулями «Функциональная грамотность», «Каникулярный отдых детей», «Дошкольное образование».</w:t>
      </w:r>
    </w:p>
    <w:p w:rsidR="00412A6B" w:rsidRPr="00F563C6" w:rsidRDefault="00412A6B" w:rsidP="00F563C6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F563C6">
        <w:rPr>
          <w:rFonts w:ascii="PT Astra Serif" w:eastAsia="Calibri" w:hAnsi="PT Astra Serif"/>
          <w:sz w:val="28"/>
          <w:szCs w:val="28"/>
          <w:lang w:eastAsia="en-US"/>
        </w:rPr>
        <w:t xml:space="preserve">Развитие ранней профориентации ребенка, внедрение индивидуальных учебных планов в соответствии с профессиональными предпочтениями – одно из направлений проекта «Успех каждого ребенка». Ключевыми мероприятиями являются реализация проектов «Билет в будущее» и «ПроеКториЯ». </w:t>
      </w:r>
    </w:p>
    <w:p w:rsidR="00412A6B" w:rsidRPr="00F563C6" w:rsidRDefault="00412A6B" w:rsidP="00F563C6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563C6">
        <w:rPr>
          <w:rFonts w:ascii="PT Astra Serif" w:hAnsi="PT Astra Serif"/>
          <w:sz w:val="28"/>
          <w:szCs w:val="28"/>
          <w:lang w:eastAsia="ru-RU"/>
        </w:rPr>
        <w:lastRenderedPageBreak/>
        <w:t xml:space="preserve">В рамках проекта «Успех каждого ребенка» проводится работа по обеспечению равного доступа детей к актуальным и востребованным программам дополнительного образования, выявлению талантов каждого ребенка. Деятельность системы дополнительного образования города Югорска направлена на обеспечение осознанного жизненного самоопределения и успешную социализацию детей и молодежи, носит межведомственный характер, что позволяет расширить спектр образовательных услуг в муниципальном пространстве. Формирование открытого образовательного пространства дополнительного образования осуществляется через вовлечение в систему учреждений негосударственного сектора. </w:t>
      </w:r>
    </w:p>
    <w:p w:rsidR="00412A6B" w:rsidRPr="00F563C6" w:rsidRDefault="00412A6B" w:rsidP="00F563C6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F563C6">
        <w:rPr>
          <w:rFonts w:ascii="PT Astra Serif" w:eastAsia="Calibri" w:hAnsi="PT Astra Serif"/>
          <w:sz w:val="28"/>
          <w:szCs w:val="28"/>
          <w:lang w:eastAsia="ru-RU"/>
        </w:rPr>
        <w:t>Программы дополнительного образования реализуются в организациях дополнительного образования, общеобразовательных и дошкольных образовательных учреждениях, а также</w:t>
      </w:r>
      <w:r w:rsidR="007711AB" w:rsidRPr="00F563C6">
        <w:rPr>
          <w:rFonts w:ascii="PT Astra Serif" w:eastAsia="Calibri" w:hAnsi="PT Astra Serif"/>
          <w:sz w:val="28"/>
          <w:szCs w:val="28"/>
          <w:lang w:eastAsia="ru-RU"/>
        </w:rPr>
        <w:t xml:space="preserve"> в негосударственных организациях</w:t>
      </w:r>
      <w:r w:rsidRPr="00F563C6">
        <w:rPr>
          <w:rFonts w:ascii="PT Astra Serif" w:eastAsia="Calibri" w:hAnsi="PT Astra Serif"/>
          <w:sz w:val="28"/>
          <w:szCs w:val="28"/>
          <w:lang w:eastAsia="ru-RU"/>
        </w:rPr>
        <w:t xml:space="preserve"> и индивидуальн</w:t>
      </w:r>
      <w:r w:rsidR="007711AB" w:rsidRPr="00F563C6">
        <w:rPr>
          <w:rFonts w:ascii="PT Astra Serif" w:eastAsia="Calibri" w:hAnsi="PT Astra Serif"/>
          <w:sz w:val="28"/>
          <w:szCs w:val="28"/>
          <w:lang w:eastAsia="ru-RU"/>
        </w:rPr>
        <w:t>ыми предпринимателями (1 частная образовательная организация</w:t>
      </w:r>
      <w:r w:rsidRPr="00F563C6">
        <w:rPr>
          <w:rFonts w:ascii="PT Astra Serif" w:eastAsia="Calibri" w:hAnsi="PT Astra Serif"/>
          <w:sz w:val="28"/>
          <w:szCs w:val="28"/>
          <w:lang w:eastAsia="ru-RU"/>
        </w:rPr>
        <w:t xml:space="preserve"> и 4</w:t>
      </w:r>
      <w:r w:rsidR="007711AB" w:rsidRPr="00F563C6">
        <w:rPr>
          <w:rFonts w:ascii="PT Astra Serif" w:eastAsia="Calibri" w:hAnsi="PT Astra Serif"/>
          <w:sz w:val="28"/>
          <w:szCs w:val="28"/>
          <w:lang w:eastAsia="ru-RU"/>
        </w:rPr>
        <w:t xml:space="preserve"> индивидуальных предпринимателя</w:t>
      </w:r>
      <w:r w:rsidRPr="00F563C6">
        <w:rPr>
          <w:rFonts w:ascii="PT Astra Serif" w:eastAsia="Calibri" w:hAnsi="PT Astra Serif"/>
          <w:sz w:val="28"/>
          <w:szCs w:val="28"/>
          <w:lang w:eastAsia="ru-RU"/>
        </w:rPr>
        <w:t xml:space="preserve">). </w:t>
      </w:r>
    </w:p>
    <w:p w:rsidR="00412A6B" w:rsidRPr="00F563C6" w:rsidRDefault="00412A6B" w:rsidP="00F563C6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F563C6">
        <w:rPr>
          <w:rFonts w:ascii="PT Astra Serif" w:hAnsi="PT Astra Serif"/>
          <w:sz w:val="28"/>
          <w:szCs w:val="28"/>
          <w:lang w:eastAsia="en-US"/>
        </w:rPr>
        <w:t xml:space="preserve">Обеспечена реализация дополнительных общеобразовательных программ технической направленности в сетевой форме на базе </w:t>
      </w:r>
      <w:r w:rsidR="0032178A" w:rsidRPr="00F563C6">
        <w:rPr>
          <w:rFonts w:ascii="PT Astra Serif" w:hAnsi="PT Astra Serif"/>
          <w:sz w:val="28"/>
          <w:szCs w:val="28"/>
          <w:lang w:eastAsia="en-US"/>
        </w:rPr>
        <w:t>муниципального бюджетного общеобразовательного учреждения</w:t>
      </w:r>
      <w:r w:rsidRPr="00F563C6">
        <w:rPr>
          <w:rFonts w:ascii="PT Astra Serif" w:hAnsi="PT Astra Serif"/>
          <w:sz w:val="28"/>
          <w:szCs w:val="28"/>
          <w:lang w:eastAsia="en-US"/>
        </w:rPr>
        <w:t xml:space="preserve"> «Лицей им. Г.Ф. Атякшева», </w:t>
      </w:r>
      <w:r w:rsidR="00583687" w:rsidRPr="00F563C6">
        <w:rPr>
          <w:rFonts w:ascii="PT Astra Serif" w:hAnsi="PT Astra Serif"/>
          <w:sz w:val="28"/>
          <w:szCs w:val="28"/>
          <w:lang w:eastAsia="en-US"/>
        </w:rPr>
        <w:t xml:space="preserve">муниципального бюджетного учреждения дополнительного образования </w:t>
      </w:r>
      <w:r w:rsidRPr="00F563C6">
        <w:rPr>
          <w:rFonts w:ascii="PT Astra Serif" w:hAnsi="PT Astra Serif"/>
          <w:sz w:val="28"/>
          <w:szCs w:val="28"/>
          <w:lang w:eastAsia="en-US"/>
        </w:rPr>
        <w:t>«Де</w:t>
      </w:r>
      <w:r w:rsidR="00583687" w:rsidRPr="00F563C6">
        <w:rPr>
          <w:rFonts w:ascii="PT Astra Serif" w:hAnsi="PT Astra Serif"/>
          <w:sz w:val="28"/>
          <w:szCs w:val="28"/>
          <w:lang w:eastAsia="en-US"/>
        </w:rPr>
        <w:t>тско-юношеский центр «Прометей»</w:t>
      </w:r>
      <w:r w:rsidRPr="00F563C6">
        <w:rPr>
          <w:rFonts w:ascii="PT Astra Serif" w:hAnsi="PT Astra Serif"/>
          <w:sz w:val="28"/>
          <w:szCs w:val="28"/>
          <w:lang w:eastAsia="en-US"/>
        </w:rPr>
        <w:t xml:space="preserve">. </w:t>
      </w:r>
      <w:r w:rsidR="0032178A" w:rsidRPr="00F563C6">
        <w:rPr>
          <w:rFonts w:ascii="PT Astra Serif" w:hAnsi="PT Astra Serif"/>
          <w:sz w:val="28"/>
          <w:szCs w:val="28"/>
          <w:lang w:eastAsia="en-US"/>
        </w:rPr>
        <w:t>В</w:t>
      </w:r>
      <w:r w:rsidRPr="00F563C6">
        <w:rPr>
          <w:rFonts w:ascii="PT Astra Serif" w:hAnsi="PT Astra Serif"/>
          <w:sz w:val="28"/>
          <w:szCs w:val="28"/>
          <w:lang w:eastAsia="en-US"/>
        </w:rPr>
        <w:t xml:space="preserve"> 2022 году в реализации сетевого взаимодействия принимают участие </w:t>
      </w:r>
      <w:r w:rsidR="00583687" w:rsidRPr="00F563C6">
        <w:rPr>
          <w:rFonts w:ascii="PT Astra Serif" w:hAnsi="PT Astra Serif"/>
          <w:sz w:val="28"/>
          <w:szCs w:val="28"/>
          <w:lang w:eastAsia="en-US"/>
        </w:rPr>
        <w:t xml:space="preserve">муниципальное бюджетное общеобразовательное учреждение </w:t>
      </w:r>
      <w:r w:rsidRPr="00F563C6">
        <w:rPr>
          <w:rFonts w:ascii="PT Astra Serif" w:hAnsi="PT Astra Serif"/>
          <w:sz w:val="28"/>
          <w:szCs w:val="28"/>
          <w:lang w:eastAsia="en-US"/>
        </w:rPr>
        <w:t>«Средняя общеобразовательная школа №</w:t>
      </w:r>
      <w:r w:rsidR="00583687" w:rsidRPr="00F563C6">
        <w:rPr>
          <w:rFonts w:ascii="PT Astra Serif" w:hAnsi="PT Astra Serif"/>
          <w:sz w:val="28"/>
          <w:szCs w:val="28"/>
          <w:lang w:eastAsia="en-US"/>
        </w:rPr>
        <w:t xml:space="preserve"> 6», частное общеобразовательное учреждение</w:t>
      </w:r>
      <w:r w:rsidRPr="00F563C6">
        <w:rPr>
          <w:rFonts w:ascii="PT Astra Serif" w:hAnsi="PT Astra Serif"/>
          <w:sz w:val="28"/>
          <w:szCs w:val="28"/>
          <w:lang w:eastAsia="en-US"/>
        </w:rPr>
        <w:t xml:space="preserve"> «Православная гимназия Преподобного Сергия Радонежского».</w:t>
      </w:r>
    </w:p>
    <w:p w:rsidR="00412A6B" w:rsidRPr="00F563C6" w:rsidRDefault="00412A6B" w:rsidP="00F563C6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F563C6">
        <w:rPr>
          <w:rFonts w:ascii="PT Astra Serif" w:eastAsia="Calibri" w:hAnsi="PT Astra Serif"/>
          <w:sz w:val="28"/>
          <w:szCs w:val="28"/>
          <w:lang w:eastAsia="en-US"/>
        </w:rPr>
        <w:t>Учет детей, охваченных программами дополнительного образования, осуществляется через автоматизированную информационную систему «Персонифицированное дополнительное образование». К 2025 году в городе Югорске целевой охват дополнительным образованием в соответствии с проектом должен составить 87%.</w:t>
      </w:r>
    </w:p>
    <w:p w:rsidR="004808F1" w:rsidRPr="00F563C6" w:rsidRDefault="004808F1" w:rsidP="00C45817">
      <w:pPr>
        <w:suppressAutoHyphens w:val="0"/>
        <w:spacing w:line="276" w:lineRule="auto"/>
        <w:jc w:val="both"/>
        <w:rPr>
          <w:rFonts w:ascii="PT Astra Serif" w:eastAsia="Calibri" w:hAnsi="PT Astra Serif"/>
          <w:sz w:val="28"/>
          <w:szCs w:val="28"/>
          <w:highlight w:val="yellow"/>
          <w:lang w:eastAsia="en-US"/>
        </w:rPr>
      </w:pPr>
    </w:p>
    <w:p w:rsidR="00A62E23" w:rsidRPr="00F563C6" w:rsidRDefault="00A62E23" w:rsidP="00C45817">
      <w:pPr>
        <w:suppressAutoHyphens w:val="0"/>
        <w:spacing w:line="276" w:lineRule="auto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F563C6">
        <w:rPr>
          <w:rFonts w:ascii="PT Astra Serif" w:eastAsia="Calibri" w:hAnsi="PT Astra Serif"/>
          <w:b/>
          <w:sz w:val="28"/>
          <w:szCs w:val="28"/>
          <w:lang w:eastAsia="en-US"/>
        </w:rPr>
        <w:t>Физическая культура и спорт</w:t>
      </w:r>
    </w:p>
    <w:p w:rsidR="00E22533" w:rsidRPr="00F563C6" w:rsidRDefault="00E22533" w:rsidP="00C45817">
      <w:pPr>
        <w:spacing w:line="276" w:lineRule="auto"/>
        <w:jc w:val="both"/>
        <w:rPr>
          <w:rFonts w:ascii="PT Astra Serif" w:eastAsia="Calibri" w:hAnsi="PT Astra Serif"/>
          <w:sz w:val="28"/>
          <w:szCs w:val="28"/>
          <w:highlight w:val="yellow"/>
        </w:rPr>
      </w:pPr>
    </w:p>
    <w:p w:rsidR="002E1ED0" w:rsidRPr="00F563C6" w:rsidRDefault="002E1ED0" w:rsidP="00F563C6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F563C6">
        <w:rPr>
          <w:rFonts w:ascii="PT Astra Serif" w:eastAsia="Calibri" w:hAnsi="PT Astra Serif"/>
          <w:sz w:val="28"/>
          <w:szCs w:val="28"/>
        </w:rPr>
        <w:t>Развитие физической культуры и спорта в городе Югорске в прогнозном периоде будет осуществляться в соответствии с нормативными правовыми документами Российской Федерации, автономного округа, а также в соответствии с муниципальной программой города Югорска «Развитие физической культуры и спота».</w:t>
      </w:r>
    </w:p>
    <w:p w:rsidR="002E1ED0" w:rsidRPr="00F563C6" w:rsidRDefault="002E1ED0" w:rsidP="00F563C6">
      <w:pPr>
        <w:spacing w:line="276" w:lineRule="auto"/>
        <w:ind w:firstLine="709"/>
        <w:jc w:val="both"/>
        <w:rPr>
          <w:rFonts w:ascii="PT Astra Serif" w:eastAsia="Calibri" w:hAnsi="PT Astra Serif"/>
          <w:bCs/>
          <w:color w:val="000000"/>
          <w:kern w:val="2"/>
          <w:sz w:val="28"/>
          <w:szCs w:val="28"/>
        </w:rPr>
      </w:pPr>
      <w:r w:rsidRPr="00F563C6">
        <w:rPr>
          <w:rFonts w:ascii="PT Astra Serif" w:eastAsia="Calibri" w:hAnsi="PT Astra Serif"/>
          <w:bCs/>
          <w:color w:val="000000"/>
          <w:kern w:val="2"/>
          <w:sz w:val="28"/>
          <w:szCs w:val="28"/>
        </w:rPr>
        <w:lastRenderedPageBreak/>
        <w:t>В прогнозном периоде планируется ежегодное увеличение количества спортивных сооружений в городе за счет строительства открытых плоскостных (игровых) площадок.</w:t>
      </w:r>
    </w:p>
    <w:p w:rsidR="002E1ED0" w:rsidRPr="00F563C6" w:rsidRDefault="002E1ED0" w:rsidP="00F563C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563C6">
        <w:rPr>
          <w:rFonts w:ascii="PT Astra Serif" w:hAnsi="PT Astra Serif"/>
          <w:sz w:val="28"/>
          <w:szCs w:val="28"/>
        </w:rPr>
        <w:t xml:space="preserve">В </w:t>
      </w:r>
      <w:r w:rsidR="00286DFA" w:rsidRPr="00F563C6">
        <w:rPr>
          <w:rFonts w:ascii="PT Astra Serif" w:hAnsi="PT Astra Serif"/>
          <w:sz w:val="28"/>
          <w:szCs w:val="28"/>
        </w:rPr>
        <w:t>течение</w:t>
      </w:r>
      <w:r w:rsidRPr="00F563C6">
        <w:rPr>
          <w:rFonts w:ascii="PT Astra Serif" w:hAnsi="PT Astra Serif"/>
          <w:sz w:val="28"/>
          <w:szCs w:val="28"/>
        </w:rPr>
        <w:t xml:space="preserve"> 2022 года были введены в эксплуатацию следующие объекты: </w:t>
      </w:r>
    </w:p>
    <w:p w:rsidR="002E1ED0" w:rsidRPr="00F563C6" w:rsidRDefault="002E1ED0" w:rsidP="00F563C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563C6">
        <w:rPr>
          <w:rFonts w:ascii="PT Astra Serif" w:hAnsi="PT Astra Serif"/>
          <w:sz w:val="28"/>
          <w:szCs w:val="28"/>
        </w:rPr>
        <w:t>- спортив</w:t>
      </w:r>
      <w:r w:rsidR="007E2F49" w:rsidRPr="00F563C6">
        <w:rPr>
          <w:rFonts w:ascii="PT Astra Serif" w:hAnsi="PT Astra Serif"/>
          <w:sz w:val="28"/>
          <w:szCs w:val="28"/>
        </w:rPr>
        <w:t>ный зал и спортивная площадка бюджетного учреждения</w:t>
      </w:r>
      <w:r w:rsidRPr="00F563C6">
        <w:rPr>
          <w:rFonts w:ascii="PT Astra Serif" w:hAnsi="PT Astra Serif"/>
          <w:sz w:val="28"/>
          <w:szCs w:val="28"/>
        </w:rPr>
        <w:t xml:space="preserve"> Ханты-Мансийского автономного округа Югры «Югорский политехнический колледж»;</w:t>
      </w:r>
    </w:p>
    <w:p w:rsidR="002E1ED0" w:rsidRPr="00F563C6" w:rsidRDefault="002E1ED0" w:rsidP="00F563C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563C6">
        <w:rPr>
          <w:rFonts w:ascii="PT Astra Serif" w:hAnsi="PT Astra Serif"/>
          <w:sz w:val="28"/>
          <w:szCs w:val="28"/>
        </w:rPr>
        <w:t>- тренаж</w:t>
      </w:r>
      <w:r w:rsidR="007E2F49" w:rsidRPr="00F563C6">
        <w:rPr>
          <w:rFonts w:ascii="PT Astra Serif" w:hAnsi="PT Astra Serif"/>
          <w:sz w:val="28"/>
          <w:szCs w:val="28"/>
        </w:rPr>
        <w:t xml:space="preserve">ерный комплекс на территории муниципального бюджетного учреждения «Спортивная школа </w:t>
      </w:r>
      <w:r w:rsidRPr="00F563C6">
        <w:rPr>
          <w:rFonts w:ascii="PT Astra Serif" w:hAnsi="PT Astra Serif"/>
          <w:sz w:val="28"/>
          <w:szCs w:val="28"/>
        </w:rPr>
        <w:t xml:space="preserve"> </w:t>
      </w:r>
      <w:r w:rsidR="007E2F49" w:rsidRPr="00F563C6">
        <w:rPr>
          <w:rFonts w:ascii="PT Astra Serif" w:hAnsi="PT Astra Serif"/>
          <w:sz w:val="28"/>
          <w:szCs w:val="28"/>
        </w:rPr>
        <w:t xml:space="preserve">олимпийского резерва </w:t>
      </w:r>
      <w:r w:rsidRPr="00F563C6">
        <w:rPr>
          <w:rFonts w:ascii="PT Astra Serif" w:hAnsi="PT Astra Serif"/>
          <w:sz w:val="28"/>
          <w:szCs w:val="28"/>
        </w:rPr>
        <w:t>«Центр Югорского спорта»;</w:t>
      </w:r>
    </w:p>
    <w:p w:rsidR="002E1ED0" w:rsidRPr="00F563C6" w:rsidRDefault="002E1ED0" w:rsidP="00F563C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563C6">
        <w:rPr>
          <w:rFonts w:ascii="PT Astra Serif" w:hAnsi="PT Astra Serif"/>
          <w:sz w:val="28"/>
          <w:szCs w:val="28"/>
        </w:rPr>
        <w:t xml:space="preserve">- тренажерный комплекс по ул. </w:t>
      </w:r>
      <w:proofErr w:type="gramStart"/>
      <w:r w:rsidRPr="00F563C6">
        <w:rPr>
          <w:rFonts w:ascii="PT Astra Serif" w:hAnsi="PT Astra Serif"/>
          <w:sz w:val="28"/>
          <w:szCs w:val="28"/>
        </w:rPr>
        <w:t>Железнодорожная</w:t>
      </w:r>
      <w:proofErr w:type="gramEnd"/>
      <w:r w:rsidRPr="00F563C6">
        <w:rPr>
          <w:rFonts w:ascii="PT Astra Serif" w:hAnsi="PT Astra Serif"/>
          <w:sz w:val="28"/>
          <w:szCs w:val="28"/>
        </w:rPr>
        <w:t>, 27 (инициативный проект граждан).</w:t>
      </w:r>
    </w:p>
    <w:p w:rsidR="002E1ED0" w:rsidRPr="00F563C6" w:rsidRDefault="002E1ED0" w:rsidP="00F563C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563C6">
        <w:rPr>
          <w:rFonts w:ascii="PT Astra Serif" w:hAnsi="PT Astra Serif"/>
          <w:sz w:val="28"/>
          <w:szCs w:val="28"/>
        </w:rPr>
        <w:t>В 2024 году будет дооборудована и введена в эксплуатацию «умная спортивная площадка» в центральной части города (мини-футбольное поле 30х60, 4 беговые дорожки по 200 метров, баскетбольная площадка, волейбольная площадка, детский воркаут, уличные тренажеры).</w:t>
      </w:r>
    </w:p>
    <w:p w:rsidR="002E1ED0" w:rsidRPr="00F563C6" w:rsidRDefault="002E1ED0" w:rsidP="00F563C6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F563C6">
        <w:rPr>
          <w:rFonts w:ascii="PT Astra Serif" w:eastAsia="Calibri" w:hAnsi="PT Astra Serif"/>
          <w:sz w:val="28"/>
          <w:szCs w:val="28"/>
        </w:rPr>
        <w:t>Обеспечение населения услугами физической культуры и спорта в городе предусмотрено не только за счет расширения инфраструктуры, но и повышения эффективности использования имеющихся объектов спорта, расширения перечня оказываемых услуг, привлечения в сферу физической культуры и спорта некоммерческих организаций.</w:t>
      </w:r>
    </w:p>
    <w:p w:rsidR="002E1ED0" w:rsidRPr="00F563C6" w:rsidRDefault="002E1ED0" w:rsidP="00F563C6">
      <w:pPr>
        <w:suppressAutoHyphens w:val="0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F563C6">
        <w:rPr>
          <w:rFonts w:ascii="PT Astra Serif" w:hAnsi="PT Astra Serif" w:cs="Arial"/>
          <w:sz w:val="28"/>
          <w:szCs w:val="28"/>
          <w:lang w:eastAsia="ru-RU"/>
        </w:rPr>
        <w:t>Поддержка некоммерческих организаций по-прежнему будет осуществляться на конкурсной основе с предоставлением субсидий из бюджета города Югорска на организацию и проведение социально значимых общественных мероприятий, развитие технических видов спорта.</w:t>
      </w:r>
    </w:p>
    <w:p w:rsidR="002E1ED0" w:rsidRPr="00F563C6" w:rsidRDefault="002E1ED0" w:rsidP="00F563C6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F563C6">
        <w:rPr>
          <w:rFonts w:ascii="PT Astra Serif" w:eastAsia="Calibri" w:hAnsi="PT Astra Serif"/>
          <w:sz w:val="28"/>
          <w:szCs w:val="28"/>
        </w:rPr>
        <w:t>Стоит отметить большой интерес к физическим видам спорта у лиц с ограниченными возможностями здоровья и инвалидов. В городе осущес</w:t>
      </w:r>
      <w:r w:rsidR="00D460DF" w:rsidRPr="00F563C6">
        <w:rPr>
          <w:rFonts w:ascii="PT Astra Serif" w:eastAsia="Calibri" w:hAnsi="PT Astra Serif"/>
          <w:sz w:val="28"/>
          <w:szCs w:val="28"/>
        </w:rPr>
        <w:t>твляет деятельность отделение бюджетного учреждения</w:t>
      </w:r>
      <w:r w:rsidRPr="00F563C6">
        <w:rPr>
          <w:rFonts w:ascii="PT Astra Serif" w:eastAsia="Calibri" w:hAnsi="PT Astra Serif"/>
          <w:sz w:val="28"/>
          <w:szCs w:val="28"/>
        </w:rPr>
        <w:t xml:space="preserve"> Ханты-Мансийского автономного округа - Югры «Центр адаптивного спорта». Для спортсменов-инвалидов специально оборудуются и реконструируются необходимые спортивные сооружения, отвечающие всем требованиям и нормам. </w:t>
      </w:r>
    </w:p>
    <w:p w:rsidR="002E1ED0" w:rsidRPr="00F563C6" w:rsidRDefault="002E1ED0" w:rsidP="00F563C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563C6">
        <w:rPr>
          <w:rFonts w:ascii="PT Astra Serif" w:hAnsi="PT Astra Serif"/>
          <w:sz w:val="28"/>
          <w:szCs w:val="28"/>
        </w:rPr>
        <w:t xml:space="preserve">В связи со снятием ограничительных мер, вызванных новой коронавирусной инфекции </w:t>
      </w:r>
      <w:r w:rsidRPr="00F563C6">
        <w:rPr>
          <w:rFonts w:ascii="PT Astra Serif" w:hAnsi="PT Astra Serif"/>
          <w:sz w:val="28"/>
          <w:szCs w:val="28"/>
          <w:lang w:val="en-US"/>
        </w:rPr>
        <w:t>COVID</w:t>
      </w:r>
      <w:r w:rsidRPr="00F563C6">
        <w:rPr>
          <w:rFonts w:ascii="PT Astra Serif" w:hAnsi="PT Astra Serif"/>
          <w:sz w:val="28"/>
          <w:szCs w:val="28"/>
        </w:rPr>
        <w:t>-19, планируется увеличение числа проводимых спортивно-массовых мероприятий. Ежегодно планируется проводить не менее 250 спортивных мероприятий различного уровня.</w:t>
      </w:r>
    </w:p>
    <w:p w:rsidR="002E1ED0" w:rsidRPr="00F563C6" w:rsidRDefault="002E1ED0" w:rsidP="00F563C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563C6">
        <w:rPr>
          <w:rFonts w:ascii="PT Astra Serif" w:hAnsi="PT Astra Serif"/>
          <w:sz w:val="28"/>
          <w:szCs w:val="28"/>
        </w:rPr>
        <w:t xml:space="preserve">На январь 2023 года запланировано проведение Чемпионата и Первенства Уральского Федерального округа по художественной </w:t>
      </w:r>
      <w:r w:rsidRPr="00F563C6">
        <w:rPr>
          <w:rFonts w:ascii="PT Astra Serif" w:hAnsi="PT Astra Serif"/>
          <w:sz w:val="28"/>
          <w:szCs w:val="28"/>
        </w:rPr>
        <w:lastRenderedPageBreak/>
        <w:t>гимнастике, также в прогнозном периоде пройдет ряд Всероссийских мероприятий.</w:t>
      </w:r>
    </w:p>
    <w:p w:rsidR="002E1ED0" w:rsidRPr="00F563C6" w:rsidRDefault="002E1ED0" w:rsidP="00F563C6">
      <w:pPr>
        <w:suppressAutoHyphens w:val="0"/>
        <w:spacing w:line="276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  <w:lang w:eastAsia="ru-RU"/>
        </w:rPr>
      </w:pPr>
      <w:r w:rsidRPr="00F563C6"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Уделяется внимание организации и проведению мероприятий, связанных со сдачей нормативов Всероссийского физкультурно-спортивного комплекса «Готов к труду и обороне», включая участие региональных этапах. </w:t>
      </w:r>
    </w:p>
    <w:p w:rsidR="002E1ED0" w:rsidRPr="00F563C6" w:rsidRDefault="002E1ED0" w:rsidP="00F563C6">
      <w:pPr>
        <w:suppressAutoHyphens w:val="0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F563C6">
        <w:rPr>
          <w:rFonts w:ascii="PT Astra Serif" w:eastAsia="Calibri" w:hAnsi="PT Astra Serif"/>
          <w:iCs/>
          <w:sz w:val="28"/>
          <w:szCs w:val="28"/>
        </w:rPr>
        <w:t xml:space="preserve">В рамках реализации национального проекта «Демография» в городе Югорске реализуется региональный проект «Спорт - норма жизни», который направлен на оказание финансовой поддержки спортивным организациям, </w:t>
      </w:r>
      <w:r w:rsidRPr="00F563C6">
        <w:rPr>
          <w:rFonts w:ascii="PT Astra Serif" w:hAnsi="PT Astra Serif" w:cs="Arial"/>
          <w:sz w:val="28"/>
          <w:szCs w:val="28"/>
          <w:lang w:eastAsia="ru-RU"/>
        </w:rPr>
        <w:t>осуществляющим подготовку спортивного резерва, спортивным оборудованием, экипировкой и инвентарем, медицинского сопровождения тренировочного процесса, проведения тренировочных сборов и участия в соревнованиях.</w:t>
      </w:r>
    </w:p>
    <w:p w:rsidR="002E1ED0" w:rsidRPr="00F563C6" w:rsidRDefault="002E1ED0" w:rsidP="00F563C6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iCs/>
          <w:color w:val="000000"/>
          <w:sz w:val="28"/>
          <w:szCs w:val="28"/>
          <w:lang w:eastAsia="ru-RU"/>
        </w:rPr>
      </w:pPr>
      <w:r w:rsidRPr="00F563C6">
        <w:rPr>
          <w:rFonts w:ascii="PT Astra Serif" w:hAnsi="PT Astra Serif" w:cs="Arial"/>
          <w:sz w:val="28"/>
          <w:szCs w:val="28"/>
        </w:rPr>
        <w:t>Благодаря участию в мероприятиях регионального проекта предполагается достичь следующих целевых показателей</w:t>
      </w:r>
      <w:r w:rsidRPr="00F563C6">
        <w:rPr>
          <w:rFonts w:ascii="PT Astra Serif" w:eastAsia="Calibri" w:hAnsi="PT Astra Serif"/>
          <w:iCs/>
          <w:color w:val="000000"/>
          <w:sz w:val="28"/>
          <w:szCs w:val="28"/>
          <w:lang w:eastAsia="ru-RU"/>
        </w:rPr>
        <w:t>:</w:t>
      </w:r>
    </w:p>
    <w:p w:rsidR="002E1ED0" w:rsidRPr="00F563C6" w:rsidRDefault="002E1ED0" w:rsidP="00F563C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563C6">
        <w:rPr>
          <w:rFonts w:ascii="PT Astra Serif" w:hAnsi="PT Astra Serif"/>
          <w:sz w:val="28"/>
          <w:szCs w:val="28"/>
        </w:rPr>
        <w:t>- увеличение доли населения, систематически занимающегося физической культурой и спортом в общей численности населения к 2025 году до 64,0%;</w:t>
      </w:r>
    </w:p>
    <w:p w:rsidR="002E1ED0" w:rsidRPr="00F563C6" w:rsidRDefault="002E1ED0" w:rsidP="00F563C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563C6">
        <w:rPr>
          <w:rFonts w:ascii="PT Astra Serif" w:hAnsi="PT Astra Serif"/>
          <w:sz w:val="28"/>
          <w:szCs w:val="28"/>
        </w:rPr>
        <w:t>- увеличение уровня обеспеченности населения спортивными сооружениями исходя из единовременной пропускной способности объектов спорта к 202</w:t>
      </w:r>
      <w:r w:rsidR="00C45817">
        <w:rPr>
          <w:rFonts w:ascii="PT Astra Serif" w:hAnsi="PT Astra Serif"/>
          <w:sz w:val="28"/>
          <w:szCs w:val="28"/>
        </w:rPr>
        <w:t>5 году до 74,0%.</w:t>
      </w:r>
    </w:p>
    <w:p w:rsidR="002E1ED0" w:rsidRPr="00F563C6" w:rsidRDefault="002E1ED0" w:rsidP="00F563C6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563C6">
        <w:rPr>
          <w:rFonts w:ascii="PT Astra Serif" w:hAnsi="PT Astra Serif"/>
          <w:sz w:val="28"/>
          <w:szCs w:val="28"/>
        </w:rPr>
        <w:t>Предусмотрено участие спортсменов города Югорска в составе сборных команд Ханты-Мансийского автономного округа</w:t>
      </w:r>
      <w:r w:rsidR="00465B0D" w:rsidRPr="00F563C6">
        <w:rPr>
          <w:rFonts w:ascii="PT Astra Serif" w:hAnsi="PT Astra Serif"/>
          <w:sz w:val="28"/>
          <w:szCs w:val="28"/>
        </w:rPr>
        <w:t xml:space="preserve"> </w:t>
      </w:r>
      <w:r w:rsidRPr="00F563C6">
        <w:rPr>
          <w:rFonts w:ascii="PT Astra Serif" w:hAnsi="PT Astra Serif"/>
          <w:sz w:val="28"/>
          <w:szCs w:val="28"/>
        </w:rPr>
        <w:t>-</w:t>
      </w:r>
      <w:r w:rsidR="00465B0D" w:rsidRPr="00F563C6">
        <w:rPr>
          <w:rFonts w:ascii="PT Astra Serif" w:hAnsi="PT Astra Serif"/>
          <w:sz w:val="28"/>
          <w:szCs w:val="28"/>
        </w:rPr>
        <w:t xml:space="preserve"> </w:t>
      </w:r>
      <w:r w:rsidRPr="00F563C6">
        <w:rPr>
          <w:rFonts w:ascii="PT Astra Serif" w:hAnsi="PT Astra Serif"/>
          <w:sz w:val="28"/>
          <w:szCs w:val="28"/>
        </w:rPr>
        <w:t xml:space="preserve">Югры и Уральского федерального округа для достижения </w:t>
      </w:r>
      <w:r w:rsidR="00C45817">
        <w:rPr>
          <w:rFonts w:ascii="PT Astra Serif" w:hAnsi="PT Astra Serif"/>
          <w:sz w:val="28"/>
          <w:szCs w:val="28"/>
        </w:rPr>
        <w:t>высоких спортивных результатов.</w:t>
      </w:r>
    </w:p>
    <w:p w:rsidR="002E1ED0" w:rsidRPr="00F563C6" w:rsidRDefault="002E1ED0" w:rsidP="00F563C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563C6">
        <w:rPr>
          <w:rFonts w:ascii="PT Astra Serif" w:hAnsi="PT Astra Serif"/>
          <w:sz w:val="28"/>
          <w:szCs w:val="28"/>
        </w:rPr>
        <w:t>Сфера физической культуры и спорта в городе Югорске имеет положительную динамику, улучшается база спортивных сооружений, ежегодно отмечается рост количества занимающихся, югорские спортсмены успешно участвуют в соревнованиях различного уровня.</w:t>
      </w:r>
    </w:p>
    <w:p w:rsidR="00607BE7" w:rsidRPr="00F563C6" w:rsidRDefault="00607BE7" w:rsidP="00C45817">
      <w:pPr>
        <w:suppressAutoHyphens w:val="0"/>
        <w:spacing w:line="276" w:lineRule="auto"/>
        <w:jc w:val="both"/>
        <w:rPr>
          <w:rFonts w:ascii="PT Astra Serif" w:hAnsi="PT Astra Serif" w:cs="Arial"/>
          <w:color w:val="000000"/>
          <w:sz w:val="28"/>
          <w:szCs w:val="28"/>
          <w:highlight w:val="yellow"/>
          <w:lang w:eastAsia="ru-RU"/>
        </w:rPr>
      </w:pPr>
    </w:p>
    <w:p w:rsidR="00A62E23" w:rsidRPr="00F563C6" w:rsidRDefault="00A62E23" w:rsidP="00C45817">
      <w:pPr>
        <w:suppressAutoHyphens w:val="0"/>
        <w:spacing w:line="276" w:lineRule="auto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F563C6">
        <w:rPr>
          <w:rFonts w:ascii="PT Astra Serif" w:eastAsia="Calibri" w:hAnsi="PT Astra Serif"/>
          <w:b/>
          <w:sz w:val="28"/>
          <w:szCs w:val="28"/>
          <w:lang w:eastAsia="en-US"/>
        </w:rPr>
        <w:t>Работа с детьми и молодежью</w:t>
      </w:r>
    </w:p>
    <w:p w:rsidR="00E22533" w:rsidRPr="00F563C6" w:rsidRDefault="00E22533" w:rsidP="00C45817">
      <w:pPr>
        <w:spacing w:line="276" w:lineRule="auto"/>
        <w:jc w:val="both"/>
        <w:rPr>
          <w:rFonts w:ascii="PT Astra Serif" w:eastAsia="Calibri" w:hAnsi="PT Astra Serif"/>
          <w:sz w:val="28"/>
          <w:szCs w:val="28"/>
        </w:rPr>
      </w:pPr>
    </w:p>
    <w:p w:rsidR="008B3E06" w:rsidRPr="00F563C6" w:rsidRDefault="008B3E06" w:rsidP="00F563C6">
      <w:pPr>
        <w:widowControl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563C6">
        <w:rPr>
          <w:rFonts w:ascii="PT Astra Serif" w:hAnsi="PT Astra Serif"/>
          <w:sz w:val="28"/>
          <w:szCs w:val="28"/>
        </w:rPr>
        <w:t>Первоочередными задачами в сфер</w:t>
      </w:r>
      <w:r w:rsidR="002E2172" w:rsidRPr="00F563C6">
        <w:rPr>
          <w:rFonts w:ascii="PT Astra Serif" w:hAnsi="PT Astra Serif"/>
          <w:sz w:val="28"/>
          <w:szCs w:val="28"/>
        </w:rPr>
        <w:t>е молодежной политики продолжат</w:t>
      </w:r>
      <w:r w:rsidRPr="00F563C6">
        <w:rPr>
          <w:rFonts w:ascii="PT Astra Serif" w:hAnsi="PT Astra Serif"/>
          <w:sz w:val="28"/>
          <w:szCs w:val="28"/>
        </w:rPr>
        <w:t xml:space="preserve"> оставаться:</w:t>
      </w:r>
    </w:p>
    <w:p w:rsidR="008B3E06" w:rsidRPr="00F563C6" w:rsidRDefault="001A403B" w:rsidP="00F563C6">
      <w:pPr>
        <w:suppressAutoHyphens w:val="0"/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563C6">
        <w:rPr>
          <w:rFonts w:ascii="PT Astra Serif" w:hAnsi="PT Astra Serif"/>
          <w:sz w:val="28"/>
          <w:szCs w:val="28"/>
        </w:rPr>
        <w:t xml:space="preserve">- </w:t>
      </w:r>
      <w:r w:rsidR="008B3E06" w:rsidRPr="00F563C6">
        <w:rPr>
          <w:rFonts w:ascii="PT Astra Serif" w:hAnsi="PT Astra Serif"/>
          <w:sz w:val="28"/>
          <w:szCs w:val="28"/>
        </w:rPr>
        <w:t>усиление комплексного, межведомственного подхода в области реализации основных направлений муниципальной молодежной политики путем взаимодействия органов местного самоуправления с молодежными общественными объединениями и организациями;</w:t>
      </w:r>
    </w:p>
    <w:p w:rsidR="00A23EE6" w:rsidRPr="00F563C6" w:rsidRDefault="001A403B" w:rsidP="00F563C6">
      <w:pPr>
        <w:suppressAutoHyphens w:val="0"/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563C6">
        <w:rPr>
          <w:rFonts w:ascii="PT Astra Serif" w:hAnsi="PT Astra Serif"/>
          <w:sz w:val="28"/>
          <w:szCs w:val="28"/>
        </w:rPr>
        <w:lastRenderedPageBreak/>
        <w:t xml:space="preserve">- </w:t>
      </w:r>
      <w:r w:rsidR="00A23EE6" w:rsidRPr="00F563C6">
        <w:rPr>
          <w:rFonts w:ascii="PT Astra Serif" w:hAnsi="PT Astra Serif"/>
          <w:sz w:val="28"/>
          <w:szCs w:val="28"/>
        </w:rPr>
        <w:t>формирование здорового образа жизни, в том числе через привлечение молодежи к занятиям «уличным» спортом («Street Workout», массовые уличные забе</w:t>
      </w:r>
      <w:r w:rsidR="00F40F82" w:rsidRPr="00F563C6">
        <w:rPr>
          <w:rFonts w:ascii="PT Astra Serif" w:hAnsi="PT Astra Serif"/>
          <w:sz w:val="28"/>
          <w:szCs w:val="28"/>
        </w:rPr>
        <w:t>ги, пробежки, велопробеги, этно-</w:t>
      </w:r>
      <w:r w:rsidR="00A23EE6" w:rsidRPr="00F563C6">
        <w:rPr>
          <w:rFonts w:ascii="PT Astra Serif" w:hAnsi="PT Astra Serif"/>
          <w:sz w:val="28"/>
          <w:szCs w:val="28"/>
        </w:rPr>
        <w:t>старты);</w:t>
      </w:r>
    </w:p>
    <w:p w:rsidR="008B3E06" w:rsidRPr="00F563C6" w:rsidRDefault="001A403B" w:rsidP="00F563C6">
      <w:pPr>
        <w:suppressAutoHyphens w:val="0"/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563C6">
        <w:rPr>
          <w:rFonts w:ascii="PT Astra Serif" w:hAnsi="PT Astra Serif"/>
          <w:sz w:val="28"/>
          <w:szCs w:val="28"/>
        </w:rPr>
        <w:t xml:space="preserve">- </w:t>
      </w:r>
      <w:r w:rsidR="008B3E06" w:rsidRPr="00F563C6">
        <w:rPr>
          <w:rFonts w:ascii="PT Astra Serif" w:hAnsi="PT Astra Serif"/>
          <w:sz w:val="28"/>
          <w:szCs w:val="28"/>
        </w:rPr>
        <w:t xml:space="preserve">содействие реализации творческих и интеллектуально-игровых способностей молодежи, через организацию новых проектов, адаптированных к современным тенденциям в молодежной среде; </w:t>
      </w:r>
    </w:p>
    <w:p w:rsidR="008B3E06" w:rsidRPr="00F563C6" w:rsidRDefault="008B3E06" w:rsidP="00F563C6">
      <w:pPr>
        <w:autoSpaceDE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563C6">
        <w:rPr>
          <w:rFonts w:ascii="PT Astra Serif" w:hAnsi="PT Astra Serif"/>
          <w:sz w:val="28"/>
          <w:szCs w:val="28"/>
        </w:rPr>
        <w:t>- развитие различных направлений молодежного добровольч</w:t>
      </w:r>
      <w:r w:rsidR="00D0032B" w:rsidRPr="00F563C6">
        <w:rPr>
          <w:rFonts w:ascii="PT Astra Serif" w:hAnsi="PT Astra Serif"/>
          <w:sz w:val="28"/>
          <w:szCs w:val="28"/>
        </w:rPr>
        <w:t>еского (волонтерского) движения;</w:t>
      </w:r>
    </w:p>
    <w:p w:rsidR="00A23EE6" w:rsidRPr="00F563C6" w:rsidRDefault="008B3E06" w:rsidP="00F563C6">
      <w:pPr>
        <w:widowControl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563C6">
        <w:rPr>
          <w:rFonts w:ascii="PT Astra Serif" w:hAnsi="PT Astra Serif"/>
          <w:sz w:val="28"/>
          <w:szCs w:val="28"/>
        </w:rPr>
        <w:t xml:space="preserve">- привлечение молодежи к участию в форумах, конкурсах на предоставление грантов и субсидий, направленных на выявление и </w:t>
      </w:r>
      <w:r w:rsidR="00A23EE6" w:rsidRPr="00F563C6">
        <w:rPr>
          <w:rFonts w:ascii="PT Astra Serif" w:hAnsi="PT Astra Serif"/>
          <w:sz w:val="28"/>
          <w:szCs w:val="28"/>
        </w:rPr>
        <w:t>поддержку инициативной молодежи;</w:t>
      </w:r>
    </w:p>
    <w:p w:rsidR="00A23EE6" w:rsidRPr="00F563C6" w:rsidRDefault="00A23EE6" w:rsidP="00F563C6">
      <w:pPr>
        <w:suppressAutoHyphens w:val="0"/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563C6">
        <w:rPr>
          <w:rFonts w:ascii="PT Astra Serif" w:hAnsi="PT Astra Serif"/>
          <w:sz w:val="28"/>
          <w:szCs w:val="28"/>
        </w:rPr>
        <w:t>- привлечение работодателей города Югорска к содействию трудовой занятости подростков в рамках организации деятельности молодежных трудовых отрядов.</w:t>
      </w:r>
    </w:p>
    <w:p w:rsidR="0011369B" w:rsidRPr="00F563C6" w:rsidRDefault="0011369B" w:rsidP="00F563C6">
      <w:pPr>
        <w:widowControl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563C6">
        <w:rPr>
          <w:rFonts w:ascii="PT Astra Serif" w:hAnsi="PT Astra Serif"/>
          <w:sz w:val="28"/>
          <w:szCs w:val="28"/>
        </w:rPr>
        <w:t>Продолжит развиваться волонтерское движение, которое пользуется популярностью и востребованностью среди различных категорий населения. Молодежными и детскими объединениями оказывается содействие стимулированию молодежных инициатив, развитию волонтёрского движения. Активизирована работа в области гражданско-патриотического направления, социального, экологического, событийного, медицинского и поисково-спасательного добровольчества.</w:t>
      </w:r>
    </w:p>
    <w:p w:rsidR="0011369B" w:rsidRPr="00F563C6" w:rsidRDefault="0011369B" w:rsidP="00F563C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563C6">
        <w:rPr>
          <w:rFonts w:ascii="PT Astra Serif" w:hAnsi="PT Astra Serif"/>
          <w:sz w:val="28"/>
          <w:szCs w:val="28"/>
        </w:rPr>
        <w:t>Приоритетной задачей является организация доступных мест проведения свободного времени для молодежи, развитие сотрудничества  с общественным</w:t>
      </w:r>
      <w:r w:rsidR="00F21341" w:rsidRPr="00F563C6">
        <w:rPr>
          <w:rFonts w:ascii="PT Astra Serif" w:hAnsi="PT Astra Serif"/>
          <w:sz w:val="28"/>
          <w:szCs w:val="28"/>
        </w:rPr>
        <w:t>и</w:t>
      </w:r>
      <w:r w:rsidRPr="00F563C6">
        <w:rPr>
          <w:rFonts w:ascii="PT Astra Serif" w:hAnsi="PT Astra Serif"/>
          <w:sz w:val="28"/>
          <w:szCs w:val="28"/>
        </w:rPr>
        <w:t xml:space="preserve"> организациями и лидерами массового молодежного спорта, туризма и экстремальных видов досуга. </w:t>
      </w:r>
    </w:p>
    <w:p w:rsidR="00E43972" w:rsidRPr="00F563C6" w:rsidRDefault="00E43972" w:rsidP="00F563C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563C6">
        <w:rPr>
          <w:rFonts w:ascii="PT Astra Serif" w:hAnsi="PT Astra Serif"/>
          <w:sz w:val="28"/>
          <w:szCs w:val="28"/>
        </w:rPr>
        <w:t>На базе ресурсного центра добровольчества «События» появится коворкинг-зона для организации работы волонтеров, их консолидации, обмена опытом, проведения тематических тренингов, а также для участия в специализированных обучающих семинарах.</w:t>
      </w:r>
    </w:p>
    <w:p w:rsidR="0011369B" w:rsidRPr="00F563C6" w:rsidRDefault="002E2172" w:rsidP="00F563C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563C6">
        <w:rPr>
          <w:rFonts w:ascii="PT Astra Serif" w:hAnsi="PT Astra Serif"/>
          <w:sz w:val="28"/>
          <w:szCs w:val="28"/>
        </w:rPr>
        <w:t>Трудоустройство подростков и молодежи, социально незащищенных слоев населения, а также социально-консультационные практики профессиональной самореализации подростков и молодежи с помощью компьютерного оборудования - основ</w:t>
      </w:r>
      <w:r w:rsidR="004748F4" w:rsidRPr="00F563C6">
        <w:rPr>
          <w:rFonts w:ascii="PT Astra Serif" w:hAnsi="PT Astra Serif"/>
          <w:sz w:val="28"/>
          <w:szCs w:val="28"/>
        </w:rPr>
        <w:t>ные направления деятельности муниципального автономного учреждения</w:t>
      </w:r>
      <w:r w:rsidRPr="00F563C6">
        <w:rPr>
          <w:rFonts w:ascii="PT Astra Serif" w:hAnsi="PT Astra Serif"/>
          <w:sz w:val="28"/>
          <w:szCs w:val="28"/>
        </w:rPr>
        <w:t xml:space="preserve"> «Молодежный центр «Гелиос». Перспективной задачей учреждения также является организация экологически значимых, природоохранных мероприятий - сбора отходов пластика и стекла, бумаги, автомобильных шин и их утилизация</w:t>
      </w:r>
      <w:r w:rsidR="004E7F6B" w:rsidRPr="00F563C6">
        <w:rPr>
          <w:rFonts w:ascii="PT Astra Serif" w:hAnsi="PT Astra Serif"/>
          <w:sz w:val="28"/>
          <w:szCs w:val="28"/>
        </w:rPr>
        <w:t>.</w:t>
      </w:r>
    </w:p>
    <w:p w:rsidR="0011369B" w:rsidRPr="00F563C6" w:rsidRDefault="0011369B" w:rsidP="00C45817">
      <w:pPr>
        <w:suppressAutoHyphens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F563C6">
        <w:rPr>
          <w:rFonts w:ascii="PT Astra Serif" w:hAnsi="PT Astra Serif"/>
          <w:sz w:val="28"/>
          <w:szCs w:val="28"/>
        </w:rPr>
        <w:t xml:space="preserve">В прогнозном периоде отдых и оздоровление детей продолжит организовываться на территории города Югорска и за его пределами. Работа </w:t>
      </w:r>
      <w:r w:rsidRPr="00F563C6">
        <w:rPr>
          <w:rFonts w:ascii="PT Astra Serif" w:hAnsi="PT Astra Serif"/>
          <w:sz w:val="28"/>
          <w:szCs w:val="28"/>
        </w:rPr>
        <w:lastRenderedPageBreak/>
        <w:t>в данном направлении будет направлена на со</w:t>
      </w:r>
      <w:r w:rsidR="00C45817">
        <w:rPr>
          <w:rFonts w:ascii="PT Astra Serif" w:hAnsi="PT Astra Serif"/>
          <w:sz w:val="28"/>
          <w:szCs w:val="28"/>
        </w:rPr>
        <w:t xml:space="preserve">здание оптимальных условий для </w:t>
      </w:r>
      <w:r w:rsidRPr="00F563C6">
        <w:rPr>
          <w:rFonts w:ascii="PT Astra Serif" w:hAnsi="PT Astra Serif"/>
          <w:sz w:val="28"/>
          <w:szCs w:val="28"/>
        </w:rPr>
        <w:t>повышения качества предоставления муниципальных услуг в сфере оздоровления и отдыха детей города Югорска.</w:t>
      </w:r>
    </w:p>
    <w:p w:rsidR="003808CC" w:rsidRPr="00F563C6" w:rsidRDefault="003808CC" w:rsidP="00F563C6">
      <w:pPr>
        <w:spacing w:line="276" w:lineRule="auto"/>
        <w:ind w:firstLine="709"/>
        <w:jc w:val="both"/>
        <w:rPr>
          <w:rFonts w:ascii="PT Astra Serif" w:eastAsia="Calibri" w:hAnsi="PT Astra Serif"/>
          <w:bCs/>
          <w:sz w:val="28"/>
          <w:szCs w:val="28"/>
          <w:highlight w:val="yellow"/>
        </w:rPr>
      </w:pPr>
    </w:p>
    <w:p w:rsidR="00A62E23" w:rsidRPr="00F563C6" w:rsidRDefault="00A62E23" w:rsidP="00F563C6">
      <w:pPr>
        <w:suppressAutoHyphens w:val="0"/>
        <w:spacing w:line="276" w:lineRule="auto"/>
        <w:ind w:firstLine="709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F563C6">
        <w:rPr>
          <w:rFonts w:ascii="PT Astra Serif" w:eastAsia="Calibri" w:hAnsi="PT Astra Serif"/>
          <w:b/>
          <w:sz w:val="28"/>
          <w:szCs w:val="28"/>
          <w:lang w:eastAsia="en-US"/>
        </w:rPr>
        <w:t>Культура</w:t>
      </w:r>
    </w:p>
    <w:p w:rsidR="006A6387" w:rsidRPr="00F563C6" w:rsidRDefault="006A6387" w:rsidP="00F563C6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D96800" w:rsidRPr="00F563C6" w:rsidRDefault="00D96800" w:rsidP="00F563C6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F563C6">
        <w:rPr>
          <w:rFonts w:ascii="PT Astra Serif" w:eastAsia="Calibri" w:hAnsi="PT Astra Serif"/>
          <w:sz w:val="28"/>
          <w:szCs w:val="28"/>
          <w:lang w:eastAsia="en-US"/>
        </w:rPr>
        <w:t>Одним из важнейших факторов развития общества является развитие сферы культуры -  создание условий для организации досуга и обеспечения жителей города услугами организаций культуры, развитие местного традиционного народного художественного творчества, организация библиотечного обслуживания населения, организация предоставления дополнительного образования детей в сфере культуры, создание условий для массового отдыха жителей города.</w:t>
      </w:r>
    </w:p>
    <w:p w:rsidR="00D96800" w:rsidRPr="00F563C6" w:rsidRDefault="00D96800" w:rsidP="00F563C6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F563C6">
        <w:rPr>
          <w:rFonts w:ascii="PT Astra Serif" w:eastAsia="Calibri" w:hAnsi="PT Astra Serif"/>
          <w:sz w:val="28"/>
          <w:szCs w:val="28"/>
          <w:lang w:eastAsia="en-US"/>
        </w:rPr>
        <w:t xml:space="preserve">Стратегическая цель развития культуры на период до 2025 года - обеспечить максимальную доступность к культурным благам. Это позволит гражданам, как воспринимать культурные ценности, так и участвовать в их создании. </w:t>
      </w:r>
    </w:p>
    <w:p w:rsidR="00D96800" w:rsidRPr="00F563C6" w:rsidRDefault="00D96800" w:rsidP="00F563C6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proofErr w:type="gramStart"/>
      <w:r w:rsidRPr="00F563C6">
        <w:rPr>
          <w:rFonts w:ascii="PT Astra Serif" w:eastAsia="Calibri" w:hAnsi="PT Astra Serif"/>
          <w:sz w:val="28"/>
          <w:szCs w:val="28"/>
          <w:lang w:eastAsia="en-US"/>
        </w:rPr>
        <w:t>Основными формами культурно-массовых мероприятий, проводимых учреждениями культуры, являются: концертная, гастрольная, фестивальная, театральная, экскурсионная деятельность; организация выставочных экспозиций; организация летнего отдыха; участие в окружных, региональных, российских, международных фестивалях.</w:t>
      </w:r>
      <w:proofErr w:type="gramEnd"/>
    </w:p>
    <w:p w:rsidR="00D96800" w:rsidRPr="00F563C6" w:rsidRDefault="00D96800" w:rsidP="00F563C6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F563C6">
        <w:rPr>
          <w:rFonts w:ascii="PT Astra Serif" w:eastAsia="Calibri" w:hAnsi="PT Astra Serif"/>
          <w:sz w:val="28"/>
          <w:szCs w:val="28"/>
          <w:lang w:eastAsia="en-US"/>
        </w:rPr>
        <w:t xml:space="preserve">Продолжится </w:t>
      </w:r>
      <w:r w:rsidR="005C2744" w:rsidRPr="00F563C6">
        <w:rPr>
          <w:rFonts w:ascii="PT Astra Serif" w:eastAsia="Calibri" w:hAnsi="PT Astra Serif"/>
          <w:sz w:val="28"/>
          <w:szCs w:val="28"/>
          <w:lang w:eastAsia="en-US"/>
        </w:rPr>
        <w:t>развитие фестивального движения:</w:t>
      </w:r>
      <w:r w:rsidRPr="00F563C6">
        <w:rPr>
          <w:rFonts w:ascii="PT Astra Serif" w:eastAsia="Calibri" w:hAnsi="PT Astra Serif"/>
          <w:sz w:val="28"/>
          <w:szCs w:val="28"/>
          <w:lang w:eastAsia="en-US"/>
        </w:rPr>
        <w:t xml:space="preserve"> запланировано проведение таких крупномасштабных мероприятий, как «Театральная весна», «Югорская слобода», «Димитриевская суббота», «Югорский карнавал». Сохранится тенденция проведения социально-значимых мероприятий, ставших традиционными: День города, Проводы зимы, Новогодняя кампания, День Победы и других. </w:t>
      </w:r>
    </w:p>
    <w:p w:rsidR="00D96800" w:rsidRPr="00F563C6" w:rsidRDefault="00D96800" w:rsidP="00F563C6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F563C6">
        <w:rPr>
          <w:rFonts w:ascii="PT Astra Serif" w:eastAsia="Calibri" w:hAnsi="PT Astra Serif"/>
          <w:sz w:val="28"/>
          <w:szCs w:val="28"/>
          <w:lang w:eastAsia="en-US"/>
        </w:rPr>
        <w:t>В составе регионального портфеля проектов «Культура» (национальный проект «Культура») город участвует в реализации проектов: «Культурная среда», «Творческие люди», «Цифровая культура». Это позволит дополнительно получать современное оборудование, повысить квалификацию специалистов учреждений культур</w:t>
      </w:r>
      <w:r w:rsidR="00E264FC" w:rsidRPr="00F563C6">
        <w:rPr>
          <w:rFonts w:ascii="PT Astra Serif" w:eastAsia="Calibri" w:hAnsi="PT Astra Serif"/>
          <w:sz w:val="28"/>
          <w:szCs w:val="28"/>
          <w:lang w:eastAsia="en-US"/>
        </w:rPr>
        <w:t>ы</w:t>
      </w:r>
      <w:r w:rsidRPr="00F563C6">
        <w:rPr>
          <w:rFonts w:ascii="PT Astra Serif" w:eastAsia="Calibri" w:hAnsi="PT Astra Serif"/>
          <w:sz w:val="28"/>
          <w:szCs w:val="28"/>
          <w:lang w:eastAsia="en-US"/>
        </w:rPr>
        <w:t xml:space="preserve">, увеличить число обращений к цифровым ресурсам. </w:t>
      </w:r>
    </w:p>
    <w:p w:rsidR="003B4D9C" w:rsidRPr="00F563C6" w:rsidRDefault="003B4D9C" w:rsidP="00F563C6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F563C6">
        <w:rPr>
          <w:rFonts w:ascii="PT Astra Serif" w:eastAsia="Calibri" w:hAnsi="PT Astra Serif"/>
          <w:sz w:val="28"/>
          <w:szCs w:val="28"/>
          <w:lang w:eastAsia="en-US"/>
        </w:rPr>
        <w:t xml:space="preserve">В рамках </w:t>
      </w:r>
      <w:r w:rsidR="00D96800" w:rsidRPr="00F563C6">
        <w:rPr>
          <w:rFonts w:ascii="PT Astra Serif" w:eastAsia="Calibri" w:hAnsi="PT Astra Serif"/>
          <w:sz w:val="28"/>
          <w:szCs w:val="28"/>
          <w:lang w:eastAsia="en-US"/>
        </w:rPr>
        <w:t xml:space="preserve">реализации регионального проекта «Цифровая культура» национального проекта «Культура» </w:t>
      </w:r>
      <w:r w:rsidRPr="00F563C6">
        <w:rPr>
          <w:rFonts w:ascii="PT Astra Serif" w:eastAsia="Calibri" w:hAnsi="PT Astra Serif"/>
          <w:sz w:val="28"/>
          <w:szCs w:val="28"/>
          <w:lang w:eastAsia="en-US"/>
        </w:rPr>
        <w:t xml:space="preserve">в сентябре 2022 года на базе </w:t>
      </w:r>
      <w:r w:rsidR="004C1BAE" w:rsidRPr="00F563C6">
        <w:rPr>
          <w:rFonts w:ascii="PT Astra Serif" w:eastAsia="Calibri" w:hAnsi="PT Astra Serif"/>
          <w:sz w:val="28"/>
          <w:szCs w:val="28"/>
          <w:lang w:eastAsia="en-US"/>
        </w:rPr>
        <w:t xml:space="preserve">муниципального автономного учреждения </w:t>
      </w:r>
      <w:r w:rsidRPr="00F563C6">
        <w:rPr>
          <w:rFonts w:ascii="PT Astra Serif" w:eastAsia="Calibri" w:hAnsi="PT Astra Serif"/>
          <w:sz w:val="28"/>
          <w:szCs w:val="28"/>
          <w:lang w:eastAsia="en-US"/>
        </w:rPr>
        <w:t xml:space="preserve">«Центр культуры «Югра-презент» состоялось открытие виртуального концертного зала «Окно в мир искусств», </w:t>
      </w:r>
      <w:r w:rsidR="00D96800" w:rsidRPr="00F563C6">
        <w:rPr>
          <w:rFonts w:ascii="PT Astra Serif" w:eastAsia="Calibri" w:hAnsi="PT Astra Serif"/>
          <w:sz w:val="28"/>
          <w:szCs w:val="28"/>
          <w:lang w:eastAsia="en-US"/>
        </w:rPr>
        <w:t xml:space="preserve">оснащенного оборудованием, позволяющим организовать трансляции из </w:t>
      </w:r>
      <w:r w:rsidR="00D96800" w:rsidRPr="00F563C6">
        <w:rPr>
          <w:rFonts w:ascii="PT Astra Serif" w:eastAsia="Calibri" w:hAnsi="PT Astra Serif"/>
          <w:sz w:val="28"/>
          <w:szCs w:val="28"/>
          <w:lang w:eastAsia="en-US"/>
        </w:rPr>
        <w:lastRenderedPageBreak/>
        <w:t xml:space="preserve">лучших концертных и филармонических залов России в режиме реального времени. </w:t>
      </w:r>
    </w:p>
    <w:p w:rsidR="00D96800" w:rsidRPr="00F563C6" w:rsidRDefault="00D96800" w:rsidP="00F563C6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F563C6">
        <w:rPr>
          <w:rFonts w:ascii="PT Astra Serif" w:eastAsia="Calibri" w:hAnsi="PT Astra Serif"/>
          <w:sz w:val="28"/>
          <w:szCs w:val="28"/>
          <w:lang w:eastAsia="en-US"/>
        </w:rPr>
        <w:t>Сохранению исторического наследия и просветительск</w:t>
      </w:r>
      <w:r w:rsidR="000A233F" w:rsidRPr="00F563C6">
        <w:rPr>
          <w:rFonts w:ascii="PT Astra Serif" w:eastAsia="Calibri" w:hAnsi="PT Astra Serif"/>
          <w:sz w:val="28"/>
          <w:szCs w:val="28"/>
          <w:lang w:eastAsia="en-US"/>
        </w:rPr>
        <w:t>ой деятельности способствуют муниципальное бюджетное учреждение</w:t>
      </w:r>
      <w:r w:rsidRPr="00F563C6">
        <w:rPr>
          <w:rFonts w:ascii="PT Astra Serif" w:eastAsia="Calibri" w:hAnsi="PT Astra Serif"/>
          <w:sz w:val="28"/>
          <w:szCs w:val="28"/>
          <w:lang w:eastAsia="en-US"/>
        </w:rPr>
        <w:t xml:space="preserve"> «Музей истории и этнографии», а также ведомственные музеи города:  корпоративный музей ООО «Газпром трансгаз Югорск», музей «Естествознания и истории медицины» санатория-профилактория ООО «Газпром трансгаз Югорск».</w:t>
      </w:r>
    </w:p>
    <w:p w:rsidR="00D96800" w:rsidRPr="00F563C6" w:rsidRDefault="005C2744" w:rsidP="00F563C6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F563C6">
        <w:rPr>
          <w:rFonts w:ascii="PT Astra Serif" w:eastAsia="Calibri" w:hAnsi="PT Astra Serif"/>
          <w:sz w:val="28"/>
          <w:szCs w:val="28"/>
          <w:lang w:eastAsia="en-US"/>
        </w:rPr>
        <w:t>Проводится</w:t>
      </w:r>
      <w:r w:rsidR="000226D3" w:rsidRPr="00F563C6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D96800" w:rsidRPr="00F563C6">
        <w:rPr>
          <w:rFonts w:ascii="PT Astra Serif" w:eastAsia="Calibri" w:hAnsi="PT Astra Serif"/>
          <w:sz w:val="28"/>
          <w:szCs w:val="28"/>
          <w:lang w:eastAsia="en-US"/>
        </w:rPr>
        <w:t xml:space="preserve">работа по созданию музейно-туристического комплекса «Ворота в Югру» на территории музея под открытым небом «Суеват Пауль» и привлечению инвесторов к участию в реализации проекта. </w:t>
      </w:r>
      <w:r w:rsidR="002C203F" w:rsidRPr="00F563C6">
        <w:rPr>
          <w:rFonts w:ascii="PT Astra Serif" w:eastAsia="Calibri" w:hAnsi="PT Astra Serif"/>
          <w:sz w:val="28"/>
          <w:szCs w:val="28"/>
          <w:lang w:eastAsia="en-US"/>
        </w:rPr>
        <w:t>Планируется р</w:t>
      </w:r>
      <w:r w:rsidR="00D96800" w:rsidRPr="00F563C6">
        <w:rPr>
          <w:rFonts w:ascii="PT Astra Serif" w:eastAsia="Calibri" w:hAnsi="PT Astra Serif"/>
          <w:sz w:val="28"/>
          <w:szCs w:val="28"/>
          <w:lang w:eastAsia="en-US"/>
        </w:rPr>
        <w:t xml:space="preserve">еализация уникальных и привлекательных с точки зрения событийного туризма мероприятий, подчеркивающих самобытность и творческий потенциал народов, проживающих на территории Югры. </w:t>
      </w:r>
    </w:p>
    <w:p w:rsidR="00D96800" w:rsidRPr="00F563C6" w:rsidRDefault="00D96800" w:rsidP="00F563C6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F563C6">
        <w:rPr>
          <w:rFonts w:ascii="PT Astra Serif" w:eastAsia="Calibri" w:hAnsi="PT Astra Serif"/>
          <w:sz w:val="28"/>
          <w:szCs w:val="28"/>
          <w:lang w:eastAsia="en-US"/>
        </w:rPr>
        <w:t xml:space="preserve">Основными задачами муниципального бюджетного учреждения «Централизованная библиотечная система города Югорска» являются обеспечение библиотечно-информационного обслуживания, в том числе предоставление свободного (бесплатного, комфортного, правомерного) доступа к национальному библиотечному фонду через сеть Интернет  и организация интеллектуального досуга жителей города. </w:t>
      </w:r>
    </w:p>
    <w:p w:rsidR="00D96800" w:rsidRPr="00F563C6" w:rsidRDefault="00D96800" w:rsidP="00F563C6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F563C6">
        <w:rPr>
          <w:rFonts w:ascii="PT Astra Serif" w:eastAsia="Calibri" w:hAnsi="PT Astra Serif"/>
          <w:sz w:val="28"/>
          <w:szCs w:val="28"/>
          <w:lang w:eastAsia="en-US"/>
        </w:rPr>
        <w:t xml:space="preserve">Библиотеки города Югорска системно и целенаправленно осуществляют работу по предоставлению социально значимой информации через Интернет. Бесплатно предоставляют доступ к информационным ресурсам органов власти и местного самоуправления.  </w:t>
      </w:r>
    </w:p>
    <w:p w:rsidR="00D96800" w:rsidRPr="00F563C6" w:rsidRDefault="00D96800" w:rsidP="00F563C6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F563C6">
        <w:rPr>
          <w:rFonts w:ascii="PT Astra Serif" w:eastAsia="Calibri" w:hAnsi="PT Astra Serif"/>
          <w:sz w:val="28"/>
          <w:szCs w:val="28"/>
          <w:lang w:eastAsia="en-US"/>
        </w:rPr>
        <w:t xml:space="preserve">Услуги дополнительного образования детей в сфере культуры оказывает  МБУ ДО «Детская школа искусств города Югорска», в состав которой входят </w:t>
      </w:r>
      <w:proofErr w:type="gramStart"/>
      <w:r w:rsidRPr="00F563C6">
        <w:rPr>
          <w:rFonts w:ascii="PT Astra Serif" w:eastAsia="Calibri" w:hAnsi="PT Astra Serif"/>
          <w:sz w:val="28"/>
          <w:szCs w:val="28"/>
          <w:lang w:eastAsia="en-US"/>
        </w:rPr>
        <w:t>музыкальное</w:t>
      </w:r>
      <w:proofErr w:type="gramEnd"/>
      <w:r w:rsidRPr="00F563C6">
        <w:rPr>
          <w:rFonts w:ascii="PT Astra Serif" w:eastAsia="Calibri" w:hAnsi="PT Astra Serif"/>
          <w:sz w:val="28"/>
          <w:szCs w:val="28"/>
          <w:lang w:eastAsia="en-US"/>
        </w:rPr>
        <w:t xml:space="preserve"> и художественное отделения. Деятельность учреждения направлена на формирование и развитие творческих способностей детей  и  взрослых,  удовлетворение  их  индивидуальных  потребностей 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 </w:t>
      </w:r>
    </w:p>
    <w:p w:rsidR="00D96800" w:rsidRPr="00F563C6" w:rsidRDefault="00D96800" w:rsidP="00F563C6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F563C6">
        <w:rPr>
          <w:rFonts w:ascii="PT Astra Serif" w:eastAsia="Calibri" w:hAnsi="PT Astra Serif"/>
          <w:sz w:val="28"/>
          <w:szCs w:val="28"/>
          <w:lang w:eastAsia="en-US"/>
        </w:rPr>
        <w:t xml:space="preserve">В среднесрочном периоде в сфере культуры на территории города продолжится реализация проектов: </w:t>
      </w:r>
    </w:p>
    <w:p w:rsidR="00D96800" w:rsidRPr="00F563C6" w:rsidRDefault="00D96800" w:rsidP="00F563C6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F563C6">
        <w:rPr>
          <w:rFonts w:ascii="PT Astra Serif" w:eastAsia="Calibri" w:hAnsi="PT Astra Serif"/>
          <w:sz w:val="28"/>
          <w:szCs w:val="28"/>
          <w:lang w:eastAsia="en-US"/>
        </w:rPr>
        <w:t xml:space="preserve">-  «Пушкинская карта»: создание условий для гармоничного развития детей и молодежи на основе их приобщения к традиционным духовно-нравственным ценностям, возможность молодежной аудитории бесплатно посещать мероприятия и повышать доступность организаций культуры за счет средств федерального бюджета. Учреждения культуры города Югорска реализуют программу социальной поддержки молодежи от 14 до 22 лет. </w:t>
      </w:r>
      <w:r w:rsidRPr="00F563C6">
        <w:rPr>
          <w:rFonts w:ascii="PT Astra Serif" w:eastAsia="Calibri" w:hAnsi="PT Astra Serif"/>
          <w:sz w:val="28"/>
          <w:szCs w:val="28"/>
          <w:lang w:eastAsia="en-US"/>
        </w:rPr>
        <w:lastRenderedPageBreak/>
        <w:t>Афиша культурных мероприятий, предлагаемых для посещения по «Пушкинской карте», доступна на портале «</w:t>
      </w:r>
      <w:proofErr w:type="spellStart"/>
      <w:r w:rsidRPr="00F563C6">
        <w:rPr>
          <w:rFonts w:ascii="PT Astra Serif" w:eastAsia="Calibri" w:hAnsi="PT Astra Serif"/>
          <w:sz w:val="28"/>
          <w:szCs w:val="28"/>
          <w:lang w:eastAsia="en-US"/>
        </w:rPr>
        <w:t>Культура</w:t>
      </w:r>
      <w:proofErr w:type="gramStart"/>
      <w:r w:rsidRPr="00F563C6">
        <w:rPr>
          <w:rFonts w:ascii="PT Astra Serif" w:eastAsia="Calibri" w:hAnsi="PT Astra Serif"/>
          <w:sz w:val="28"/>
          <w:szCs w:val="28"/>
          <w:lang w:eastAsia="en-US"/>
        </w:rPr>
        <w:t>.Р</w:t>
      </w:r>
      <w:proofErr w:type="gramEnd"/>
      <w:r w:rsidRPr="00F563C6">
        <w:rPr>
          <w:rFonts w:ascii="PT Astra Serif" w:eastAsia="Calibri" w:hAnsi="PT Astra Serif"/>
          <w:sz w:val="28"/>
          <w:szCs w:val="28"/>
          <w:lang w:eastAsia="en-US"/>
        </w:rPr>
        <w:t>Ф</w:t>
      </w:r>
      <w:proofErr w:type="spellEnd"/>
      <w:r w:rsidRPr="00F563C6">
        <w:rPr>
          <w:rFonts w:ascii="PT Astra Serif" w:eastAsia="Calibri" w:hAnsi="PT Astra Serif"/>
          <w:sz w:val="28"/>
          <w:szCs w:val="28"/>
          <w:lang w:eastAsia="en-US"/>
        </w:rPr>
        <w:t>» или в мобильном приложении «</w:t>
      </w:r>
      <w:proofErr w:type="spellStart"/>
      <w:r w:rsidRPr="00F563C6">
        <w:rPr>
          <w:rFonts w:ascii="PT Astra Serif" w:eastAsia="Calibri" w:hAnsi="PT Astra Serif"/>
          <w:sz w:val="28"/>
          <w:szCs w:val="28"/>
          <w:lang w:eastAsia="en-US"/>
        </w:rPr>
        <w:t>Госуслуги.Культура</w:t>
      </w:r>
      <w:proofErr w:type="spellEnd"/>
      <w:r w:rsidRPr="00F563C6">
        <w:rPr>
          <w:rFonts w:ascii="PT Astra Serif" w:eastAsia="Calibri" w:hAnsi="PT Astra Serif"/>
          <w:sz w:val="28"/>
          <w:szCs w:val="28"/>
          <w:lang w:eastAsia="en-US"/>
        </w:rPr>
        <w:t>»;</w:t>
      </w:r>
    </w:p>
    <w:p w:rsidR="00D96800" w:rsidRPr="00F563C6" w:rsidRDefault="00D96800" w:rsidP="00F563C6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F563C6">
        <w:rPr>
          <w:rFonts w:ascii="PT Astra Serif" w:eastAsia="Calibri" w:hAnsi="PT Astra Serif"/>
          <w:sz w:val="28"/>
          <w:szCs w:val="28"/>
          <w:lang w:eastAsia="en-US"/>
        </w:rPr>
        <w:t>- «Культура для школьников»: повышение общего уровня знаний школьников о культурном богатстве страны и развитие художественного вкуса, вовлечение школьников в культурный контекст посредством увлекательных образовательных технологий, на разработку и внедрение нового формата культурного просвещения школьников. Проект реализуется посредством различных мероприятий, акций, проходящих как офлайн, так и онлайн.</w:t>
      </w:r>
    </w:p>
    <w:p w:rsidR="00D96800" w:rsidRPr="00F563C6" w:rsidRDefault="00D96800" w:rsidP="00F563C6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F563C6">
        <w:rPr>
          <w:rFonts w:ascii="PT Astra Serif" w:eastAsia="Calibri" w:hAnsi="PT Astra Serif"/>
          <w:sz w:val="28"/>
          <w:szCs w:val="28"/>
          <w:lang w:eastAsia="en-US"/>
        </w:rPr>
        <w:t>Результатом реализации мероприятий, направленных на  создание современной инфраструктуры сферы культуры, внедрение в деятельность организаций новых форм и технологий, поддержку культурных инициатив граждан, должно стать увеличение числа граждан, принимающих участие в культурной деятельности города Югорска.</w:t>
      </w:r>
    </w:p>
    <w:p w:rsidR="00A62E23" w:rsidRPr="00C45817" w:rsidRDefault="00A62E23" w:rsidP="00C45817">
      <w:pPr>
        <w:spacing w:line="276" w:lineRule="auto"/>
        <w:ind w:firstLine="709"/>
        <w:jc w:val="both"/>
        <w:rPr>
          <w:rFonts w:ascii="PT Astra Serif" w:eastAsia="Calibri" w:hAnsi="PT Astra Serif"/>
          <w:bCs/>
          <w:sz w:val="28"/>
          <w:szCs w:val="28"/>
          <w:highlight w:val="yellow"/>
        </w:rPr>
      </w:pPr>
    </w:p>
    <w:p w:rsidR="00A62E23" w:rsidRPr="00C45817" w:rsidRDefault="00A62E23" w:rsidP="00C45817">
      <w:pPr>
        <w:spacing w:line="276" w:lineRule="auto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C45817">
        <w:rPr>
          <w:rFonts w:ascii="PT Astra Serif" w:eastAsia="Calibri" w:hAnsi="PT Astra Serif"/>
          <w:b/>
          <w:bCs/>
          <w:sz w:val="28"/>
          <w:szCs w:val="28"/>
        </w:rPr>
        <w:t>Здравоохранение</w:t>
      </w:r>
    </w:p>
    <w:p w:rsidR="00B63713" w:rsidRPr="00C45817" w:rsidRDefault="00B63713" w:rsidP="00C45817">
      <w:pPr>
        <w:spacing w:line="276" w:lineRule="auto"/>
        <w:ind w:firstLine="709"/>
        <w:jc w:val="both"/>
        <w:rPr>
          <w:rFonts w:ascii="PT Astra Serif" w:eastAsia="Calibri" w:hAnsi="PT Astra Serif"/>
          <w:bCs/>
          <w:sz w:val="28"/>
          <w:szCs w:val="28"/>
          <w:highlight w:val="yellow"/>
        </w:rPr>
      </w:pPr>
    </w:p>
    <w:p w:rsidR="00482F30" w:rsidRPr="00F563C6" w:rsidRDefault="00482F30" w:rsidP="00F563C6">
      <w:pPr>
        <w:suppressAutoHyphens w:val="0"/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563C6">
        <w:rPr>
          <w:rFonts w:ascii="PT Astra Serif" w:hAnsi="PT Astra Serif"/>
          <w:bCs/>
          <w:color w:val="000000"/>
          <w:sz w:val="28"/>
          <w:szCs w:val="28"/>
          <w:lang w:eastAsia="ru-RU"/>
        </w:rPr>
        <w:t>Главная цель системы здравоохранения</w:t>
      </w:r>
      <w:r w:rsidR="006D2745" w:rsidRPr="00F563C6">
        <w:rPr>
          <w:rFonts w:ascii="PT Astra Serif" w:hAnsi="PT Astra Serif"/>
          <w:color w:val="000000"/>
          <w:sz w:val="28"/>
          <w:szCs w:val="28"/>
          <w:lang w:eastAsia="ru-RU"/>
        </w:rPr>
        <w:t xml:space="preserve"> -</w:t>
      </w:r>
      <w:r w:rsidRPr="00F563C6">
        <w:rPr>
          <w:rFonts w:ascii="PT Astra Serif" w:hAnsi="PT Astra Serif"/>
          <w:color w:val="000000"/>
          <w:sz w:val="28"/>
          <w:szCs w:val="28"/>
          <w:lang w:eastAsia="ru-RU"/>
        </w:rPr>
        <w:t xml:space="preserve"> удовлетворение потребностей населения в услугах сферы здравоохранения на уровне не ниже государственных минимальных социальных стандартов. </w:t>
      </w:r>
    </w:p>
    <w:p w:rsidR="00A31582" w:rsidRPr="00F563C6" w:rsidRDefault="00A31582" w:rsidP="00F563C6">
      <w:pPr>
        <w:suppressAutoHyphens w:val="0"/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563C6">
        <w:rPr>
          <w:rFonts w:ascii="PT Astra Serif" w:hAnsi="PT Astra Serif"/>
          <w:color w:val="000000"/>
          <w:sz w:val="28"/>
          <w:szCs w:val="28"/>
          <w:lang w:eastAsia="ru-RU"/>
        </w:rPr>
        <w:t>Уделяется внимание повышению доступности медицин</w:t>
      </w:r>
      <w:r w:rsidR="00880EE4" w:rsidRPr="00F563C6">
        <w:rPr>
          <w:rFonts w:ascii="PT Astra Serif" w:hAnsi="PT Astra Serif"/>
          <w:color w:val="000000"/>
          <w:sz w:val="28"/>
          <w:szCs w:val="28"/>
          <w:lang w:eastAsia="ru-RU"/>
        </w:rPr>
        <w:t>ского обслуживания. Функционирую</w:t>
      </w:r>
      <w:r w:rsidRPr="00F563C6">
        <w:rPr>
          <w:rFonts w:ascii="PT Astra Serif" w:hAnsi="PT Astra Serif"/>
          <w:color w:val="000000"/>
          <w:sz w:val="28"/>
          <w:szCs w:val="28"/>
          <w:lang w:eastAsia="ru-RU"/>
        </w:rPr>
        <w:t>т филиал поликлиники БУ «Югорская городская больница» на Толстого, 18, офис врача</w:t>
      </w:r>
      <w:r w:rsidR="00C45817">
        <w:rPr>
          <w:rFonts w:ascii="PT Astra Serif" w:hAnsi="PT Astra Serif"/>
          <w:color w:val="000000"/>
          <w:sz w:val="28"/>
          <w:szCs w:val="28"/>
          <w:lang w:eastAsia="ru-RU"/>
        </w:rPr>
        <w:t xml:space="preserve"> общей практики в микрорайоне </w:t>
      </w:r>
      <w:r w:rsidRPr="00F563C6">
        <w:rPr>
          <w:rFonts w:ascii="PT Astra Serif" w:hAnsi="PT Astra Serif"/>
          <w:color w:val="000000"/>
          <w:sz w:val="28"/>
          <w:szCs w:val="28"/>
          <w:lang w:eastAsia="ru-RU"/>
        </w:rPr>
        <w:t xml:space="preserve">Югорск-2. </w:t>
      </w:r>
    </w:p>
    <w:p w:rsidR="00EA288D" w:rsidRPr="00F563C6" w:rsidRDefault="00A31582" w:rsidP="00F563C6">
      <w:pPr>
        <w:suppressAutoHyphens w:val="0"/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563C6">
        <w:rPr>
          <w:rFonts w:ascii="PT Astra Serif" w:hAnsi="PT Astra Serif"/>
          <w:color w:val="000000"/>
          <w:sz w:val="28"/>
          <w:szCs w:val="28"/>
          <w:lang w:eastAsia="ru-RU"/>
        </w:rPr>
        <w:t xml:space="preserve">В плановом периоде планируется </w:t>
      </w:r>
      <w:r w:rsidR="00EA288D" w:rsidRPr="00F563C6">
        <w:rPr>
          <w:rFonts w:ascii="PT Astra Serif" w:hAnsi="PT Astra Serif"/>
          <w:color w:val="000000"/>
          <w:sz w:val="28"/>
          <w:szCs w:val="28"/>
          <w:lang w:eastAsia="ru-RU"/>
        </w:rPr>
        <w:t>реконструкция здания поликли</w:t>
      </w:r>
      <w:r w:rsidR="00C45817">
        <w:rPr>
          <w:rFonts w:ascii="PT Astra Serif" w:hAnsi="PT Astra Serif"/>
          <w:color w:val="000000"/>
          <w:sz w:val="28"/>
          <w:szCs w:val="28"/>
          <w:lang w:eastAsia="ru-RU"/>
        </w:rPr>
        <w:t xml:space="preserve">ники по адресу ул. Попова, 29. </w:t>
      </w:r>
    </w:p>
    <w:p w:rsidR="00482F30" w:rsidRPr="00F563C6" w:rsidRDefault="00482F30" w:rsidP="00F563C6">
      <w:pPr>
        <w:suppressAutoHyphens w:val="0"/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563C6">
        <w:rPr>
          <w:rFonts w:ascii="PT Astra Serif" w:hAnsi="PT Astra Serif"/>
          <w:color w:val="000000"/>
          <w:sz w:val="28"/>
          <w:szCs w:val="28"/>
          <w:lang w:eastAsia="ru-RU"/>
        </w:rPr>
        <w:t xml:space="preserve">В прогнозном периоде до 2025 года увеличения количества коек круглосуточного пребывания не предполагается. </w:t>
      </w:r>
      <w:r w:rsidRPr="00F563C6">
        <w:rPr>
          <w:rFonts w:ascii="PT Astra Serif" w:hAnsi="PT Astra Serif"/>
          <w:sz w:val="28"/>
          <w:szCs w:val="28"/>
          <w:lang w:eastAsia="ru-RU"/>
        </w:rPr>
        <w:t xml:space="preserve">Обеспеченность от нормативной потребности (134,7 коек на 10 тыс. населения) останется на уровне 41,2%. </w:t>
      </w:r>
      <w:r w:rsidRPr="00F563C6">
        <w:rPr>
          <w:rFonts w:ascii="PT Astra Serif" w:hAnsi="PT Astra Serif"/>
          <w:color w:val="000000"/>
          <w:sz w:val="28"/>
          <w:szCs w:val="28"/>
          <w:lang w:eastAsia="ru-RU"/>
        </w:rPr>
        <w:t>Объемы оказания медицинской помощи будут возрастать за счет увеличения количества пролеченных пациентов в условиях дневных стационаров (стационар замещающие технологии).</w:t>
      </w:r>
    </w:p>
    <w:p w:rsidR="00482F30" w:rsidRPr="00F563C6" w:rsidRDefault="00482F30" w:rsidP="00F563C6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563C6">
        <w:rPr>
          <w:rFonts w:ascii="PT Astra Serif" w:hAnsi="PT Astra Serif"/>
          <w:color w:val="000000"/>
          <w:sz w:val="28"/>
          <w:szCs w:val="28"/>
          <w:lang w:eastAsia="ru-RU"/>
        </w:rPr>
        <w:t>По-прежнему актуальной остается проблема укомплектования учреждения медицинским персоналом, включая врачей узких специализаций, в том числе связанная с наличием кадрового дефицита в целом по отрасли.</w:t>
      </w:r>
    </w:p>
    <w:p w:rsidR="00482F30" w:rsidRPr="00F563C6" w:rsidRDefault="006C1EA0" w:rsidP="00F563C6">
      <w:pPr>
        <w:tabs>
          <w:tab w:val="left" w:pos="709"/>
        </w:tabs>
        <w:suppressAutoHyphens w:val="0"/>
        <w:spacing w:line="276" w:lineRule="auto"/>
        <w:ind w:right="1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563C6">
        <w:rPr>
          <w:rFonts w:ascii="PT Astra Serif" w:hAnsi="PT Astra Serif"/>
          <w:sz w:val="28"/>
          <w:szCs w:val="28"/>
          <w:lang w:eastAsia="ru-RU"/>
        </w:rPr>
        <w:t>П</w:t>
      </w:r>
      <w:r w:rsidR="00482F30" w:rsidRPr="00F563C6">
        <w:rPr>
          <w:rFonts w:ascii="PT Astra Serif" w:hAnsi="PT Astra Serif"/>
          <w:sz w:val="28"/>
          <w:szCs w:val="28"/>
          <w:lang w:eastAsia="ru-RU"/>
        </w:rPr>
        <w:t>овышению эффективности работы системы здравоохранения способствует реализация</w:t>
      </w:r>
      <w:r w:rsidR="00482F30" w:rsidRPr="00F563C6">
        <w:rPr>
          <w:rFonts w:ascii="PT Astra Serif" w:hAnsi="PT Astra Serif"/>
          <w:sz w:val="28"/>
          <w:szCs w:val="28"/>
        </w:rPr>
        <w:t xml:space="preserve"> г</w:t>
      </w:r>
      <w:r w:rsidR="00482F30" w:rsidRPr="00F563C6">
        <w:rPr>
          <w:rFonts w:ascii="PT Astra Serif" w:hAnsi="PT Astra Serif"/>
          <w:sz w:val="28"/>
          <w:szCs w:val="28"/>
          <w:lang w:eastAsia="ru-RU"/>
        </w:rPr>
        <w:t xml:space="preserve">осударственной программы Ханты-Мансийского </w:t>
      </w:r>
      <w:r w:rsidR="00482F30" w:rsidRPr="00F563C6">
        <w:rPr>
          <w:rFonts w:ascii="PT Astra Serif" w:hAnsi="PT Astra Serif"/>
          <w:sz w:val="28"/>
          <w:szCs w:val="28"/>
          <w:lang w:eastAsia="ru-RU"/>
        </w:rPr>
        <w:lastRenderedPageBreak/>
        <w:t>автономного округа - Югр</w:t>
      </w:r>
      <w:r w:rsidR="00D6068E" w:rsidRPr="00F563C6">
        <w:rPr>
          <w:rFonts w:ascii="PT Astra Serif" w:hAnsi="PT Astra Serif"/>
          <w:sz w:val="28"/>
          <w:szCs w:val="28"/>
          <w:lang w:eastAsia="ru-RU"/>
        </w:rPr>
        <w:t>ы «Современное здравоохранение», основными задачами которой являются:</w:t>
      </w:r>
      <w:r w:rsidR="00482F30" w:rsidRPr="00F563C6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D6068E" w:rsidRPr="00F563C6" w:rsidRDefault="00D6068E" w:rsidP="00F563C6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563C6">
        <w:rPr>
          <w:rFonts w:ascii="PT Astra Serif" w:hAnsi="PT Astra Serif"/>
          <w:sz w:val="28"/>
          <w:szCs w:val="28"/>
          <w:lang w:eastAsia="ru-RU"/>
        </w:rPr>
        <w:t xml:space="preserve"> - совершенствование оказания первичной медико-санитарной помощи, включая профилактику заболеваний и формирование здорового образа жизни;</w:t>
      </w:r>
    </w:p>
    <w:p w:rsidR="00D6068E" w:rsidRPr="00F563C6" w:rsidRDefault="00D6068E" w:rsidP="00F563C6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563C6">
        <w:rPr>
          <w:rFonts w:ascii="PT Astra Serif" w:hAnsi="PT Astra Serif"/>
          <w:sz w:val="28"/>
          <w:szCs w:val="28"/>
          <w:lang w:eastAsia="ru-RU"/>
        </w:rPr>
        <w:t>- повышение доступности и качества медицинской помощи детям и матерям;</w:t>
      </w:r>
    </w:p>
    <w:p w:rsidR="00D6068E" w:rsidRPr="00F563C6" w:rsidRDefault="00D6068E" w:rsidP="00F563C6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563C6">
        <w:rPr>
          <w:rFonts w:ascii="PT Astra Serif" w:hAnsi="PT Astra Serif"/>
          <w:sz w:val="28"/>
          <w:szCs w:val="28"/>
          <w:lang w:eastAsia="ru-RU"/>
        </w:rPr>
        <w:t xml:space="preserve">- совершенствование оказания специализированной, включая </w:t>
      </w:r>
      <w:proofErr w:type="gramStart"/>
      <w:r w:rsidRPr="00F563C6">
        <w:rPr>
          <w:rFonts w:ascii="PT Astra Serif" w:hAnsi="PT Astra Serif"/>
          <w:sz w:val="28"/>
          <w:szCs w:val="28"/>
          <w:lang w:eastAsia="ru-RU"/>
        </w:rPr>
        <w:t>высокотехнологичную</w:t>
      </w:r>
      <w:proofErr w:type="gramEnd"/>
      <w:r w:rsidRPr="00F563C6">
        <w:rPr>
          <w:rFonts w:ascii="PT Astra Serif" w:hAnsi="PT Astra Serif"/>
          <w:sz w:val="28"/>
          <w:szCs w:val="28"/>
          <w:lang w:eastAsia="ru-RU"/>
        </w:rPr>
        <w:t>, медицинской помощи, скорой, в том числе скорой специализированной, медицинской помощи, медицинской эвакуации;</w:t>
      </w:r>
    </w:p>
    <w:p w:rsidR="00D6068E" w:rsidRPr="00F563C6" w:rsidRDefault="00D6068E" w:rsidP="00F563C6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563C6">
        <w:rPr>
          <w:rFonts w:ascii="PT Astra Serif" w:hAnsi="PT Astra Serif"/>
          <w:sz w:val="28"/>
          <w:szCs w:val="28"/>
          <w:lang w:eastAsia="ru-RU"/>
        </w:rPr>
        <w:t>- совершенствование оказания паллиативной медицинской помощи, развитие медицинской реабилитации и санаторно-курортного лечения;</w:t>
      </w:r>
    </w:p>
    <w:p w:rsidR="00D6068E" w:rsidRPr="00F563C6" w:rsidRDefault="00D6068E" w:rsidP="00F563C6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563C6">
        <w:rPr>
          <w:rFonts w:ascii="PT Astra Serif" w:hAnsi="PT Astra Serif"/>
          <w:sz w:val="28"/>
          <w:szCs w:val="28"/>
          <w:lang w:eastAsia="ru-RU"/>
        </w:rPr>
        <w:t>- преодоление кадрового дефицита, обеспечение системы здравоохранения высококвалифицированными специалистами;</w:t>
      </w:r>
    </w:p>
    <w:p w:rsidR="00D6068E" w:rsidRPr="00F563C6" w:rsidRDefault="00D6068E" w:rsidP="00F563C6">
      <w:pPr>
        <w:tabs>
          <w:tab w:val="left" w:pos="709"/>
        </w:tabs>
        <w:suppressAutoHyphens w:val="0"/>
        <w:spacing w:line="276" w:lineRule="auto"/>
        <w:ind w:right="1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563C6">
        <w:rPr>
          <w:rFonts w:ascii="PT Astra Serif" w:hAnsi="PT Astra Serif"/>
          <w:sz w:val="28"/>
          <w:szCs w:val="28"/>
          <w:lang w:eastAsia="ru-RU"/>
        </w:rPr>
        <w:t>- повышение эффективности организации медицинской помощи за счет внедрения информационных технологий, ведение медицинской документации в электронном виде.</w:t>
      </w:r>
    </w:p>
    <w:p w:rsidR="00D55706" w:rsidRPr="00F563C6" w:rsidRDefault="00D55706" w:rsidP="00F563C6">
      <w:pPr>
        <w:suppressAutoHyphens w:val="0"/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1477F4" w:rsidRPr="00F563C6" w:rsidRDefault="001477F4" w:rsidP="00C45817">
      <w:pPr>
        <w:suppressAutoHyphens w:val="0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F563C6">
        <w:rPr>
          <w:rFonts w:ascii="PT Astra Serif" w:hAnsi="PT Astra Serif"/>
          <w:b/>
          <w:sz w:val="28"/>
          <w:szCs w:val="28"/>
          <w:lang w:eastAsia="en-US"/>
        </w:rPr>
        <w:t>Муниципальные программы города Югорска</w:t>
      </w:r>
    </w:p>
    <w:p w:rsidR="001477F4" w:rsidRPr="00F563C6" w:rsidRDefault="001477F4" w:rsidP="00F563C6">
      <w:pPr>
        <w:suppressAutoHyphens w:val="0"/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841A0C" w:rsidRPr="00F563C6" w:rsidRDefault="001477F4" w:rsidP="00F563C6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F563C6">
        <w:rPr>
          <w:rFonts w:ascii="PT Astra Serif" w:eastAsia="Arial Unicode MS" w:hAnsi="PT Astra Serif"/>
          <w:sz w:val="28"/>
          <w:szCs w:val="28"/>
          <w:lang w:eastAsia="en-US"/>
        </w:rPr>
        <w:t xml:space="preserve">В прогнозном периоде в городе Югорске продолжится реализация 17 муниципальных программ </w:t>
      </w:r>
      <w:r w:rsidRPr="00F563C6">
        <w:rPr>
          <w:rFonts w:ascii="PT Astra Serif" w:hAnsi="PT Astra Serif"/>
          <w:sz w:val="28"/>
          <w:szCs w:val="28"/>
          <w:lang w:eastAsia="en-US"/>
        </w:rPr>
        <w:t xml:space="preserve">с периодом действия </w:t>
      </w:r>
      <w:r w:rsidRPr="00F563C6">
        <w:rPr>
          <w:rFonts w:ascii="PT Astra Serif" w:eastAsia="Calibri" w:hAnsi="PT Astra Serif"/>
          <w:sz w:val="28"/>
          <w:szCs w:val="28"/>
          <w:lang w:eastAsia="en-US"/>
        </w:rPr>
        <w:t xml:space="preserve">до 2030 года. </w:t>
      </w:r>
    </w:p>
    <w:p w:rsidR="001477F4" w:rsidRDefault="001477F4" w:rsidP="00F563C6">
      <w:pPr>
        <w:suppressAutoHyphens w:val="0"/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proofErr w:type="gramStart"/>
      <w:r w:rsidRPr="00F563C6">
        <w:rPr>
          <w:rFonts w:ascii="PT Astra Serif" w:eastAsia="Calibri" w:hAnsi="PT Astra Serif"/>
          <w:sz w:val="28"/>
          <w:szCs w:val="28"/>
          <w:lang w:eastAsia="en-US"/>
        </w:rPr>
        <w:t xml:space="preserve">В </w:t>
      </w:r>
      <w:r w:rsidR="00841A0C" w:rsidRPr="00F563C6">
        <w:rPr>
          <w:rFonts w:ascii="PT Astra Serif" w:eastAsia="Calibri" w:hAnsi="PT Astra Serif"/>
          <w:sz w:val="28"/>
          <w:szCs w:val="28"/>
          <w:lang w:eastAsia="en-US"/>
        </w:rPr>
        <w:t>7</w:t>
      </w:r>
      <w:r w:rsidRPr="00F563C6">
        <w:rPr>
          <w:rFonts w:ascii="PT Astra Serif" w:eastAsia="Calibri" w:hAnsi="PT Astra Serif"/>
          <w:sz w:val="28"/>
          <w:szCs w:val="28"/>
          <w:lang w:eastAsia="en-US"/>
        </w:rPr>
        <w:t xml:space="preserve"> муниципальных программах (*) содержатся мероприятия, направленные на достижение национальных целей и стратегических задач, определенны</w:t>
      </w:r>
      <w:r w:rsidR="009A2E47" w:rsidRPr="00F563C6">
        <w:rPr>
          <w:rFonts w:ascii="PT Astra Serif" w:eastAsia="Calibri" w:hAnsi="PT Astra Serif"/>
          <w:sz w:val="28"/>
          <w:szCs w:val="28"/>
          <w:lang w:eastAsia="en-US"/>
        </w:rPr>
        <w:t>х</w:t>
      </w:r>
      <w:r w:rsidRPr="00F563C6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763A55" w:rsidRPr="00F563C6">
        <w:rPr>
          <w:rFonts w:ascii="PT Astra Serif" w:eastAsia="Calibri" w:hAnsi="PT Astra Serif"/>
          <w:sz w:val="28"/>
          <w:szCs w:val="28"/>
          <w:lang w:eastAsia="en-US"/>
        </w:rPr>
        <w:t xml:space="preserve">указами </w:t>
      </w:r>
      <w:r w:rsidRPr="00F563C6">
        <w:rPr>
          <w:rFonts w:ascii="PT Astra Serif" w:hAnsi="PT Astra Serif"/>
          <w:color w:val="000000"/>
          <w:sz w:val="28"/>
          <w:szCs w:val="28"/>
          <w:lang w:eastAsia="en-US"/>
        </w:rPr>
        <w:t xml:space="preserve">Президента Российской Федерации от 07.05.2018 </w:t>
      </w:r>
      <w:r w:rsidR="00841A0C" w:rsidRPr="00F563C6">
        <w:rPr>
          <w:rFonts w:ascii="PT Astra Serif" w:hAnsi="PT Astra Serif"/>
          <w:color w:val="000000"/>
          <w:sz w:val="28"/>
          <w:szCs w:val="28"/>
          <w:lang w:eastAsia="en-US"/>
        </w:rPr>
        <w:t xml:space="preserve">      </w:t>
      </w:r>
      <w:r w:rsidRPr="00F563C6">
        <w:rPr>
          <w:rFonts w:ascii="PT Astra Serif" w:hAnsi="PT Astra Serif"/>
          <w:color w:val="000000"/>
          <w:sz w:val="28"/>
          <w:szCs w:val="28"/>
          <w:lang w:eastAsia="en-US"/>
        </w:rPr>
        <w:t>№ 204 «О национальных целях и стратегических задачах развития Российской Федерации на период до 2024 года»,</w:t>
      </w:r>
      <w:r w:rsidR="00841A0C" w:rsidRPr="00F563C6">
        <w:rPr>
          <w:rFonts w:ascii="PT Astra Serif" w:hAnsi="PT Astra Serif"/>
          <w:color w:val="000000"/>
          <w:sz w:val="28"/>
          <w:szCs w:val="28"/>
          <w:lang w:eastAsia="en-US"/>
        </w:rPr>
        <w:t xml:space="preserve"> от 21.07.2020 № 474 </w:t>
      </w:r>
      <w:r w:rsidR="00763A55" w:rsidRPr="00F563C6">
        <w:rPr>
          <w:rFonts w:ascii="PT Astra Serif" w:hAnsi="PT Astra Serif"/>
          <w:color w:val="000000"/>
          <w:sz w:val="28"/>
          <w:szCs w:val="28"/>
          <w:lang w:eastAsia="en-US"/>
        </w:rPr>
        <w:t xml:space="preserve">          </w:t>
      </w:r>
      <w:r w:rsidR="00841A0C" w:rsidRPr="00F563C6">
        <w:rPr>
          <w:rFonts w:ascii="PT Astra Serif" w:hAnsi="PT Astra Serif"/>
          <w:color w:val="000000"/>
          <w:sz w:val="28"/>
          <w:szCs w:val="28"/>
          <w:lang w:eastAsia="en-US"/>
        </w:rPr>
        <w:t xml:space="preserve">«О национальных целях развития Российской Федерации на период до 2030 года», </w:t>
      </w:r>
      <w:r w:rsidRPr="00F563C6">
        <w:rPr>
          <w:rFonts w:ascii="PT Astra Serif" w:hAnsi="PT Astra Serif"/>
          <w:color w:val="000000"/>
          <w:sz w:val="28"/>
          <w:szCs w:val="28"/>
          <w:lang w:eastAsia="en-US"/>
        </w:rPr>
        <w:t>достижение целевых показателей соответствующих региональных проектов.</w:t>
      </w:r>
      <w:proofErr w:type="gramEnd"/>
    </w:p>
    <w:p w:rsidR="00C45817" w:rsidRPr="00F563C6" w:rsidRDefault="00C45817" w:rsidP="00F563C6">
      <w:pPr>
        <w:suppressAutoHyphens w:val="0"/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1477F4" w:rsidRDefault="001477F4" w:rsidP="00F563C6">
      <w:pPr>
        <w:spacing w:line="276" w:lineRule="auto"/>
        <w:ind w:firstLine="709"/>
        <w:jc w:val="right"/>
        <w:rPr>
          <w:rFonts w:ascii="PT Astra Serif" w:hAnsi="PT Astra Serif"/>
          <w:bCs/>
          <w:sz w:val="28"/>
          <w:szCs w:val="28"/>
        </w:rPr>
      </w:pPr>
      <w:r w:rsidRPr="00F563C6">
        <w:rPr>
          <w:rFonts w:ascii="PT Astra Serif" w:hAnsi="PT Astra Serif"/>
          <w:bCs/>
          <w:sz w:val="28"/>
          <w:szCs w:val="28"/>
        </w:rPr>
        <w:t>Таблица 5</w:t>
      </w:r>
    </w:p>
    <w:p w:rsidR="00C45817" w:rsidRPr="00F563C6" w:rsidRDefault="00C45817" w:rsidP="00F563C6">
      <w:pPr>
        <w:spacing w:line="276" w:lineRule="auto"/>
        <w:ind w:firstLine="709"/>
        <w:jc w:val="right"/>
        <w:rPr>
          <w:rFonts w:ascii="PT Astra Serif" w:hAnsi="PT Astra Serif"/>
          <w:bCs/>
          <w:sz w:val="28"/>
          <w:szCs w:val="28"/>
        </w:rPr>
      </w:pPr>
    </w:p>
    <w:p w:rsidR="001477F4" w:rsidRDefault="001477F4" w:rsidP="00F563C6">
      <w:pPr>
        <w:suppressAutoHyphens w:val="0"/>
        <w:spacing w:line="276" w:lineRule="auto"/>
        <w:ind w:firstLine="709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F563C6">
        <w:rPr>
          <w:rFonts w:ascii="PT Astra Serif" w:eastAsia="Calibri" w:hAnsi="PT Astra Serif"/>
          <w:sz w:val="28"/>
          <w:szCs w:val="28"/>
          <w:lang w:eastAsia="en-US"/>
        </w:rPr>
        <w:t>Перечень муницип</w:t>
      </w:r>
      <w:r w:rsidR="00C45817">
        <w:rPr>
          <w:rFonts w:ascii="PT Astra Serif" w:eastAsia="Calibri" w:hAnsi="PT Astra Serif"/>
          <w:sz w:val="28"/>
          <w:szCs w:val="28"/>
          <w:lang w:eastAsia="en-US"/>
        </w:rPr>
        <w:t xml:space="preserve">альных программ, реализуемых в </w:t>
      </w:r>
      <w:r w:rsidRPr="00F563C6">
        <w:rPr>
          <w:rFonts w:ascii="PT Astra Serif" w:eastAsia="Calibri" w:hAnsi="PT Astra Serif"/>
          <w:sz w:val="28"/>
          <w:szCs w:val="28"/>
          <w:lang w:eastAsia="en-US"/>
        </w:rPr>
        <w:t>городе Югорске</w:t>
      </w:r>
    </w:p>
    <w:p w:rsidR="00C45817" w:rsidRPr="00F563C6" w:rsidRDefault="00C45817" w:rsidP="00F563C6">
      <w:pPr>
        <w:suppressAutoHyphens w:val="0"/>
        <w:spacing w:line="276" w:lineRule="auto"/>
        <w:ind w:firstLine="709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901"/>
      </w:tblGrid>
      <w:tr w:rsidR="001477F4" w:rsidRPr="00F563C6" w:rsidTr="001477F4">
        <w:trPr>
          <w:tblHeader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F4" w:rsidRPr="00F563C6" w:rsidRDefault="001477F4" w:rsidP="00FE22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lang w:eastAsia="ru-RU"/>
              </w:rPr>
            </w:pPr>
            <w:r w:rsidRPr="00F563C6">
              <w:rPr>
                <w:rFonts w:ascii="PT Astra Serif" w:hAnsi="PT Astra Serif" w:cs="Arial"/>
                <w:sz w:val="26"/>
                <w:szCs w:val="20"/>
                <w:lang w:eastAsia="ru-RU"/>
              </w:rPr>
              <w:t xml:space="preserve"> </w:t>
            </w:r>
            <w:r w:rsidRPr="00F563C6">
              <w:rPr>
                <w:rFonts w:ascii="PT Astra Serif" w:hAnsi="PT Astra Serif"/>
                <w:sz w:val="26"/>
                <w:szCs w:val="20"/>
                <w:lang w:eastAsia="ru-RU"/>
              </w:rPr>
              <w:t xml:space="preserve">№ </w:t>
            </w:r>
            <w:proofErr w:type="gramStart"/>
            <w:r w:rsidRPr="00F563C6">
              <w:rPr>
                <w:rFonts w:ascii="PT Astra Serif" w:hAnsi="PT Astra Serif"/>
                <w:sz w:val="26"/>
                <w:szCs w:val="20"/>
                <w:lang w:eastAsia="ru-RU"/>
              </w:rPr>
              <w:t>п</w:t>
            </w:r>
            <w:proofErr w:type="gramEnd"/>
            <w:r w:rsidRPr="00F563C6">
              <w:rPr>
                <w:rFonts w:ascii="PT Astra Serif" w:hAnsi="PT Astra Serif"/>
                <w:sz w:val="26"/>
                <w:szCs w:val="20"/>
                <w:lang w:eastAsia="ru-RU"/>
              </w:rPr>
              <w:t>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F4" w:rsidRPr="00F563C6" w:rsidRDefault="001477F4" w:rsidP="00FE22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lang w:eastAsia="ru-RU"/>
              </w:rPr>
            </w:pPr>
            <w:r w:rsidRPr="00F563C6">
              <w:rPr>
                <w:rFonts w:ascii="PT Astra Serif" w:hAnsi="PT Astra Serif"/>
                <w:sz w:val="26"/>
                <w:szCs w:val="20"/>
                <w:lang w:eastAsia="ru-RU"/>
              </w:rPr>
              <w:t>Наименование муниципальной программы</w:t>
            </w:r>
          </w:p>
        </w:tc>
      </w:tr>
      <w:tr w:rsidR="001477F4" w:rsidRPr="00F563C6" w:rsidTr="001477F4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F4" w:rsidRPr="00F563C6" w:rsidRDefault="001477F4" w:rsidP="00FE22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lang w:eastAsia="ru-RU"/>
              </w:rPr>
            </w:pPr>
            <w:r w:rsidRPr="00F563C6">
              <w:rPr>
                <w:rFonts w:ascii="PT Astra Serif" w:hAnsi="PT Astra Serif"/>
                <w:sz w:val="26"/>
                <w:szCs w:val="20"/>
                <w:lang w:eastAsia="ru-RU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F4" w:rsidRPr="00F563C6" w:rsidRDefault="001477F4" w:rsidP="00FE226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lang w:eastAsia="ru-RU"/>
              </w:rPr>
            </w:pPr>
            <w:r w:rsidRPr="00F563C6">
              <w:rPr>
                <w:rFonts w:ascii="PT Astra Serif" w:hAnsi="PT Astra Serif"/>
                <w:sz w:val="26"/>
                <w:szCs w:val="20"/>
                <w:lang w:eastAsia="ru-RU"/>
              </w:rPr>
              <w:t>Отдых и оздоровление детей</w:t>
            </w:r>
          </w:p>
        </w:tc>
      </w:tr>
      <w:tr w:rsidR="001477F4" w:rsidRPr="00F563C6" w:rsidTr="001477F4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F4" w:rsidRPr="00F563C6" w:rsidRDefault="001477F4" w:rsidP="00FE22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lang w:eastAsia="ru-RU"/>
              </w:rPr>
            </w:pPr>
            <w:r w:rsidRPr="00F563C6">
              <w:rPr>
                <w:rFonts w:ascii="PT Astra Serif" w:hAnsi="PT Astra Serif"/>
                <w:sz w:val="26"/>
                <w:szCs w:val="20"/>
                <w:lang w:eastAsia="ru-RU"/>
              </w:rPr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F4" w:rsidRPr="00F563C6" w:rsidRDefault="001477F4" w:rsidP="00FE226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lang w:eastAsia="ru-RU"/>
              </w:rPr>
            </w:pPr>
            <w:r w:rsidRPr="00F563C6">
              <w:rPr>
                <w:rFonts w:ascii="PT Astra Serif" w:hAnsi="PT Astra Serif"/>
                <w:sz w:val="26"/>
                <w:szCs w:val="20"/>
                <w:lang w:eastAsia="ru-RU"/>
              </w:rPr>
              <w:t>Развитие образования*</w:t>
            </w:r>
          </w:p>
        </w:tc>
      </w:tr>
      <w:tr w:rsidR="001477F4" w:rsidRPr="00F563C6" w:rsidTr="001477F4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F4" w:rsidRPr="00F563C6" w:rsidRDefault="001477F4" w:rsidP="00FE22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lang w:eastAsia="ru-RU"/>
              </w:rPr>
            </w:pPr>
            <w:r w:rsidRPr="00F563C6">
              <w:rPr>
                <w:rFonts w:ascii="PT Astra Serif" w:hAnsi="PT Astra Serif"/>
                <w:sz w:val="26"/>
                <w:szCs w:val="20"/>
                <w:lang w:eastAsia="ru-RU"/>
              </w:rPr>
              <w:t>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F4" w:rsidRPr="00F563C6" w:rsidRDefault="001477F4" w:rsidP="00FE226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lang w:eastAsia="ru-RU"/>
              </w:rPr>
            </w:pPr>
            <w:r w:rsidRPr="00F563C6">
              <w:rPr>
                <w:rFonts w:ascii="PT Astra Serif" w:hAnsi="PT Astra Serif"/>
                <w:sz w:val="26"/>
                <w:szCs w:val="20"/>
                <w:lang w:eastAsia="ru-RU"/>
              </w:rPr>
              <w:t>Культурное пространство*</w:t>
            </w:r>
          </w:p>
        </w:tc>
      </w:tr>
      <w:tr w:rsidR="001477F4" w:rsidRPr="00F563C6" w:rsidTr="001477F4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F4" w:rsidRPr="00F563C6" w:rsidRDefault="001477F4" w:rsidP="00FE22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lang w:eastAsia="ru-RU"/>
              </w:rPr>
            </w:pPr>
            <w:r w:rsidRPr="00F563C6">
              <w:rPr>
                <w:rFonts w:ascii="PT Astra Serif" w:hAnsi="PT Astra Serif"/>
                <w:sz w:val="26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F4" w:rsidRPr="00F563C6" w:rsidRDefault="001477F4" w:rsidP="00FE226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lang w:eastAsia="ru-RU"/>
              </w:rPr>
            </w:pPr>
            <w:r w:rsidRPr="00F563C6">
              <w:rPr>
                <w:rFonts w:ascii="PT Astra Serif" w:hAnsi="PT Astra Serif"/>
                <w:sz w:val="26"/>
                <w:szCs w:val="20"/>
                <w:lang w:eastAsia="ru-RU"/>
              </w:rPr>
              <w:t>Развитие физической культуры и спорта*</w:t>
            </w:r>
          </w:p>
        </w:tc>
      </w:tr>
      <w:tr w:rsidR="001477F4" w:rsidRPr="00F563C6" w:rsidTr="001477F4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F4" w:rsidRPr="00F563C6" w:rsidRDefault="001477F4" w:rsidP="00FE22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lang w:eastAsia="ru-RU"/>
              </w:rPr>
            </w:pPr>
            <w:r w:rsidRPr="00F563C6">
              <w:rPr>
                <w:rFonts w:ascii="PT Astra Serif" w:hAnsi="PT Astra Serif"/>
                <w:sz w:val="26"/>
                <w:szCs w:val="20"/>
                <w:lang w:eastAsia="ru-RU"/>
              </w:rPr>
              <w:t>5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F4" w:rsidRPr="00F563C6" w:rsidRDefault="001477F4" w:rsidP="00FE2264">
            <w:pPr>
              <w:contextualSpacing/>
              <w:rPr>
                <w:rFonts w:ascii="PT Astra Serif" w:hAnsi="PT Astra Serif"/>
              </w:rPr>
            </w:pPr>
            <w:r w:rsidRPr="00F563C6">
              <w:rPr>
                <w:rFonts w:ascii="PT Astra Serif" w:hAnsi="PT Astra Serif"/>
                <w:sz w:val="26"/>
                <w:szCs w:val="20"/>
                <w:lang w:eastAsia="en-US"/>
              </w:rPr>
              <w:t>Молодежная политика и организация временного трудоустройства*</w:t>
            </w:r>
          </w:p>
        </w:tc>
      </w:tr>
      <w:tr w:rsidR="001477F4" w:rsidRPr="00F563C6" w:rsidTr="001477F4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F4" w:rsidRPr="00F563C6" w:rsidRDefault="001477F4" w:rsidP="00FE22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lang w:eastAsia="ru-RU"/>
              </w:rPr>
            </w:pPr>
            <w:r w:rsidRPr="00F563C6">
              <w:rPr>
                <w:rFonts w:ascii="PT Astra Serif" w:hAnsi="PT Astra Serif"/>
                <w:sz w:val="26"/>
                <w:szCs w:val="20"/>
                <w:lang w:eastAsia="ru-RU"/>
              </w:rPr>
              <w:t>6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F4" w:rsidRPr="00F563C6" w:rsidRDefault="001477F4" w:rsidP="00FE226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lang w:eastAsia="ru-RU"/>
              </w:rPr>
            </w:pPr>
            <w:r w:rsidRPr="00F563C6">
              <w:rPr>
                <w:rFonts w:ascii="PT Astra Serif" w:hAnsi="PT Astra Serif"/>
                <w:sz w:val="26"/>
                <w:szCs w:val="20"/>
                <w:lang w:eastAsia="ru-RU"/>
              </w:rPr>
              <w:t>Развитие жилищной сферы*</w:t>
            </w:r>
          </w:p>
        </w:tc>
      </w:tr>
      <w:tr w:rsidR="001477F4" w:rsidRPr="00F563C6" w:rsidTr="001477F4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F4" w:rsidRPr="00F563C6" w:rsidRDefault="001477F4" w:rsidP="00FE22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lang w:eastAsia="ru-RU"/>
              </w:rPr>
            </w:pPr>
            <w:r w:rsidRPr="00F563C6">
              <w:rPr>
                <w:rFonts w:ascii="PT Astra Serif" w:hAnsi="PT Astra Serif"/>
                <w:sz w:val="26"/>
                <w:szCs w:val="20"/>
                <w:lang w:eastAsia="ru-RU"/>
              </w:rPr>
              <w:t>7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F4" w:rsidRPr="00F563C6" w:rsidRDefault="001477F4" w:rsidP="00FE2264">
            <w:pPr>
              <w:contextualSpacing/>
              <w:rPr>
                <w:rFonts w:ascii="PT Astra Serif" w:hAnsi="PT Astra Serif"/>
              </w:rPr>
            </w:pPr>
            <w:r w:rsidRPr="00F563C6">
              <w:rPr>
                <w:rFonts w:ascii="PT Astra Serif" w:hAnsi="PT Astra Serif"/>
                <w:sz w:val="26"/>
                <w:szCs w:val="20"/>
                <w:lang w:eastAsia="en-US"/>
              </w:rPr>
              <w:t>Развитие жилищно-коммунального комплекса и повышен</w:t>
            </w:r>
            <w:r w:rsidR="00841A0C" w:rsidRPr="00F563C6">
              <w:rPr>
                <w:rFonts w:ascii="PT Astra Serif" w:hAnsi="PT Astra Serif"/>
                <w:sz w:val="26"/>
                <w:szCs w:val="20"/>
                <w:lang w:eastAsia="en-US"/>
              </w:rPr>
              <w:t>ие энергетической эффективности</w:t>
            </w:r>
          </w:p>
        </w:tc>
      </w:tr>
      <w:tr w:rsidR="001477F4" w:rsidRPr="00F563C6" w:rsidTr="001477F4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F4" w:rsidRPr="00F563C6" w:rsidRDefault="001477F4" w:rsidP="00FE22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lang w:eastAsia="ru-RU"/>
              </w:rPr>
            </w:pPr>
            <w:r w:rsidRPr="00F563C6">
              <w:rPr>
                <w:rFonts w:ascii="PT Astra Serif" w:hAnsi="PT Astra Serif"/>
                <w:sz w:val="26"/>
                <w:szCs w:val="20"/>
                <w:lang w:eastAsia="ru-RU"/>
              </w:rPr>
              <w:t>8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F4" w:rsidRPr="00F563C6" w:rsidRDefault="001477F4" w:rsidP="00FE2264">
            <w:pPr>
              <w:contextualSpacing/>
              <w:rPr>
                <w:rFonts w:ascii="PT Astra Serif" w:eastAsia="Calibri" w:hAnsi="PT Astra Serif"/>
              </w:rPr>
            </w:pPr>
            <w:r w:rsidRPr="00F563C6">
              <w:rPr>
                <w:rFonts w:ascii="PT Astra Serif" w:eastAsia="Calibri" w:hAnsi="PT Astra Serif"/>
                <w:sz w:val="26"/>
                <w:szCs w:val="20"/>
                <w:lang w:eastAsia="en-US"/>
              </w:rPr>
              <w:t>Автомобильные дороги, транспорт и городская среда*</w:t>
            </w:r>
          </w:p>
        </w:tc>
      </w:tr>
      <w:tr w:rsidR="001477F4" w:rsidRPr="00F563C6" w:rsidTr="001477F4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F4" w:rsidRPr="00F563C6" w:rsidRDefault="001477F4" w:rsidP="00FE22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lang w:eastAsia="ru-RU"/>
              </w:rPr>
            </w:pPr>
            <w:r w:rsidRPr="00F563C6">
              <w:rPr>
                <w:rFonts w:ascii="PT Astra Serif" w:hAnsi="PT Astra Serif"/>
                <w:sz w:val="26"/>
                <w:szCs w:val="20"/>
                <w:lang w:eastAsia="ru-RU"/>
              </w:rPr>
              <w:t>9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F4" w:rsidRPr="00F563C6" w:rsidRDefault="001477F4" w:rsidP="00FE226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lang w:eastAsia="ru-RU"/>
              </w:rPr>
            </w:pPr>
            <w:r w:rsidRPr="00F563C6">
              <w:rPr>
                <w:rFonts w:ascii="PT Astra Serif" w:hAnsi="PT Astra Serif"/>
                <w:sz w:val="26"/>
                <w:szCs w:val="20"/>
                <w:lang w:eastAsia="ru-RU"/>
              </w:rPr>
              <w:t>Управление муниципальным имуществом</w:t>
            </w:r>
          </w:p>
        </w:tc>
      </w:tr>
      <w:tr w:rsidR="001477F4" w:rsidRPr="00F563C6" w:rsidTr="001477F4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F4" w:rsidRPr="00F563C6" w:rsidRDefault="001477F4" w:rsidP="00FE22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lang w:eastAsia="ru-RU"/>
              </w:rPr>
            </w:pPr>
            <w:r w:rsidRPr="00F563C6">
              <w:rPr>
                <w:rFonts w:ascii="PT Astra Serif" w:hAnsi="PT Astra Serif"/>
                <w:sz w:val="26"/>
                <w:szCs w:val="20"/>
                <w:lang w:eastAsia="ru-RU"/>
              </w:rPr>
              <w:t>10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F4" w:rsidRPr="00F563C6" w:rsidRDefault="001477F4" w:rsidP="00FE226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lang w:eastAsia="ru-RU"/>
              </w:rPr>
            </w:pPr>
            <w:r w:rsidRPr="00F563C6">
              <w:rPr>
                <w:rFonts w:ascii="PT Astra Serif" w:hAnsi="PT Astra Serif"/>
                <w:sz w:val="26"/>
                <w:szCs w:val="20"/>
                <w:lang w:eastAsia="ru-RU"/>
              </w:rPr>
              <w:t>Охрана окружающей среды, использование и защита городских лесов</w:t>
            </w:r>
          </w:p>
        </w:tc>
      </w:tr>
      <w:tr w:rsidR="001477F4" w:rsidRPr="00F563C6" w:rsidTr="001477F4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F4" w:rsidRPr="00F563C6" w:rsidRDefault="001477F4" w:rsidP="00FE22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lang w:eastAsia="ru-RU"/>
              </w:rPr>
            </w:pPr>
            <w:r w:rsidRPr="00F563C6">
              <w:rPr>
                <w:rFonts w:ascii="PT Astra Serif" w:hAnsi="PT Astra Serif"/>
                <w:sz w:val="26"/>
                <w:szCs w:val="20"/>
                <w:lang w:eastAsia="ru-RU"/>
              </w:rPr>
              <w:t>11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F4" w:rsidRPr="00F563C6" w:rsidRDefault="001477F4" w:rsidP="00FE226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lang w:eastAsia="ru-RU"/>
              </w:rPr>
            </w:pPr>
            <w:r w:rsidRPr="00F563C6">
              <w:rPr>
                <w:rFonts w:ascii="PT Astra Serif" w:hAnsi="PT Astra Serif"/>
                <w:sz w:val="26"/>
                <w:szCs w:val="20"/>
                <w:lang w:eastAsia="ru-RU"/>
              </w:rPr>
              <w:t>Доступная среда</w:t>
            </w:r>
          </w:p>
        </w:tc>
      </w:tr>
      <w:tr w:rsidR="001477F4" w:rsidRPr="00F563C6" w:rsidTr="001477F4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F4" w:rsidRPr="00F563C6" w:rsidRDefault="001477F4" w:rsidP="00FE22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lang w:eastAsia="ru-RU"/>
              </w:rPr>
            </w:pPr>
            <w:r w:rsidRPr="00F563C6">
              <w:rPr>
                <w:rFonts w:ascii="PT Astra Serif" w:hAnsi="PT Astra Serif"/>
                <w:sz w:val="26"/>
                <w:szCs w:val="20"/>
                <w:lang w:eastAsia="ru-RU"/>
              </w:rPr>
              <w:t>12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F4" w:rsidRPr="00F563C6" w:rsidRDefault="001477F4" w:rsidP="00FE226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lang w:eastAsia="ru-RU"/>
              </w:rPr>
            </w:pPr>
            <w:r w:rsidRPr="00F563C6">
              <w:rPr>
                <w:rFonts w:ascii="PT Astra Serif" w:hAnsi="PT Astra Serif"/>
                <w:sz w:val="26"/>
                <w:szCs w:val="20"/>
                <w:lang w:eastAsia="ru-RU"/>
              </w:rPr>
              <w:t>Социально-экономическое развитие и муниципальное управление*</w:t>
            </w:r>
          </w:p>
        </w:tc>
      </w:tr>
      <w:tr w:rsidR="001477F4" w:rsidRPr="00F563C6" w:rsidTr="001477F4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F4" w:rsidRPr="00F563C6" w:rsidRDefault="001477F4" w:rsidP="00FE22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lang w:eastAsia="ru-RU"/>
              </w:rPr>
            </w:pPr>
            <w:r w:rsidRPr="00F563C6">
              <w:rPr>
                <w:rFonts w:ascii="PT Astra Serif" w:hAnsi="PT Astra Serif"/>
                <w:sz w:val="26"/>
                <w:szCs w:val="20"/>
                <w:lang w:eastAsia="ru-RU"/>
              </w:rPr>
              <w:t>13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F4" w:rsidRPr="00F563C6" w:rsidRDefault="001477F4" w:rsidP="00FE2264">
            <w:pPr>
              <w:contextualSpacing/>
              <w:rPr>
                <w:rFonts w:ascii="PT Astra Serif" w:hAnsi="PT Astra Serif"/>
              </w:rPr>
            </w:pPr>
            <w:r w:rsidRPr="00F563C6">
              <w:rPr>
                <w:rFonts w:ascii="PT Astra Serif" w:hAnsi="PT Astra Serif"/>
                <w:sz w:val="26"/>
                <w:szCs w:val="20"/>
                <w:lang w:eastAsia="en-US"/>
              </w:rPr>
              <w:t>Развитие  информационного общества</w:t>
            </w:r>
          </w:p>
        </w:tc>
      </w:tr>
      <w:tr w:rsidR="001477F4" w:rsidRPr="00F563C6" w:rsidTr="001477F4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F4" w:rsidRPr="00F563C6" w:rsidRDefault="001477F4" w:rsidP="00FE22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lang w:eastAsia="ru-RU"/>
              </w:rPr>
            </w:pPr>
            <w:r w:rsidRPr="00F563C6">
              <w:rPr>
                <w:rFonts w:ascii="PT Astra Serif" w:hAnsi="PT Astra Serif"/>
                <w:sz w:val="26"/>
                <w:szCs w:val="20"/>
                <w:lang w:eastAsia="ru-RU"/>
              </w:rPr>
              <w:t>14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F4" w:rsidRPr="00F563C6" w:rsidRDefault="001477F4" w:rsidP="00FE226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lang w:eastAsia="ru-RU"/>
              </w:rPr>
            </w:pPr>
            <w:r w:rsidRPr="00F563C6">
              <w:rPr>
                <w:rFonts w:ascii="PT Astra Serif" w:hAnsi="PT Astra Serif"/>
                <w:sz w:val="26"/>
                <w:szCs w:val="20"/>
                <w:lang w:eastAsia="ru-RU"/>
              </w:rPr>
              <w:t>Управление муниципальными финансами</w:t>
            </w:r>
          </w:p>
        </w:tc>
      </w:tr>
      <w:tr w:rsidR="001477F4" w:rsidRPr="00F563C6" w:rsidTr="001477F4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F4" w:rsidRPr="00F563C6" w:rsidRDefault="001477F4" w:rsidP="00FE22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lang w:eastAsia="ru-RU"/>
              </w:rPr>
            </w:pPr>
            <w:r w:rsidRPr="00F563C6">
              <w:rPr>
                <w:rFonts w:ascii="PT Astra Serif" w:hAnsi="PT Astra Serif"/>
                <w:sz w:val="26"/>
                <w:szCs w:val="20"/>
                <w:lang w:eastAsia="ru-RU"/>
              </w:rPr>
              <w:t>15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F4" w:rsidRPr="00F563C6" w:rsidRDefault="001477F4" w:rsidP="00FE226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lang w:eastAsia="ru-RU"/>
              </w:rPr>
            </w:pPr>
            <w:r w:rsidRPr="00F563C6">
              <w:rPr>
                <w:rFonts w:ascii="PT Astra Serif" w:hAnsi="PT Astra Serif"/>
                <w:sz w:val="26"/>
                <w:szCs w:val="20"/>
                <w:lang w:eastAsia="ru-RU"/>
              </w:rPr>
              <w:t>Профилактика правонарушений, противодействие коррупции и незаконному обороту наркотиков</w:t>
            </w:r>
          </w:p>
        </w:tc>
      </w:tr>
      <w:tr w:rsidR="001477F4" w:rsidRPr="00F563C6" w:rsidTr="001477F4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F4" w:rsidRPr="00F563C6" w:rsidRDefault="001477F4" w:rsidP="00FE22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lang w:eastAsia="ru-RU"/>
              </w:rPr>
            </w:pPr>
            <w:r w:rsidRPr="00F563C6">
              <w:rPr>
                <w:rFonts w:ascii="PT Astra Serif" w:hAnsi="PT Astra Serif"/>
                <w:sz w:val="26"/>
                <w:szCs w:val="20"/>
                <w:lang w:eastAsia="ru-RU"/>
              </w:rPr>
              <w:t>16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F4" w:rsidRPr="00F563C6" w:rsidRDefault="001477F4" w:rsidP="00FE226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lang w:eastAsia="ru-RU"/>
              </w:rPr>
            </w:pPr>
            <w:r w:rsidRPr="00F563C6">
              <w:rPr>
                <w:rFonts w:ascii="PT Astra Serif" w:hAnsi="PT Astra Serif"/>
                <w:sz w:val="26"/>
                <w:szCs w:val="20"/>
                <w:lang w:eastAsia="ru-RU"/>
              </w:rPr>
              <w:t>Развитие гражданского общества, реализация государственной национальной политики и профилактика экстремизма</w:t>
            </w:r>
          </w:p>
        </w:tc>
      </w:tr>
      <w:tr w:rsidR="001477F4" w:rsidRPr="00F563C6" w:rsidTr="001477F4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F4" w:rsidRPr="00F563C6" w:rsidRDefault="001477F4" w:rsidP="00FE22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lang w:eastAsia="ru-RU"/>
              </w:rPr>
            </w:pPr>
            <w:r w:rsidRPr="00F563C6">
              <w:rPr>
                <w:rFonts w:ascii="PT Astra Serif" w:hAnsi="PT Astra Serif"/>
                <w:sz w:val="26"/>
                <w:szCs w:val="20"/>
                <w:lang w:eastAsia="ru-RU"/>
              </w:rPr>
              <w:t>17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F4" w:rsidRPr="00F563C6" w:rsidRDefault="001477F4" w:rsidP="00FE226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lang w:eastAsia="ru-RU"/>
              </w:rPr>
            </w:pPr>
            <w:r w:rsidRPr="00F563C6">
              <w:rPr>
                <w:rFonts w:ascii="PT Astra Serif" w:hAnsi="PT Astra Serif"/>
                <w:sz w:val="26"/>
                <w:szCs w:val="20"/>
                <w:lang w:eastAsia="ru-RU"/>
              </w:rPr>
              <w:t>Развитие муниципальной службы</w:t>
            </w:r>
          </w:p>
        </w:tc>
      </w:tr>
    </w:tbl>
    <w:p w:rsidR="001477F4" w:rsidRPr="00F563C6" w:rsidRDefault="001477F4" w:rsidP="00F563C6">
      <w:pPr>
        <w:suppressAutoHyphens w:val="0"/>
        <w:spacing w:line="276" w:lineRule="auto"/>
        <w:ind w:firstLine="709"/>
        <w:jc w:val="center"/>
        <w:rPr>
          <w:rFonts w:ascii="PT Astra Serif" w:hAnsi="PT Astra Serif"/>
          <w:b/>
          <w:sz w:val="26"/>
          <w:szCs w:val="26"/>
          <w:highlight w:val="yellow"/>
        </w:rPr>
      </w:pPr>
    </w:p>
    <w:p w:rsidR="00AD490E" w:rsidRPr="00F563C6" w:rsidRDefault="001477F4" w:rsidP="00F563C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563C6">
        <w:rPr>
          <w:rFonts w:ascii="PT Astra Serif" w:hAnsi="PT Astra Serif"/>
          <w:sz w:val="28"/>
          <w:szCs w:val="28"/>
        </w:rPr>
        <w:t>Реализация комплекса мер по социально-экономическому развитию, запланированного на среднесрочную перспективу органами местного самоуправления, хозяйствующими субъектами, характеризуется значениями показателей в соответствии с таблицей 6.</w:t>
      </w:r>
    </w:p>
    <w:p w:rsidR="00AD490E" w:rsidRPr="00F563C6" w:rsidRDefault="00AD490E" w:rsidP="005A0E67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AD490E" w:rsidRPr="00F563C6" w:rsidRDefault="00AD490E" w:rsidP="005A0E67">
      <w:pPr>
        <w:spacing w:line="276" w:lineRule="auto"/>
        <w:ind w:firstLine="567"/>
        <w:jc w:val="both"/>
        <w:rPr>
          <w:rFonts w:ascii="PT Astra Serif" w:hAnsi="PT Astra Serif"/>
          <w:b/>
          <w:bCs/>
          <w:highlight w:val="yellow"/>
        </w:rPr>
        <w:sectPr w:rsidR="00AD490E" w:rsidRPr="00F563C6" w:rsidSect="00A67AC6">
          <w:headerReference w:type="default" r:id="rId10"/>
          <w:footerReference w:type="even" r:id="rId11"/>
          <w:headerReference w:type="first" r:id="rId12"/>
          <w:footerReference w:type="first" r:id="rId13"/>
          <w:pgSz w:w="11905" w:h="16837"/>
          <w:pgMar w:top="1134" w:right="851" w:bottom="1134" w:left="1701" w:header="567" w:footer="170" w:gutter="0"/>
          <w:cols w:space="720"/>
          <w:titlePg/>
          <w:docGrid w:linePitch="360"/>
        </w:sectPr>
      </w:pPr>
    </w:p>
    <w:p w:rsidR="00AD490E" w:rsidRDefault="00AD490E" w:rsidP="00AD490E">
      <w:pPr>
        <w:suppressAutoHyphens w:val="0"/>
        <w:spacing w:line="276" w:lineRule="auto"/>
        <w:jc w:val="right"/>
        <w:rPr>
          <w:rFonts w:ascii="PT Astra Serif" w:hAnsi="PT Astra Serif"/>
          <w:sz w:val="28"/>
          <w:szCs w:val="28"/>
          <w:lang w:eastAsia="en-US"/>
        </w:rPr>
      </w:pPr>
      <w:r w:rsidRPr="00F563C6">
        <w:rPr>
          <w:rFonts w:ascii="PT Astra Serif" w:hAnsi="PT Astra Serif"/>
          <w:sz w:val="28"/>
          <w:szCs w:val="28"/>
          <w:lang w:eastAsia="en-US"/>
        </w:rPr>
        <w:lastRenderedPageBreak/>
        <w:t>Таблица 6</w:t>
      </w:r>
    </w:p>
    <w:p w:rsidR="00F563C6" w:rsidRPr="00F563C6" w:rsidRDefault="00F563C6" w:rsidP="00AD490E">
      <w:pPr>
        <w:suppressAutoHyphens w:val="0"/>
        <w:spacing w:line="276" w:lineRule="auto"/>
        <w:jc w:val="right"/>
        <w:rPr>
          <w:rFonts w:ascii="PT Astra Serif" w:hAnsi="PT Astra Serif"/>
          <w:sz w:val="28"/>
          <w:szCs w:val="28"/>
          <w:lang w:eastAsia="en-US"/>
        </w:rPr>
      </w:pPr>
    </w:p>
    <w:p w:rsidR="00AD490E" w:rsidRPr="00F563C6" w:rsidRDefault="00AD490E" w:rsidP="00AD490E">
      <w:pPr>
        <w:suppressAutoHyphens w:val="0"/>
        <w:spacing w:line="276" w:lineRule="auto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F563C6">
        <w:rPr>
          <w:rFonts w:ascii="PT Astra Serif" w:hAnsi="PT Astra Serif"/>
          <w:b/>
          <w:sz w:val="28"/>
          <w:szCs w:val="28"/>
          <w:lang w:eastAsia="en-US"/>
        </w:rPr>
        <w:t>Показатели прогноза социально-экономического развития города Югорска</w:t>
      </w:r>
    </w:p>
    <w:p w:rsidR="00AD490E" w:rsidRPr="00F563C6" w:rsidRDefault="00AD490E" w:rsidP="00AD490E">
      <w:pPr>
        <w:suppressAutoHyphens w:val="0"/>
        <w:spacing w:line="276" w:lineRule="auto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94"/>
        <w:gridCol w:w="3643"/>
        <w:gridCol w:w="1701"/>
        <w:gridCol w:w="1025"/>
        <w:gridCol w:w="765"/>
        <w:gridCol w:w="820"/>
        <w:gridCol w:w="1128"/>
        <w:gridCol w:w="1191"/>
        <w:gridCol w:w="1128"/>
        <w:gridCol w:w="771"/>
        <w:gridCol w:w="1128"/>
        <w:gridCol w:w="791"/>
      </w:tblGrid>
      <w:tr w:rsidR="00426A0A" w:rsidRPr="00F563C6" w:rsidTr="00166A24">
        <w:trPr>
          <w:trHeight w:val="345"/>
          <w:tblHeader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отчет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отчет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оценка показателя</w:t>
            </w:r>
          </w:p>
        </w:tc>
        <w:tc>
          <w:tcPr>
            <w:tcW w:w="207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прогноз</w:t>
            </w:r>
          </w:p>
        </w:tc>
      </w:tr>
      <w:tr w:rsidR="003B446D" w:rsidRPr="00F563C6" w:rsidTr="002B6DDB">
        <w:trPr>
          <w:trHeight w:val="285"/>
          <w:tblHeader/>
        </w:trPr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3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Показатели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Единица измерения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2020</w:t>
            </w:r>
          </w:p>
        </w:tc>
        <w:tc>
          <w:tcPr>
            <w:tcW w:w="2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2021</w:t>
            </w:r>
          </w:p>
        </w:tc>
        <w:tc>
          <w:tcPr>
            <w:tcW w:w="2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2022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2023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2024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2025</w:t>
            </w:r>
          </w:p>
        </w:tc>
      </w:tr>
      <w:tr w:rsidR="003B446D" w:rsidRPr="00F563C6" w:rsidTr="002B6DDB">
        <w:trPr>
          <w:trHeight w:val="180"/>
          <w:tblHeader/>
        </w:trPr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3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490E" w:rsidRPr="00F563C6" w:rsidRDefault="00AD490E" w:rsidP="00AD490E">
            <w:pPr>
              <w:suppressAutoHyphens w:val="0"/>
              <w:spacing w:line="276" w:lineRule="auto"/>
              <w:rPr>
                <w:rFonts w:ascii="PT Astra Serif" w:hAnsi="PT Astra Serif"/>
                <w:sz w:val="13"/>
                <w:szCs w:val="13"/>
                <w:lang w:eastAsia="ru-RU"/>
              </w:rPr>
            </w:pPr>
          </w:p>
        </w:tc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490E" w:rsidRPr="00F563C6" w:rsidRDefault="00AD490E" w:rsidP="00AD490E">
            <w:pPr>
              <w:suppressAutoHyphens w:val="0"/>
              <w:spacing w:line="276" w:lineRule="auto"/>
              <w:rPr>
                <w:rFonts w:ascii="PT Astra Serif" w:hAnsi="PT Astra Serif"/>
                <w:sz w:val="13"/>
                <w:szCs w:val="13"/>
                <w:lang w:eastAsia="ru-RU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490E" w:rsidRPr="00F563C6" w:rsidRDefault="00AD490E" w:rsidP="00AD490E">
            <w:pPr>
              <w:suppressAutoHyphens w:val="0"/>
              <w:spacing w:line="276" w:lineRule="auto"/>
              <w:rPr>
                <w:rFonts w:ascii="PT Astra Serif" w:hAnsi="PT Astra Serif"/>
                <w:sz w:val="13"/>
                <w:szCs w:val="13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консервативный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базовый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консервативный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базовый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консервативный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базовый</w:t>
            </w:r>
          </w:p>
        </w:tc>
      </w:tr>
      <w:tr w:rsidR="003B446D" w:rsidRPr="00F563C6" w:rsidTr="002B6DDB">
        <w:trPr>
          <w:trHeight w:val="240"/>
          <w:tblHeader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490E" w:rsidRPr="00F563C6" w:rsidRDefault="00AD490E" w:rsidP="00AD490E">
            <w:pPr>
              <w:suppressAutoHyphens w:val="0"/>
              <w:spacing w:line="276" w:lineRule="auto"/>
              <w:rPr>
                <w:rFonts w:ascii="PT Astra Serif" w:hAnsi="PT Astra Serif"/>
                <w:sz w:val="13"/>
                <w:szCs w:val="13"/>
                <w:lang w:eastAsia="ru-RU"/>
              </w:rPr>
            </w:pPr>
          </w:p>
        </w:tc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490E" w:rsidRPr="00F563C6" w:rsidRDefault="00AD490E" w:rsidP="00AD490E">
            <w:pPr>
              <w:suppressAutoHyphens w:val="0"/>
              <w:spacing w:line="276" w:lineRule="auto"/>
              <w:rPr>
                <w:rFonts w:ascii="PT Astra Serif" w:hAnsi="PT Astra Serif"/>
                <w:sz w:val="13"/>
                <w:szCs w:val="13"/>
                <w:lang w:eastAsia="ru-RU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490E" w:rsidRPr="00F563C6" w:rsidRDefault="00AD490E" w:rsidP="00AD490E">
            <w:pPr>
              <w:suppressAutoHyphens w:val="0"/>
              <w:spacing w:line="276" w:lineRule="auto"/>
              <w:rPr>
                <w:rFonts w:ascii="PT Astra Serif" w:hAnsi="PT Astra Serif"/>
                <w:sz w:val="13"/>
                <w:szCs w:val="13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1 вариант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2 вариант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1 вариант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2 вариант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1 вариант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2 вариант</w:t>
            </w:r>
          </w:p>
        </w:tc>
      </w:tr>
      <w:tr w:rsidR="00A62B6E" w:rsidRPr="00F563C6" w:rsidTr="002B6DDB">
        <w:trPr>
          <w:trHeight w:val="24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AD490E" w:rsidRPr="00F563C6" w:rsidRDefault="00AD490E" w:rsidP="00AD490E">
            <w:pPr>
              <w:suppressAutoHyphens w:val="0"/>
              <w:spacing w:line="276" w:lineRule="auto"/>
              <w:rPr>
                <w:rFonts w:ascii="PT Astra Serif" w:hAnsi="PT Astra Serif"/>
                <w:b/>
                <w:bCs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b/>
                <w:bCs/>
                <w:sz w:val="13"/>
                <w:szCs w:val="13"/>
                <w:lang w:eastAsia="ru-RU"/>
              </w:rPr>
              <w:t>Население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 </w:t>
            </w:r>
          </w:p>
        </w:tc>
      </w:tr>
      <w:tr w:rsidR="00152A91" w:rsidRPr="00F563C6" w:rsidTr="002B6DDB">
        <w:trPr>
          <w:trHeight w:val="18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A91" w:rsidRPr="00F563C6" w:rsidRDefault="00152A91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1.1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A91" w:rsidRPr="00F563C6" w:rsidRDefault="00152A91" w:rsidP="00AD490E">
            <w:pPr>
              <w:suppressAutoHyphens w:val="0"/>
              <w:spacing w:line="276" w:lineRule="auto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Численность населения (в среднегодовом исчислении)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A91" w:rsidRPr="00F563C6" w:rsidRDefault="00152A91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тыс. чел.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2A91" w:rsidRPr="00F563C6" w:rsidRDefault="00152A91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38,3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2A91" w:rsidRPr="00F563C6" w:rsidRDefault="00152A91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38,7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2A91" w:rsidRPr="00F563C6" w:rsidRDefault="00152A91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39,0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2A91" w:rsidRPr="00F563C6" w:rsidRDefault="00152A91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39,35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2A91" w:rsidRPr="00F563C6" w:rsidRDefault="00152A91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39,36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2A91" w:rsidRPr="00F563C6" w:rsidRDefault="00152A91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39,64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2A91" w:rsidRPr="00F563C6" w:rsidRDefault="00152A91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39,7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2A91" w:rsidRPr="00F563C6" w:rsidRDefault="00152A91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40,0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2A91" w:rsidRPr="00F563C6" w:rsidRDefault="00152A91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40,1</w:t>
            </w:r>
          </w:p>
        </w:tc>
      </w:tr>
      <w:tr w:rsidR="00152A91" w:rsidRPr="00F563C6" w:rsidTr="002B6DDB">
        <w:trPr>
          <w:trHeight w:val="18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A91" w:rsidRPr="00F563C6" w:rsidRDefault="00152A91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1.2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A91" w:rsidRPr="00F563C6" w:rsidRDefault="00152A91" w:rsidP="00AD490E">
            <w:pPr>
              <w:suppressAutoHyphens w:val="0"/>
              <w:spacing w:line="276" w:lineRule="auto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Численность населения (на 1 января года)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A91" w:rsidRPr="00F563C6" w:rsidRDefault="00152A91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тыс. чел.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2A91" w:rsidRPr="00F563C6" w:rsidRDefault="00152A91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38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2A91" w:rsidRPr="00F563C6" w:rsidRDefault="00152A91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38,5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2A91" w:rsidRPr="00F563C6" w:rsidRDefault="00152A91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38,9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2A91" w:rsidRPr="00F563C6" w:rsidRDefault="00152A91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39,2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2A91" w:rsidRPr="00F563C6" w:rsidRDefault="00152A91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39,2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2A91" w:rsidRPr="00F563C6" w:rsidRDefault="00152A91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39,5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2A91" w:rsidRPr="00F563C6" w:rsidRDefault="00152A91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39,53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2A91" w:rsidRPr="00F563C6" w:rsidRDefault="00152A91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39,78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2A91" w:rsidRPr="00F563C6" w:rsidRDefault="00152A91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39,87</w:t>
            </w:r>
          </w:p>
        </w:tc>
      </w:tr>
      <w:tr w:rsidR="00152A91" w:rsidRPr="00F563C6" w:rsidTr="002B6DDB">
        <w:trPr>
          <w:trHeight w:val="34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A91" w:rsidRPr="00F563C6" w:rsidRDefault="00152A91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1.3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91" w:rsidRPr="00F563C6" w:rsidRDefault="00152A91" w:rsidP="00AD490E">
            <w:pPr>
              <w:suppressAutoHyphens w:val="0"/>
              <w:spacing w:line="276" w:lineRule="auto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Численность населения трудоспособного возраста</w:t>
            </w: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br/>
              <w:t>(на 1 января года)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A91" w:rsidRPr="00F563C6" w:rsidRDefault="00152A91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тыс. чел.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2A91" w:rsidRPr="00F563C6" w:rsidRDefault="00152A91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24,3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2A91" w:rsidRPr="00F563C6" w:rsidRDefault="00152A91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24,6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2A91" w:rsidRPr="00F563C6" w:rsidRDefault="00152A91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24,7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2A91" w:rsidRPr="00F563C6" w:rsidRDefault="00152A91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24,8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2A91" w:rsidRPr="00F563C6" w:rsidRDefault="00152A91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24,87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2A91" w:rsidRPr="00F563C6" w:rsidRDefault="00152A91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25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2A91" w:rsidRPr="00F563C6" w:rsidRDefault="00152A91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25,02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2A91" w:rsidRPr="00F563C6" w:rsidRDefault="00152A91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25,1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2A91" w:rsidRPr="00F563C6" w:rsidRDefault="00152A91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25,17</w:t>
            </w:r>
          </w:p>
        </w:tc>
      </w:tr>
      <w:tr w:rsidR="00152A91" w:rsidRPr="00F563C6" w:rsidTr="002B6DDB">
        <w:trPr>
          <w:trHeight w:val="34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A91" w:rsidRPr="00F563C6" w:rsidRDefault="00152A91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1.4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91" w:rsidRPr="00F563C6" w:rsidRDefault="00152A91" w:rsidP="00AD490E">
            <w:pPr>
              <w:suppressAutoHyphens w:val="0"/>
              <w:spacing w:line="276" w:lineRule="auto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Численность населения старше трудоспособного возраста</w:t>
            </w: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br/>
              <w:t>(на 1 января года)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A91" w:rsidRPr="00F563C6" w:rsidRDefault="00152A91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тыс. чел.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2A91" w:rsidRPr="00F563C6" w:rsidRDefault="00152A91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4,8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2A91" w:rsidRPr="00F563C6" w:rsidRDefault="00152A91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5,5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2A91" w:rsidRPr="00F563C6" w:rsidRDefault="00152A91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5,6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2A91" w:rsidRPr="00F563C6" w:rsidRDefault="00152A91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5,56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2A91" w:rsidRPr="00F563C6" w:rsidRDefault="00152A91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5,6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2A91" w:rsidRPr="00F563C6" w:rsidRDefault="00152A91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5,78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2A91" w:rsidRPr="00F563C6" w:rsidRDefault="00152A91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5,8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2A91" w:rsidRPr="00F563C6" w:rsidRDefault="00152A91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6,0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2A91" w:rsidRPr="00F563C6" w:rsidRDefault="00152A91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6,02</w:t>
            </w:r>
          </w:p>
        </w:tc>
      </w:tr>
      <w:tr w:rsidR="00152A91" w:rsidRPr="00F563C6" w:rsidTr="002B6DDB">
        <w:trPr>
          <w:trHeight w:val="51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A91" w:rsidRPr="00F563C6" w:rsidRDefault="00152A91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1.5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A91" w:rsidRPr="00F563C6" w:rsidRDefault="00152A91" w:rsidP="00AD490E">
            <w:pPr>
              <w:suppressAutoHyphens w:val="0"/>
              <w:spacing w:line="276" w:lineRule="auto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Общий коэффициент рождаемости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91" w:rsidRPr="00F563C6" w:rsidRDefault="00152A91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число родившихся живыми на 1000 человек населения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2A91" w:rsidRPr="00F563C6" w:rsidRDefault="00152A91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10,7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2A91" w:rsidRPr="00F563C6" w:rsidRDefault="00152A91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9,4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2A91" w:rsidRPr="00F563C6" w:rsidRDefault="00152A91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8,7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2A91" w:rsidRPr="00F563C6" w:rsidRDefault="00152A91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8,6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2A91" w:rsidRPr="00F563C6" w:rsidRDefault="00152A91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8,9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2A91" w:rsidRPr="00F563C6" w:rsidRDefault="00152A91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8,8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2A91" w:rsidRPr="00F563C6" w:rsidRDefault="00152A91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9,1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2A91" w:rsidRPr="00F563C6" w:rsidRDefault="00152A91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9,1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2A91" w:rsidRPr="00F563C6" w:rsidRDefault="00152A91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9,2</w:t>
            </w:r>
          </w:p>
        </w:tc>
      </w:tr>
      <w:tr w:rsidR="00152A91" w:rsidRPr="00F563C6" w:rsidTr="002B6DDB">
        <w:trPr>
          <w:trHeight w:val="42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A91" w:rsidRPr="00F563C6" w:rsidRDefault="00152A91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1.6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A91" w:rsidRPr="00F563C6" w:rsidRDefault="00152A91" w:rsidP="00AD490E">
            <w:pPr>
              <w:suppressAutoHyphens w:val="0"/>
              <w:spacing w:line="276" w:lineRule="auto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Общий коэффициент смертности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91" w:rsidRPr="00F563C6" w:rsidRDefault="00152A91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число умерших на 1000 человек населения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2A91" w:rsidRPr="00F563C6" w:rsidRDefault="00152A91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7,4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2A91" w:rsidRPr="00F563C6" w:rsidRDefault="00152A91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9,2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2A91" w:rsidRPr="00F563C6" w:rsidRDefault="00152A91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7,7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2A91" w:rsidRPr="00F563C6" w:rsidRDefault="00152A91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7,1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2A91" w:rsidRPr="00F563C6" w:rsidRDefault="00152A91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6,9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2A91" w:rsidRPr="00F563C6" w:rsidRDefault="00152A91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7,1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2A91" w:rsidRPr="00F563C6" w:rsidRDefault="00152A91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7,0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2A91" w:rsidRPr="00F563C6" w:rsidRDefault="00152A91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7,1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2A91" w:rsidRPr="00F563C6" w:rsidRDefault="00152A91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7,0</w:t>
            </w:r>
          </w:p>
        </w:tc>
      </w:tr>
      <w:tr w:rsidR="00152A91" w:rsidRPr="00F563C6" w:rsidTr="002B6DDB">
        <w:trPr>
          <w:trHeight w:val="18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A91" w:rsidRPr="00F563C6" w:rsidRDefault="00152A91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1.7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A91" w:rsidRPr="00F563C6" w:rsidRDefault="00152A91" w:rsidP="00AD490E">
            <w:pPr>
              <w:suppressAutoHyphens w:val="0"/>
              <w:spacing w:line="276" w:lineRule="auto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Коэффициент естественного прироста населения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A91" w:rsidRPr="00F563C6" w:rsidRDefault="00152A91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на 1000 человек населения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2A91" w:rsidRPr="00F563C6" w:rsidRDefault="00152A91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3,3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2A91" w:rsidRPr="00F563C6" w:rsidRDefault="00152A91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0,2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2A91" w:rsidRPr="00F563C6" w:rsidRDefault="00152A91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2A91" w:rsidRPr="00F563C6" w:rsidRDefault="00152A91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1,5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2A91" w:rsidRPr="00F563C6" w:rsidRDefault="00152A91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2,0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2A91" w:rsidRPr="00F563C6" w:rsidRDefault="00152A91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1,7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2A91" w:rsidRPr="00F563C6" w:rsidRDefault="00152A91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2,1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2A91" w:rsidRPr="00F563C6" w:rsidRDefault="00152A91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2,0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2A91" w:rsidRPr="00F563C6" w:rsidRDefault="00152A91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2,2</w:t>
            </w:r>
          </w:p>
        </w:tc>
      </w:tr>
      <w:tr w:rsidR="00152A91" w:rsidRPr="00F563C6" w:rsidTr="002B6DDB">
        <w:trPr>
          <w:trHeight w:val="18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A91" w:rsidRPr="00F563C6" w:rsidRDefault="00152A91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1.8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A91" w:rsidRPr="00F563C6" w:rsidRDefault="00152A91" w:rsidP="00AD490E">
            <w:pPr>
              <w:suppressAutoHyphens w:val="0"/>
              <w:spacing w:line="276" w:lineRule="auto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Миграционный прирост (убыль)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A91" w:rsidRPr="00F563C6" w:rsidRDefault="00152A91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тыс. чел.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2A91" w:rsidRPr="00F563C6" w:rsidRDefault="00152A91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0,459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2A91" w:rsidRPr="00F563C6" w:rsidRDefault="00152A91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0,312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2A91" w:rsidRPr="00F563C6" w:rsidRDefault="00152A91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0,287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2A91" w:rsidRPr="00F563C6" w:rsidRDefault="00152A91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0,248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2A91" w:rsidRPr="00F563C6" w:rsidRDefault="00152A91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0,256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2A91" w:rsidRPr="00F563C6" w:rsidRDefault="00152A91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0,215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2A91" w:rsidRPr="00F563C6" w:rsidRDefault="00152A91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0,257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2A91" w:rsidRPr="00F563C6" w:rsidRDefault="00152A91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0,27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2A91" w:rsidRPr="00F563C6" w:rsidRDefault="00152A91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0,277</w:t>
            </w:r>
          </w:p>
        </w:tc>
      </w:tr>
      <w:tr w:rsidR="00A62B6E" w:rsidRPr="00F563C6" w:rsidTr="002B6DDB">
        <w:trPr>
          <w:trHeight w:val="18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AD490E" w:rsidRPr="00F563C6" w:rsidRDefault="00AD490E" w:rsidP="00AD490E">
            <w:pPr>
              <w:suppressAutoHyphens w:val="0"/>
              <w:spacing w:line="276" w:lineRule="auto"/>
              <w:rPr>
                <w:rFonts w:ascii="PT Astra Serif" w:hAnsi="PT Astra Serif"/>
                <w:b/>
                <w:bCs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b/>
                <w:bCs/>
                <w:sz w:val="13"/>
                <w:szCs w:val="13"/>
                <w:lang w:eastAsia="ru-RU"/>
              </w:rPr>
              <w:t>Промышленное производство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 </w:t>
            </w:r>
          </w:p>
        </w:tc>
      </w:tr>
      <w:tr w:rsidR="00D873E8" w:rsidRPr="00F563C6" w:rsidTr="002B6DDB">
        <w:trPr>
          <w:trHeight w:val="51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73E8" w:rsidRPr="00F563C6" w:rsidRDefault="00D873E8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2.1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3E8" w:rsidRPr="00F563C6" w:rsidRDefault="00D873E8" w:rsidP="00AD490E">
            <w:pPr>
              <w:suppressAutoHyphens w:val="0"/>
              <w:spacing w:line="276" w:lineRule="auto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Объем отгруженных товаров собственного производства, выполненных работ и услуг собственными силами (по крупным и средним предприятиям)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73E8" w:rsidRPr="00F563C6" w:rsidRDefault="00D873E8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proofErr w:type="gramStart"/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млн</w:t>
            </w:r>
            <w:proofErr w:type="gramEnd"/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 xml:space="preserve"> руб.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73E8" w:rsidRPr="00F563C6" w:rsidRDefault="00D873E8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1220,6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73E8" w:rsidRPr="00F563C6" w:rsidRDefault="00D873E8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1608,7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73E8" w:rsidRPr="00F563C6" w:rsidRDefault="00D873E8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1583,6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73E8" w:rsidRPr="00F563C6" w:rsidRDefault="00D873E8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1692,6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73E8" w:rsidRPr="00F563C6" w:rsidRDefault="00D873E8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1699,9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73E8" w:rsidRPr="00F563C6" w:rsidRDefault="00D873E8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1787,3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73E8" w:rsidRPr="00F563C6" w:rsidRDefault="00D873E8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1802,1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73E8" w:rsidRPr="00F563C6" w:rsidRDefault="00D873E8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1881,1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73E8" w:rsidRPr="00F563C6" w:rsidRDefault="00D873E8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1904,2</w:t>
            </w:r>
          </w:p>
        </w:tc>
      </w:tr>
      <w:tr w:rsidR="00D873E8" w:rsidRPr="00F563C6" w:rsidTr="002B6DDB">
        <w:trPr>
          <w:trHeight w:val="37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73E8" w:rsidRPr="00F563C6" w:rsidRDefault="00D873E8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2.2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73E8" w:rsidRPr="00F563C6" w:rsidRDefault="00D873E8" w:rsidP="00AD490E">
            <w:pPr>
              <w:suppressAutoHyphens w:val="0"/>
              <w:spacing w:line="276" w:lineRule="auto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Индекс промышленного производства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3E8" w:rsidRPr="00F563C6" w:rsidRDefault="00D873E8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% к предыдущему году</w:t>
            </w: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73E8" w:rsidRPr="00F563C6" w:rsidRDefault="00D873E8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93,7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73E8" w:rsidRPr="00F563C6" w:rsidRDefault="00D873E8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122,6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73E8" w:rsidRPr="00F563C6" w:rsidRDefault="00D873E8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88,5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73E8" w:rsidRPr="00F563C6" w:rsidRDefault="00D873E8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100,1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73E8" w:rsidRPr="00F563C6" w:rsidRDefault="00D873E8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100,5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73E8" w:rsidRPr="00F563C6" w:rsidRDefault="00D873E8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100,2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73E8" w:rsidRPr="00F563C6" w:rsidRDefault="00D873E8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100,6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73E8" w:rsidRPr="00F563C6" w:rsidRDefault="00D873E8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100,3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73E8" w:rsidRPr="00F563C6" w:rsidRDefault="00D873E8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100,7</w:t>
            </w:r>
          </w:p>
        </w:tc>
      </w:tr>
      <w:tr w:rsidR="003B446D" w:rsidRPr="00F563C6" w:rsidTr="002B6DDB">
        <w:trPr>
          <w:trHeight w:val="25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0E" w:rsidRPr="00F563C6" w:rsidRDefault="00AD490E" w:rsidP="00AD490E">
            <w:pPr>
              <w:suppressAutoHyphens w:val="0"/>
              <w:spacing w:line="276" w:lineRule="auto"/>
              <w:rPr>
                <w:rFonts w:ascii="PT Astra Serif" w:hAnsi="PT Astra Serif"/>
                <w:i/>
                <w:iCs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i/>
                <w:iCs/>
                <w:sz w:val="13"/>
                <w:szCs w:val="13"/>
                <w:lang w:eastAsia="ru-RU"/>
              </w:rPr>
              <w:t xml:space="preserve"> по видам экономической деятельности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</w:p>
        </w:tc>
      </w:tr>
      <w:tr w:rsidR="00D873E8" w:rsidRPr="00F563C6" w:rsidTr="002B6DDB">
        <w:trPr>
          <w:trHeight w:val="45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73E8" w:rsidRPr="00F563C6" w:rsidRDefault="00D873E8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2.3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73E8" w:rsidRPr="00F563C6" w:rsidRDefault="00D873E8" w:rsidP="00AD490E">
            <w:pPr>
              <w:suppressAutoHyphens w:val="0"/>
              <w:spacing w:line="276" w:lineRule="auto"/>
              <w:rPr>
                <w:rFonts w:ascii="PT Astra Serif" w:hAnsi="PT Astra Serif"/>
                <w:i/>
                <w:iCs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i/>
                <w:iCs/>
                <w:sz w:val="13"/>
                <w:szCs w:val="13"/>
                <w:lang w:eastAsia="ru-RU"/>
              </w:rPr>
              <w:t>Обрабатывающие производства (раздел C)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73E8" w:rsidRPr="00F563C6" w:rsidRDefault="00D873E8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proofErr w:type="gramStart"/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млн</w:t>
            </w:r>
            <w:proofErr w:type="gramEnd"/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 xml:space="preserve"> руб.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73E8" w:rsidRPr="00F563C6" w:rsidRDefault="00D873E8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729,0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73E8" w:rsidRPr="00F563C6" w:rsidRDefault="00D873E8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1056,0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73E8" w:rsidRPr="00F563C6" w:rsidRDefault="00D873E8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1024,0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73E8" w:rsidRPr="00F563C6" w:rsidRDefault="00D873E8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1095,3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73E8" w:rsidRPr="00F563C6" w:rsidRDefault="00D873E8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1100,6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73E8" w:rsidRPr="00F563C6" w:rsidRDefault="00D873E8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1158,4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73E8" w:rsidRPr="00F563C6" w:rsidRDefault="00D873E8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1168,6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73E8" w:rsidRPr="00F563C6" w:rsidRDefault="00D873E8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1220,6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73E8" w:rsidRPr="00F563C6" w:rsidRDefault="00D873E8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1236,4</w:t>
            </w:r>
          </w:p>
        </w:tc>
      </w:tr>
      <w:tr w:rsidR="00D873E8" w:rsidRPr="00F563C6" w:rsidTr="002B6DDB">
        <w:trPr>
          <w:trHeight w:val="43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73E8" w:rsidRPr="00F563C6" w:rsidRDefault="00D873E8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2.3.1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73E8" w:rsidRPr="00F563C6" w:rsidRDefault="00D873E8" w:rsidP="00AD490E">
            <w:pPr>
              <w:suppressAutoHyphens w:val="0"/>
              <w:spacing w:line="276" w:lineRule="auto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 xml:space="preserve">Индекс производства 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3E8" w:rsidRPr="00F563C6" w:rsidRDefault="00D873E8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% к предыдущему году</w:t>
            </w: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73E8" w:rsidRPr="00F563C6" w:rsidRDefault="00D873E8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97,0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73E8" w:rsidRPr="00F563C6" w:rsidRDefault="00D873E8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132,3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73E8" w:rsidRPr="00F563C6" w:rsidRDefault="00D873E8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84,1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73E8" w:rsidRPr="00F563C6" w:rsidRDefault="00D873E8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100,1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73E8" w:rsidRPr="00F563C6" w:rsidRDefault="00D873E8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100,5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73E8" w:rsidRPr="00F563C6" w:rsidRDefault="00D873E8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100,2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73E8" w:rsidRPr="00F563C6" w:rsidRDefault="00D873E8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100,6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73E8" w:rsidRPr="00F563C6" w:rsidRDefault="00D873E8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100,3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73E8" w:rsidRPr="00F563C6" w:rsidRDefault="00D873E8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100,7</w:t>
            </w:r>
          </w:p>
        </w:tc>
      </w:tr>
      <w:tr w:rsidR="00D873E8" w:rsidRPr="00F563C6" w:rsidTr="002B6DDB">
        <w:trPr>
          <w:trHeight w:val="45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73E8" w:rsidRPr="00F563C6" w:rsidRDefault="00D873E8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2.4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3E8" w:rsidRPr="00F563C6" w:rsidRDefault="00D873E8" w:rsidP="00AD490E">
            <w:pPr>
              <w:suppressAutoHyphens w:val="0"/>
              <w:spacing w:line="276" w:lineRule="auto"/>
              <w:rPr>
                <w:rFonts w:ascii="PT Astra Serif" w:hAnsi="PT Astra Serif"/>
                <w:i/>
                <w:iCs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i/>
                <w:iCs/>
                <w:sz w:val="13"/>
                <w:szCs w:val="13"/>
                <w:lang w:eastAsia="ru-RU"/>
              </w:rPr>
              <w:t>Обеспечение электрической энергией, газом и паром;</w:t>
            </w:r>
            <w:r w:rsidRPr="00F563C6">
              <w:rPr>
                <w:rFonts w:ascii="PT Astra Serif" w:hAnsi="PT Astra Serif"/>
                <w:i/>
                <w:iCs/>
                <w:sz w:val="13"/>
                <w:szCs w:val="13"/>
                <w:lang w:eastAsia="ru-RU"/>
              </w:rPr>
              <w:br/>
              <w:t>кондиционирование воздуха (раздел D)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73E8" w:rsidRPr="00F563C6" w:rsidRDefault="00D873E8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proofErr w:type="gramStart"/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млн</w:t>
            </w:r>
            <w:proofErr w:type="gramEnd"/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 xml:space="preserve"> руб.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73E8" w:rsidRPr="00F563C6" w:rsidRDefault="00D873E8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353,7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73E8" w:rsidRPr="00F563C6" w:rsidRDefault="00D873E8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413,3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73E8" w:rsidRPr="00F563C6" w:rsidRDefault="00D873E8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406,6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73E8" w:rsidRPr="00F563C6" w:rsidRDefault="00D873E8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437,6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73E8" w:rsidRPr="00F563C6" w:rsidRDefault="00D873E8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439,3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73E8" w:rsidRPr="00F563C6" w:rsidRDefault="00D873E8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462,5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73E8" w:rsidRPr="00F563C6" w:rsidRDefault="00D873E8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466,3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73E8" w:rsidRPr="00F563C6" w:rsidRDefault="00D873E8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487,1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73E8" w:rsidRPr="00F563C6" w:rsidRDefault="00D873E8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493,0</w:t>
            </w:r>
          </w:p>
        </w:tc>
      </w:tr>
      <w:tr w:rsidR="00D873E8" w:rsidRPr="00F563C6" w:rsidTr="002B6DDB">
        <w:trPr>
          <w:trHeight w:val="45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73E8" w:rsidRPr="00F563C6" w:rsidRDefault="00D873E8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2.4.1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73E8" w:rsidRPr="00F563C6" w:rsidRDefault="00D873E8" w:rsidP="00AD490E">
            <w:pPr>
              <w:suppressAutoHyphens w:val="0"/>
              <w:spacing w:line="276" w:lineRule="auto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 xml:space="preserve">Индекс производства 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3E8" w:rsidRPr="00F563C6" w:rsidRDefault="00D873E8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% к предыдущему году</w:t>
            </w: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73E8" w:rsidRPr="00F563C6" w:rsidRDefault="00D873E8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85,7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73E8" w:rsidRPr="00F563C6" w:rsidRDefault="00D873E8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115,5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73E8" w:rsidRPr="00F563C6" w:rsidRDefault="00D873E8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93,7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73E8" w:rsidRPr="00F563C6" w:rsidRDefault="00D873E8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100,1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73E8" w:rsidRPr="00F563C6" w:rsidRDefault="00D873E8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100,5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73E8" w:rsidRPr="00F563C6" w:rsidRDefault="00D873E8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100,2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73E8" w:rsidRPr="00F563C6" w:rsidRDefault="00D873E8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100,6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73E8" w:rsidRPr="00F563C6" w:rsidRDefault="00D873E8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100,3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73E8" w:rsidRPr="00F563C6" w:rsidRDefault="00D873E8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100,7</w:t>
            </w:r>
          </w:p>
        </w:tc>
      </w:tr>
      <w:tr w:rsidR="00D873E8" w:rsidRPr="00F563C6" w:rsidTr="002B6DDB">
        <w:trPr>
          <w:trHeight w:val="54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73E8" w:rsidRPr="00F563C6" w:rsidRDefault="00D873E8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2.5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3E8" w:rsidRPr="00F563C6" w:rsidRDefault="00D873E8" w:rsidP="00AD490E">
            <w:pPr>
              <w:suppressAutoHyphens w:val="0"/>
              <w:spacing w:line="276" w:lineRule="auto"/>
              <w:rPr>
                <w:rFonts w:ascii="PT Astra Serif" w:hAnsi="PT Astra Serif"/>
                <w:i/>
                <w:iCs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i/>
                <w:iCs/>
                <w:sz w:val="13"/>
                <w:szCs w:val="13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 (раздел E)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73E8" w:rsidRPr="00F563C6" w:rsidRDefault="00D873E8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proofErr w:type="gramStart"/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млн</w:t>
            </w:r>
            <w:proofErr w:type="gramEnd"/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 xml:space="preserve"> руб.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73E8" w:rsidRPr="00F563C6" w:rsidRDefault="00D873E8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137,9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73E8" w:rsidRPr="00F563C6" w:rsidRDefault="00D873E8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139,4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73E8" w:rsidRPr="00F563C6" w:rsidRDefault="00D873E8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153,0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73E8" w:rsidRPr="00F563C6" w:rsidRDefault="00D873E8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159,7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73E8" w:rsidRPr="00F563C6" w:rsidRDefault="00D873E8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160,0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73E8" w:rsidRPr="00F563C6" w:rsidRDefault="00D873E8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166,4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73E8" w:rsidRPr="00F563C6" w:rsidRDefault="00D873E8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167,2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73E8" w:rsidRPr="00F563C6" w:rsidRDefault="00D873E8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173,4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73E8" w:rsidRPr="00F563C6" w:rsidRDefault="00D873E8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174,8</w:t>
            </w:r>
          </w:p>
        </w:tc>
      </w:tr>
      <w:tr w:rsidR="00D873E8" w:rsidRPr="00F563C6" w:rsidTr="002B6DDB">
        <w:trPr>
          <w:trHeight w:val="46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73E8" w:rsidRPr="00F563C6" w:rsidRDefault="00D873E8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lastRenderedPageBreak/>
              <w:t>2.5.1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73E8" w:rsidRPr="00F563C6" w:rsidRDefault="00D873E8" w:rsidP="00AD490E">
            <w:pPr>
              <w:suppressAutoHyphens w:val="0"/>
              <w:spacing w:line="276" w:lineRule="auto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 xml:space="preserve">Индекс производства 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3E8" w:rsidRPr="00F563C6" w:rsidRDefault="00D873E8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% к предыдущему году</w:t>
            </w: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73E8" w:rsidRPr="00F563C6" w:rsidRDefault="00D873E8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95,3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73E8" w:rsidRPr="00F563C6" w:rsidRDefault="00D873E8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90,1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73E8" w:rsidRPr="00F563C6" w:rsidRDefault="00D873E8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105,3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73E8" w:rsidRPr="00F563C6" w:rsidRDefault="00D873E8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100,1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73E8" w:rsidRPr="00F563C6" w:rsidRDefault="00D873E8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100,3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73E8" w:rsidRPr="00F563C6" w:rsidRDefault="00D873E8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100,1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73E8" w:rsidRPr="00F563C6" w:rsidRDefault="00D873E8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100,4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73E8" w:rsidRPr="00F563C6" w:rsidRDefault="00D873E8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100,2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73E8" w:rsidRPr="00F563C6" w:rsidRDefault="00D873E8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100,5</w:t>
            </w:r>
          </w:p>
        </w:tc>
      </w:tr>
      <w:tr w:rsidR="00A62B6E" w:rsidRPr="00F563C6" w:rsidTr="002B6DDB">
        <w:trPr>
          <w:trHeight w:val="24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3.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AD490E" w:rsidRPr="00F563C6" w:rsidRDefault="00AD490E" w:rsidP="00AD490E">
            <w:pPr>
              <w:suppressAutoHyphens w:val="0"/>
              <w:spacing w:line="276" w:lineRule="auto"/>
              <w:rPr>
                <w:rFonts w:ascii="PT Astra Serif" w:hAnsi="PT Astra Serif"/>
                <w:b/>
                <w:bCs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b/>
                <w:bCs/>
                <w:sz w:val="13"/>
                <w:szCs w:val="13"/>
                <w:lang w:eastAsia="ru-RU"/>
              </w:rPr>
              <w:t>Сельское хозяйство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 </w:t>
            </w:r>
          </w:p>
        </w:tc>
      </w:tr>
      <w:tr w:rsidR="003B446D" w:rsidRPr="00F563C6" w:rsidTr="002B6DDB">
        <w:trPr>
          <w:trHeight w:val="18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620A" w:rsidRPr="00F563C6" w:rsidRDefault="0077620A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3.1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620A" w:rsidRPr="00F563C6" w:rsidRDefault="0077620A" w:rsidP="00AD490E">
            <w:pPr>
              <w:suppressAutoHyphens w:val="0"/>
              <w:spacing w:line="276" w:lineRule="auto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Продукция сельского хозяйства (без учета населения)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620A" w:rsidRPr="00F563C6" w:rsidRDefault="0077620A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proofErr w:type="gramStart"/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млн</w:t>
            </w:r>
            <w:proofErr w:type="gramEnd"/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 xml:space="preserve"> руб.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20A" w:rsidRPr="00F563C6" w:rsidRDefault="0077620A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422,1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20A" w:rsidRPr="00F563C6" w:rsidRDefault="0077620A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338,2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20A" w:rsidRPr="00F563C6" w:rsidRDefault="0077620A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26,2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20A" w:rsidRPr="00F563C6" w:rsidRDefault="0077620A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27,7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20A" w:rsidRPr="00F563C6" w:rsidRDefault="0077620A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27,9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20A" w:rsidRPr="00F563C6" w:rsidRDefault="0077620A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28,8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20A" w:rsidRPr="00F563C6" w:rsidRDefault="0077620A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29,6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20A" w:rsidRPr="00F563C6" w:rsidRDefault="0077620A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30,1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20A" w:rsidRPr="00F563C6" w:rsidRDefault="0077620A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31,4</w:t>
            </w:r>
          </w:p>
        </w:tc>
      </w:tr>
      <w:tr w:rsidR="003B446D" w:rsidRPr="00F563C6" w:rsidTr="002B6DDB">
        <w:trPr>
          <w:trHeight w:val="42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620A" w:rsidRPr="00F563C6" w:rsidRDefault="0077620A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3.2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620A" w:rsidRPr="00F563C6" w:rsidRDefault="0077620A" w:rsidP="00AD490E">
            <w:pPr>
              <w:suppressAutoHyphens w:val="0"/>
              <w:spacing w:line="276" w:lineRule="auto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Индекс производства продукции сельского хозяйства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20A" w:rsidRPr="00F563C6" w:rsidRDefault="0077620A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% к предыдущему году</w:t>
            </w: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20A" w:rsidRPr="00F563C6" w:rsidRDefault="0077620A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99,5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20A" w:rsidRPr="00F563C6" w:rsidRDefault="0077620A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78,2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20A" w:rsidRPr="00F563C6" w:rsidRDefault="0077620A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6,2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20A" w:rsidRPr="00F563C6" w:rsidRDefault="0077620A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100,2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20A" w:rsidRPr="00F563C6" w:rsidRDefault="0077620A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101,0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20A" w:rsidRPr="00F563C6" w:rsidRDefault="0077620A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101,0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20A" w:rsidRPr="00F563C6" w:rsidRDefault="0077620A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101,7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20A" w:rsidRPr="00F563C6" w:rsidRDefault="0077620A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101,1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20A" w:rsidRPr="00F563C6" w:rsidRDefault="0077620A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101,7</w:t>
            </w:r>
          </w:p>
        </w:tc>
      </w:tr>
      <w:tr w:rsidR="003B446D" w:rsidRPr="00F563C6" w:rsidTr="002B6DDB">
        <w:trPr>
          <w:trHeight w:val="18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620A" w:rsidRPr="00F563C6" w:rsidRDefault="0077620A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3.3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620A" w:rsidRPr="00F563C6" w:rsidRDefault="0077620A" w:rsidP="00AD490E">
            <w:pPr>
              <w:suppressAutoHyphens w:val="0"/>
              <w:spacing w:line="276" w:lineRule="auto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Продукция животноводства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620A" w:rsidRPr="00F563C6" w:rsidRDefault="0077620A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proofErr w:type="gramStart"/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млн</w:t>
            </w:r>
            <w:proofErr w:type="gramEnd"/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 xml:space="preserve"> руб.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20A" w:rsidRPr="00F563C6" w:rsidRDefault="0077620A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422,1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20A" w:rsidRPr="00F563C6" w:rsidRDefault="0077620A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338,2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20A" w:rsidRPr="00F563C6" w:rsidRDefault="0077620A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26,2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20A" w:rsidRPr="00F563C6" w:rsidRDefault="0077620A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27,7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20A" w:rsidRPr="00F563C6" w:rsidRDefault="0077620A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27,9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20A" w:rsidRPr="00F563C6" w:rsidRDefault="0077620A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28,8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20A" w:rsidRPr="00F563C6" w:rsidRDefault="0077620A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29,6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20A" w:rsidRPr="00F563C6" w:rsidRDefault="0077620A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30,1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20A" w:rsidRPr="00F563C6" w:rsidRDefault="0077620A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31,4</w:t>
            </w:r>
          </w:p>
        </w:tc>
      </w:tr>
      <w:tr w:rsidR="003B446D" w:rsidRPr="00F563C6" w:rsidTr="002B6DDB">
        <w:trPr>
          <w:trHeight w:val="45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620A" w:rsidRPr="00F563C6" w:rsidRDefault="0077620A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3.4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620A" w:rsidRPr="00F563C6" w:rsidRDefault="0077620A" w:rsidP="00AD490E">
            <w:pPr>
              <w:suppressAutoHyphens w:val="0"/>
              <w:spacing w:line="276" w:lineRule="auto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Индекс производства продукции животноводства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20A" w:rsidRPr="00F563C6" w:rsidRDefault="0077620A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% к предыдущему году</w:t>
            </w: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20A" w:rsidRPr="00F563C6" w:rsidRDefault="0077620A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99,5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20A" w:rsidRPr="00F563C6" w:rsidRDefault="0077620A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78,2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20A" w:rsidRPr="00F563C6" w:rsidRDefault="0077620A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6,2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20A" w:rsidRPr="00F563C6" w:rsidRDefault="0077620A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100,2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20A" w:rsidRPr="00F563C6" w:rsidRDefault="0077620A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101,0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20A" w:rsidRPr="00F563C6" w:rsidRDefault="0077620A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20A" w:rsidRPr="00F563C6" w:rsidRDefault="0077620A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101,7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20A" w:rsidRPr="00F563C6" w:rsidRDefault="0077620A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101,1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20A" w:rsidRPr="00F563C6" w:rsidRDefault="0077620A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101,7</w:t>
            </w:r>
          </w:p>
        </w:tc>
      </w:tr>
      <w:tr w:rsidR="00A62B6E" w:rsidRPr="00F563C6" w:rsidTr="002B6DDB">
        <w:trPr>
          <w:trHeight w:val="18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4.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AD490E" w:rsidRPr="00F563C6" w:rsidRDefault="00AD490E" w:rsidP="00AD490E">
            <w:pPr>
              <w:suppressAutoHyphens w:val="0"/>
              <w:spacing w:line="276" w:lineRule="auto"/>
              <w:rPr>
                <w:rFonts w:ascii="PT Astra Serif" w:hAnsi="PT Astra Serif"/>
                <w:b/>
                <w:bCs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b/>
                <w:bCs/>
                <w:sz w:val="13"/>
                <w:szCs w:val="13"/>
                <w:lang w:eastAsia="ru-RU"/>
              </w:rPr>
              <w:t>Строительство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 </w:t>
            </w:r>
          </w:p>
        </w:tc>
      </w:tr>
      <w:tr w:rsidR="003B446D" w:rsidRPr="00F563C6" w:rsidTr="002B6DDB">
        <w:trPr>
          <w:trHeight w:val="34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748" w:rsidRPr="00F563C6" w:rsidRDefault="00A41748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4.1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48" w:rsidRPr="00F563C6" w:rsidRDefault="00A41748" w:rsidP="00AD490E">
            <w:pPr>
              <w:suppressAutoHyphens w:val="0"/>
              <w:spacing w:line="276" w:lineRule="auto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Объем работ, выполненных по виду деятельности "Строительство"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48" w:rsidRPr="00F563C6" w:rsidRDefault="00A41748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 xml:space="preserve">в ценах соответствующих лет; </w:t>
            </w:r>
            <w:proofErr w:type="gramStart"/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млн</w:t>
            </w:r>
            <w:proofErr w:type="gramEnd"/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 xml:space="preserve"> руб.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748" w:rsidRPr="00F563C6" w:rsidRDefault="00A41748">
            <w:pPr>
              <w:jc w:val="center"/>
              <w:rPr>
                <w:rFonts w:ascii="PT Astra Serif" w:hAnsi="PT Astra Serif"/>
                <w:color w:val="000000"/>
                <w:sz w:val="13"/>
                <w:szCs w:val="13"/>
              </w:rPr>
            </w:pPr>
            <w:r w:rsidRPr="00F563C6">
              <w:rPr>
                <w:rFonts w:ascii="PT Astra Serif" w:hAnsi="PT Astra Serif"/>
                <w:color w:val="000000"/>
                <w:sz w:val="13"/>
                <w:szCs w:val="13"/>
              </w:rPr>
              <w:t>405,2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748" w:rsidRPr="00F563C6" w:rsidRDefault="00A41748">
            <w:pPr>
              <w:jc w:val="center"/>
              <w:rPr>
                <w:rFonts w:ascii="PT Astra Serif" w:hAnsi="PT Astra Serif"/>
                <w:color w:val="000000"/>
                <w:sz w:val="13"/>
                <w:szCs w:val="13"/>
              </w:rPr>
            </w:pPr>
            <w:r w:rsidRPr="00F563C6">
              <w:rPr>
                <w:rFonts w:ascii="PT Astra Serif" w:hAnsi="PT Astra Serif"/>
                <w:color w:val="000000"/>
                <w:sz w:val="13"/>
                <w:szCs w:val="13"/>
              </w:rPr>
              <w:t>135,1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748" w:rsidRPr="00F563C6" w:rsidRDefault="00A41748">
            <w:pPr>
              <w:jc w:val="center"/>
              <w:rPr>
                <w:rFonts w:ascii="PT Astra Serif" w:hAnsi="PT Astra Serif"/>
                <w:color w:val="000000"/>
                <w:sz w:val="13"/>
                <w:szCs w:val="13"/>
              </w:rPr>
            </w:pPr>
            <w:r w:rsidRPr="00F563C6">
              <w:rPr>
                <w:rFonts w:ascii="PT Astra Serif" w:hAnsi="PT Astra Serif"/>
                <w:color w:val="000000"/>
                <w:sz w:val="13"/>
                <w:szCs w:val="13"/>
              </w:rPr>
              <w:t>43,1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748" w:rsidRPr="00F563C6" w:rsidRDefault="00A41748">
            <w:pPr>
              <w:jc w:val="center"/>
              <w:rPr>
                <w:rFonts w:ascii="PT Astra Serif" w:hAnsi="PT Astra Serif"/>
                <w:color w:val="000000"/>
                <w:sz w:val="13"/>
                <w:szCs w:val="13"/>
              </w:rPr>
            </w:pPr>
            <w:r w:rsidRPr="00F563C6">
              <w:rPr>
                <w:rFonts w:ascii="PT Astra Serif" w:hAnsi="PT Astra Serif"/>
                <w:color w:val="000000"/>
                <w:sz w:val="13"/>
                <w:szCs w:val="13"/>
              </w:rPr>
              <w:t>31,9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748" w:rsidRPr="00F563C6" w:rsidRDefault="00A41748">
            <w:pPr>
              <w:jc w:val="center"/>
              <w:rPr>
                <w:rFonts w:ascii="PT Astra Serif" w:hAnsi="PT Astra Serif"/>
                <w:color w:val="000000"/>
                <w:sz w:val="13"/>
                <w:szCs w:val="13"/>
              </w:rPr>
            </w:pPr>
            <w:r w:rsidRPr="00F563C6">
              <w:rPr>
                <w:rFonts w:ascii="PT Astra Serif" w:hAnsi="PT Astra Serif"/>
                <w:color w:val="000000"/>
                <w:sz w:val="13"/>
                <w:szCs w:val="13"/>
              </w:rPr>
              <w:t>32,9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748" w:rsidRPr="00F563C6" w:rsidRDefault="00A41748">
            <w:pPr>
              <w:jc w:val="center"/>
              <w:rPr>
                <w:rFonts w:ascii="PT Astra Serif" w:hAnsi="PT Astra Serif"/>
                <w:color w:val="000000"/>
                <w:sz w:val="13"/>
                <w:szCs w:val="13"/>
              </w:rPr>
            </w:pPr>
            <w:r w:rsidRPr="00F563C6">
              <w:rPr>
                <w:rFonts w:ascii="PT Astra Serif" w:hAnsi="PT Astra Serif"/>
                <w:color w:val="000000"/>
                <w:sz w:val="13"/>
                <w:szCs w:val="13"/>
              </w:rPr>
              <w:t>33,4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748" w:rsidRPr="00F563C6" w:rsidRDefault="00A41748">
            <w:pPr>
              <w:jc w:val="center"/>
              <w:rPr>
                <w:rFonts w:ascii="PT Astra Serif" w:hAnsi="PT Astra Serif"/>
                <w:color w:val="000000"/>
                <w:sz w:val="13"/>
                <w:szCs w:val="13"/>
              </w:rPr>
            </w:pPr>
            <w:r w:rsidRPr="00F563C6">
              <w:rPr>
                <w:rFonts w:ascii="PT Astra Serif" w:hAnsi="PT Astra Serif"/>
                <w:color w:val="000000"/>
                <w:sz w:val="13"/>
                <w:szCs w:val="13"/>
              </w:rPr>
              <w:t>34,7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748" w:rsidRPr="00F563C6" w:rsidRDefault="00A41748">
            <w:pPr>
              <w:jc w:val="center"/>
              <w:rPr>
                <w:rFonts w:ascii="PT Astra Serif" w:hAnsi="PT Astra Serif"/>
                <w:color w:val="000000"/>
                <w:sz w:val="13"/>
                <w:szCs w:val="13"/>
              </w:rPr>
            </w:pPr>
            <w:r w:rsidRPr="00F563C6">
              <w:rPr>
                <w:rFonts w:ascii="PT Astra Serif" w:hAnsi="PT Astra Serif"/>
                <w:color w:val="000000"/>
                <w:sz w:val="13"/>
                <w:szCs w:val="13"/>
              </w:rPr>
              <w:t>34,7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748" w:rsidRPr="00F563C6" w:rsidRDefault="00A41748">
            <w:pPr>
              <w:jc w:val="center"/>
              <w:rPr>
                <w:rFonts w:ascii="PT Astra Serif" w:hAnsi="PT Astra Serif"/>
                <w:color w:val="000000"/>
                <w:sz w:val="13"/>
                <w:szCs w:val="13"/>
              </w:rPr>
            </w:pPr>
            <w:r w:rsidRPr="00F563C6">
              <w:rPr>
                <w:rFonts w:ascii="PT Astra Serif" w:hAnsi="PT Astra Serif"/>
                <w:color w:val="000000"/>
                <w:sz w:val="13"/>
                <w:szCs w:val="13"/>
              </w:rPr>
              <w:t>36,2</w:t>
            </w:r>
          </w:p>
        </w:tc>
      </w:tr>
      <w:tr w:rsidR="003B446D" w:rsidRPr="00F563C6" w:rsidTr="002B6DDB">
        <w:trPr>
          <w:trHeight w:val="42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748" w:rsidRPr="00F563C6" w:rsidRDefault="00A41748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4.2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48" w:rsidRPr="00F563C6" w:rsidRDefault="00A41748" w:rsidP="00AD490E">
            <w:pPr>
              <w:suppressAutoHyphens w:val="0"/>
              <w:spacing w:line="276" w:lineRule="auto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Индекс физического объема работ, выполненных по виду деятельности "Строительство"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48" w:rsidRPr="00F563C6" w:rsidRDefault="00A41748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% к предыдущему году</w:t>
            </w: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748" w:rsidRPr="00F563C6" w:rsidRDefault="00A41748">
            <w:pPr>
              <w:jc w:val="center"/>
              <w:rPr>
                <w:rFonts w:ascii="PT Astra Serif" w:hAnsi="PT Astra Serif"/>
                <w:color w:val="000000"/>
                <w:sz w:val="13"/>
                <w:szCs w:val="13"/>
              </w:rPr>
            </w:pPr>
            <w:r w:rsidRPr="00F563C6">
              <w:rPr>
                <w:rFonts w:ascii="PT Astra Serif" w:hAnsi="PT Astra Serif"/>
                <w:color w:val="000000"/>
                <w:sz w:val="13"/>
                <w:szCs w:val="13"/>
              </w:rPr>
              <w:t>103,4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748" w:rsidRPr="00F563C6" w:rsidRDefault="00A41748">
            <w:pPr>
              <w:jc w:val="center"/>
              <w:rPr>
                <w:rFonts w:ascii="PT Astra Serif" w:hAnsi="PT Astra Serif"/>
                <w:color w:val="000000"/>
                <w:sz w:val="13"/>
                <w:szCs w:val="13"/>
              </w:rPr>
            </w:pPr>
            <w:r w:rsidRPr="00F563C6">
              <w:rPr>
                <w:rFonts w:ascii="PT Astra Serif" w:hAnsi="PT Astra Serif"/>
                <w:color w:val="000000"/>
                <w:sz w:val="13"/>
                <w:szCs w:val="13"/>
              </w:rPr>
              <w:t>32,2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748" w:rsidRPr="00F563C6" w:rsidRDefault="00A41748">
            <w:pPr>
              <w:jc w:val="center"/>
              <w:rPr>
                <w:rFonts w:ascii="PT Astra Serif" w:hAnsi="PT Astra Serif"/>
                <w:color w:val="000000"/>
                <w:sz w:val="13"/>
                <w:szCs w:val="13"/>
              </w:rPr>
            </w:pPr>
            <w:r w:rsidRPr="00F563C6">
              <w:rPr>
                <w:rFonts w:ascii="PT Astra Serif" w:hAnsi="PT Astra Serif"/>
                <w:color w:val="000000"/>
                <w:sz w:val="13"/>
                <w:szCs w:val="13"/>
              </w:rPr>
              <w:t>28,4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748" w:rsidRPr="00F563C6" w:rsidRDefault="00A41748">
            <w:pPr>
              <w:jc w:val="center"/>
              <w:rPr>
                <w:rFonts w:ascii="PT Astra Serif" w:hAnsi="PT Astra Serif"/>
                <w:color w:val="000000"/>
                <w:sz w:val="13"/>
                <w:szCs w:val="13"/>
              </w:rPr>
            </w:pPr>
            <w:r w:rsidRPr="00F563C6">
              <w:rPr>
                <w:rFonts w:ascii="PT Astra Serif" w:hAnsi="PT Astra Serif"/>
                <w:color w:val="000000"/>
                <w:sz w:val="13"/>
                <w:szCs w:val="13"/>
              </w:rPr>
              <w:t>70,0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748" w:rsidRPr="00F563C6" w:rsidRDefault="00A41748">
            <w:pPr>
              <w:jc w:val="center"/>
              <w:rPr>
                <w:rFonts w:ascii="PT Astra Serif" w:hAnsi="PT Astra Serif"/>
                <w:color w:val="000000"/>
                <w:sz w:val="13"/>
                <w:szCs w:val="13"/>
              </w:rPr>
            </w:pPr>
            <w:r w:rsidRPr="00F563C6">
              <w:rPr>
                <w:rFonts w:ascii="PT Astra Serif" w:hAnsi="PT Astra Serif"/>
                <w:color w:val="000000"/>
                <w:sz w:val="13"/>
                <w:szCs w:val="13"/>
              </w:rPr>
              <w:t>72,0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748" w:rsidRPr="00F563C6" w:rsidRDefault="00A41748">
            <w:pPr>
              <w:jc w:val="center"/>
              <w:rPr>
                <w:rFonts w:ascii="PT Astra Serif" w:hAnsi="PT Astra Serif"/>
                <w:color w:val="000000"/>
                <w:sz w:val="13"/>
                <w:szCs w:val="13"/>
              </w:rPr>
            </w:pPr>
            <w:r w:rsidRPr="00F563C6">
              <w:rPr>
                <w:rFonts w:ascii="PT Astra Serif" w:hAnsi="PT Astra Serif"/>
                <w:color w:val="000000"/>
                <w:sz w:val="13"/>
                <w:szCs w:val="13"/>
              </w:rPr>
              <w:t>100,2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748" w:rsidRPr="00F563C6" w:rsidRDefault="00A41748">
            <w:pPr>
              <w:jc w:val="center"/>
              <w:rPr>
                <w:rFonts w:ascii="PT Astra Serif" w:hAnsi="PT Astra Serif"/>
                <w:color w:val="000000"/>
                <w:sz w:val="13"/>
                <w:szCs w:val="13"/>
              </w:rPr>
            </w:pPr>
            <w:r w:rsidRPr="00F563C6">
              <w:rPr>
                <w:rFonts w:ascii="PT Astra Serif" w:hAnsi="PT Astra Serif"/>
                <w:color w:val="000000"/>
                <w:sz w:val="13"/>
                <w:szCs w:val="13"/>
              </w:rPr>
              <w:t>100,5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748" w:rsidRPr="00F563C6" w:rsidRDefault="00A41748">
            <w:pPr>
              <w:jc w:val="center"/>
              <w:rPr>
                <w:rFonts w:ascii="PT Astra Serif" w:hAnsi="PT Astra Serif"/>
                <w:color w:val="000000"/>
                <w:sz w:val="13"/>
                <w:szCs w:val="13"/>
              </w:rPr>
            </w:pPr>
            <w:r w:rsidRPr="00F563C6">
              <w:rPr>
                <w:rFonts w:ascii="PT Astra Serif" w:hAnsi="PT Astra Serif"/>
                <w:color w:val="000000"/>
                <w:sz w:val="13"/>
                <w:szCs w:val="13"/>
              </w:rPr>
              <w:t>100,1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748" w:rsidRPr="00F563C6" w:rsidRDefault="00A41748">
            <w:pPr>
              <w:jc w:val="center"/>
              <w:rPr>
                <w:rFonts w:ascii="PT Astra Serif" w:hAnsi="PT Astra Serif"/>
                <w:color w:val="000000"/>
                <w:sz w:val="13"/>
                <w:szCs w:val="13"/>
              </w:rPr>
            </w:pPr>
            <w:r w:rsidRPr="00F563C6">
              <w:rPr>
                <w:rFonts w:ascii="PT Astra Serif" w:hAnsi="PT Astra Serif"/>
                <w:color w:val="000000"/>
                <w:sz w:val="13"/>
                <w:szCs w:val="13"/>
              </w:rPr>
              <w:t>100,3</w:t>
            </w:r>
          </w:p>
        </w:tc>
      </w:tr>
      <w:tr w:rsidR="003B446D" w:rsidRPr="00F563C6" w:rsidTr="002B6DDB">
        <w:trPr>
          <w:trHeight w:val="18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748" w:rsidRPr="00F563C6" w:rsidRDefault="00A41748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4.3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748" w:rsidRPr="00F563C6" w:rsidRDefault="00A41748" w:rsidP="00AD490E">
            <w:pPr>
              <w:suppressAutoHyphens w:val="0"/>
              <w:spacing w:line="276" w:lineRule="auto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Индекс-дефлятор по виду деятельности "Строительство"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48" w:rsidRPr="00F563C6" w:rsidRDefault="00A41748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 xml:space="preserve">% </w:t>
            </w:r>
            <w:proofErr w:type="gramStart"/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г</w:t>
            </w:r>
            <w:proofErr w:type="gramEnd"/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/г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748" w:rsidRPr="00F563C6" w:rsidRDefault="00A41748">
            <w:pPr>
              <w:jc w:val="center"/>
              <w:rPr>
                <w:rFonts w:ascii="PT Astra Serif" w:hAnsi="PT Astra Serif"/>
                <w:color w:val="000000"/>
                <w:sz w:val="13"/>
                <w:szCs w:val="13"/>
              </w:rPr>
            </w:pPr>
            <w:r w:rsidRPr="00F563C6">
              <w:rPr>
                <w:rFonts w:ascii="PT Astra Serif" w:hAnsi="PT Astra Serif"/>
                <w:color w:val="000000"/>
                <w:sz w:val="13"/>
                <w:szCs w:val="13"/>
              </w:rPr>
              <w:t>103,8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748" w:rsidRPr="00F563C6" w:rsidRDefault="00A41748">
            <w:pPr>
              <w:jc w:val="center"/>
              <w:rPr>
                <w:rFonts w:ascii="PT Astra Serif" w:hAnsi="PT Astra Serif"/>
                <w:color w:val="000000"/>
                <w:sz w:val="13"/>
                <w:szCs w:val="13"/>
              </w:rPr>
            </w:pPr>
            <w:r w:rsidRPr="00F563C6">
              <w:rPr>
                <w:rFonts w:ascii="PT Astra Serif" w:hAnsi="PT Astra Serif"/>
                <w:color w:val="000000"/>
                <w:sz w:val="13"/>
                <w:szCs w:val="13"/>
              </w:rPr>
              <w:t>103,6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748" w:rsidRPr="00F563C6" w:rsidRDefault="00A41748">
            <w:pPr>
              <w:jc w:val="center"/>
              <w:rPr>
                <w:rFonts w:ascii="PT Astra Serif" w:hAnsi="PT Astra Serif"/>
                <w:color w:val="000000"/>
                <w:sz w:val="13"/>
                <w:szCs w:val="13"/>
              </w:rPr>
            </w:pPr>
            <w:r w:rsidRPr="00F563C6">
              <w:rPr>
                <w:rFonts w:ascii="PT Astra Serif" w:hAnsi="PT Astra Serif"/>
                <w:color w:val="000000"/>
                <w:sz w:val="13"/>
                <w:szCs w:val="13"/>
              </w:rPr>
              <w:t>112,3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748" w:rsidRPr="00F563C6" w:rsidRDefault="00A41748">
            <w:pPr>
              <w:jc w:val="center"/>
              <w:rPr>
                <w:rFonts w:ascii="PT Astra Serif" w:hAnsi="PT Astra Serif"/>
                <w:color w:val="000000"/>
                <w:sz w:val="13"/>
                <w:szCs w:val="13"/>
              </w:rPr>
            </w:pPr>
            <w:r w:rsidRPr="00F563C6">
              <w:rPr>
                <w:rFonts w:ascii="PT Astra Serif" w:hAnsi="PT Astra Serif"/>
                <w:color w:val="000000"/>
                <w:sz w:val="13"/>
                <w:szCs w:val="13"/>
              </w:rPr>
              <w:t>105,7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748" w:rsidRPr="00F563C6" w:rsidRDefault="00A41748">
            <w:pPr>
              <w:jc w:val="center"/>
              <w:rPr>
                <w:rFonts w:ascii="PT Astra Serif" w:hAnsi="PT Astra Serif"/>
                <w:color w:val="000000"/>
                <w:sz w:val="13"/>
                <w:szCs w:val="13"/>
              </w:rPr>
            </w:pPr>
            <w:r w:rsidRPr="00F563C6">
              <w:rPr>
                <w:rFonts w:ascii="PT Astra Serif" w:hAnsi="PT Astra Serif"/>
                <w:color w:val="000000"/>
                <w:sz w:val="13"/>
                <w:szCs w:val="13"/>
              </w:rPr>
              <w:t>105,9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748" w:rsidRPr="00F563C6" w:rsidRDefault="00A41748">
            <w:pPr>
              <w:jc w:val="center"/>
              <w:rPr>
                <w:rFonts w:ascii="PT Astra Serif" w:hAnsi="PT Astra Serif"/>
                <w:color w:val="000000"/>
                <w:sz w:val="13"/>
                <w:szCs w:val="13"/>
              </w:rPr>
            </w:pPr>
            <w:r w:rsidRPr="00F563C6">
              <w:rPr>
                <w:rFonts w:ascii="PT Astra Serif" w:hAnsi="PT Astra Serif"/>
                <w:color w:val="000000"/>
                <w:sz w:val="13"/>
                <w:szCs w:val="13"/>
              </w:rPr>
              <w:t>104,5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748" w:rsidRPr="00F563C6" w:rsidRDefault="00A41748">
            <w:pPr>
              <w:jc w:val="center"/>
              <w:rPr>
                <w:rFonts w:ascii="PT Astra Serif" w:hAnsi="PT Astra Serif"/>
                <w:color w:val="000000"/>
                <w:sz w:val="13"/>
                <w:szCs w:val="13"/>
              </w:rPr>
            </w:pPr>
            <w:r w:rsidRPr="00F563C6">
              <w:rPr>
                <w:rFonts w:ascii="PT Astra Serif" w:hAnsi="PT Astra Serif"/>
                <w:color w:val="000000"/>
                <w:sz w:val="13"/>
                <w:szCs w:val="13"/>
              </w:rPr>
              <w:t>105,1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748" w:rsidRPr="00F563C6" w:rsidRDefault="00A41748">
            <w:pPr>
              <w:jc w:val="center"/>
              <w:rPr>
                <w:rFonts w:ascii="PT Astra Serif" w:hAnsi="PT Astra Serif"/>
                <w:color w:val="000000"/>
                <w:sz w:val="13"/>
                <w:szCs w:val="13"/>
              </w:rPr>
            </w:pPr>
            <w:r w:rsidRPr="00F563C6">
              <w:rPr>
                <w:rFonts w:ascii="PT Astra Serif" w:hAnsi="PT Astra Serif"/>
                <w:color w:val="000000"/>
                <w:sz w:val="13"/>
                <w:szCs w:val="13"/>
              </w:rPr>
              <w:t>103,9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748" w:rsidRPr="00F563C6" w:rsidRDefault="00A41748">
            <w:pPr>
              <w:jc w:val="center"/>
              <w:rPr>
                <w:rFonts w:ascii="PT Astra Serif" w:hAnsi="PT Astra Serif"/>
                <w:color w:val="000000"/>
                <w:sz w:val="13"/>
                <w:szCs w:val="13"/>
              </w:rPr>
            </w:pPr>
            <w:r w:rsidRPr="00F563C6">
              <w:rPr>
                <w:rFonts w:ascii="PT Astra Serif" w:hAnsi="PT Astra Serif"/>
                <w:color w:val="000000"/>
                <w:sz w:val="13"/>
                <w:szCs w:val="13"/>
              </w:rPr>
              <w:t>104,1</w:t>
            </w:r>
          </w:p>
        </w:tc>
      </w:tr>
      <w:tr w:rsidR="003B446D" w:rsidRPr="00F563C6" w:rsidTr="002B6DDB">
        <w:trPr>
          <w:trHeight w:val="18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748" w:rsidRPr="00F563C6" w:rsidRDefault="00A41748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4.4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748" w:rsidRPr="00F563C6" w:rsidRDefault="00A41748" w:rsidP="00AD490E">
            <w:pPr>
              <w:suppressAutoHyphens w:val="0"/>
              <w:spacing w:line="276" w:lineRule="auto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Ввод в действие жилых домов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748" w:rsidRPr="00F563C6" w:rsidRDefault="00A41748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тыс. кв. м общей площади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748" w:rsidRPr="00F563C6" w:rsidRDefault="00A41748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32,7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748" w:rsidRPr="00F563C6" w:rsidRDefault="00A41748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19,6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748" w:rsidRPr="00F563C6" w:rsidRDefault="00EA7ED9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24,8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748" w:rsidRPr="00F563C6" w:rsidRDefault="00A41748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26,8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748" w:rsidRPr="00F563C6" w:rsidRDefault="00A41748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30,0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748" w:rsidRPr="00F563C6" w:rsidRDefault="00A41748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25,5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748" w:rsidRPr="00F563C6" w:rsidRDefault="00A41748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28,5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748" w:rsidRPr="00F563C6" w:rsidRDefault="00A41748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23,0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748" w:rsidRPr="00F563C6" w:rsidRDefault="00A41748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26,5</w:t>
            </w:r>
          </w:p>
        </w:tc>
      </w:tr>
      <w:tr w:rsidR="00A62B6E" w:rsidRPr="00F563C6" w:rsidTr="002B6DDB">
        <w:trPr>
          <w:trHeight w:val="18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AD490E" w:rsidRPr="00F563C6" w:rsidRDefault="00AD490E" w:rsidP="00AD490E">
            <w:pPr>
              <w:suppressAutoHyphens w:val="0"/>
              <w:spacing w:line="276" w:lineRule="auto"/>
              <w:rPr>
                <w:rFonts w:ascii="PT Astra Serif" w:hAnsi="PT Astra Serif"/>
                <w:b/>
                <w:bCs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b/>
                <w:bCs/>
                <w:sz w:val="13"/>
                <w:szCs w:val="13"/>
                <w:lang w:eastAsia="ru-RU"/>
              </w:rPr>
              <w:t>Торговля и услуги населению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 </w:t>
            </w:r>
          </w:p>
        </w:tc>
      </w:tr>
      <w:tr w:rsidR="003B446D" w:rsidRPr="00F563C6" w:rsidTr="002B6DDB">
        <w:trPr>
          <w:trHeight w:val="34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363D" w:rsidRPr="00F563C6" w:rsidRDefault="00C7363D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5.1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3D" w:rsidRPr="00F563C6" w:rsidRDefault="00C7363D" w:rsidP="00AD490E">
            <w:pPr>
              <w:suppressAutoHyphens w:val="0"/>
              <w:spacing w:line="276" w:lineRule="auto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Индекс потребительских цен на товары и услуги, на конец года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3D" w:rsidRPr="00F563C6" w:rsidRDefault="00C7363D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% к декабрю</w:t>
            </w: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br/>
              <w:t>предыдущего года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63D" w:rsidRPr="00F563C6" w:rsidRDefault="00C7363D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103,9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63D" w:rsidRPr="00F563C6" w:rsidRDefault="00C7363D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105,5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63D" w:rsidRPr="00F563C6" w:rsidRDefault="00C7363D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110,5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63D" w:rsidRPr="00F563C6" w:rsidRDefault="00C7363D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104,8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63D" w:rsidRPr="00F563C6" w:rsidRDefault="00C7363D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105,5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63D" w:rsidRPr="00F563C6" w:rsidRDefault="00C7363D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103,8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63D" w:rsidRPr="00F563C6" w:rsidRDefault="00C7363D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104,0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63D" w:rsidRPr="00F563C6" w:rsidRDefault="00C7363D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104,0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63D" w:rsidRPr="00F563C6" w:rsidRDefault="00C7363D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104,0</w:t>
            </w:r>
          </w:p>
        </w:tc>
      </w:tr>
      <w:tr w:rsidR="00A62B6E" w:rsidRPr="00F563C6" w:rsidTr="002B6DDB">
        <w:trPr>
          <w:trHeight w:val="34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6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AD490E" w:rsidRPr="00F563C6" w:rsidRDefault="00AD490E" w:rsidP="00AD490E">
            <w:pPr>
              <w:suppressAutoHyphens w:val="0"/>
              <w:spacing w:line="276" w:lineRule="auto"/>
              <w:rPr>
                <w:rFonts w:ascii="PT Astra Serif" w:hAnsi="PT Astra Serif"/>
                <w:b/>
                <w:bCs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b/>
                <w:bCs/>
                <w:sz w:val="13"/>
                <w:szCs w:val="13"/>
                <w:lang w:eastAsia="ru-RU"/>
              </w:rPr>
              <w:t>Малое и среднее предпринимательство, включая микропредприятия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 </w:t>
            </w:r>
          </w:p>
        </w:tc>
      </w:tr>
      <w:tr w:rsidR="00D30C51" w:rsidRPr="00F563C6" w:rsidTr="002B6DDB">
        <w:trPr>
          <w:trHeight w:val="34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0C51" w:rsidRPr="00F563C6" w:rsidRDefault="00D30C51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6.1.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C51" w:rsidRPr="00F563C6" w:rsidRDefault="00D30C51" w:rsidP="00AD490E">
            <w:pPr>
              <w:suppressAutoHyphens w:val="0"/>
              <w:spacing w:line="276" w:lineRule="auto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Количество малых и средних предприятий, включая микропредприятия (на конец года)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0C51" w:rsidRPr="00F563C6" w:rsidRDefault="00D30C51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единиц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C51" w:rsidRPr="00F563C6" w:rsidRDefault="00D30C51">
            <w:pPr>
              <w:jc w:val="center"/>
              <w:rPr>
                <w:rFonts w:ascii="PT Astra Serif" w:hAnsi="PT Astra Serif" w:cs="Arial CYR"/>
                <w:sz w:val="13"/>
                <w:szCs w:val="13"/>
              </w:rPr>
            </w:pPr>
            <w:r w:rsidRPr="00F563C6">
              <w:rPr>
                <w:rFonts w:ascii="PT Astra Serif" w:hAnsi="PT Astra Serif" w:cs="Arial CYR"/>
                <w:sz w:val="13"/>
                <w:szCs w:val="13"/>
              </w:rPr>
              <w:t>353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C51" w:rsidRPr="00F563C6" w:rsidRDefault="00D30C51">
            <w:pPr>
              <w:jc w:val="center"/>
              <w:rPr>
                <w:rFonts w:ascii="PT Astra Serif" w:hAnsi="PT Astra Serif" w:cs="Arial CYR"/>
                <w:sz w:val="13"/>
                <w:szCs w:val="13"/>
              </w:rPr>
            </w:pPr>
            <w:r w:rsidRPr="00F563C6">
              <w:rPr>
                <w:rFonts w:ascii="PT Astra Serif" w:hAnsi="PT Astra Serif" w:cs="Arial CYR"/>
                <w:sz w:val="13"/>
                <w:szCs w:val="13"/>
              </w:rPr>
              <w:t>330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C51" w:rsidRPr="00F563C6" w:rsidRDefault="00D30C51">
            <w:pPr>
              <w:jc w:val="center"/>
              <w:rPr>
                <w:rFonts w:ascii="PT Astra Serif" w:hAnsi="PT Astra Serif" w:cs="Arial CYR"/>
                <w:sz w:val="13"/>
                <w:szCs w:val="13"/>
              </w:rPr>
            </w:pPr>
            <w:r w:rsidRPr="00F563C6">
              <w:rPr>
                <w:rFonts w:ascii="PT Astra Serif" w:hAnsi="PT Astra Serif" w:cs="Arial CYR"/>
                <w:sz w:val="13"/>
                <w:szCs w:val="13"/>
              </w:rPr>
              <w:t>315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C51" w:rsidRPr="00F563C6" w:rsidRDefault="00D30C51">
            <w:pPr>
              <w:jc w:val="center"/>
              <w:rPr>
                <w:rFonts w:ascii="PT Astra Serif" w:hAnsi="PT Astra Serif" w:cs="Arial CYR"/>
                <w:sz w:val="13"/>
                <w:szCs w:val="13"/>
              </w:rPr>
            </w:pPr>
            <w:r w:rsidRPr="00F563C6">
              <w:rPr>
                <w:rFonts w:ascii="PT Astra Serif" w:hAnsi="PT Astra Serif" w:cs="Arial CYR"/>
                <w:sz w:val="13"/>
                <w:szCs w:val="13"/>
              </w:rPr>
              <w:t>310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C51" w:rsidRPr="00F563C6" w:rsidRDefault="00D30C51">
            <w:pPr>
              <w:jc w:val="center"/>
              <w:rPr>
                <w:rFonts w:ascii="PT Astra Serif" w:hAnsi="PT Astra Serif" w:cs="Arial CYR"/>
                <w:sz w:val="13"/>
                <w:szCs w:val="13"/>
              </w:rPr>
            </w:pPr>
            <w:r w:rsidRPr="00F563C6">
              <w:rPr>
                <w:rFonts w:ascii="PT Astra Serif" w:hAnsi="PT Astra Serif" w:cs="Arial CYR"/>
                <w:sz w:val="13"/>
                <w:szCs w:val="13"/>
              </w:rPr>
              <w:t>320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C51" w:rsidRPr="00F563C6" w:rsidRDefault="00D30C51">
            <w:pPr>
              <w:jc w:val="center"/>
              <w:rPr>
                <w:rFonts w:ascii="PT Astra Serif" w:hAnsi="PT Astra Serif" w:cs="Arial CYR"/>
                <w:sz w:val="13"/>
                <w:szCs w:val="13"/>
              </w:rPr>
            </w:pPr>
            <w:r w:rsidRPr="00F563C6">
              <w:rPr>
                <w:rFonts w:ascii="PT Astra Serif" w:hAnsi="PT Astra Serif" w:cs="Arial CYR"/>
                <w:sz w:val="13"/>
                <w:szCs w:val="13"/>
              </w:rPr>
              <w:t>310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C51" w:rsidRPr="00F563C6" w:rsidRDefault="00D30C51">
            <w:pPr>
              <w:jc w:val="center"/>
              <w:rPr>
                <w:rFonts w:ascii="PT Astra Serif" w:hAnsi="PT Astra Serif" w:cs="Arial CYR"/>
                <w:sz w:val="13"/>
                <w:szCs w:val="13"/>
              </w:rPr>
            </w:pPr>
            <w:r w:rsidRPr="00F563C6">
              <w:rPr>
                <w:rFonts w:ascii="PT Astra Serif" w:hAnsi="PT Astra Serif" w:cs="Arial CYR"/>
                <w:sz w:val="13"/>
                <w:szCs w:val="13"/>
              </w:rPr>
              <w:t>325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C51" w:rsidRPr="00F563C6" w:rsidRDefault="00D30C51">
            <w:pPr>
              <w:jc w:val="center"/>
              <w:rPr>
                <w:rFonts w:ascii="PT Astra Serif" w:hAnsi="PT Astra Serif" w:cs="Arial CYR"/>
                <w:sz w:val="13"/>
                <w:szCs w:val="13"/>
              </w:rPr>
            </w:pPr>
            <w:r w:rsidRPr="00F563C6">
              <w:rPr>
                <w:rFonts w:ascii="PT Astra Serif" w:hAnsi="PT Astra Serif" w:cs="Arial CYR"/>
                <w:sz w:val="13"/>
                <w:szCs w:val="13"/>
              </w:rPr>
              <w:t>310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C51" w:rsidRPr="00F563C6" w:rsidRDefault="00D30C51">
            <w:pPr>
              <w:jc w:val="center"/>
              <w:rPr>
                <w:rFonts w:ascii="PT Astra Serif" w:hAnsi="PT Astra Serif" w:cs="Arial CYR"/>
                <w:sz w:val="13"/>
                <w:szCs w:val="13"/>
              </w:rPr>
            </w:pPr>
            <w:r w:rsidRPr="00F563C6">
              <w:rPr>
                <w:rFonts w:ascii="PT Astra Serif" w:hAnsi="PT Astra Serif" w:cs="Arial CYR"/>
                <w:sz w:val="13"/>
                <w:szCs w:val="13"/>
              </w:rPr>
              <w:t>335</w:t>
            </w:r>
          </w:p>
        </w:tc>
      </w:tr>
      <w:tr w:rsidR="00D30C51" w:rsidRPr="00F563C6" w:rsidTr="002B6DDB">
        <w:trPr>
          <w:trHeight w:val="51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0C51" w:rsidRPr="00F563C6" w:rsidRDefault="00D30C51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6.2.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C51" w:rsidRPr="00F563C6" w:rsidRDefault="00D30C51" w:rsidP="00AD490E">
            <w:pPr>
              <w:suppressAutoHyphens w:val="0"/>
              <w:spacing w:line="276" w:lineRule="auto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Среднесписочная численность работников на предприятиях малого и среднего предпринимательства (включая микропредприятия) (без внешних совместителей)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C51" w:rsidRPr="00F563C6" w:rsidRDefault="00D30C51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 xml:space="preserve"> человек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C51" w:rsidRPr="00F563C6" w:rsidRDefault="00D30C51">
            <w:pPr>
              <w:jc w:val="center"/>
              <w:rPr>
                <w:rFonts w:ascii="PT Astra Serif" w:hAnsi="PT Astra Serif" w:cs="Arial CYR"/>
                <w:sz w:val="13"/>
                <w:szCs w:val="13"/>
              </w:rPr>
            </w:pPr>
            <w:r w:rsidRPr="00F563C6">
              <w:rPr>
                <w:rFonts w:ascii="PT Astra Serif" w:hAnsi="PT Astra Serif" w:cs="Arial CYR"/>
                <w:sz w:val="13"/>
                <w:szCs w:val="13"/>
              </w:rPr>
              <w:t>1 233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C51" w:rsidRPr="00F563C6" w:rsidRDefault="00D30C51">
            <w:pPr>
              <w:jc w:val="center"/>
              <w:rPr>
                <w:rFonts w:ascii="PT Astra Serif" w:hAnsi="PT Astra Serif" w:cs="Arial CYR"/>
                <w:sz w:val="13"/>
                <w:szCs w:val="13"/>
              </w:rPr>
            </w:pPr>
            <w:r w:rsidRPr="00F563C6">
              <w:rPr>
                <w:rFonts w:ascii="PT Astra Serif" w:hAnsi="PT Astra Serif" w:cs="Arial CYR"/>
                <w:sz w:val="13"/>
                <w:szCs w:val="13"/>
              </w:rPr>
              <w:t>1 326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C51" w:rsidRPr="00F563C6" w:rsidRDefault="00D30C51">
            <w:pPr>
              <w:jc w:val="center"/>
              <w:rPr>
                <w:rFonts w:ascii="PT Astra Serif" w:hAnsi="PT Astra Serif" w:cs="Arial CYR"/>
                <w:sz w:val="13"/>
                <w:szCs w:val="13"/>
              </w:rPr>
            </w:pPr>
            <w:r w:rsidRPr="00F563C6">
              <w:rPr>
                <w:rFonts w:ascii="PT Astra Serif" w:hAnsi="PT Astra Serif" w:cs="Arial CYR"/>
                <w:sz w:val="13"/>
                <w:szCs w:val="13"/>
              </w:rPr>
              <w:t>1340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C51" w:rsidRPr="00F563C6" w:rsidRDefault="00D30C51">
            <w:pPr>
              <w:jc w:val="center"/>
              <w:rPr>
                <w:rFonts w:ascii="PT Astra Serif" w:hAnsi="PT Astra Serif" w:cs="Arial CYR"/>
                <w:sz w:val="13"/>
                <w:szCs w:val="13"/>
              </w:rPr>
            </w:pPr>
            <w:r w:rsidRPr="00F563C6">
              <w:rPr>
                <w:rFonts w:ascii="PT Astra Serif" w:hAnsi="PT Astra Serif" w:cs="Arial CYR"/>
                <w:sz w:val="13"/>
                <w:szCs w:val="13"/>
              </w:rPr>
              <w:t>1300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C51" w:rsidRPr="00F563C6" w:rsidRDefault="00D30C51">
            <w:pPr>
              <w:jc w:val="center"/>
              <w:rPr>
                <w:rFonts w:ascii="PT Astra Serif" w:hAnsi="PT Astra Serif" w:cs="Arial CYR"/>
                <w:sz w:val="13"/>
                <w:szCs w:val="13"/>
              </w:rPr>
            </w:pPr>
            <w:r w:rsidRPr="00F563C6">
              <w:rPr>
                <w:rFonts w:ascii="PT Astra Serif" w:hAnsi="PT Astra Serif" w:cs="Arial CYR"/>
                <w:sz w:val="13"/>
                <w:szCs w:val="13"/>
              </w:rPr>
              <w:t>1340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C51" w:rsidRPr="00F563C6" w:rsidRDefault="00D30C51">
            <w:pPr>
              <w:jc w:val="center"/>
              <w:rPr>
                <w:rFonts w:ascii="PT Astra Serif" w:hAnsi="PT Astra Serif" w:cs="Arial CYR"/>
                <w:sz w:val="13"/>
                <w:szCs w:val="13"/>
              </w:rPr>
            </w:pPr>
            <w:r w:rsidRPr="00F563C6">
              <w:rPr>
                <w:rFonts w:ascii="PT Astra Serif" w:hAnsi="PT Astra Serif" w:cs="Arial CYR"/>
                <w:sz w:val="13"/>
                <w:szCs w:val="13"/>
              </w:rPr>
              <w:t>1320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C51" w:rsidRPr="00F563C6" w:rsidRDefault="00D30C51">
            <w:pPr>
              <w:jc w:val="center"/>
              <w:rPr>
                <w:rFonts w:ascii="PT Astra Serif" w:hAnsi="PT Astra Serif" w:cs="Arial CYR"/>
                <w:sz w:val="13"/>
                <w:szCs w:val="13"/>
              </w:rPr>
            </w:pPr>
            <w:r w:rsidRPr="00F563C6">
              <w:rPr>
                <w:rFonts w:ascii="PT Astra Serif" w:hAnsi="PT Astra Serif" w:cs="Arial CYR"/>
                <w:sz w:val="13"/>
                <w:szCs w:val="13"/>
              </w:rPr>
              <w:t>1360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C51" w:rsidRPr="00F563C6" w:rsidRDefault="00D30C51">
            <w:pPr>
              <w:jc w:val="center"/>
              <w:rPr>
                <w:rFonts w:ascii="PT Astra Serif" w:hAnsi="PT Astra Serif" w:cs="Arial CYR"/>
                <w:sz w:val="13"/>
                <w:szCs w:val="13"/>
              </w:rPr>
            </w:pPr>
            <w:r w:rsidRPr="00F563C6">
              <w:rPr>
                <w:rFonts w:ascii="PT Astra Serif" w:hAnsi="PT Astra Serif" w:cs="Arial CYR"/>
                <w:sz w:val="13"/>
                <w:szCs w:val="13"/>
              </w:rPr>
              <w:t>1350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C51" w:rsidRPr="00F563C6" w:rsidRDefault="00D30C51">
            <w:pPr>
              <w:jc w:val="center"/>
              <w:rPr>
                <w:rFonts w:ascii="PT Astra Serif" w:hAnsi="PT Astra Serif" w:cs="Arial CYR"/>
                <w:sz w:val="13"/>
                <w:szCs w:val="13"/>
              </w:rPr>
            </w:pPr>
            <w:r w:rsidRPr="00F563C6">
              <w:rPr>
                <w:rFonts w:ascii="PT Astra Serif" w:hAnsi="PT Astra Serif" w:cs="Arial CYR"/>
                <w:sz w:val="13"/>
                <w:szCs w:val="13"/>
              </w:rPr>
              <w:t>1395</w:t>
            </w:r>
          </w:p>
        </w:tc>
      </w:tr>
      <w:tr w:rsidR="00A62B6E" w:rsidRPr="00F563C6" w:rsidTr="002B6DDB">
        <w:trPr>
          <w:trHeight w:val="21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7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AD490E" w:rsidRPr="00F563C6" w:rsidRDefault="00AD490E" w:rsidP="00AD490E">
            <w:pPr>
              <w:suppressAutoHyphens w:val="0"/>
              <w:spacing w:line="276" w:lineRule="auto"/>
              <w:rPr>
                <w:rFonts w:ascii="PT Astra Serif" w:hAnsi="PT Astra Serif"/>
                <w:b/>
                <w:bCs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b/>
                <w:bCs/>
                <w:sz w:val="13"/>
                <w:szCs w:val="13"/>
                <w:lang w:eastAsia="ru-RU"/>
              </w:rPr>
              <w:t>Инвестиции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 </w:t>
            </w:r>
          </w:p>
        </w:tc>
      </w:tr>
      <w:tr w:rsidR="003B446D" w:rsidRPr="00F563C6" w:rsidTr="002B6DDB">
        <w:trPr>
          <w:trHeight w:val="42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A0A" w:rsidRPr="00F563C6" w:rsidRDefault="00426A0A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7.1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A0A" w:rsidRPr="00F563C6" w:rsidRDefault="00426A0A" w:rsidP="00AD490E">
            <w:pPr>
              <w:suppressAutoHyphens w:val="0"/>
              <w:spacing w:line="276" w:lineRule="auto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Инвестиции в основной капитал (без субъектов малого предпринимательства)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A0A" w:rsidRPr="00F563C6" w:rsidRDefault="00426A0A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proofErr w:type="gramStart"/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млн</w:t>
            </w:r>
            <w:proofErr w:type="gramEnd"/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 xml:space="preserve"> рублей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A0A" w:rsidRPr="00F563C6" w:rsidRDefault="00426A0A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2651,2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A0A" w:rsidRPr="00F563C6" w:rsidRDefault="00426A0A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1721,2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A0A" w:rsidRPr="00F563C6" w:rsidRDefault="00426A0A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1753,0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A0A" w:rsidRPr="00F563C6" w:rsidRDefault="00426A0A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3604,1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A0A" w:rsidRPr="00F563C6" w:rsidRDefault="00426A0A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3622,9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A0A" w:rsidRPr="00F563C6" w:rsidRDefault="00426A0A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3738,4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A0A" w:rsidRPr="00F563C6" w:rsidRDefault="00426A0A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3776,3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A0A" w:rsidRPr="00F563C6" w:rsidRDefault="00426A0A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3702,2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A0A" w:rsidRPr="00F563C6" w:rsidRDefault="00426A0A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3764,4</w:t>
            </w:r>
          </w:p>
        </w:tc>
      </w:tr>
      <w:tr w:rsidR="003B446D" w:rsidRPr="00F563C6" w:rsidTr="002B6DDB">
        <w:trPr>
          <w:trHeight w:val="46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A0A" w:rsidRPr="00F563C6" w:rsidRDefault="00426A0A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7.2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A0A" w:rsidRPr="00F563C6" w:rsidRDefault="00426A0A" w:rsidP="00AD490E">
            <w:pPr>
              <w:suppressAutoHyphens w:val="0"/>
              <w:spacing w:line="276" w:lineRule="auto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Индекс физического объема инвестиций в основной капитал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A0A" w:rsidRPr="00F563C6" w:rsidRDefault="00426A0A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% к предыдущему году</w:t>
            </w: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A0A" w:rsidRPr="00F563C6" w:rsidRDefault="00426A0A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65,6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A0A" w:rsidRPr="00F563C6" w:rsidRDefault="00426A0A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61,9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A0A" w:rsidRPr="00F563C6" w:rsidRDefault="00426A0A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89,4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A0A" w:rsidRPr="00F563C6" w:rsidRDefault="00426A0A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193,6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A0A" w:rsidRPr="00F563C6" w:rsidRDefault="00426A0A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194,6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A0A" w:rsidRPr="00F563C6" w:rsidRDefault="00426A0A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98,1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A0A" w:rsidRPr="00F563C6" w:rsidRDefault="00426A0A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99,0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A0A" w:rsidRPr="00F563C6" w:rsidRDefault="00426A0A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94,4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A0A" w:rsidRPr="00F563C6" w:rsidRDefault="00426A0A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95,1</w:t>
            </w:r>
          </w:p>
        </w:tc>
      </w:tr>
      <w:tr w:rsidR="003B446D" w:rsidRPr="00F563C6" w:rsidTr="002B6DDB">
        <w:trPr>
          <w:trHeight w:val="18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A0A" w:rsidRPr="00F563C6" w:rsidRDefault="00426A0A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7.3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A0A" w:rsidRPr="00F563C6" w:rsidRDefault="00426A0A" w:rsidP="00AD490E">
            <w:pPr>
              <w:suppressAutoHyphens w:val="0"/>
              <w:spacing w:line="276" w:lineRule="auto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Индекс-дефлятор инвестиций в основной капитал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A0A" w:rsidRPr="00F563C6" w:rsidRDefault="00426A0A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 xml:space="preserve">% </w:t>
            </w:r>
            <w:proofErr w:type="gramStart"/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г</w:t>
            </w:r>
            <w:proofErr w:type="gramEnd"/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/г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A0A" w:rsidRPr="00F563C6" w:rsidRDefault="00426A0A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105,6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A0A" w:rsidRPr="00F563C6" w:rsidRDefault="00426A0A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104,9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A0A" w:rsidRPr="00F563C6" w:rsidRDefault="00426A0A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113,9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A0A" w:rsidRPr="00F563C6" w:rsidRDefault="00426A0A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106,2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A0A" w:rsidRPr="00F563C6" w:rsidRDefault="00426A0A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105,9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A0A" w:rsidRPr="00F563C6" w:rsidRDefault="00426A0A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105,7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A0A" w:rsidRPr="00F563C6" w:rsidRDefault="00426A0A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105,3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A0A" w:rsidRPr="00F563C6" w:rsidRDefault="00426A0A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104,9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A0A" w:rsidRPr="00F563C6" w:rsidRDefault="00426A0A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104,8</w:t>
            </w:r>
          </w:p>
        </w:tc>
      </w:tr>
      <w:tr w:rsidR="003B446D" w:rsidRPr="00F563C6" w:rsidTr="002B6DDB">
        <w:trPr>
          <w:trHeight w:val="68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0E" w:rsidRPr="00F563C6" w:rsidRDefault="00AD490E" w:rsidP="00AD490E">
            <w:pPr>
              <w:suppressAutoHyphens w:val="0"/>
              <w:spacing w:line="276" w:lineRule="auto"/>
              <w:rPr>
                <w:rFonts w:ascii="PT Astra Serif" w:hAnsi="PT Astra Serif"/>
                <w:i/>
                <w:iCs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i/>
                <w:iCs/>
                <w:sz w:val="13"/>
                <w:szCs w:val="13"/>
                <w:lang w:eastAsia="ru-RU"/>
              </w:rPr>
              <w:t>Инвестиции в основной капитал по источникам</w:t>
            </w:r>
            <w:r w:rsidRPr="00F563C6">
              <w:rPr>
                <w:rFonts w:ascii="PT Astra Serif" w:hAnsi="PT Astra Serif"/>
                <w:i/>
                <w:iCs/>
                <w:sz w:val="13"/>
                <w:szCs w:val="13"/>
                <w:lang w:eastAsia="ru-RU"/>
              </w:rPr>
              <w:br/>
              <w:t>финансирования (без субъектов малого и среднего предпринимательства и объема инвестиций, не наблюдаемых прямыми статистическими методами)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</w:p>
        </w:tc>
      </w:tr>
      <w:tr w:rsidR="003B446D" w:rsidRPr="00F563C6" w:rsidTr="002B6DDB">
        <w:trPr>
          <w:trHeight w:val="18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B6E" w:rsidRPr="00F563C6" w:rsidRDefault="00A62B6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7.4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B6E" w:rsidRPr="00F563C6" w:rsidRDefault="00A62B6E" w:rsidP="00AD490E">
            <w:pPr>
              <w:suppressAutoHyphens w:val="0"/>
              <w:spacing w:line="276" w:lineRule="auto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Собственные средства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B6E" w:rsidRPr="00F563C6" w:rsidRDefault="00A62B6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proofErr w:type="gramStart"/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млн</w:t>
            </w:r>
            <w:proofErr w:type="gramEnd"/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 xml:space="preserve"> рублей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2B6E" w:rsidRPr="00F563C6" w:rsidRDefault="00A62B6E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1 622,8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2B6E" w:rsidRPr="00F563C6" w:rsidRDefault="00A62B6E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1 163,5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2B6E" w:rsidRPr="00F563C6" w:rsidRDefault="00A62B6E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1 435,6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2B6E" w:rsidRPr="00F563C6" w:rsidRDefault="00A62B6E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3 214,7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2B6E" w:rsidRPr="00F563C6" w:rsidRDefault="00A62B6E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3 225,9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2B6E" w:rsidRPr="00F563C6" w:rsidRDefault="00A62B6E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3 315,9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2B6E" w:rsidRPr="00F563C6" w:rsidRDefault="00A62B6E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3 336,2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2B6E" w:rsidRPr="00F563C6" w:rsidRDefault="00A62B6E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3 248,4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2B6E" w:rsidRPr="00F563C6" w:rsidRDefault="00A62B6E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3 303,0</w:t>
            </w:r>
          </w:p>
        </w:tc>
      </w:tr>
      <w:tr w:rsidR="003B446D" w:rsidRPr="00F563C6" w:rsidTr="002B6DDB">
        <w:trPr>
          <w:trHeight w:val="18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B6E" w:rsidRPr="00F563C6" w:rsidRDefault="00A62B6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7.5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B6E" w:rsidRPr="00F563C6" w:rsidRDefault="00A62B6E" w:rsidP="00AD490E">
            <w:pPr>
              <w:suppressAutoHyphens w:val="0"/>
              <w:spacing w:line="276" w:lineRule="auto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Привлеченные средства, из них: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B6E" w:rsidRPr="00F563C6" w:rsidRDefault="00A62B6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proofErr w:type="gramStart"/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млн</w:t>
            </w:r>
            <w:proofErr w:type="gramEnd"/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 xml:space="preserve"> рублей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B6E" w:rsidRPr="00F563C6" w:rsidRDefault="00A62B6E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1 028,4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B6E" w:rsidRPr="00F563C6" w:rsidRDefault="00A62B6E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557,7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B6E" w:rsidRPr="00F563C6" w:rsidRDefault="00A62B6E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317,4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B6E" w:rsidRPr="00F563C6" w:rsidRDefault="00A62B6E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389,4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B6E" w:rsidRPr="00F563C6" w:rsidRDefault="00A62B6E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397,0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B6E" w:rsidRPr="00F563C6" w:rsidRDefault="00A62B6E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422,5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B6E" w:rsidRPr="00F563C6" w:rsidRDefault="00A62B6E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440,1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B6E" w:rsidRPr="00F563C6" w:rsidRDefault="00A62B6E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453,8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B6E" w:rsidRPr="00F563C6" w:rsidRDefault="00A62B6E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461,4</w:t>
            </w:r>
          </w:p>
        </w:tc>
      </w:tr>
      <w:tr w:rsidR="003B446D" w:rsidRPr="00F563C6" w:rsidTr="002B6DDB">
        <w:trPr>
          <w:trHeight w:val="18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446D" w:rsidRPr="00F563C6" w:rsidRDefault="003B446D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7.5.1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446D" w:rsidRPr="00F563C6" w:rsidRDefault="003B446D" w:rsidP="00AD490E">
            <w:pPr>
              <w:suppressAutoHyphens w:val="0"/>
              <w:spacing w:line="276" w:lineRule="auto"/>
              <w:ind w:firstLineChars="100" w:firstLine="130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кредиты банков, в том числе: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446D" w:rsidRPr="00F563C6" w:rsidRDefault="003B446D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proofErr w:type="gramStart"/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млн</w:t>
            </w:r>
            <w:proofErr w:type="gramEnd"/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 xml:space="preserve"> рублей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46D" w:rsidRPr="00F563C6" w:rsidRDefault="003B446D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35,4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46D" w:rsidRPr="00F563C6" w:rsidRDefault="003B446D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0,0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46D" w:rsidRPr="00F563C6" w:rsidRDefault="003B446D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46D" w:rsidRPr="00F563C6" w:rsidRDefault="003B446D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0,0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46D" w:rsidRPr="00F563C6" w:rsidRDefault="003B446D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46D" w:rsidRPr="00F563C6" w:rsidRDefault="003B446D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46D" w:rsidRPr="00F563C6" w:rsidRDefault="003B446D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46D" w:rsidRPr="00F563C6" w:rsidRDefault="003B446D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0,0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46D" w:rsidRPr="00F563C6" w:rsidRDefault="003B446D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0,0</w:t>
            </w:r>
          </w:p>
        </w:tc>
      </w:tr>
      <w:tr w:rsidR="003B446D" w:rsidRPr="00F563C6" w:rsidTr="002B6DDB">
        <w:trPr>
          <w:trHeight w:val="18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446D" w:rsidRPr="00F563C6" w:rsidRDefault="009F1F11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7.5.2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446D" w:rsidRPr="00F563C6" w:rsidRDefault="003B446D" w:rsidP="00AD490E">
            <w:pPr>
              <w:suppressAutoHyphens w:val="0"/>
              <w:spacing w:line="276" w:lineRule="auto"/>
              <w:ind w:firstLineChars="100" w:firstLine="130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бюджетные средства, в том числе: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446D" w:rsidRPr="00F563C6" w:rsidRDefault="003B446D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proofErr w:type="gramStart"/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млн</w:t>
            </w:r>
            <w:proofErr w:type="gramEnd"/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 xml:space="preserve"> рублей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46D" w:rsidRPr="00F563C6" w:rsidRDefault="003B446D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974,8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46D" w:rsidRPr="00F563C6" w:rsidRDefault="003B446D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455,8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46D" w:rsidRPr="00F563C6" w:rsidRDefault="003B446D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307,7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46D" w:rsidRPr="00F563C6" w:rsidRDefault="003B446D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379,1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46D" w:rsidRPr="00F563C6" w:rsidRDefault="003B446D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385,8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46D" w:rsidRPr="00F563C6" w:rsidRDefault="003B446D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411,2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46D" w:rsidRPr="00F563C6" w:rsidRDefault="003B446D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428,6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46D" w:rsidRPr="00F563C6" w:rsidRDefault="003B446D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442,2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46D" w:rsidRPr="00F563C6" w:rsidRDefault="003B446D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449,6</w:t>
            </w:r>
          </w:p>
        </w:tc>
      </w:tr>
      <w:tr w:rsidR="00FD3A41" w:rsidRPr="00F563C6" w:rsidTr="002B6DDB">
        <w:trPr>
          <w:trHeight w:val="18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3A41" w:rsidRPr="00F563C6" w:rsidRDefault="00FD3A41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7.5.2.1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3A41" w:rsidRPr="00F563C6" w:rsidRDefault="00FD3A41" w:rsidP="00AD490E">
            <w:pPr>
              <w:suppressAutoHyphens w:val="0"/>
              <w:spacing w:line="276" w:lineRule="auto"/>
              <w:ind w:firstLineChars="200" w:firstLine="260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федеральный бюджет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3A41" w:rsidRPr="00F563C6" w:rsidRDefault="00FD3A41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proofErr w:type="gramStart"/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млн</w:t>
            </w:r>
            <w:proofErr w:type="gramEnd"/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 xml:space="preserve"> рублей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A41" w:rsidRPr="00F563C6" w:rsidRDefault="00FD3A41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115,2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A41" w:rsidRPr="00F563C6" w:rsidRDefault="00FD3A41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10,8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A41" w:rsidRPr="00F563C6" w:rsidRDefault="00FD3A41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2,7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A41" w:rsidRPr="00F563C6" w:rsidRDefault="00FD3A41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2,7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A41" w:rsidRPr="00F563C6" w:rsidRDefault="00FD3A41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2,9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A41" w:rsidRPr="00F563C6" w:rsidRDefault="00FD3A41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2,9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A41" w:rsidRPr="00F563C6" w:rsidRDefault="00FD3A41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3,2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A41" w:rsidRPr="00F563C6" w:rsidRDefault="00FD3A41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3,1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A41" w:rsidRPr="00F563C6" w:rsidRDefault="00FD3A41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3,5</w:t>
            </w:r>
          </w:p>
        </w:tc>
      </w:tr>
      <w:tr w:rsidR="00FD3A41" w:rsidRPr="00F563C6" w:rsidTr="002B6DDB">
        <w:trPr>
          <w:trHeight w:val="18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3A41" w:rsidRPr="00F563C6" w:rsidRDefault="00FD3A41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lastRenderedPageBreak/>
              <w:t>7.5.2.2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3A41" w:rsidRPr="00F563C6" w:rsidRDefault="00FD3A41" w:rsidP="00AD490E">
            <w:pPr>
              <w:suppressAutoHyphens w:val="0"/>
              <w:spacing w:line="276" w:lineRule="auto"/>
              <w:ind w:firstLineChars="200" w:firstLine="260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бюджеты субъектов Российской Федерации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3A41" w:rsidRPr="00F563C6" w:rsidRDefault="00FD3A41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proofErr w:type="gramStart"/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млн</w:t>
            </w:r>
            <w:proofErr w:type="gramEnd"/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 xml:space="preserve"> рублей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A41" w:rsidRPr="00F563C6" w:rsidRDefault="00FD3A41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739,1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A41" w:rsidRPr="00F563C6" w:rsidRDefault="00FD3A41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354,3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A41" w:rsidRPr="00F563C6" w:rsidRDefault="00FD3A41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230,0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A41" w:rsidRPr="00F563C6" w:rsidRDefault="00FD3A41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296,4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A41" w:rsidRPr="00F563C6" w:rsidRDefault="00FD3A41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301,4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A41" w:rsidRPr="00F563C6" w:rsidRDefault="00FD3A41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323,3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A41" w:rsidRPr="00F563C6" w:rsidRDefault="00FD3A41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338,4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A41" w:rsidRPr="00F563C6" w:rsidRDefault="00FD3A41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349,1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A41" w:rsidRPr="00F563C6" w:rsidRDefault="00FD3A41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353,1</w:t>
            </w:r>
          </w:p>
        </w:tc>
      </w:tr>
      <w:tr w:rsidR="00FD3A41" w:rsidRPr="00F563C6" w:rsidTr="002B6DDB">
        <w:trPr>
          <w:trHeight w:val="18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3A41" w:rsidRPr="00F563C6" w:rsidRDefault="00FD3A41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7.5.2.3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3A41" w:rsidRPr="00F563C6" w:rsidRDefault="00FD3A41" w:rsidP="00AD490E">
            <w:pPr>
              <w:suppressAutoHyphens w:val="0"/>
              <w:spacing w:line="276" w:lineRule="auto"/>
              <w:ind w:firstLineChars="200" w:firstLine="260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из местных бюджетов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3A41" w:rsidRPr="00F563C6" w:rsidRDefault="00FD3A41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proofErr w:type="gramStart"/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млн</w:t>
            </w:r>
            <w:proofErr w:type="gramEnd"/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 xml:space="preserve"> рублей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A41" w:rsidRPr="00F563C6" w:rsidRDefault="00FD3A41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120,5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A41" w:rsidRPr="00F563C6" w:rsidRDefault="00FD3A41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90,7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A41" w:rsidRPr="00F563C6" w:rsidRDefault="00FD3A41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75,0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A41" w:rsidRPr="00F563C6" w:rsidRDefault="00FD3A41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80,0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A41" w:rsidRPr="00F563C6" w:rsidRDefault="00FD3A41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81,5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A41" w:rsidRPr="00F563C6" w:rsidRDefault="00FD3A41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85,0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A41" w:rsidRPr="00F563C6" w:rsidRDefault="00FD3A41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87,0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A41" w:rsidRPr="00F563C6" w:rsidRDefault="00FD3A41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90,0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A41" w:rsidRPr="00F563C6" w:rsidRDefault="00FD3A41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93,0</w:t>
            </w:r>
          </w:p>
        </w:tc>
      </w:tr>
      <w:tr w:rsidR="00FD3A41" w:rsidRPr="00F563C6" w:rsidTr="002B6DDB">
        <w:trPr>
          <w:trHeight w:val="18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3A41" w:rsidRPr="00F563C6" w:rsidRDefault="00FD3A41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7.5.3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3A41" w:rsidRPr="00F563C6" w:rsidRDefault="00FD3A41" w:rsidP="00AD490E">
            <w:pPr>
              <w:suppressAutoHyphens w:val="0"/>
              <w:spacing w:line="276" w:lineRule="auto"/>
              <w:ind w:firstLineChars="100" w:firstLine="130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прочие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3A41" w:rsidRPr="00F563C6" w:rsidRDefault="00FD3A41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proofErr w:type="gramStart"/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млн</w:t>
            </w:r>
            <w:proofErr w:type="gramEnd"/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 xml:space="preserve"> рублей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A41" w:rsidRPr="00F563C6" w:rsidRDefault="00FD3A41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18,2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A41" w:rsidRPr="00F563C6" w:rsidRDefault="00FD3A41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101,9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A41" w:rsidRPr="00F563C6" w:rsidRDefault="00FD3A41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9,7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A41" w:rsidRPr="00F563C6" w:rsidRDefault="00FD3A41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10,3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A41" w:rsidRPr="00F563C6" w:rsidRDefault="00FD3A41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11,2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A41" w:rsidRPr="00F563C6" w:rsidRDefault="00FD3A41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11,3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A41" w:rsidRPr="00F563C6" w:rsidRDefault="00FD3A41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11,5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A41" w:rsidRPr="00F563C6" w:rsidRDefault="00FD3A41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11,6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A41" w:rsidRPr="00F563C6" w:rsidRDefault="00FD3A41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11,8</w:t>
            </w:r>
          </w:p>
        </w:tc>
      </w:tr>
      <w:tr w:rsidR="00A62B6E" w:rsidRPr="00F563C6" w:rsidTr="002B6DDB">
        <w:trPr>
          <w:trHeight w:val="18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8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AD490E" w:rsidRPr="00F563C6" w:rsidRDefault="00AD490E" w:rsidP="00AD490E">
            <w:pPr>
              <w:suppressAutoHyphens w:val="0"/>
              <w:spacing w:line="276" w:lineRule="auto"/>
              <w:rPr>
                <w:rFonts w:ascii="PT Astra Serif" w:hAnsi="PT Astra Serif"/>
                <w:b/>
                <w:bCs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b/>
                <w:bCs/>
                <w:sz w:val="13"/>
                <w:szCs w:val="13"/>
                <w:lang w:eastAsia="ru-RU"/>
              </w:rPr>
              <w:t>Денежные доходы населения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 </w:t>
            </w:r>
          </w:p>
        </w:tc>
      </w:tr>
      <w:tr w:rsidR="004A3912" w:rsidRPr="00F563C6" w:rsidTr="002B6DDB">
        <w:trPr>
          <w:trHeight w:val="18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A3912" w:rsidRPr="00F563C6" w:rsidRDefault="004A3912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8.1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A3912" w:rsidRPr="00F563C6" w:rsidRDefault="004A3912" w:rsidP="00AD490E">
            <w:pPr>
              <w:suppressAutoHyphens w:val="0"/>
              <w:spacing w:line="276" w:lineRule="auto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Среднедушевые денежные доходы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3912" w:rsidRPr="00F563C6" w:rsidRDefault="004A3912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рублей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A3912" w:rsidRPr="00F563C6" w:rsidRDefault="004A3912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51944,7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A3912" w:rsidRPr="00F563C6" w:rsidRDefault="004A3912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53218,9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A3912" w:rsidRPr="00F563C6" w:rsidRDefault="004A3912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55750,6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A3912" w:rsidRPr="00F563C6" w:rsidRDefault="004A3912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57214,8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A3912" w:rsidRPr="00F563C6" w:rsidRDefault="004A3912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58797,5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A3912" w:rsidRPr="00F563C6" w:rsidRDefault="004A3912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58989,3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A3912" w:rsidRPr="00F563C6" w:rsidRDefault="004A3912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61620,9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A3912" w:rsidRPr="00F563C6" w:rsidRDefault="004A3912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61127,9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A3912" w:rsidRPr="00F563C6" w:rsidRDefault="004A3912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64999,3</w:t>
            </w:r>
          </w:p>
        </w:tc>
      </w:tr>
      <w:tr w:rsidR="004A3912" w:rsidRPr="00F563C6" w:rsidTr="002B6DDB">
        <w:trPr>
          <w:trHeight w:val="18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3912" w:rsidRPr="00F563C6" w:rsidRDefault="004A3912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8.2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3912" w:rsidRPr="00F563C6" w:rsidRDefault="004A3912" w:rsidP="00AD490E">
            <w:pPr>
              <w:suppressAutoHyphens w:val="0"/>
              <w:spacing w:line="276" w:lineRule="auto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Реальные денежные доходы населения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3912" w:rsidRPr="00F563C6" w:rsidRDefault="004A3912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 xml:space="preserve">% </w:t>
            </w:r>
            <w:proofErr w:type="gramStart"/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г</w:t>
            </w:r>
            <w:proofErr w:type="gramEnd"/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/г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A3912" w:rsidRPr="00F563C6" w:rsidRDefault="004A3912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98,1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A3912" w:rsidRPr="00F563C6" w:rsidRDefault="004A3912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97,1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A3912" w:rsidRPr="00F563C6" w:rsidRDefault="004A3912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94,8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A3912" w:rsidRPr="00F563C6" w:rsidRDefault="004A3912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97,9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A3912" w:rsidRPr="00F563C6" w:rsidRDefault="004A3912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A3912" w:rsidRPr="00F563C6" w:rsidRDefault="004A3912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99,3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A3912" w:rsidRPr="00F563C6" w:rsidRDefault="004A3912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100,8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A3912" w:rsidRPr="00F563C6" w:rsidRDefault="004A3912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99,6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A3912" w:rsidRPr="00F563C6" w:rsidRDefault="004A3912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101,4</w:t>
            </w:r>
          </w:p>
        </w:tc>
      </w:tr>
      <w:tr w:rsidR="004A3912" w:rsidRPr="00F563C6" w:rsidTr="002B6DDB">
        <w:trPr>
          <w:trHeight w:val="39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3912" w:rsidRPr="00F563C6" w:rsidRDefault="004A3912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8.3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912" w:rsidRPr="00F563C6" w:rsidRDefault="004A3912" w:rsidP="00AD490E">
            <w:pPr>
              <w:suppressAutoHyphens w:val="0"/>
              <w:spacing w:line="276" w:lineRule="auto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 xml:space="preserve">Численность населения с денежными доходами </w:t>
            </w:r>
            <w:proofErr w:type="gramStart"/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ниже прожиточного минимума к общей численности населения</w:t>
            </w:r>
            <w:proofErr w:type="gramEnd"/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3912" w:rsidRPr="00F563C6" w:rsidRDefault="004A3912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%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3912" w:rsidRPr="00F563C6" w:rsidRDefault="004A3912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4,2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3912" w:rsidRPr="00F563C6" w:rsidRDefault="004A3912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4,4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3912" w:rsidRPr="00F563C6" w:rsidRDefault="004A3912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4,3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3912" w:rsidRPr="00F563C6" w:rsidRDefault="004A3912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4,4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3912" w:rsidRPr="00F563C6" w:rsidRDefault="004A3912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4,3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3912" w:rsidRPr="00F563C6" w:rsidRDefault="004A3912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4,4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3912" w:rsidRPr="00F563C6" w:rsidRDefault="004A3912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4,3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3912" w:rsidRPr="00F563C6" w:rsidRDefault="004A3912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4,3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3912" w:rsidRPr="00F563C6" w:rsidRDefault="004A3912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4,1</w:t>
            </w:r>
          </w:p>
        </w:tc>
      </w:tr>
      <w:tr w:rsidR="00A62B6E" w:rsidRPr="00F563C6" w:rsidTr="002B6DDB">
        <w:trPr>
          <w:trHeight w:val="22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9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AD490E" w:rsidRPr="00F563C6" w:rsidRDefault="00AD490E" w:rsidP="00AD490E">
            <w:pPr>
              <w:suppressAutoHyphens w:val="0"/>
              <w:spacing w:line="276" w:lineRule="auto"/>
              <w:rPr>
                <w:rFonts w:ascii="PT Astra Serif" w:hAnsi="PT Astra Serif"/>
                <w:b/>
                <w:bCs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b/>
                <w:bCs/>
                <w:sz w:val="13"/>
                <w:szCs w:val="13"/>
                <w:lang w:eastAsia="ru-RU"/>
              </w:rPr>
              <w:t>Труд и занятость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AD490E" w:rsidRPr="00F563C6" w:rsidRDefault="00AD490E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 </w:t>
            </w:r>
          </w:p>
        </w:tc>
      </w:tr>
      <w:tr w:rsidR="00166A24" w:rsidRPr="00F563C6" w:rsidTr="002B6DDB">
        <w:trPr>
          <w:trHeight w:val="18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24" w:rsidRPr="00F563C6" w:rsidRDefault="00166A24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9.1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24" w:rsidRPr="00F563C6" w:rsidRDefault="00166A24" w:rsidP="00AD490E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Численность рабочей силы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24" w:rsidRPr="00F563C6" w:rsidRDefault="00166A24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 xml:space="preserve"> человек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24" w:rsidRPr="00F563C6" w:rsidRDefault="00166A24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26450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24" w:rsidRPr="00F563C6" w:rsidRDefault="00166A24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26560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24" w:rsidRPr="00F563C6" w:rsidRDefault="00166A24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26600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24" w:rsidRPr="00F563C6" w:rsidRDefault="00166A24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26600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24" w:rsidRPr="00F563C6" w:rsidRDefault="00166A24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26700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24" w:rsidRPr="00F563C6" w:rsidRDefault="00166A24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26700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24" w:rsidRPr="00F563C6" w:rsidRDefault="00166A24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26800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24" w:rsidRPr="00F563C6" w:rsidRDefault="00166A24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26750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24" w:rsidRPr="00F563C6" w:rsidRDefault="00166A24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26800</w:t>
            </w:r>
          </w:p>
        </w:tc>
      </w:tr>
      <w:tr w:rsidR="00166A24" w:rsidRPr="00F563C6" w:rsidTr="002B6DDB">
        <w:trPr>
          <w:trHeight w:val="18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A24" w:rsidRPr="00F563C6" w:rsidRDefault="00166A24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9.2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6A24" w:rsidRPr="00F563C6" w:rsidRDefault="00166A24" w:rsidP="00AD490E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 xml:space="preserve">Численность </w:t>
            </w:r>
            <w:proofErr w:type="gramStart"/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занятых</w:t>
            </w:r>
            <w:proofErr w:type="gramEnd"/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 xml:space="preserve"> в экономике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24" w:rsidRPr="00F563C6" w:rsidRDefault="00166A24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 xml:space="preserve"> человек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6A24" w:rsidRPr="00F563C6" w:rsidRDefault="00166A24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15247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6A24" w:rsidRPr="00F563C6" w:rsidRDefault="00166A24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15031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6A24" w:rsidRPr="00F563C6" w:rsidRDefault="00166A24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14999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6A24" w:rsidRPr="00F563C6" w:rsidRDefault="00166A24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14680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6A24" w:rsidRPr="00F563C6" w:rsidRDefault="00166A24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14710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6A24" w:rsidRPr="00F563C6" w:rsidRDefault="00166A24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14640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6A24" w:rsidRPr="00F563C6" w:rsidRDefault="00166A24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14720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6A24" w:rsidRPr="00F563C6" w:rsidRDefault="00166A24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14670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6A24" w:rsidRPr="00F563C6" w:rsidRDefault="00166A24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14760</w:t>
            </w:r>
          </w:p>
        </w:tc>
      </w:tr>
      <w:tr w:rsidR="002B6DDB" w:rsidRPr="00F563C6" w:rsidTr="002B6DDB">
        <w:trPr>
          <w:trHeight w:val="34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DDB" w:rsidRPr="00F563C6" w:rsidRDefault="002B6DDB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9.3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DDB" w:rsidRPr="00F563C6" w:rsidRDefault="002B6DDB" w:rsidP="00AD490E">
            <w:pPr>
              <w:suppressAutoHyphens w:val="0"/>
              <w:spacing w:line="276" w:lineRule="auto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Номинальная начисленная среднемесячная заработная плата работников организаций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DDB" w:rsidRPr="00F563C6" w:rsidRDefault="002B6DDB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рублей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6DDB" w:rsidRPr="00F563C6" w:rsidRDefault="002B6DDB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90361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6DDB" w:rsidRPr="00F563C6" w:rsidRDefault="002B6DDB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96915,9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6DDB" w:rsidRPr="00F563C6" w:rsidRDefault="002B6DDB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100114,1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6DDB" w:rsidRPr="00F563C6" w:rsidRDefault="002B6DDB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104218,8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6DDB" w:rsidRPr="00F563C6" w:rsidRDefault="002B6DDB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106121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6DDB" w:rsidRPr="00F563C6" w:rsidRDefault="002B6DDB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109325,5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6DDB" w:rsidRPr="00F563C6" w:rsidRDefault="002B6DDB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112169,9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6DDB" w:rsidRPr="00F563C6" w:rsidRDefault="002B6DDB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115338,4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6DDB" w:rsidRPr="00F563C6" w:rsidRDefault="002B6DDB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119348,8</w:t>
            </w:r>
          </w:p>
        </w:tc>
      </w:tr>
      <w:tr w:rsidR="002B6DDB" w:rsidRPr="00F563C6" w:rsidTr="002B6DDB">
        <w:trPr>
          <w:trHeight w:val="34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DDB" w:rsidRPr="00F563C6" w:rsidRDefault="002B6DDB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9.4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DDB" w:rsidRPr="00F563C6" w:rsidRDefault="002B6DDB" w:rsidP="00AD490E">
            <w:pPr>
              <w:suppressAutoHyphens w:val="0"/>
              <w:spacing w:line="276" w:lineRule="auto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Темп роста номинальной начисленной среднемесячной заработной платы работников организаций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DDB" w:rsidRPr="00F563C6" w:rsidRDefault="002B6DDB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 xml:space="preserve">% </w:t>
            </w:r>
            <w:proofErr w:type="gramStart"/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г</w:t>
            </w:r>
            <w:proofErr w:type="gramEnd"/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/г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6DDB" w:rsidRPr="00F563C6" w:rsidRDefault="002B6DDB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107,1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6DDB" w:rsidRPr="00F563C6" w:rsidRDefault="002B6DDB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107,3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6DDB" w:rsidRPr="00F563C6" w:rsidRDefault="002B6DDB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103,3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6DDB" w:rsidRPr="00F563C6" w:rsidRDefault="002B6DDB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104,1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6DDB" w:rsidRPr="00F563C6" w:rsidRDefault="002B6DDB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106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6DDB" w:rsidRPr="00F563C6" w:rsidRDefault="002B6DDB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104,9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6DDB" w:rsidRPr="00F563C6" w:rsidRDefault="002B6DDB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105,7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6DDB" w:rsidRPr="00F563C6" w:rsidRDefault="002B6DDB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105,5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6DDB" w:rsidRPr="00F563C6" w:rsidRDefault="002B6DDB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106,4</w:t>
            </w:r>
          </w:p>
        </w:tc>
      </w:tr>
      <w:tr w:rsidR="00396BCB" w:rsidRPr="00F563C6" w:rsidTr="002B6DDB">
        <w:trPr>
          <w:trHeight w:val="22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6BCB" w:rsidRPr="00F563C6" w:rsidRDefault="00396BCB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9.5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6BCB" w:rsidRPr="00F563C6" w:rsidRDefault="00396BCB" w:rsidP="00AD490E">
            <w:pPr>
              <w:suppressAutoHyphens w:val="0"/>
              <w:spacing w:line="276" w:lineRule="auto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Реальная заработная плата работников организаций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6BCB" w:rsidRPr="00F563C6" w:rsidRDefault="00396BCB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 xml:space="preserve">% </w:t>
            </w:r>
            <w:proofErr w:type="gramStart"/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г</w:t>
            </w:r>
            <w:proofErr w:type="gramEnd"/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/г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96BCB" w:rsidRPr="00F563C6" w:rsidRDefault="00396BCB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103,1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96BCB" w:rsidRPr="00F563C6" w:rsidRDefault="00396BCB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101,7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96BCB" w:rsidRPr="00F563C6" w:rsidRDefault="00396BCB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100,3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96BCB" w:rsidRPr="00F563C6" w:rsidRDefault="00396BCB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99,3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96BCB" w:rsidRPr="00F563C6" w:rsidRDefault="00396BCB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100,5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96BCB" w:rsidRPr="00F563C6" w:rsidRDefault="00396BCB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101,1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96BCB" w:rsidRPr="00F563C6" w:rsidRDefault="00396BCB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101,6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96BCB" w:rsidRPr="00F563C6" w:rsidRDefault="00396BCB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101,4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96BCB" w:rsidRPr="00F563C6" w:rsidRDefault="00396BCB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102,3</w:t>
            </w:r>
          </w:p>
        </w:tc>
      </w:tr>
      <w:tr w:rsidR="00396BCB" w:rsidRPr="00F563C6" w:rsidTr="002B6DDB">
        <w:trPr>
          <w:trHeight w:val="18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6BCB" w:rsidRPr="00F563C6" w:rsidRDefault="00396BCB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9.6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6BCB" w:rsidRPr="00F563C6" w:rsidRDefault="00396BCB" w:rsidP="00AD490E">
            <w:pPr>
              <w:suppressAutoHyphens w:val="0"/>
              <w:spacing w:line="276" w:lineRule="auto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Уровень зарегистрированной безработицы (на конец года)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6BCB" w:rsidRPr="00F563C6" w:rsidRDefault="00396BCB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%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6BCB" w:rsidRPr="00F563C6" w:rsidRDefault="00396BCB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3,14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6BCB" w:rsidRPr="00F563C6" w:rsidRDefault="00396BCB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0,73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6BCB" w:rsidRPr="00F563C6" w:rsidRDefault="00396BCB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0,73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6BCB" w:rsidRPr="00F563C6" w:rsidRDefault="00396BCB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0,94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6BCB" w:rsidRPr="00F563C6" w:rsidRDefault="00396BCB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0,73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6BCB" w:rsidRPr="00F563C6" w:rsidRDefault="00396BCB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0,97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6BCB" w:rsidRPr="00F563C6" w:rsidRDefault="00396BCB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0,71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6BCB" w:rsidRPr="00F563C6" w:rsidRDefault="00396BCB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0,90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6BCB" w:rsidRPr="00F563C6" w:rsidRDefault="00396BCB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0,70</w:t>
            </w:r>
          </w:p>
        </w:tc>
      </w:tr>
      <w:tr w:rsidR="00673D2C" w:rsidRPr="00F563C6" w:rsidTr="002B6DDB">
        <w:trPr>
          <w:trHeight w:val="518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D2C" w:rsidRPr="00F563C6" w:rsidRDefault="00673D2C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9.7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D2C" w:rsidRPr="00F563C6" w:rsidRDefault="00673D2C" w:rsidP="00AD490E">
            <w:pPr>
              <w:suppressAutoHyphens w:val="0"/>
              <w:spacing w:line="276" w:lineRule="auto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Численность безработных, зарегистрированных в государственных учреждениях службы занятости населения (на конец года)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D2C" w:rsidRPr="00F563C6" w:rsidRDefault="00673D2C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 xml:space="preserve"> человек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3D2C" w:rsidRPr="00F563C6" w:rsidRDefault="00673D2C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831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3D2C" w:rsidRPr="00F563C6" w:rsidRDefault="00673D2C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193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3D2C" w:rsidRPr="00F563C6" w:rsidRDefault="00673D2C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195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3D2C" w:rsidRPr="00F563C6" w:rsidRDefault="00673D2C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250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3D2C" w:rsidRPr="00F563C6" w:rsidRDefault="00673D2C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195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3D2C" w:rsidRPr="00F563C6" w:rsidRDefault="00673D2C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260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3D2C" w:rsidRPr="00F563C6" w:rsidRDefault="00673D2C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190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3D2C" w:rsidRPr="00F563C6" w:rsidRDefault="00673D2C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240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3D2C" w:rsidRPr="00F563C6" w:rsidRDefault="00673D2C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187</w:t>
            </w:r>
          </w:p>
        </w:tc>
      </w:tr>
      <w:tr w:rsidR="00673D2C" w:rsidRPr="00F563C6" w:rsidTr="002B6DDB">
        <w:trPr>
          <w:trHeight w:val="21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D2C" w:rsidRPr="00F563C6" w:rsidRDefault="00673D2C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9.8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D2C" w:rsidRPr="00F563C6" w:rsidRDefault="00673D2C" w:rsidP="00AD490E">
            <w:pPr>
              <w:suppressAutoHyphens w:val="0"/>
              <w:spacing w:line="276" w:lineRule="auto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Фонд заработной платы работников организаций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D2C" w:rsidRPr="00F563C6" w:rsidRDefault="00673D2C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proofErr w:type="gramStart"/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млн</w:t>
            </w:r>
            <w:proofErr w:type="gramEnd"/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 xml:space="preserve"> руб.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73D2C" w:rsidRPr="00F563C6" w:rsidRDefault="00673D2C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14825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73D2C" w:rsidRPr="00F563C6" w:rsidRDefault="00673D2C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15517,8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73D2C" w:rsidRPr="00F563C6" w:rsidRDefault="00673D2C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16331,4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73D2C" w:rsidRPr="00F563C6" w:rsidRDefault="00673D2C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16683,4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73D2C" w:rsidRPr="00F563C6" w:rsidRDefault="00673D2C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17064,2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73D2C" w:rsidRPr="00F563C6" w:rsidRDefault="00673D2C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17553,3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73D2C" w:rsidRPr="00F563C6" w:rsidRDefault="00673D2C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18104,2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73D2C" w:rsidRPr="00F563C6" w:rsidRDefault="00673D2C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18615,6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73D2C" w:rsidRPr="00F563C6" w:rsidRDefault="00673D2C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19298,7</w:t>
            </w:r>
          </w:p>
        </w:tc>
      </w:tr>
      <w:tr w:rsidR="00673D2C" w:rsidRPr="00F563C6" w:rsidTr="002B6DDB">
        <w:trPr>
          <w:trHeight w:val="18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D2C" w:rsidRPr="00F563C6" w:rsidRDefault="00673D2C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9.9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D2C" w:rsidRPr="00F563C6" w:rsidRDefault="00673D2C" w:rsidP="00AD490E">
            <w:pPr>
              <w:suppressAutoHyphens w:val="0"/>
              <w:spacing w:line="276" w:lineRule="auto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Темп роста фонда заработной платы работников организаций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D2C" w:rsidRPr="00F563C6" w:rsidRDefault="00673D2C" w:rsidP="00AD4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3"/>
                <w:szCs w:val="13"/>
                <w:lang w:eastAsia="ru-RU"/>
              </w:rPr>
            </w:pPr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 xml:space="preserve">% </w:t>
            </w:r>
            <w:proofErr w:type="gramStart"/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г</w:t>
            </w:r>
            <w:proofErr w:type="gramEnd"/>
            <w:r w:rsidRPr="00F563C6">
              <w:rPr>
                <w:rFonts w:ascii="PT Astra Serif" w:hAnsi="PT Astra Serif"/>
                <w:sz w:val="13"/>
                <w:szCs w:val="13"/>
                <w:lang w:eastAsia="ru-RU"/>
              </w:rPr>
              <w:t>/г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73D2C" w:rsidRPr="00F563C6" w:rsidRDefault="00673D2C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104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73D2C" w:rsidRPr="00F563C6" w:rsidRDefault="00673D2C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104,7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73D2C" w:rsidRPr="00F563C6" w:rsidRDefault="00673D2C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105,2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73D2C" w:rsidRPr="00F563C6" w:rsidRDefault="00673D2C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102,2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73D2C" w:rsidRPr="00F563C6" w:rsidRDefault="00673D2C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104,5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73D2C" w:rsidRPr="00F563C6" w:rsidRDefault="00673D2C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105,2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73D2C" w:rsidRPr="00F563C6" w:rsidRDefault="00673D2C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106,1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73D2C" w:rsidRPr="00F563C6" w:rsidRDefault="00673D2C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106,1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73D2C" w:rsidRPr="00F563C6" w:rsidRDefault="00673D2C">
            <w:pPr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563C6">
              <w:rPr>
                <w:rFonts w:ascii="PT Astra Serif" w:hAnsi="PT Astra Serif"/>
                <w:sz w:val="13"/>
                <w:szCs w:val="13"/>
              </w:rPr>
              <w:t>106,6</w:t>
            </w:r>
          </w:p>
        </w:tc>
      </w:tr>
    </w:tbl>
    <w:p w:rsidR="00AD490E" w:rsidRPr="00F563C6" w:rsidRDefault="00AD490E" w:rsidP="005A0E67">
      <w:pPr>
        <w:spacing w:line="276" w:lineRule="auto"/>
        <w:ind w:firstLine="567"/>
        <w:jc w:val="both"/>
        <w:rPr>
          <w:rFonts w:ascii="PT Astra Serif" w:hAnsi="PT Astra Serif"/>
          <w:b/>
          <w:bCs/>
          <w:highlight w:val="yellow"/>
        </w:rPr>
      </w:pPr>
    </w:p>
    <w:sectPr w:rsidR="00AD490E" w:rsidRPr="00F563C6" w:rsidSect="001657A1">
      <w:pgSz w:w="16837" w:h="11905" w:orient="landscape"/>
      <w:pgMar w:top="1701" w:right="1134" w:bottom="851" w:left="1134" w:header="567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7A1" w:rsidRDefault="001657A1">
      <w:r>
        <w:separator/>
      </w:r>
    </w:p>
  </w:endnote>
  <w:endnote w:type="continuationSeparator" w:id="0">
    <w:p w:rsidR="001657A1" w:rsidRDefault="00165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7A1" w:rsidRDefault="001657A1" w:rsidP="00B147B9">
    <w:pPr>
      <w:pStyle w:val="aa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1657A1" w:rsidRDefault="001657A1" w:rsidP="00B147B9">
    <w:pPr>
      <w:pStyle w:val="aa"/>
      <w:ind w:right="360"/>
    </w:pPr>
  </w:p>
  <w:p w:rsidR="001657A1" w:rsidRDefault="001657A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7A1" w:rsidRDefault="001657A1">
    <w:pPr>
      <w:pStyle w:val="aa"/>
    </w:pPr>
  </w:p>
  <w:p w:rsidR="001657A1" w:rsidRPr="00055E2E" w:rsidRDefault="001657A1">
    <w:pPr>
      <w:pStyle w:val="a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7A1" w:rsidRDefault="001657A1">
      <w:r>
        <w:separator/>
      </w:r>
    </w:p>
  </w:footnote>
  <w:footnote w:type="continuationSeparator" w:id="0">
    <w:p w:rsidR="001657A1" w:rsidRDefault="001657A1">
      <w:r>
        <w:continuationSeparator/>
      </w:r>
    </w:p>
  </w:footnote>
  <w:footnote w:id="1">
    <w:p w:rsidR="001657A1" w:rsidRDefault="001657A1" w:rsidP="002F6681">
      <w:pPr>
        <w:pStyle w:val="afb"/>
      </w:pPr>
      <w:r>
        <w:rPr>
          <w:rStyle w:val="afd"/>
        </w:rPr>
        <w:footnoteRef/>
      </w:r>
      <w:r>
        <w:t xml:space="preserve"> (%)  - Здесь и далее по тексту сравнение значения показателя со значением показателя за аналогичный период прошлого года.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6839112"/>
      <w:docPartObj>
        <w:docPartGallery w:val="Page Numbers (Top of Page)"/>
        <w:docPartUnique/>
      </w:docPartObj>
    </w:sdtPr>
    <w:sdtEndPr/>
    <w:sdtContent>
      <w:p w:rsidR="001657A1" w:rsidRPr="001657A1" w:rsidRDefault="001657A1" w:rsidP="001657A1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AC6">
          <w:rPr>
            <w:noProof/>
          </w:rPr>
          <w:t>32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7A1" w:rsidRDefault="001657A1" w:rsidP="001657A1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644"/>
        </w:tabs>
        <w:ind w:left="0" w:firstLine="0"/>
      </w:pPr>
      <w:rPr>
        <w:rFonts w:ascii="Symbol" w:hAnsi="Symbol"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76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765"/>
      </w:pPr>
    </w:lvl>
  </w:abstractNum>
  <w:abstractNum w:abstractNumId="6">
    <w:nsid w:val="00000007"/>
    <w:multiLevelType w:val="multi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00000008"/>
    <w:multiLevelType w:val="multi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00000009"/>
    <w:multiLevelType w:val="singleLevel"/>
    <w:tmpl w:val="00000009"/>
    <w:name w:val="WW8Num11"/>
    <w:lvl w:ilvl="0">
      <w:start w:val="1"/>
      <w:numFmt w:val="bullet"/>
      <w:lvlText w:val=""/>
      <w:lvlJc w:val="left"/>
      <w:pPr>
        <w:tabs>
          <w:tab w:val="num" w:pos="1584"/>
        </w:tabs>
        <w:ind w:left="1584" w:hanging="360"/>
      </w:pPr>
      <w:rPr>
        <w:rFonts w:ascii="Symbol" w:hAnsi="Symbol"/>
      </w:rPr>
    </w:lvl>
  </w:abstractNum>
  <w:abstractNum w:abstractNumId="9">
    <w:nsid w:val="0000000B"/>
    <w:multiLevelType w:val="multilevel"/>
    <w:tmpl w:val="0000000B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3DA64B5D"/>
    <w:multiLevelType w:val="multilevel"/>
    <w:tmpl w:val="D4B00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4B780F35"/>
    <w:multiLevelType w:val="hybridMultilevel"/>
    <w:tmpl w:val="47D0624C"/>
    <w:lvl w:ilvl="0" w:tplc="1EE490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9567E1A"/>
    <w:multiLevelType w:val="hybridMultilevel"/>
    <w:tmpl w:val="992CD1A0"/>
    <w:lvl w:ilvl="0" w:tplc="04AA4D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5ED017A"/>
    <w:multiLevelType w:val="hybridMultilevel"/>
    <w:tmpl w:val="B57873CA"/>
    <w:lvl w:ilvl="0" w:tplc="092087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9AF22A2"/>
    <w:multiLevelType w:val="multilevel"/>
    <w:tmpl w:val="1518875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2"/>
  </w:num>
  <w:num w:numId="5">
    <w:abstractNumId w:val="10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11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41F"/>
    <w:rsid w:val="000000F8"/>
    <w:rsid w:val="000002E4"/>
    <w:rsid w:val="00001669"/>
    <w:rsid w:val="000023A6"/>
    <w:rsid w:val="000028DA"/>
    <w:rsid w:val="00002EAE"/>
    <w:rsid w:val="00003759"/>
    <w:rsid w:val="00003A65"/>
    <w:rsid w:val="0000439A"/>
    <w:rsid w:val="00004C59"/>
    <w:rsid w:val="0000533A"/>
    <w:rsid w:val="000070D8"/>
    <w:rsid w:val="00011354"/>
    <w:rsid w:val="00012561"/>
    <w:rsid w:val="00012C61"/>
    <w:rsid w:val="00012E98"/>
    <w:rsid w:val="00012F16"/>
    <w:rsid w:val="000130FF"/>
    <w:rsid w:val="000136DA"/>
    <w:rsid w:val="00014D02"/>
    <w:rsid w:val="00014E3B"/>
    <w:rsid w:val="00015C50"/>
    <w:rsid w:val="00016359"/>
    <w:rsid w:val="00016E01"/>
    <w:rsid w:val="00017589"/>
    <w:rsid w:val="00017A67"/>
    <w:rsid w:val="00020808"/>
    <w:rsid w:val="00021287"/>
    <w:rsid w:val="0002171B"/>
    <w:rsid w:val="00021831"/>
    <w:rsid w:val="00021CC7"/>
    <w:rsid w:val="000226D3"/>
    <w:rsid w:val="00022FB8"/>
    <w:rsid w:val="000234BD"/>
    <w:rsid w:val="00024687"/>
    <w:rsid w:val="00024A1A"/>
    <w:rsid w:val="00025CAB"/>
    <w:rsid w:val="00026187"/>
    <w:rsid w:val="00026565"/>
    <w:rsid w:val="00026C9B"/>
    <w:rsid w:val="00026EAF"/>
    <w:rsid w:val="0002749C"/>
    <w:rsid w:val="00027A7A"/>
    <w:rsid w:val="000314E0"/>
    <w:rsid w:val="000318E9"/>
    <w:rsid w:val="000319DE"/>
    <w:rsid w:val="00031BC3"/>
    <w:rsid w:val="00031C62"/>
    <w:rsid w:val="00031D41"/>
    <w:rsid w:val="00032754"/>
    <w:rsid w:val="00032948"/>
    <w:rsid w:val="00032BFE"/>
    <w:rsid w:val="0003347B"/>
    <w:rsid w:val="000345D6"/>
    <w:rsid w:val="00034D66"/>
    <w:rsid w:val="00034FF4"/>
    <w:rsid w:val="00036BA1"/>
    <w:rsid w:val="0004037A"/>
    <w:rsid w:val="00041DFD"/>
    <w:rsid w:val="00042AF9"/>
    <w:rsid w:val="000432BE"/>
    <w:rsid w:val="00043A6D"/>
    <w:rsid w:val="00043F4E"/>
    <w:rsid w:val="000448EC"/>
    <w:rsid w:val="00044AE4"/>
    <w:rsid w:val="000457C0"/>
    <w:rsid w:val="0004699D"/>
    <w:rsid w:val="00046C99"/>
    <w:rsid w:val="0004704B"/>
    <w:rsid w:val="0004762F"/>
    <w:rsid w:val="00047D8D"/>
    <w:rsid w:val="00050686"/>
    <w:rsid w:val="000506BC"/>
    <w:rsid w:val="0005113A"/>
    <w:rsid w:val="000516A1"/>
    <w:rsid w:val="00051961"/>
    <w:rsid w:val="0005236F"/>
    <w:rsid w:val="00052DF4"/>
    <w:rsid w:val="00053389"/>
    <w:rsid w:val="00053557"/>
    <w:rsid w:val="0005360A"/>
    <w:rsid w:val="00053974"/>
    <w:rsid w:val="00054C48"/>
    <w:rsid w:val="00055119"/>
    <w:rsid w:val="0005594B"/>
    <w:rsid w:val="00055E2E"/>
    <w:rsid w:val="0005609C"/>
    <w:rsid w:val="00056621"/>
    <w:rsid w:val="00056A77"/>
    <w:rsid w:val="00057045"/>
    <w:rsid w:val="000578D5"/>
    <w:rsid w:val="00057BB5"/>
    <w:rsid w:val="00060749"/>
    <w:rsid w:val="0006192F"/>
    <w:rsid w:val="00061EA6"/>
    <w:rsid w:val="00062217"/>
    <w:rsid w:val="0006230E"/>
    <w:rsid w:val="00062405"/>
    <w:rsid w:val="0006248D"/>
    <w:rsid w:val="00062AB2"/>
    <w:rsid w:val="000647D4"/>
    <w:rsid w:val="00064C1B"/>
    <w:rsid w:val="0006536D"/>
    <w:rsid w:val="000654D0"/>
    <w:rsid w:val="00065548"/>
    <w:rsid w:val="00065BFE"/>
    <w:rsid w:val="0006605A"/>
    <w:rsid w:val="000664C1"/>
    <w:rsid w:val="0006672C"/>
    <w:rsid w:val="00066EA0"/>
    <w:rsid w:val="00067592"/>
    <w:rsid w:val="00070155"/>
    <w:rsid w:val="00070349"/>
    <w:rsid w:val="00070FF4"/>
    <w:rsid w:val="00071C9C"/>
    <w:rsid w:val="00071D1C"/>
    <w:rsid w:val="00072D2B"/>
    <w:rsid w:val="00073B05"/>
    <w:rsid w:val="00073FA0"/>
    <w:rsid w:val="0007400C"/>
    <w:rsid w:val="00074505"/>
    <w:rsid w:val="00075059"/>
    <w:rsid w:val="000751CE"/>
    <w:rsid w:val="00075627"/>
    <w:rsid w:val="000774BB"/>
    <w:rsid w:val="00077B63"/>
    <w:rsid w:val="00080070"/>
    <w:rsid w:val="00080BD5"/>
    <w:rsid w:val="00080C81"/>
    <w:rsid w:val="00081CE5"/>
    <w:rsid w:val="000820B9"/>
    <w:rsid w:val="000828AC"/>
    <w:rsid w:val="00082C9A"/>
    <w:rsid w:val="00083679"/>
    <w:rsid w:val="00083710"/>
    <w:rsid w:val="00085476"/>
    <w:rsid w:val="0008567C"/>
    <w:rsid w:val="00085C1A"/>
    <w:rsid w:val="00085C5E"/>
    <w:rsid w:val="000861E2"/>
    <w:rsid w:val="000862DA"/>
    <w:rsid w:val="00087813"/>
    <w:rsid w:val="00090396"/>
    <w:rsid w:val="00090A37"/>
    <w:rsid w:val="00090B85"/>
    <w:rsid w:val="00090BB5"/>
    <w:rsid w:val="00090C64"/>
    <w:rsid w:val="00090CA4"/>
    <w:rsid w:val="000910F0"/>
    <w:rsid w:val="00091491"/>
    <w:rsid w:val="00091BA4"/>
    <w:rsid w:val="00091BF8"/>
    <w:rsid w:val="00092810"/>
    <w:rsid w:val="00092DAE"/>
    <w:rsid w:val="00093A65"/>
    <w:rsid w:val="0009607D"/>
    <w:rsid w:val="000A0525"/>
    <w:rsid w:val="000A0727"/>
    <w:rsid w:val="000A233F"/>
    <w:rsid w:val="000A57AB"/>
    <w:rsid w:val="000A6DE5"/>
    <w:rsid w:val="000A6ED4"/>
    <w:rsid w:val="000A7DE3"/>
    <w:rsid w:val="000B0453"/>
    <w:rsid w:val="000B04EE"/>
    <w:rsid w:val="000B085E"/>
    <w:rsid w:val="000B284E"/>
    <w:rsid w:val="000B2DA4"/>
    <w:rsid w:val="000B4254"/>
    <w:rsid w:val="000B60C5"/>
    <w:rsid w:val="000C0862"/>
    <w:rsid w:val="000C092F"/>
    <w:rsid w:val="000C2FFF"/>
    <w:rsid w:val="000C3AA7"/>
    <w:rsid w:val="000C3F70"/>
    <w:rsid w:val="000C42BE"/>
    <w:rsid w:val="000C47AF"/>
    <w:rsid w:val="000C5178"/>
    <w:rsid w:val="000C5819"/>
    <w:rsid w:val="000C6DF8"/>
    <w:rsid w:val="000C7EBB"/>
    <w:rsid w:val="000C7F52"/>
    <w:rsid w:val="000D027E"/>
    <w:rsid w:val="000D0304"/>
    <w:rsid w:val="000D11A7"/>
    <w:rsid w:val="000D1232"/>
    <w:rsid w:val="000D13C9"/>
    <w:rsid w:val="000D2D76"/>
    <w:rsid w:val="000D3753"/>
    <w:rsid w:val="000D39CC"/>
    <w:rsid w:val="000D39ED"/>
    <w:rsid w:val="000D3F87"/>
    <w:rsid w:val="000D5384"/>
    <w:rsid w:val="000D57F6"/>
    <w:rsid w:val="000D5E24"/>
    <w:rsid w:val="000D605A"/>
    <w:rsid w:val="000D6AF0"/>
    <w:rsid w:val="000D6FD4"/>
    <w:rsid w:val="000D765E"/>
    <w:rsid w:val="000E02D9"/>
    <w:rsid w:val="000E0F51"/>
    <w:rsid w:val="000E1F42"/>
    <w:rsid w:val="000E212E"/>
    <w:rsid w:val="000E222B"/>
    <w:rsid w:val="000E2D37"/>
    <w:rsid w:val="000E2F71"/>
    <w:rsid w:val="000E3C60"/>
    <w:rsid w:val="000E4AE1"/>
    <w:rsid w:val="000E537C"/>
    <w:rsid w:val="000E63BF"/>
    <w:rsid w:val="000E65C9"/>
    <w:rsid w:val="000F050C"/>
    <w:rsid w:val="000F0A5E"/>
    <w:rsid w:val="000F0B38"/>
    <w:rsid w:val="000F0B74"/>
    <w:rsid w:val="000F2A32"/>
    <w:rsid w:val="000F2F99"/>
    <w:rsid w:val="000F48E7"/>
    <w:rsid w:val="000F51A1"/>
    <w:rsid w:val="000F51CF"/>
    <w:rsid w:val="000F723D"/>
    <w:rsid w:val="00100264"/>
    <w:rsid w:val="0010032A"/>
    <w:rsid w:val="00101D88"/>
    <w:rsid w:val="00102262"/>
    <w:rsid w:val="001022E6"/>
    <w:rsid w:val="00102533"/>
    <w:rsid w:val="00102623"/>
    <w:rsid w:val="00103093"/>
    <w:rsid w:val="00103174"/>
    <w:rsid w:val="00103924"/>
    <w:rsid w:val="00104B61"/>
    <w:rsid w:val="00105303"/>
    <w:rsid w:val="0010621F"/>
    <w:rsid w:val="00107CA4"/>
    <w:rsid w:val="001102CD"/>
    <w:rsid w:val="00110CE9"/>
    <w:rsid w:val="00110FAA"/>
    <w:rsid w:val="0011167E"/>
    <w:rsid w:val="00111E76"/>
    <w:rsid w:val="0011369B"/>
    <w:rsid w:val="001137CB"/>
    <w:rsid w:val="00114069"/>
    <w:rsid w:val="00114A7D"/>
    <w:rsid w:val="001151E6"/>
    <w:rsid w:val="00115ACC"/>
    <w:rsid w:val="00116A39"/>
    <w:rsid w:val="00116CE1"/>
    <w:rsid w:val="001179EF"/>
    <w:rsid w:val="00120192"/>
    <w:rsid w:val="001201CB"/>
    <w:rsid w:val="00120EFF"/>
    <w:rsid w:val="00121082"/>
    <w:rsid w:val="0012133B"/>
    <w:rsid w:val="00122453"/>
    <w:rsid w:val="00123A5B"/>
    <w:rsid w:val="00123A60"/>
    <w:rsid w:val="00123C8A"/>
    <w:rsid w:val="00124114"/>
    <w:rsid w:val="001245E0"/>
    <w:rsid w:val="00124CE6"/>
    <w:rsid w:val="00124F6B"/>
    <w:rsid w:val="00125097"/>
    <w:rsid w:val="00126ACF"/>
    <w:rsid w:val="0012734B"/>
    <w:rsid w:val="00130924"/>
    <w:rsid w:val="00131401"/>
    <w:rsid w:val="00132496"/>
    <w:rsid w:val="001342D6"/>
    <w:rsid w:val="0013454F"/>
    <w:rsid w:val="00134BA3"/>
    <w:rsid w:val="001359F8"/>
    <w:rsid w:val="00136289"/>
    <w:rsid w:val="0013643A"/>
    <w:rsid w:val="00136466"/>
    <w:rsid w:val="0013678E"/>
    <w:rsid w:val="00137109"/>
    <w:rsid w:val="001378C1"/>
    <w:rsid w:val="001408BC"/>
    <w:rsid w:val="0014224C"/>
    <w:rsid w:val="001428FF"/>
    <w:rsid w:val="00143982"/>
    <w:rsid w:val="00144146"/>
    <w:rsid w:val="00144D32"/>
    <w:rsid w:val="00144E61"/>
    <w:rsid w:val="001451C1"/>
    <w:rsid w:val="0014629E"/>
    <w:rsid w:val="00146E05"/>
    <w:rsid w:val="0014713A"/>
    <w:rsid w:val="001477F4"/>
    <w:rsid w:val="001478D3"/>
    <w:rsid w:val="00147CE8"/>
    <w:rsid w:val="00151224"/>
    <w:rsid w:val="00151645"/>
    <w:rsid w:val="001519F9"/>
    <w:rsid w:val="001524FB"/>
    <w:rsid w:val="00152A91"/>
    <w:rsid w:val="00154121"/>
    <w:rsid w:val="001549ED"/>
    <w:rsid w:val="001553D3"/>
    <w:rsid w:val="00155F22"/>
    <w:rsid w:val="00155F54"/>
    <w:rsid w:val="001561AC"/>
    <w:rsid w:val="001567E9"/>
    <w:rsid w:val="001576D4"/>
    <w:rsid w:val="00160110"/>
    <w:rsid w:val="001609DF"/>
    <w:rsid w:val="001615FB"/>
    <w:rsid w:val="00161B20"/>
    <w:rsid w:val="0016232A"/>
    <w:rsid w:val="0016397F"/>
    <w:rsid w:val="0016448B"/>
    <w:rsid w:val="00164A61"/>
    <w:rsid w:val="00164E60"/>
    <w:rsid w:val="001657A1"/>
    <w:rsid w:val="001657B9"/>
    <w:rsid w:val="001657D8"/>
    <w:rsid w:val="00166A24"/>
    <w:rsid w:val="00167984"/>
    <w:rsid w:val="00167A37"/>
    <w:rsid w:val="00167EDD"/>
    <w:rsid w:val="00170EDF"/>
    <w:rsid w:val="00171013"/>
    <w:rsid w:val="00172511"/>
    <w:rsid w:val="00172CB9"/>
    <w:rsid w:val="00173235"/>
    <w:rsid w:val="00173505"/>
    <w:rsid w:val="001739BA"/>
    <w:rsid w:val="00174627"/>
    <w:rsid w:val="001750F6"/>
    <w:rsid w:val="00175103"/>
    <w:rsid w:val="001755AE"/>
    <w:rsid w:val="001757B7"/>
    <w:rsid w:val="0017607D"/>
    <w:rsid w:val="00176B80"/>
    <w:rsid w:val="00176C71"/>
    <w:rsid w:val="001777EF"/>
    <w:rsid w:val="0017796D"/>
    <w:rsid w:val="00177E79"/>
    <w:rsid w:val="001811D8"/>
    <w:rsid w:val="00181487"/>
    <w:rsid w:val="00181EAE"/>
    <w:rsid w:val="00182366"/>
    <w:rsid w:val="0018268F"/>
    <w:rsid w:val="00182DCD"/>
    <w:rsid w:val="00182E46"/>
    <w:rsid w:val="00184B10"/>
    <w:rsid w:val="00184BFA"/>
    <w:rsid w:val="001850DD"/>
    <w:rsid w:val="00185830"/>
    <w:rsid w:val="0018608B"/>
    <w:rsid w:val="00186C6D"/>
    <w:rsid w:val="00187D39"/>
    <w:rsid w:val="00187DC1"/>
    <w:rsid w:val="001910CB"/>
    <w:rsid w:val="0019183F"/>
    <w:rsid w:val="00192133"/>
    <w:rsid w:val="0019234E"/>
    <w:rsid w:val="00192465"/>
    <w:rsid w:val="0019275F"/>
    <w:rsid w:val="001929AC"/>
    <w:rsid w:val="00192CAF"/>
    <w:rsid w:val="00192EB1"/>
    <w:rsid w:val="00192ECD"/>
    <w:rsid w:val="0019412E"/>
    <w:rsid w:val="001943DF"/>
    <w:rsid w:val="0019462D"/>
    <w:rsid w:val="0019474C"/>
    <w:rsid w:val="00195EAF"/>
    <w:rsid w:val="00197390"/>
    <w:rsid w:val="00197C92"/>
    <w:rsid w:val="001A072A"/>
    <w:rsid w:val="001A0BBC"/>
    <w:rsid w:val="001A20A7"/>
    <w:rsid w:val="001A2354"/>
    <w:rsid w:val="001A2672"/>
    <w:rsid w:val="001A26ED"/>
    <w:rsid w:val="001A3081"/>
    <w:rsid w:val="001A403B"/>
    <w:rsid w:val="001A43FB"/>
    <w:rsid w:val="001A49D3"/>
    <w:rsid w:val="001A4BB3"/>
    <w:rsid w:val="001A4C42"/>
    <w:rsid w:val="001A4E7A"/>
    <w:rsid w:val="001A59CF"/>
    <w:rsid w:val="001A5A49"/>
    <w:rsid w:val="001A6079"/>
    <w:rsid w:val="001A7290"/>
    <w:rsid w:val="001B2FC7"/>
    <w:rsid w:val="001B51A3"/>
    <w:rsid w:val="001B79E7"/>
    <w:rsid w:val="001C0513"/>
    <w:rsid w:val="001C064A"/>
    <w:rsid w:val="001C0AD8"/>
    <w:rsid w:val="001C0EAE"/>
    <w:rsid w:val="001C14FC"/>
    <w:rsid w:val="001C1DC1"/>
    <w:rsid w:val="001C30AB"/>
    <w:rsid w:val="001C4536"/>
    <w:rsid w:val="001C4A2E"/>
    <w:rsid w:val="001C4CE6"/>
    <w:rsid w:val="001C5FD9"/>
    <w:rsid w:val="001C60A3"/>
    <w:rsid w:val="001C6E35"/>
    <w:rsid w:val="001C738D"/>
    <w:rsid w:val="001D0E5C"/>
    <w:rsid w:val="001D1172"/>
    <w:rsid w:val="001D1198"/>
    <w:rsid w:val="001D2C6A"/>
    <w:rsid w:val="001D4006"/>
    <w:rsid w:val="001D5034"/>
    <w:rsid w:val="001D6098"/>
    <w:rsid w:val="001E0046"/>
    <w:rsid w:val="001E0E51"/>
    <w:rsid w:val="001E0E90"/>
    <w:rsid w:val="001E0F6C"/>
    <w:rsid w:val="001E1AD4"/>
    <w:rsid w:val="001E2082"/>
    <w:rsid w:val="001E2697"/>
    <w:rsid w:val="001E3BD6"/>
    <w:rsid w:val="001E42BD"/>
    <w:rsid w:val="001E51F1"/>
    <w:rsid w:val="001E55F4"/>
    <w:rsid w:val="001E6F9A"/>
    <w:rsid w:val="001E73C1"/>
    <w:rsid w:val="001E7B21"/>
    <w:rsid w:val="001E7F80"/>
    <w:rsid w:val="001F0693"/>
    <w:rsid w:val="001F08F6"/>
    <w:rsid w:val="001F0C98"/>
    <w:rsid w:val="001F4DFF"/>
    <w:rsid w:val="001F50BC"/>
    <w:rsid w:val="001F539D"/>
    <w:rsid w:val="001F5EF0"/>
    <w:rsid w:val="001F63AC"/>
    <w:rsid w:val="001F6720"/>
    <w:rsid w:val="001F6D9A"/>
    <w:rsid w:val="001F6FD6"/>
    <w:rsid w:val="001F6FE6"/>
    <w:rsid w:val="001F73C2"/>
    <w:rsid w:val="001F762F"/>
    <w:rsid w:val="00200230"/>
    <w:rsid w:val="00201A12"/>
    <w:rsid w:val="002022F6"/>
    <w:rsid w:val="0020254B"/>
    <w:rsid w:val="00202E3C"/>
    <w:rsid w:val="002032C0"/>
    <w:rsid w:val="002043C2"/>
    <w:rsid w:val="00204FD1"/>
    <w:rsid w:val="00205F59"/>
    <w:rsid w:val="00206494"/>
    <w:rsid w:val="00207387"/>
    <w:rsid w:val="0021017F"/>
    <w:rsid w:val="0021097C"/>
    <w:rsid w:val="00210C3F"/>
    <w:rsid w:val="00211591"/>
    <w:rsid w:val="00211EFD"/>
    <w:rsid w:val="0021377D"/>
    <w:rsid w:val="002142A9"/>
    <w:rsid w:val="00214B5A"/>
    <w:rsid w:val="00215A13"/>
    <w:rsid w:val="00215AED"/>
    <w:rsid w:val="00215DDF"/>
    <w:rsid w:val="00216D78"/>
    <w:rsid w:val="00217564"/>
    <w:rsid w:val="00217E65"/>
    <w:rsid w:val="00217F69"/>
    <w:rsid w:val="002213B1"/>
    <w:rsid w:val="002217E1"/>
    <w:rsid w:val="0022226C"/>
    <w:rsid w:val="0022262C"/>
    <w:rsid w:val="00223CB2"/>
    <w:rsid w:val="00224039"/>
    <w:rsid w:val="0022461C"/>
    <w:rsid w:val="002247A1"/>
    <w:rsid w:val="00224CB9"/>
    <w:rsid w:val="00225466"/>
    <w:rsid w:val="00225AA2"/>
    <w:rsid w:val="00225C58"/>
    <w:rsid w:val="00225FA2"/>
    <w:rsid w:val="00226066"/>
    <w:rsid w:val="002275E5"/>
    <w:rsid w:val="00227C61"/>
    <w:rsid w:val="0023068A"/>
    <w:rsid w:val="00231445"/>
    <w:rsid w:val="002323CF"/>
    <w:rsid w:val="002323EE"/>
    <w:rsid w:val="00232B36"/>
    <w:rsid w:val="00233063"/>
    <w:rsid w:val="00233AC5"/>
    <w:rsid w:val="00233AE5"/>
    <w:rsid w:val="0023463B"/>
    <w:rsid w:val="00235273"/>
    <w:rsid w:val="00235687"/>
    <w:rsid w:val="002358C0"/>
    <w:rsid w:val="00235C0D"/>
    <w:rsid w:val="00237D6C"/>
    <w:rsid w:val="00240066"/>
    <w:rsid w:val="00240489"/>
    <w:rsid w:val="00240EDA"/>
    <w:rsid w:val="00241053"/>
    <w:rsid w:val="002417E5"/>
    <w:rsid w:val="0024180C"/>
    <w:rsid w:val="0024290D"/>
    <w:rsid w:val="00242DDE"/>
    <w:rsid w:val="0024511E"/>
    <w:rsid w:val="002471A5"/>
    <w:rsid w:val="00247EB7"/>
    <w:rsid w:val="00247FE6"/>
    <w:rsid w:val="002516B0"/>
    <w:rsid w:val="00251F4C"/>
    <w:rsid w:val="00252EB2"/>
    <w:rsid w:val="002543C0"/>
    <w:rsid w:val="00254C23"/>
    <w:rsid w:val="00254EE8"/>
    <w:rsid w:val="00255510"/>
    <w:rsid w:val="002559C2"/>
    <w:rsid w:val="00257A87"/>
    <w:rsid w:val="002601AA"/>
    <w:rsid w:val="00261A88"/>
    <w:rsid w:val="00262CEB"/>
    <w:rsid w:val="00262D64"/>
    <w:rsid w:val="00263357"/>
    <w:rsid w:val="00263559"/>
    <w:rsid w:val="00263ED9"/>
    <w:rsid w:val="00264E64"/>
    <w:rsid w:val="002652EB"/>
    <w:rsid w:val="00265886"/>
    <w:rsid w:val="00265B25"/>
    <w:rsid w:val="00266303"/>
    <w:rsid w:val="0026634E"/>
    <w:rsid w:val="00266D44"/>
    <w:rsid w:val="00267606"/>
    <w:rsid w:val="00267FDE"/>
    <w:rsid w:val="00270D19"/>
    <w:rsid w:val="00270E4F"/>
    <w:rsid w:val="00272143"/>
    <w:rsid w:val="00273553"/>
    <w:rsid w:val="002735EE"/>
    <w:rsid w:val="002736F8"/>
    <w:rsid w:val="00273A2B"/>
    <w:rsid w:val="00274941"/>
    <w:rsid w:val="002751C0"/>
    <w:rsid w:val="00275545"/>
    <w:rsid w:val="00275CC5"/>
    <w:rsid w:val="0027627D"/>
    <w:rsid w:val="0027663D"/>
    <w:rsid w:val="00276E73"/>
    <w:rsid w:val="0027738C"/>
    <w:rsid w:val="00277829"/>
    <w:rsid w:val="00280A7B"/>
    <w:rsid w:val="00280F3F"/>
    <w:rsid w:val="00281000"/>
    <w:rsid w:val="00281B0E"/>
    <w:rsid w:val="002830EC"/>
    <w:rsid w:val="00283BAF"/>
    <w:rsid w:val="00284231"/>
    <w:rsid w:val="0028456F"/>
    <w:rsid w:val="002858EC"/>
    <w:rsid w:val="00286DFA"/>
    <w:rsid w:val="0028758B"/>
    <w:rsid w:val="002878D7"/>
    <w:rsid w:val="00287E2F"/>
    <w:rsid w:val="0029079C"/>
    <w:rsid w:val="0029081F"/>
    <w:rsid w:val="00290FA5"/>
    <w:rsid w:val="00291F76"/>
    <w:rsid w:val="00292B85"/>
    <w:rsid w:val="00292CDD"/>
    <w:rsid w:val="00294093"/>
    <w:rsid w:val="0029476D"/>
    <w:rsid w:val="00294960"/>
    <w:rsid w:val="00295EF7"/>
    <w:rsid w:val="002966EE"/>
    <w:rsid w:val="00296B21"/>
    <w:rsid w:val="00297229"/>
    <w:rsid w:val="002A04CB"/>
    <w:rsid w:val="002A10FD"/>
    <w:rsid w:val="002A21AC"/>
    <w:rsid w:val="002A36B8"/>
    <w:rsid w:val="002A3D31"/>
    <w:rsid w:val="002A4011"/>
    <w:rsid w:val="002A44EB"/>
    <w:rsid w:val="002A534D"/>
    <w:rsid w:val="002A7B15"/>
    <w:rsid w:val="002B02FC"/>
    <w:rsid w:val="002B0D55"/>
    <w:rsid w:val="002B1D75"/>
    <w:rsid w:val="002B2BA7"/>
    <w:rsid w:val="002B33EB"/>
    <w:rsid w:val="002B4B37"/>
    <w:rsid w:val="002B4C58"/>
    <w:rsid w:val="002B50CD"/>
    <w:rsid w:val="002B5193"/>
    <w:rsid w:val="002B56E5"/>
    <w:rsid w:val="002B591B"/>
    <w:rsid w:val="002B5AAA"/>
    <w:rsid w:val="002B5B08"/>
    <w:rsid w:val="002B6512"/>
    <w:rsid w:val="002B6DDB"/>
    <w:rsid w:val="002B739E"/>
    <w:rsid w:val="002B762E"/>
    <w:rsid w:val="002B7BA2"/>
    <w:rsid w:val="002C036E"/>
    <w:rsid w:val="002C0820"/>
    <w:rsid w:val="002C0C57"/>
    <w:rsid w:val="002C164E"/>
    <w:rsid w:val="002C1D57"/>
    <w:rsid w:val="002C203F"/>
    <w:rsid w:val="002C23B6"/>
    <w:rsid w:val="002C2762"/>
    <w:rsid w:val="002C27FE"/>
    <w:rsid w:val="002C28B5"/>
    <w:rsid w:val="002C5219"/>
    <w:rsid w:val="002C5591"/>
    <w:rsid w:val="002C6D3F"/>
    <w:rsid w:val="002C7B2E"/>
    <w:rsid w:val="002D0087"/>
    <w:rsid w:val="002D09A6"/>
    <w:rsid w:val="002D2699"/>
    <w:rsid w:val="002D2871"/>
    <w:rsid w:val="002D35A4"/>
    <w:rsid w:val="002D3835"/>
    <w:rsid w:val="002D3AD7"/>
    <w:rsid w:val="002D45F9"/>
    <w:rsid w:val="002D7A2B"/>
    <w:rsid w:val="002D7FD3"/>
    <w:rsid w:val="002E08CA"/>
    <w:rsid w:val="002E0AFD"/>
    <w:rsid w:val="002E1086"/>
    <w:rsid w:val="002E1379"/>
    <w:rsid w:val="002E1C9D"/>
    <w:rsid w:val="002E1ECE"/>
    <w:rsid w:val="002E1ED0"/>
    <w:rsid w:val="002E2172"/>
    <w:rsid w:val="002E2AAE"/>
    <w:rsid w:val="002E4A40"/>
    <w:rsid w:val="002E4FF9"/>
    <w:rsid w:val="002E5A79"/>
    <w:rsid w:val="002E5E04"/>
    <w:rsid w:val="002E5E30"/>
    <w:rsid w:val="002E60EB"/>
    <w:rsid w:val="002E7976"/>
    <w:rsid w:val="002F0416"/>
    <w:rsid w:val="002F0BBB"/>
    <w:rsid w:val="002F11E8"/>
    <w:rsid w:val="002F1C39"/>
    <w:rsid w:val="002F28CF"/>
    <w:rsid w:val="002F34EF"/>
    <w:rsid w:val="002F3F44"/>
    <w:rsid w:val="002F45D7"/>
    <w:rsid w:val="002F58A4"/>
    <w:rsid w:val="002F6681"/>
    <w:rsid w:val="002F66F5"/>
    <w:rsid w:val="002F6DE7"/>
    <w:rsid w:val="002F6EB8"/>
    <w:rsid w:val="002F7A0E"/>
    <w:rsid w:val="00300752"/>
    <w:rsid w:val="00300FAD"/>
    <w:rsid w:val="00301744"/>
    <w:rsid w:val="00301828"/>
    <w:rsid w:val="00301E4A"/>
    <w:rsid w:val="003027C5"/>
    <w:rsid w:val="0030507F"/>
    <w:rsid w:val="003052E6"/>
    <w:rsid w:val="00305868"/>
    <w:rsid w:val="00305EC0"/>
    <w:rsid w:val="00306381"/>
    <w:rsid w:val="00307C34"/>
    <w:rsid w:val="00310182"/>
    <w:rsid w:val="003104FC"/>
    <w:rsid w:val="00310DF1"/>
    <w:rsid w:val="00310DFD"/>
    <w:rsid w:val="00310F40"/>
    <w:rsid w:val="003121FF"/>
    <w:rsid w:val="00312840"/>
    <w:rsid w:val="003132C7"/>
    <w:rsid w:val="0031344D"/>
    <w:rsid w:val="0031419C"/>
    <w:rsid w:val="0031457E"/>
    <w:rsid w:val="00314693"/>
    <w:rsid w:val="00315159"/>
    <w:rsid w:val="00315BBA"/>
    <w:rsid w:val="00315ED8"/>
    <w:rsid w:val="003162C0"/>
    <w:rsid w:val="00316CD0"/>
    <w:rsid w:val="00316DC8"/>
    <w:rsid w:val="00316FCB"/>
    <w:rsid w:val="0031727C"/>
    <w:rsid w:val="003173CD"/>
    <w:rsid w:val="003175E0"/>
    <w:rsid w:val="00317CAF"/>
    <w:rsid w:val="00320356"/>
    <w:rsid w:val="003208D0"/>
    <w:rsid w:val="00321067"/>
    <w:rsid w:val="0032178A"/>
    <w:rsid w:val="00322B32"/>
    <w:rsid w:val="00322FB5"/>
    <w:rsid w:val="00323233"/>
    <w:rsid w:val="00323DC2"/>
    <w:rsid w:val="00325ED0"/>
    <w:rsid w:val="003260C2"/>
    <w:rsid w:val="003269BE"/>
    <w:rsid w:val="00326ACF"/>
    <w:rsid w:val="00326E7F"/>
    <w:rsid w:val="00327AB7"/>
    <w:rsid w:val="00330168"/>
    <w:rsid w:val="00330259"/>
    <w:rsid w:val="0033079D"/>
    <w:rsid w:val="00330AE3"/>
    <w:rsid w:val="003324B9"/>
    <w:rsid w:val="003346D1"/>
    <w:rsid w:val="00335450"/>
    <w:rsid w:val="0033573A"/>
    <w:rsid w:val="00336807"/>
    <w:rsid w:val="003370DB"/>
    <w:rsid w:val="00337D99"/>
    <w:rsid w:val="00337F59"/>
    <w:rsid w:val="0034014C"/>
    <w:rsid w:val="003403CC"/>
    <w:rsid w:val="00340CF6"/>
    <w:rsid w:val="00341FB3"/>
    <w:rsid w:val="003429D4"/>
    <w:rsid w:val="00342BE1"/>
    <w:rsid w:val="00343970"/>
    <w:rsid w:val="003439D8"/>
    <w:rsid w:val="0034444C"/>
    <w:rsid w:val="00344B0D"/>
    <w:rsid w:val="00344F19"/>
    <w:rsid w:val="00344F45"/>
    <w:rsid w:val="00344FCB"/>
    <w:rsid w:val="00346520"/>
    <w:rsid w:val="00346819"/>
    <w:rsid w:val="00346C58"/>
    <w:rsid w:val="0034723C"/>
    <w:rsid w:val="00347605"/>
    <w:rsid w:val="00347EC0"/>
    <w:rsid w:val="003511BC"/>
    <w:rsid w:val="00352AE0"/>
    <w:rsid w:val="00353CB8"/>
    <w:rsid w:val="003552D6"/>
    <w:rsid w:val="00355470"/>
    <w:rsid w:val="00355C11"/>
    <w:rsid w:val="00356EDE"/>
    <w:rsid w:val="0035741A"/>
    <w:rsid w:val="00360D74"/>
    <w:rsid w:val="00362B3B"/>
    <w:rsid w:val="00362D77"/>
    <w:rsid w:val="00364803"/>
    <w:rsid w:val="00364F9E"/>
    <w:rsid w:val="00366AA3"/>
    <w:rsid w:val="0036717C"/>
    <w:rsid w:val="00373334"/>
    <w:rsid w:val="0037344F"/>
    <w:rsid w:val="00374596"/>
    <w:rsid w:val="0037512E"/>
    <w:rsid w:val="00375EB6"/>
    <w:rsid w:val="003762C6"/>
    <w:rsid w:val="00376929"/>
    <w:rsid w:val="00376C43"/>
    <w:rsid w:val="00377D6D"/>
    <w:rsid w:val="003808CC"/>
    <w:rsid w:val="00380ED2"/>
    <w:rsid w:val="00382199"/>
    <w:rsid w:val="00383254"/>
    <w:rsid w:val="00383264"/>
    <w:rsid w:val="00383BF7"/>
    <w:rsid w:val="003842D0"/>
    <w:rsid w:val="0038456B"/>
    <w:rsid w:val="003854A9"/>
    <w:rsid w:val="0038663F"/>
    <w:rsid w:val="00386E7D"/>
    <w:rsid w:val="0039057E"/>
    <w:rsid w:val="003910C7"/>
    <w:rsid w:val="00391BA6"/>
    <w:rsid w:val="003922DE"/>
    <w:rsid w:val="00393657"/>
    <w:rsid w:val="00393DB7"/>
    <w:rsid w:val="00393E82"/>
    <w:rsid w:val="0039457C"/>
    <w:rsid w:val="00395029"/>
    <w:rsid w:val="003950DF"/>
    <w:rsid w:val="003958F8"/>
    <w:rsid w:val="00395916"/>
    <w:rsid w:val="00396BCB"/>
    <w:rsid w:val="003970C3"/>
    <w:rsid w:val="003970D0"/>
    <w:rsid w:val="0039761A"/>
    <w:rsid w:val="00397B63"/>
    <w:rsid w:val="003A0143"/>
    <w:rsid w:val="003A0EAA"/>
    <w:rsid w:val="003A1203"/>
    <w:rsid w:val="003A1451"/>
    <w:rsid w:val="003A1DF5"/>
    <w:rsid w:val="003A2743"/>
    <w:rsid w:val="003A4164"/>
    <w:rsid w:val="003A46C1"/>
    <w:rsid w:val="003A6DC3"/>
    <w:rsid w:val="003A71C9"/>
    <w:rsid w:val="003A7272"/>
    <w:rsid w:val="003A756D"/>
    <w:rsid w:val="003A7976"/>
    <w:rsid w:val="003A7C6C"/>
    <w:rsid w:val="003B02EC"/>
    <w:rsid w:val="003B265D"/>
    <w:rsid w:val="003B265F"/>
    <w:rsid w:val="003B2FA5"/>
    <w:rsid w:val="003B3A20"/>
    <w:rsid w:val="003B3AF0"/>
    <w:rsid w:val="003B3CE7"/>
    <w:rsid w:val="003B446D"/>
    <w:rsid w:val="003B4585"/>
    <w:rsid w:val="003B4BEC"/>
    <w:rsid w:val="003B4D9C"/>
    <w:rsid w:val="003B53B3"/>
    <w:rsid w:val="003B6347"/>
    <w:rsid w:val="003B694E"/>
    <w:rsid w:val="003B7181"/>
    <w:rsid w:val="003B71F6"/>
    <w:rsid w:val="003B7AA9"/>
    <w:rsid w:val="003B7B49"/>
    <w:rsid w:val="003C0065"/>
    <w:rsid w:val="003C0155"/>
    <w:rsid w:val="003C0CD9"/>
    <w:rsid w:val="003C1BBA"/>
    <w:rsid w:val="003C26EE"/>
    <w:rsid w:val="003C28BE"/>
    <w:rsid w:val="003C2915"/>
    <w:rsid w:val="003C2F54"/>
    <w:rsid w:val="003C33F6"/>
    <w:rsid w:val="003C4389"/>
    <w:rsid w:val="003C4522"/>
    <w:rsid w:val="003C4D35"/>
    <w:rsid w:val="003C50CF"/>
    <w:rsid w:val="003C6BC4"/>
    <w:rsid w:val="003C72FF"/>
    <w:rsid w:val="003C7FA5"/>
    <w:rsid w:val="003D01F7"/>
    <w:rsid w:val="003D0A41"/>
    <w:rsid w:val="003D0D7D"/>
    <w:rsid w:val="003D0D9D"/>
    <w:rsid w:val="003D0F35"/>
    <w:rsid w:val="003D10B6"/>
    <w:rsid w:val="003D113E"/>
    <w:rsid w:val="003D177E"/>
    <w:rsid w:val="003D19FE"/>
    <w:rsid w:val="003D1BA3"/>
    <w:rsid w:val="003D1D36"/>
    <w:rsid w:val="003D27A0"/>
    <w:rsid w:val="003D2854"/>
    <w:rsid w:val="003D2B30"/>
    <w:rsid w:val="003D328F"/>
    <w:rsid w:val="003D35FF"/>
    <w:rsid w:val="003D3699"/>
    <w:rsid w:val="003D3F09"/>
    <w:rsid w:val="003D41C5"/>
    <w:rsid w:val="003D51D1"/>
    <w:rsid w:val="003D5522"/>
    <w:rsid w:val="003D583C"/>
    <w:rsid w:val="003D5952"/>
    <w:rsid w:val="003D68B2"/>
    <w:rsid w:val="003E00C0"/>
    <w:rsid w:val="003E1642"/>
    <w:rsid w:val="003E2564"/>
    <w:rsid w:val="003E29A6"/>
    <w:rsid w:val="003E29CF"/>
    <w:rsid w:val="003E3144"/>
    <w:rsid w:val="003E3A86"/>
    <w:rsid w:val="003E3C43"/>
    <w:rsid w:val="003E41A4"/>
    <w:rsid w:val="003E41BC"/>
    <w:rsid w:val="003E5248"/>
    <w:rsid w:val="003E590F"/>
    <w:rsid w:val="003E5FA1"/>
    <w:rsid w:val="003E6307"/>
    <w:rsid w:val="003E653B"/>
    <w:rsid w:val="003E6693"/>
    <w:rsid w:val="003E6BE1"/>
    <w:rsid w:val="003F0201"/>
    <w:rsid w:val="003F0B16"/>
    <w:rsid w:val="003F1AA9"/>
    <w:rsid w:val="003F1DD7"/>
    <w:rsid w:val="003F210D"/>
    <w:rsid w:val="003F29B3"/>
    <w:rsid w:val="003F2B53"/>
    <w:rsid w:val="003F2CCE"/>
    <w:rsid w:val="003F3485"/>
    <w:rsid w:val="003F43AA"/>
    <w:rsid w:val="003F4613"/>
    <w:rsid w:val="003F4A1F"/>
    <w:rsid w:val="003F4B2E"/>
    <w:rsid w:val="003F4E04"/>
    <w:rsid w:val="003F5683"/>
    <w:rsid w:val="003F5B07"/>
    <w:rsid w:val="003F5FED"/>
    <w:rsid w:val="003F749A"/>
    <w:rsid w:val="003F7891"/>
    <w:rsid w:val="003F7AFD"/>
    <w:rsid w:val="003F7DE7"/>
    <w:rsid w:val="00400675"/>
    <w:rsid w:val="00400971"/>
    <w:rsid w:val="00400CB4"/>
    <w:rsid w:val="004015CD"/>
    <w:rsid w:val="00403BD6"/>
    <w:rsid w:val="00403FB8"/>
    <w:rsid w:val="0040456A"/>
    <w:rsid w:val="004049AE"/>
    <w:rsid w:val="004049D5"/>
    <w:rsid w:val="00404D8A"/>
    <w:rsid w:val="0040520A"/>
    <w:rsid w:val="00405E3B"/>
    <w:rsid w:val="004070F3"/>
    <w:rsid w:val="00407538"/>
    <w:rsid w:val="00410166"/>
    <w:rsid w:val="00410459"/>
    <w:rsid w:val="0041073F"/>
    <w:rsid w:val="00410A1C"/>
    <w:rsid w:val="00410AC0"/>
    <w:rsid w:val="00410B76"/>
    <w:rsid w:val="00411052"/>
    <w:rsid w:val="00411B87"/>
    <w:rsid w:val="00412A6B"/>
    <w:rsid w:val="00412B50"/>
    <w:rsid w:val="00413EBF"/>
    <w:rsid w:val="00414E64"/>
    <w:rsid w:val="00416058"/>
    <w:rsid w:val="004164E3"/>
    <w:rsid w:val="004169FD"/>
    <w:rsid w:val="00416B27"/>
    <w:rsid w:val="00416F8A"/>
    <w:rsid w:val="00420F46"/>
    <w:rsid w:val="00421475"/>
    <w:rsid w:val="00421552"/>
    <w:rsid w:val="00421BC9"/>
    <w:rsid w:val="00422275"/>
    <w:rsid w:val="00422336"/>
    <w:rsid w:val="004225F2"/>
    <w:rsid w:val="00424815"/>
    <w:rsid w:val="00425DEA"/>
    <w:rsid w:val="004268AF"/>
    <w:rsid w:val="004269F0"/>
    <w:rsid w:val="00426A0A"/>
    <w:rsid w:val="00426FA2"/>
    <w:rsid w:val="00426FFD"/>
    <w:rsid w:val="004275EE"/>
    <w:rsid w:val="004276A7"/>
    <w:rsid w:val="00427B7C"/>
    <w:rsid w:val="00427D82"/>
    <w:rsid w:val="00427F8B"/>
    <w:rsid w:val="004310D1"/>
    <w:rsid w:val="004319E8"/>
    <w:rsid w:val="00432493"/>
    <w:rsid w:val="00432998"/>
    <w:rsid w:val="00433298"/>
    <w:rsid w:val="0043367C"/>
    <w:rsid w:val="004359B9"/>
    <w:rsid w:val="00435F16"/>
    <w:rsid w:val="00436BD4"/>
    <w:rsid w:val="00436FF5"/>
    <w:rsid w:val="0044093B"/>
    <w:rsid w:val="00440C96"/>
    <w:rsid w:val="00442A37"/>
    <w:rsid w:val="00444601"/>
    <w:rsid w:val="00444DFD"/>
    <w:rsid w:val="00444FB7"/>
    <w:rsid w:val="004451EB"/>
    <w:rsid w:val="004456F4"/>
    <w:rsid w:val="00447674"/>
    <w:rsid w:val="0045042C"/>
    <w:rsid w:val="00450702"/>
    <w:rsid w:val="00450FA5"/>
    <w:rsid w:val="00451E21"/>
    <w:rsid w:val="00452425"/>
    <w:rsid w:val="00452503"/>
    <w:rsid w:val="00452E29"/>
    <w:rsid w:val="00453908"/>
    <w:rsid w:val="00454956"/>
    <w:rsid w:val="00454BFB"/>
    <w:rsid w:val="0045518D"/>
    <w:rsid w:val="00455F4D"/>
    <w:rsid w:val="0045621A"/>
    <w:rsid w:val="0046039B"/>
    <w:rsid w:val="00460E2B"/>
    <w:rsid w:val="00461072"/>
    <w:rsid w:val="004613F5"/>
    <w:rsid w:val="00461C6E"/>
    <w:rsid w:val="00461CA2"/>
    <w:rsid w:val="00462043"/>
    <w:rsid w:val="004626A8"/>
    <w:rsid w:val="0046275D"/>
    <w:rsid w:val="0046390D"/>
    <w:rsid w:val="00463C84"/>
    <w:rsid w:val="0046415E"/>
    <w:rsid w:val="0046419A"/>
    <w:rsid w:val="00465092"/>
    <w:rsid w:val="0046529D"/>
    <w:rsid w:val="004656FA"/>
    <w:rsid w:val="0046572A"/>
    <w:rsid w:val="00465B0D"/>
    <w:rsid w:val="0046624C"/>
    <w:rsid w:val="0046798B"/>
    <w:rsid w:val="00470397"/>
    <w:rsid w:val="00470971"/>
    <w:rsid w:val="0047097B"/>
    <w:rsid w:val="00472240"/>
    <w:rsid w:val="00473217"/>
    <w:rsid w:val="00473327"/>
    <w:rsid w:val="004742F7"/>
    <w:rsid w:val="004747C7"/>
    <w:rsid w:val="004748F4"/>
    <w:rsid w:val="00474903"/>
    <w:rsid w:val="0047558F"/>
    <w:rsid w:val="0047572C"/>
    <w:rsid w:val="00476633"/>
    <w:rsid w:val="00476F23"/>
    <w:rsid w:val="00477057"/>
    <w:rsid w:val="00477154"/>
    <w:rsid w:val="004801B0"/>
    <w:rsid w:val="004808F1"/>
    <w:rsid w:val="00480CA7"/>
    <w:rsid w:val="00481255"/>
    <w:rsid w:val="00481978"/>
    <w:rsid w:val="00482285"/>
    <w:rsid w:val="00482691"/>
    <w:rsid w:val="004826BF"/>
    <w:rsid w:val="00482F0A"/>
    <w:rsid w:val="00482F30"/>
    <w:rsid w:val="0048363B"/>
    <w:rsid w:val="00483A6C"/>
    <w:rsid w:val="00483BF2"/>
    <w:rsid w:val="00483FED"/>
    <w:rsid w:val="004846FB"/>
    <w:rsid w:val="00484883"/>
    <w:rsid w:val="00485A90"/>
    <w:rsid w:val="00485C24"/>
    <w:rsid w:val="00486236"/>
    <w:rsid w:val="00486CCB"/>
    <w:rsid w:val="004874E0"/>
    <w:rsid w:val="00487D57"/>
    <w:rsid w:val="00491213"/>
    <w:rsid w:val="0049194C"/>
    <w:rsid w:val="004919A2"/>
    <w:rsid w:val="004929BB"/>
    <w:rsid w:val="004929F8"/>
    <w:rsid w:val="00492BDE"/>
    <w:rsid w:val="0049361A"/>
    <w:rsid w:val="00493EDA"/>
    <w:rsid w:val="004940AC"/>
    <w:rsid w:val="004941CA"/>
    <w:rsid w:val="0049427A"/>
    <w:rsid w:val="00494993"/>
    <w:rsid w:val="00495394"/>
    <w:rsid w:val="00495667"/>
    <w:rsid w:val="004968F6"/>
    <w:rsid w:val="00496B48"/>
    <w:rsid w:val="00496F03"/>
    <w:rsid w:val="00497730"/>
    <w:rsid w:val="004978F3"/>
    <w:rsid w:val="00497AC9"/>
    <w:rsid w:val="004A0180"/>
    <w:rsid w:val="004A0900"/>
    <w:rsid w:val="004A2BD6"/>
    <w:rsid w:val="004A32DA"/>
    <w:rsid w:val="004A35FE"/>
    <w:rsid w:val="004A3775"/>
    <w:rsid w:val="004A37BE"/>
    <w:rsid w:val="004A3912"/>
    <w:rsid w:val="004A39F2"/>
    <w:rsid w:val="004A3F8D"/>
    <w:rsid w:val="004A4752"/>
    <w:rsid w:val="004A4801"/>
    <w:rsid w:val="004A50F6"/>
    <w:rsid w:val="004A547A"/>
    <w:rsid w:val="004A5C97"/>
    <w:rsid w:val="004A669F"/>
    <w:rsid w:val="004A74E5"/>
    <w:rsid w:val="004B00A4"/>
    <w:rsid w:val="004B1341"/>
    <w:rsid w:val="004B1CC5"/>
    <w:rsid w:val="004B24A7"/>
    <w:rsid w:val="004B3AE0"/>
    <w:rsid w:val="004B5A33"/>
    <w:rsid w:val="004B5D4C"/>
    <w:rsid w:val="004B621A"/>
    <w:rsid w:val="004C0584"/>
    <w:rsid w:val="004C0D05"/>
    <w:rsid w:val="004C13B5"/>
    <w:rsid w:val="004C14B8"/>
    <w:rsid w:val="004C1BAE"/>
    <w:rsid w:val="004C250E"/>
    <w:rsid w:val="004C3DAA"/>
    <w:rsid w:val="004C4737"/>
    <w:rsid w:val="004C4CDB"/>
    <w:rsid w:val="004C6056"/>
    <w:rsid w:val="004C607A"/>
    <w:rsid w:val="004C6B15"/>
    <w:rsid w:val="004C7069"/>
    <w:rsid w:val="004C71C3"/>
    <w:rsid w:val="004C7A05"/>
    <w:rsid w:val="004C7EFC"/>
    <w:rsid w:val="004D16F0"/>
    <w:rsid w:val="004D3B05"/>
    <w:rsid w:val="004D4B31"/>
    <w:rsid w:val="004D508C"/>
    <w:rsid w:val="004D61F9"/>
    <w:rsid w:val="004D63DB"/>
    <w:rsid w:val="004D68F6"/>
    <w:rsid w:val="004D6DC9"/>
    <w:rsid w:val="004D70C7"/>
    <w:rsid w:val="004D7246"/>
    <w:rsid w:val="004D730B"/>
    <w:rsid w:val="004D7CA4"/>
    <w:rsid w:val="004E2BA0"/>
    <w:rsid w:val="004E4003"/>
    <w:rsid w:val="004E5494"/>
    <w:rsid w:val="004E55E1"/>
    <w:rsid w:val="004E5F56"/>
    <w:rsid w:val="004E7783"/>
    <w:rsid w:val="004E7F6B"/>
    <w:rsid w:val="004F1385"/>
    <w:rsid w:val="004F2A24"/>
    <w:rsid w:val="004F2CA9"/>
    <w:rsid w:val="004F3F93"/>
    <w:rsid w:val="004F421B"/>
    <w:rsid w:val="004F443C"/>
    <w:rsid w:val="004F4486"/>
    <w:rsid w:val="004F5044"/>
    <w:rsid w:val="004F7674"/>
    <w:rsid w:val="004F7D6A"/>
    <w:rsid w:val="005004AA"/>
    <w:rsid w:val="00500759"/>
    <w:rsid w:val="00500F36"/>
    <w:rsid w:val="005017EB"/>
    <w:rsid w:val="00501ACD"/>
    <w:rsid w:val="00502C61"/>
    <w:rsid w:val="005034E6"/>
    <w:rsid w:val="0050415B"/>
    <w:rsid w:val="005046A0"/>
    <w:rsid w:val="005046BF"/>
    <w:rsid w:val="005048E8"/>
    <w:rsid w:val="00504BD1"/>
    <w:rsid w:val="00505907"/>
    <w:rsid w:val="00505AFE"/>
    <w:rsid w:val="00506C22"/>
    <w:rsid w:val="00506F7B"/>
    <w:rsid w:val="00507078"/>
    <w:rsid w:val="00507EA3"/>
    <w:rsid w:val="00510858"/>
    <w:rsid w:val="00511910"/>
    <w:rsid w:val="00511D49"/>
    <w:rsid w:val="00511FA6"/>
    <w:rsid w:val="0051229D"/>
    <w:rsid w:val="005122BC"/>
    <w:rsid w:val="00512334"/>
    <w:rsid w:val="005135B4"/>
    <w:rsid w:val="00513E0C"/>
    <w:rsid w:val="00514070"/>
    <w:rsid w:val="00514604"/>
    <w:rsid w:val="00514763"/>
    <w:rsid w:val="00515526"/>
    <w:rsid w:val="00515BBF"/>
    <w:rsid w:val="005161A7"/>
    <w:rsid w:val="0051634D"/>
    <w:rsid w:val="005177A9"/>
    <w:rsid w:val="00517AC9"/>
    <w:rsid w:val="00517B80"/>
    <w:rsid w:val="00517BAB"/>
    <w:rsid w:val="00520368"/>
    <w:rsid w:val="00522012"/>
    <w:rsid w:val="0052205C"/>
    <w:rsid w:val="005228D8"/>
    <w:rsid w:val="00523AB5"/>
    <w:rsid w:val="00525127"/>
    <w:rsid w:val="005253B3"/>
    <w:rsid w:val="005263E3"/>
    <w:rsid w:val="0052656E"/>
    <w:rsid w:val="00526D47"/>
    <w:rsid w:val="00527030"/>
    <w:rsid w:val="00527426"/>
    <w:rsid w:val="00530757"/>
    <w:rsid w:val="00530F42"/>
    <w:rsid w:val="005314E6"/>
    <w:rsid w:val="005317A6"/>
    <w:rsid w:val="00531EB7"/>
    <w:rsid w:val="00533360"/>
    <w:rsid w:val="00533F03"/>
    <w:rsid w:val="00534E51"/>
    <w:rsid w:val="0053502A"/>
    <w:rsid w:val="0053566C"/>
    <w:rsid w:val="0053586B"/>
    <w:rsid w:val="00535AEB"/>
    <w:rsid w:val="00535BB1"/>
    <w:rsid w:val="00535E75"/>
    <w:rsid w:val="00536746"/>
    <w:rsid w:val="00536FB8"/>
    <w:rsid w:val="00536FEB"/>
    <w:rsid w:val="00537BBF"/>
    <w:rsid w:val="00540012"/>
    <w:rsid w:val="00540415"/>
    <w:rsid w:val="00540E40"/>
    <w:rsid w:val="00541A65"/>
    <w:rsid w:val="00541C03"/>
    <w:rsid w:val="005434C5"/>
    <w:rsid w:val="00543EB5"/>
    <w:rsid w:val="00544071"/>
    <w:rsid w:val="00544E0B"/>
    <w:rsid w:val="005465E5"/>
    <w:rsid w:val="005472DB"/>
    <w:rsid w:val="00547926"/>
    <w:rsid w:val="00547B58"/>
    <w:rsid w:val="00547E18"/>
    <w:rsid w:val="00547F76"/>
    <w:rsid w:val="005504C9"/>
    <w:rsid w:val="00550C08"/>
    <w:rsid w:val="00550E6F"/>
    <w:rsid w:val="00550FC3"/>
    <w:rsid w:val="005511B3"/>
    <w:rsid w:val="00551E33"/>
    <w:rsid w:val="00552932"/>
    <w:rsid w:val="0055308A"/>
    <w:rsid w:val="00553F4F"/>
    <w:rsid w:val="005547EB"/>
    <w:rsid w:val="00554CD8"/>
    <w:rsid w:val="0055541A"/>
    <w:rsid w:val="005556D1"/>
    <w:rsid w:val="00555FAF"/>
    <w:rsid w:val="00556433"/>
    <w:rsid w:val="005568D2"/>
    <w:rsid w:val="00556921"/>
    <w:rsid w:val="00556940"/>
    <w:rsid w:val="00556F54"/>
    <w:rsid w:val="0055702F"/>
    <w:rsid w:val="00557AE1"/>
    <w:rsid w:val="00557C75"/>
    <w:rsid w:val="005603D1"/>
    <w:rsid w:val="0056044E"/>
    <w:rsid w:val="00560959"/>
    <w:rsid w:val="00560CCC"/>
    <w:rsid w:val="00561349"/>
    <w:rsid w:val="00561A34"/>
    <w:rsid w:val="0056289F"/>
    <w:rsid w:val="00563D4B"/>
    <w:rsid w:val="00563FFF"/>
    <w:rsid w:val="005655CD"/>
    <w:rsid w:val="005657F0"/>
    <w:rsid w:val="00566B85"/>
    <w:rsid w:val="0056744D"/>
    <w:rsid w:val="00567753"/>
    <w:rsid w:val="00570CD1"/>
    <w:rsid w:val="00571273"/>
    <w:rsid w:val="00572556"/>
    <w:rsid w:val="00572D30"/>
    <w:rsid w:val="00573856"/>
    <w:rsid w:val="005764AB"/>
    <w:rsid w:val="005778AB"/>
    <w:rsid w:val="005809D1"/>
    <w:rsid w:val="00580D75"/>
    <w:rsid w:val="00580E52"/>
    <w:rsid w:val="0058166A"/>
    <w:rsid w:val="00581FC7"/>
    <w:rsid w:val="00582AFF"/>
    <w:rsid w:val="00583687"/>
    <w:rsid w:val="00583BEB"/>
    <w:rsid w:val="0058413B"/>
    <w:rsid w:val="005843A1"/>
    <w:rsid w:val="00584654"/>
    <w:rsid w:val="00584863"/>
    <w:rsid w:val="00584CB8"/>
    <w:rsid w:val="00584EC7"/>
    <w:rsid w:val="00584FE2"/>
    <w:rsid w:val="00585556"/>
    <w:rsid w:val="005859E8"/>
    <w:rsid w:val="00586363"/>
    <w:rsid w:val="005865A5"/>
    <w:rsid w:val="00586B12"/>
    <w:rsid w:val="0058757C"/>
    <w:rsid w:val="005875F7"/>
    <w:rsid w:val="005916F2"/>
    <w:rsid w:val="005937A0"/>
    <w:rsid w:val="005954BA"/>
    <w:rsid w:val="0059566D"/>
    <w:rsid w:val="005958E9"/>
    <w:rsid w:val="0059620C"/>
    <w:rsid w:val="00596415"/>
    <w:rsid w:val="00596BEC"/>
    <w:rsid w:val="00597072"/>
    <w:rsid w:val="0059740C"/>
    <w:rsid w:val="0059772D"/>
    <w:rsid w:val="005A0E67"/>
    <w:rsid w:val="005A1170"/>
    <w:rsid w:val="005A201C"/>
    <w:rsid w:val="005A28DE"/>
    <w:rsid w:val="005A3147"/>
    <w:rsid w:val="005A4366"/>
    <w:rsid w:val="005A47D0"/>
    <w:rsid w:val="005A4882"/>
    <w:rsid w:val="005A4C7E"/>
    <w:rsid w:val="005A73D6"/>
    <w:rsid w:val="005A7D9A"/>
    <w:rsid w:val="005A7E70"/>
    <w:rsid w:val="005B0379"/>
    <w:rsid w:val="005B16F2"/>
    <w:rsid w:val="005B18C0"/>
    <w:rsid w:val="005B22D4"/>
    <w:rsid w:val="005B2D34"/>
    <w:rsid w:val="005B3A84"/>
    <w:rsid w:val="005B4474"/>
    <w:rsid w:val="005B4C4D"/>
    <w:rsid w:val="005B5CBF"/>
    <w:rsid w:val="005B6414"/>
    <w:rsid w:val="005B7109"/>
    <w:rsid w:val="005B7D7F"/>
    <w:rsid w:val="005C032A"/>
    <w:rsid w:val="005C0C43"/>
    <w:rsid w:val="005C0CCF"/>
    <w:rsid w:val="005C0F38"/>
    <w:rsid w:val="005C1474"/>
    <w:rsid w:val="005C20AA"/>
    <w:rsid w:val="005C248C"/>
    <w:rsid w:val="005C2648"/>
    <w:rsid w:val="005C2744"/>
    <w:rsid w:val="005C3668"/>
    <w:rsid w:val="005C3716"/>
    <w:rsid w:val="005C3843"/>
    <w:rsid w:val="005C5463"/>
    <w:rsid w:val="005C67A9"/>
    <w:rsid w:val="005C68B7"/>
    <w:rsid w:val="005C719F"/>
    <w:rsid w:val="005C7A48"/>
    <w:rsid w:val="005C7AF4"/>
    <w:rsid w:val="005C7B61"/>
    <w:rsid w:val="005D192A"/>
    <w:rsid w:val="005D1B69"/>
    <w:rsid w:val="005D2797"/>
    <w:rsid w:val="005D3017"/>
    <w:rsid w:val="005D400E"/>
    <w:rsid w:val="005D4764"/>
    <w:rsid w:val="005D4A8D"/>
    <w:rsid w:val="005D6605"/>
    <w:rsid w:val="005D67B2"/>
    <w:rsid w:val="005D729C"/>
    <w:rsid w:val="005D75ED"/>
    <w:rsid w:val="005D7891"/>
    <w:rsid w:val="005D7A1A"/>
    <w:rsid w:val="005E051F"/>
    <w:rsid w:val="005E0A45"/>
    <w:rsid w:val="005E33B6"/>
    <w:rsid w:val="005E461E"/>
    <w:rsid w:val="005E4AC1"/>
    <w:rsid w:val="005E630B"/>
    <w:rsid w:val="005E660E"/>
    <w:rsid w:val="005E6A9D"/>
    <w:rsid w:val="005E7249"/>
    <w:rsid w:val="005F0321"/>
    <w:rsid w:val="005F0DB3"/>
    <w:rsid w:val="005F0F33"/>
    <w:rsid w:val="005F5020"/>
    <w:rsid w:val="005F545B"/>
    <w:rsid w:val="005F5CE0"/>
    <w:rsid w:val="005F7486"/>
    <w:rsid w:val="005F7AD5"/>
    <w:rsid w:val="005F7D3A"/>
    <w:rsid w:val="005F7E64"/>
    <w:rsid w:val="006008B2"/>
    <w:rsid w:val="00600988"/>
    <w:rsid w:val="00600ACE"/>
    <w:rsid w:val="00600D6C"/>
    <w:rsid w:val="006015CA"/>
    <w:rsid w:val="00601898"/>
    <w:rsid w:val="006018A4"/>
    <w:rsid w:val="006020F2"/>
    <w:rsid w:val="006029DA"/>
    <w:rsid w:val="0060322E"/>
    <w:rsid w:val="00603DC1"/>
    <w:rsid w:val="0060430E"/>
    <w:rsid w:val="00604377"/>
    <w:rsid w:val="00604B5C"/>
    <w:rsid w:val="00604F6C"/>
    <w:rsid w:val="006051BA"/>
    <w:rsid w:val="0060541D"/>
    <w:rsid w:val="006054E9"/>
    <w:rsid w:val="00605E05"/>
    <w:rsid w:val="006066C6"/>
    <w:rsid w:val="00606D23"/>
    <w:rsid w:val="006073B8"/>
    <w:rsid w:val="00607BE7"/>
    <w:rsid w:val="00610963"/>
    <w:rsid w:val="00611557"/>
    <w:rsid w:val="0061164D"/>
    <w:rsid w:val="00612561"/>
    <w:rsid w:val="006140D9"/>
    <w:rsid w:val="00614B95"/>
    <w:rsid w:val="00615578"/>
    <w:rsid w:val="00617345"/>
    <w:rsid w:val="0061744B"/>
    <w:rsid w:val="006179DD"/>
    <w:rsid w:val="00617E72"/>
    <w:rsid w:val="006214E1"/>
    <w:rsid w:val="006217DC"/>
    <w:rsid w:val="00622288"/>
    <w:rsid w:val="00622F7A"/>
    <w:rsid w:val="0062349F"/>
    <w:rsid w:val="0062363C"/>
    <w:rsid w:val="00624B0A"/>
    <w:rsid w:val="006251A7"/>
    <w:rsid w:val="00626830"/>
    <w:rsid w:val="006303E7"/>
    <w:rsid w:val="00630755"/>
    <w:rsid w:val="00630853"/>
    <w:rsid w:val="00630DA8"/>
    <w:rsid w:val="00632D8C"/>
    <w:rsid w:val="0063350C"/>
    <w:rsid w:val="00633860"/>
    <w:rsid w:val="0063479E"/>
    <w:rsid w:val="006347A4"/>
    <w:rsid w:val="00636221"/>
    <w:rsid w:val="006368A6"/>
    <w:rsid w:val="00636B77"/>
    <w:rsid w:val="00636EAC"/>
    <w:rsid w:val="00636F83"/>
    <w:rsid w:val="006413C4"/>
    <w:rsid w:val="00642009"/>
    <w:rsid w:val="0064287D"/>
    <w:rsid w:val="00642D77"/>
    <w:rsid w:val="006455AC"/>
    <w:rsid w:val="0064621F"/>
    <w:rsid w:val="0064750A"/>
    <w:rsid w:val="00650B9A"/>
    <w:rsid w:val="00652043"/>
    <w:rsid w:val="006520A9"/>
    <w:rsid w:val="006521B9"/>
    <w:rsid w:val="00652D8A"/>
    <w:rsid w:val="00653258"/>
    <w:rsid w:val="0065397D"/>
    <w:rsid w:val="00653BD9"/>
    <w:rsid w:val="006546D0"/>
    <w:rsid w:val="00655183"/>
    <w:rsid w:val="006551D4"/>
    <w:rsid w:val="006555E5"/>
    <w:rsid w:val="0065598B"/>
    <w:rsid w:val="00656272"/>
    <w:rsid w:val="00657EEB"/>
    <w:rsid w:val="00660409"/>
    <w:rsid w:val="00663426"/>
    <w:rsid w:val="006642E6"/>
    <w:rsid w:val="0066495E"/>
    <w:rsid w:val="0066615B"/>
    <w:rsid w:val="006661CB"/>
    <w:rsid w:val="00666387"/>
    <w:rsid w:val="00671168"/>
    <w:rsid w:val="00671D7D"/>
    <w:rsid w:val="00672CA5"/>
    <w:rsid w:val="00673579"/>
    <w:rsid w:val="00673B8C"/>
    <w:rsid w:val="00673D2C"/>
    <w:rsid w:val="00674066"/>
    <w:rsid w:val="00675A17"/>
    <w:rsid w:val="00675F70"/>
    <w:rsid w:val="006773BB"/>
    <w:rsid w:val="00677492"/>
    <w:rsid w:val="006778E2"/>
    <w:rsid w:val="006805B7"/>
    <w:rsid w:val="006818F9"/>
    <w:rsid w:val="006821B8"/>
    <w:rsid w:val="006828E3"/>
    <w:rsid w:val="00682BBD"/>
    <w:rsid w:val="00683A3F"/>
    <w:rsid w:val="00683AB7"/>
    <w:rsid w:val="00683D6C"/>
    <w:rsid w:val="00683F4A"/>
    <w:rsid w:val="006849C6"/>
    <w:rsid w:val="00684A9A"/>
    <w:rsid w:val="00684F25"/>
    <w:rsid w:val="00685652"/>
    <w:rsid w:val="00685FC9"/>
    <w:rsid w:val="00686C56"/>
    <w:rsid w:val="00687A3B"/>
    <w:rsid w:val="006904B8"/>
    <w:rsid w:val="00691BEE"/>
    <w:rsid w:val="006924D5"/>
    <w:rsid w:val="00694821"/>
    <w:rsid w:val="006948F7"/>
    <w:rsid w:val="00694B10"/>
    <w:rsid w:val="00694EEB"/>
    <w:rsid w:val="00695BB1"/>
    <w:rsid w:val="00695D10"/>
    <w:rsid w:val="006963E7"/>
    <w:rsid w:val="0069678C"/>
    <w:rsid w:val="00696A98"/>
    <w:rsid w:val="00696C66"/>
    <w:rsid w:val="00697E9E"/>
    <w:rsid w:val="006A089B"/>
    <w:rsid w:val="006A0CFC"/>
    <w:rsid w:val="006A1BFE"/>
    <w:rsid w:val="006A2A34"/>
    <w:rsid w:val="006A327B"/>
    <w:rsid w:val="006A3D7B"/>
    <w:rsid w:val="006A3F7D"/>
    <w:rsid w:val="006A4ADB"/>
    <w:rsid w:val="006A4B0C"/>
    <w:rsid w:val="006A4F16"/>
    <w:rsid w:val="006A5864"/>
    <w:rsid w:val="006A59F3"/>
    <w:rsid w:val="006A5C76"/>
    <w:rsid w:val="006A60BF"/>
    <w:rsid w:val="006A6387"/>
    <w:rsid w:val="006A6620"/>
    <w:rsid w:val="006A6B82"/>
    <w:rsid w:val="006A6CC5"/>
    <w:rsid w:val="006B0A65"/>
    <w:rsid w:val="006B0F48"/>
    <w:rsid w:val="006B15B9"/>
    <w:rsid w:val="006B1812"/>
    <w:rsid w:val="006B18E8"/>
    <w:rsid w:val="006B1ABD"/>
    <w:rsid w:val="006B2E09"/>
    <w:rsid w:val="006B4071"/>
    <w:rsid w:val="006B4752"/>
    <w:rsid w:val="006B5553"/>
    <w:rsid w:val="006B559D"/>
    <w:rsid w:val="006B5786"/>
    <w:rsid w:val="006B6286"/>
    <w:rsid w:val="006B6448"/>
    <w:rsid w:val="006B6A88"/>
    <w:rsid w:val="006B6FF9"/>
    <w:rsid w:val="006B72CF"/>
    <w:rsid w:val="006B78CA"/>
    <w:rsid w:val="006C0C27"/>
    <w:rsid w:val="006C1659"/>
    <w:rsid w:val="006C1E28"/>
    <w:rsid w:val="006C1EA0"/>
    <w:rsid w:val="006C2241"/>
    <w:rsid w:val="006C3E09"/>
    <w:rsid w:val="006C4494"/>
    <w:rsid w:val="006C4C9C"/>
    <w:rsid w:val="006C4EF9"/>
    <w:rsid w:val="006C623E"/>
    <w:rsid w:val="006C6BBF"/>
    <w:rsid w:val="006C7317"/>
    <w:rsid w:val="006C75D8"/>
    <w:rsid w:val="006C7C47"/>
    <w:rsid w:val="006D07C8"/>
    <w:rsid w:val="006D0D8D"/>
    <w:rsid w:val="006D2745"/>
    <w:rsid w:val="006D2C64"/>
    <w:rsid w:val="006D38FC"/>
    <w:rsid w:val="006D3DD8"/>
    <w:rsid w:val="006D41A7"/>
    <w:rsid w:val="006D4615"/>
    <w:rsid w:val="006D4795"/>
    <w:rsid w:val="006D520A"/>
    <w:rsid w:val="006D6687"/>
    <w:rsid w:val="006D67F4"/>
    <w:rsid w:val="006D685C"/>
    <w:rsid w:val="006D6DCA"/>
    <w:rsid w:val="006D72A8"/>
    <w:rsid w:val="006D77B1"/>
    <w:rsid w:val="006D791F"/>
    <w:rsid w:val="006D79C6"/>
    <w:rsid w:val="006E023B"/>
    <w:rsid w:val="006E0E72"/>
    <w:rsid w:val="006E1C41"/>
    <w:rsid w:val="006E1EDC"/>
    <w:rsid w:val="006E2405"/>
    <w:rsid w:val="006E24E6"/>
    <w:rsid w:val="006E2BB8"/>
    <w:rsid w:val="006E2FBC"/>
    <w:rsid w:val="006E337C"/>
    <w:rsid w:val="006E3D1A"/>
    <w:rsid w:val="006E3D66"/>
    <w:rsid w:val="006E3FF9"/>
    <w:rsid w:val="006E4324"/>
    <w:rsid w:val="006E4B25"/>
    <w:rsid w:val="006E53F8"/>
    <w:rsid w:val="006E6471"/>
    <w:rsid w:val="006E6A08"/>
    <w:rsid w:val="006E7EB3"/>
    <w:rsid w:val="006F146B"/>
    <w:rsid w:val="006F1544"/>
    <w:rsid w:val="006F1801"/>
    <w:rsid w:val="006F2192"/>
    <w:rsid w:val="006F292A"/>
    <w:rsid w:val="006F3AB3"/>
    <w:rsid w:val="006F3C90"/>
    <w:rsid w:val="006F3D20"/>
    <w:rsid w:val="006F3DB1"/>
    <w:rsid w:val="006F4111"/>
    <w:rsid w:val="006F4DD7"/>
    <w:rsid w:val="006F5FC6"/>
    <w:rsid w:val="006F673A"/>
    <w:rsid w:val="006F69DD"/>
    <w:rsid w:val="006F6CCC"/>
    <w:rsid w:val="006F6F52"/>
    <w:rsid w:val="006F7E42"/>
    <w:rsid w:val="007032B3"/>
    <w:rsid w:val="00703989"/>
    <w:rsid w:val="00703AB5"/>
    <w:rsid w:val="00704557"/>
    <w:rsid w:val="0070494F"/>
    <w:rsid w:val="007049C9"/>
    <w:rsid w:val="00705207"/>
    <w:rsid w:val="007059BE"/>
    <w:rsid w:val="00706246"/>
    <w:rsid w:val="007066F9"/>
    <w:rsid w:val="00706912"/>
    <w:rsid w:val="00706A09"/>
    <w:rsid w:val="00706A62"/>
    <w:rsid w:val="0070799D"/>
    <w:rsid w:val="007103B4"/>
    <w:rsid w:val="0071082E"/>
    <w:rsid w:val="007108A7"/>
    <w:rsid w:val="00710B81"/>
    <w:rsid w:val="00711509"/>
    <w:rsid w:val="00711C5A"/>
    <w:rsid w:val="007145D8"/>
    <w:rsid w:val="007146D2"/>
    <w:rsid w:val="00714E81"/>
    <w:rsid w:val="007156C6"/>
    <w:rsid w:val="0071616B"/>
    <w:rsid w:val="0071700C"/>
    <w:rsid w:val="00717918"/>
    <w:rsid w:val="007205DA"/>
    <w:rsid w:val="00720FAB"/>
    <w:rsid w:val="00721CBC"/>
    <w:rsid w:val="00721CFB"/>
    <w:rsid w:val="00721F45"/>
    <w:rsid w:val="00722425"/>
    <w:rsid w:val="00722794"/>
    <w:rsid w:val="00722EC5"/>
    <w:rsid w:val="0072397B"/>
    <w:rsid w:val="00724B09"/>
    <w:rsid w:val="00725B38"/>
    <w:rsid w:val="0072740E"/>
    <w:rsid w:val="0073030D"/>
    <w:rsid w:val="00732AE7"/>
    <w:rsid w:val="0073393E"/>
    <w:rsid w:val="0073456F"/>
    <w:rsid w:val="00735B71"/>
    <w:rsid w:val="00735BCC"/>
    <w:rsid w:val="007367AD"/>
    <w:rsid w:val="00737206"/>
    <w:rsid w:val="0073727C"/>
    <w:rsid w:val="00740BF3"/>
    <w:rsid w:val="0074130C"/>
    <w:rsid w:val="00741715"/>
    <w:rsid w:val="00741FDD"/>
    <w:rsid w:val="00742E21"/>
    <w:rsid w:val="0074349D"/>
    <w:rsid w:val="00744A7D"/>
    <w:rsid w:val="00744F0B"/>
    <w:rsid w:val="007450FD"/>
    <w:rsid w:val="007452A0"/>
    <w:rsid w:val="0074657B"/>
    <w:rsid w:val="00746590"/>
    <w:rsid w:val="00746A14"/>
    <w:rsid w:val="00746D25"/>
    <w:rsid w:val="0074761C"/>
    <w:rsid w:val="00747B78"/>
    <w:rsid w:val="0075009A"/>
    <w:rsid w:val="007502BC"/>
    <w:rsid w:val="00750FC7"/>
    <w:rsid w:val="00751F92"/>
    <w:rsid w:val="00752405"/>
    <w:rsid w:val="007524E0"/>
    <w:rsid w:val="0075285B"/>
    <w:rsid w:val="0075492B"/>
    <w:rsid w:val="007555E8"/>
    <w:rsid w:val="007576DE"/>
    <w:rsid w:val="00757A20"/>
    <w:rsid w:val="0076122B"/>
    <w:rsid w:val="007625C9"/>
    <w:rsid w:val="00762F78"/>
    <w:rsid w:val="0076349C"/>
    <w:rsid w:val="00763510"/>
    <w:rsid w:val="00763A55"/>
    <w:rsid w:val="00763E62"/>
    <w:rsid w:val="00764149"/>
    <w:rsid w:val="00764D2B"/>
    <w:rsid w:val="007655FD"/>
    <w:rsid w:val="007663BF"/>
    <w:rsid w:val="007664A9"/>
    <w:rsid w:val="0076789D"/>
    <w:rsid w:val="00770098"/>
    <w:rsid w:val="00770352"/>
    <w:rsid w:val="00770CC5"/>
    <w:rsid w:val="00771130"/>
    <w:rsid w:val="007711AB"/>
    <w:rsid w:val="007720E1"/>
    <w:rsid w:val="00772363"/>
    <w:rsid w:val="00772FE7"/>
    <w:rsid w:val="007751A8"/>
    <w:rsid w:val="00775319"/>
    <w:rsid w:val="007760FB"/>
    <w:rsid w:val="0077620A"/>
    <w:rsid w:val="00776300"/>
    <w:rsid w:val="00776CAA"/>
    <w:rsid w:val="00776FBD"/>
    <w:rsid w:val="00777021"/>
    <w:rsid w:val="00780CFD"/>
    <w:rsid w:val="0078133A"/>
    <w:rsid w:val="00781886"/>
    <w:rsid w:val="00783528"/>
    <w:rsid w:val="00783888"/>
    <w:rsid w:val="00783B36"/>
    <w:rsid w:val="007847F8"/>
    <w:rsid w:val="00785B7A"/>
    <w:rsid w:val="00785EB1"/>
    <w:rsid w:val="00786E9F"/>
    <w:rsid w:val="00787126"/>
    <w:rsid w:val="007871AB"/>
    <w:rsid w:val="007907DC"/>
    <w:rsid w:val="00791F20"/>
    <w:rsid w:val="0079218F"/>
    <w:rsid w:val="007930A1"/>
    <w:rsid w:val="007930AA"/>
    <w:rsid w:val="00793224"/>
    <w:rsid w:val="007948F5"/>
    <w:rsid w:val="00794AA9"/>
    <w:rsid w:val="00795839"/>
    <w:rsid w:val="00795F21"/>
    <w:rsid w:val="00796829"/>
    <w:rsid w:val="007975CD"/>
    <w:rsid w:val="007A07CF"/>
    <w:rsid w:val="007A0AFB"/>
    <w:rsid w:val="007A0DF1"/>
    <w:rsid w:val="007A17F2"/>
    <w:rsid w:val="007A3088"/>
    <w:rsid w:val="007A3F0B"/>
    <w:rsid w:val="007A51D8"/>
    <w:rsid w:val="007A59E0"/>
    <w:rsid w:val="007A5FC6"/>
    <w:rsid w:val="007A6768"/>
    <w:rsid w:val="007A6E28"/>
    <w:rsid w:val="007A6E63"/>
    <w:rsid w:val="007A730B"/>
    <w:rsid w:val="007A75BF"/>
    <w:rsid w:val="007A7C73"/>
    <w:rsid w:val="007B0474"/>
    <w:rsid w:val="007B1099"/>
    <w:rsid w:val="007B1788"/>
    <w:rsid w:val="007B21F6"/>
    <w:rsid w:val="007B3319"/>
    <w:rsid w:val="007B4931"/>
    <w:rsid w:val="007B4C0B"/>
    <w:rsid w:val="007B5469"/>
    <w:rsid w:val="007B56DD"/>
    <w:rsid w:val="007B5EF8"/>
    <w:rsid w:val="007B604D"/>
    <w:rsid w:val="007B6B12"/>
    <w:rsid w:val="007B6BBA"/>
    <w:rsid w:val="007B6E22"/>
    <w:rsid w:val="007B7176"/>
    <w:rsid w:val="007B725D"/>
    <w:rsid w:val="007B741F"/>
    <w:rsid w:val="007B76E7"/>
    <w:rsid w:val="007C0580"/>
    <w:rsid w:val="007C086E"/>
    <w:rsid w:val="007C211A"/>
    <w:rsid w:val="007C2DC3"/>
    <w:rsid w:val="007C2E9D"/>
    <w:rsid w:val="007C324F"/>
    <w:rsid w:val="007C34AB"/>
    <w:rsid w:val="007C36D8"/>
    <w:rsid w:val="007C44C1"/>
    <w:rsid w:val="007C603B"/>
    <w:rsid w:val="007C6322"/>
    <w:rsid w:val="007C6A7B"/>
    <w:rsid w:val="007D075E"/>
    <w:rsid w:val="007D0DD5"/>
    <w:rsid w:val="007D1FEC"/>
    <w:rsid w:val="007D2427"/>
    <w:rsid w:val="007D395D"/>
    <w:rsid w:val="007D5B1E"/>
    <w:rsid w:val="007D5EFC"/>
    <w:rsid w:val="007D62F7"/>
    <w:rsid w:val="007D6519"/>
    <w:rsid w:val="007D65CF"/>
    <w:rsid w:val="007D7C60"/>
    <w:rsid w:val="007E0371"/>
    <w:rsid w:val="007E03A8"/>
    <w:rsid w:val="007E18A5"/>
    <w:rsid w:val="007E1BB9"/>
    <w:rsid w:val="007E21F0"/>
    <w:rsid w:val="007E2F49"/>
    <w:rsid w:val="007E564B"/>
    <w:rsid w:val="007E5B54"/>
    <w:rsid w:val="007E62E6"/>
    <w:rsid w:val="007E7A44"/>
    <w:rsid w:val="007E7BF4"/>
    <w:rsid w:val="007F0D8C"/>
    <w:rsid w:val="007F0FEF"/>
    <w:rsid w:val="007F147B"/>
    <w:rsid w:val="007F18E8"/>
    <w:rsid w:val="007F30AE"/>
    <w:rsid w:val="007F393B"/>
    <w:rsid w:val="007F3B36"/>
    <w:rsid w:val="007F3FBB"/>
    <w:rsid w:val="007F67F2"/>
    <w:rsid w:val="007F6C9D"/>
    <w:rsid w:val="007F7198"/>
    <w:rsid w:val="007F74AF"/>
    <w:rsid w:val="007F77B1"/>
    <w:rsid w:val="007F79C8"/>
    <w:rsid w:val="008008EF"/>
    <w:rsid w:val="008018AE"/>
    <w:rsid w:val="00801970"/>
    <w:rsid w:val="008026A4"/>
    <w:rsid w:val="008027FF"/>
    <w:rsid w:val="00802E7C"/>
    <w:rsid w:val="00803398"/>
    <w:rsid w:val="00804E4B"/>
    <w:rsid w:val="00804F81"/>
    <w:rsid w:val="00805802"/>
    <w:rsid w:val="008062EF"/>
    <w:rsid w:val="008065C7"/>
    <w:rsid w:val="008074A9"/>
    <w:rsid w:val="008108A9"/>
    <w:rsid w:val="00812BD7"/>
    <w:rsid w:val="00812DE7"/>
    <w:rsid w:val="00814016"/>
    <w:rsid w:val="008149B0"/>
    <w:rsid w:val="00815630"/>
    <w:rsid w:val="00815A82"/>
    <w:rsid w:val="008162DE"/>
    <w:rsid w:val="008165C2"/>
    <w:rsid w:val="00816723"/>
    <w:rsid w:val="00820AC2"/>
    <w:rsid w:val="00821173"/>
    <w:rsid w:val="00821B58"/>
    <w:rsid w:val="00823386"/>
    <w:rsid w:val="00823608"/>
    <w:rsid w:val="00823ABF"/>
    <w:rsid w:val="00823FB6"/>
    <w:rsid w:val="00824098"/>
    <w:rsid w:val="00824317"/>
    <w:rsid w:val="008244B2"/>
    <w:rsid w:val="00824B88"/>
    <w:rsid w:val="008252EE"/>
    <w:rsid w:val="00825DB8"/>
    <w:rsid w:val="00826E88"/>
    <w:rsid w:val="00827829"/>
    <w:rsid w:val="00827E8E"/>
    <w:rsid w:val="00830DFF"/>
    <w:rsid w:val="008311AE"/>
    <w:rsid w:val="008323D8"/>
    <w:rsid w:val="0083273C"/>
    <w:rsid w:val="00832C9B"/>
    <w:rsid w:val="00834044"/>
    <w:rsid w:val="0083490C"/>
    <w:rsid w:val="0083520B"/>
    <w:rsid w:val="00835CE7"/>
    <w:rsid w:val="00836FED"/>
    <w:rsid w:val="00837779"/>
    <w:rsid w:val="008400C3"/>
    <w:rsid w:val="00840FB7"/>
    <w:rsid w:val="008419FD"/>
    <w:rsid w:val="00841A0C"/>
    <w:rsid w:val="00842155"/>
    <w:rsid w:val="00843639"/>
    <w:rsid w:val="008444B7"/>
    <w:rsid w:val="00844F18"/>
    <w:rsid w:val="0084542D"/>
    <w:rsid w:val="008455E1"/>
    <w:rsid w:val="00846924"/>
    <w:rsid w:val="00850055"/>
    <w:rsid w:val="00851CFB"/>
    <w:rsid w:val="008522BC"/>
    <w:rsid w:val="0085264F"/>
    <w:rsid w:val="00852A8C"/>
    <w:rsid w:val="0085300F"/>
    <w:rsid w:val="0085334B"/>
    <w:rsid w:val="00853426"/>
    <w:rsid w:val="0085362C"/>
    <w:rsid w:val="00853CA2"/>
    <w:rsid w:val="008552FC"/>
    <w:rsid w:val="00855404"/>
    <w:rsid w:val="00855A51"/>
    <w:rsid w:val="00856CC7"/>
    <w:rsid w:val="00857554"/>
    <w:rsid w:val="00857E4D"/>
    <w:rsid w:val="00860640"/>
    <w:rsid w:val="00862144"/>
    <w:rsid w:val="00862519"/>
    <w:rsid w:val="00862C2B"/>
    <w:rsid w:val="008646C0"/>
    <w:rsid w:val="008655CB"/>
    <w:rsid w:val="00865A34"/>
    <w:rsid w:val="0086643C"/>
    <w:rsid w:val="00866513"/>
    <w:rsid w:val="00866542"/>
    <w:rsid w:val="00866F6C"/>
    <w:rsid w:val="0086784A"/>
    <w:rsid w:val="00870B84"/>
    <w:rsid w:val="00870FE1"/>
    <w:rsid w:val="0087150D"/>
    <w:rsid w:val="00873263"/>
    <w:rsid w:val="0087443B"/>
    <w:rsid w:val="008748F9"/>
    <w:rsid w:val="00874964"/>
    <w:rsid w:val="008757D3"/>
    <w:rsid w:val="00876373"/>
    <w:rsid w:val="00876B9E"/>
    <w:rsid w:val="00876D4D"/>
    <w:rsid w:val="008770A5"/>
    <w:rsid w:val="00880EE4"/>
    <w:rsid w:val="008812FF"/>
    <w:rsid w:val="00881C27"/>
    <w:rsid w:val="008824AE"/>
    <w:rsid w:val="00882977"/>
    <w:rsid w:val="00882FB7"/>
    <w:rsid w:val="00883E65"/>
    <w:rsid w:val="00884AC8"/>
    <w:rsid w:val="0088552C"/>
    <w:rsid w:val="0088565A"/>
    <w:rsid w:val="008868AA"/>
    <w:rsid w:val="008870AC"/>
    <w:rsid w:val="0088753B"/>
    <w:rsid w:val="00887A18"/>
    <w:rsid w:val="00887A9F"/>
    <w:rsid w:val="00887B3A"/>
    <w:rsid w:val="00887BEC"/>
    <w:rsid w:val="00887C6E"/>
    <w:rsid w:val="00887E06"/>
    <w:rsid w:val="00887E26"/>
    <w:rsid w:val="0089093D"/>
    <w:rsid w:val="008919C0"/>
    <w:rsid w:val="00894F0B"/>
    <w:rsid w:val="0089642F"/>
    <w:rsid w:val="00897F7C"/>
    <w:rsid w:val="008A01D4"/>
    <w:rsid w:val="008A0225"/>
    <w:rsid w:val="008A026B"/>
    <w:rsid w:val="008A0547"/>
    <w:rsid w:val="008A089B"/>
    <w:rsid w:val="008A0C58"/>
    <w:rsid w:val="008A125C"/>
    <w:rsid w:val="008A134E"/>
    <w:rsid w:val="008A39B4"/>
    <w:rsid w:val="008A3E3E"/>
    <w:rsid w:val="008A4990"/>
    <w:rsid w:val="008A4F13"/>
    <w:rsid w:val="008A4F48"/>
    <w:rsid w:val="008A4FA1"/>
    <w:rsid w:val="008A759F"/>
    <w:rsid w:val="008B10FE"/>
    <w:rsid w:val="008B1418"/>
    <w:rsid w:val="008B3417"/>
    <w:rsid w:val="008B3834"/>
    <w:rsid w:val="008B38FB"/>
    <w:rsid w:val="008B39D9"/>
    <w:rsid w:val="008B3A73"/>
    <w:rsid w:val="008B3CAA"/>
    <w:rsid w:val="008B3E06"/>
    <w:rsid w:val="008B4C71"/>
    <w:rsid w:val="008B5E75"/>
    <w:rsid w:val="008B6214"/>
    <w:rsid w:val="008B674F"/>
    <w:rsid w:val="008B6E0F"/>
    <w:rsid w:val="008B702E"/>
    <w:rsid w:val="008B727C"/>
    <w:rsid w:val="008B7B38"/>
    <w:rsid w:val="008C1285"/>
    <w:rsid w:val="008C20BB"/>
    <w:rsid w:val="008C25C3"/>
    <w:rsid w:val="008C2E67"/>
    <w:rsid w:val="008C59DA"/>
    <w:rsid w:val="008C62D5"/>
    <w:rsid w:val="008C71C6"/>
    <w:rsid w:val="008C7206"/>
    <w:rsid w:val="008C7345"/>
    <w:rsid w:val="008D0F46"/>
    <w:rsid w:val="008D11F2"/>
    <w:rsid w:val="008D157A"/>
    <w:rsid w:val="008D1D8D"/>
    <w:rsid w:val="008D232B"/>
    <w:rsid w:val="008D25A0"/>
    <w:rsid w:val="008D2BD0"/>
    <w:rsid w:val="008D5126"/>
    <w:rsid w:val="008D5170"/>
    <w:rsid w:val="008D627C"/>
    <w:rsid w:val="008D663E"/>
    <w:rsid w:val="008D7085"/>
    <w:rsid w:val="008D7519"/>
    <w:rsid w:val="008D76CA"/>
    <w:rsid w:val="008E00AB"/>
    <w:rsid w:val="008E0B50"/>
    <w:rsid w:val="008E16CF"/>
    <w:rsid w:val="008E17DF"/>
    <w:rsid w:val="008E1CD1"/>
    <w:rsid w:val="008E235A"/>
    <w:rsid w:val="008E289E"/>
    <w:rsid w:val="008E36E4"/>
    <w:rsid w:val="008E36F5"/>
    <w:rsid w:val="008E3842"/>
    <w:rsid w:val="008E4827"/>
    <w:rsid w:val="008E487F"/>
    <w:rsid w:val="008E4ACC"/>
    <w:rsid w:val="008E5DDB"/>
    <w:rsid w:val="008E5DFD"/>
    <w:rsid w:val="008E62AD"/>
    <w:rsid w:val="008E7540"/>
    <w:rsid w:val="008E7E4A"/>
    <w:rsid w:val="008F07A7"/>
    <w:rsid w:val="008F1189"/>
    <w:rsid w:val="008F121E"/>
    <w:rsid w:val="008F31D7"/>
    <w:rsid w:val="008F3D55"/>
    <w:rsid w:val="008F4357"/>
    <w:rsid w:val="008F453D"/>
    <w:rsid w:val="008F4B39"/>
    <w:rsid w:val="008F51FA"/>
    <w:rsid w:val="008F562D"/>
    <w:rsid w:val="008F661C"/>
    <w:rsid w:val="008F6C74"/>
    <w:rsid w:val="009006CA"/>
    <w:rsid w:val="00900843"/>
    <w:rsid w:val="009009A8"/>
    <w:rsid w:val="00900F86"/>
    <w:rsid w:val="00900FE9"/>
    <w:rsid w:val="009011C8"/>
    <w:rsid w:val="009019C0"/>
    <w:rsid w:val="00902EB3"/>
    <w:rsid w:val="009034E9"/>
    <w:rsid w:val="00903925"/>
    <w:rsid w:val="009040E5"/>
    <w:rsid w:val="009045F9"/>
    <w:rsid w:val="00904ADB"/>
    <w:rsid w:val="009051FC"/>
    <w:rsid w:val="00906D7E"/>
    <w:rsid w:val="00907354"/>
    <w:rsid w:val="00907469"/>
    <w:rsid w:val="0091040E"/>
    <w:rsid w:val="0091241A"/>
    <w:rsid w:val="00912ADE"/>
    <w:rsid w:val="00912C36"/>
    <w:rsid w:val="00912CB7"/>
    <w:rsid w:val="00913029"/>
    <w:rsid w:val="009133FD"/>
    <w:rsid w:val="00914654"/>
    <w:rsid w:val="00914864"/>
    <w:rsid w:val="009153CE"/>
    <w:rsid w:val="00915B74"/>
    <w:rsid w:val="00915C32"/>
    <w:rsid w:val="009169E1"/>
    <w:rsid w:val="009171F5"/>
    <w:rsid w:val="0091753A"/>
    <w:rsid w:val="0092032B"/>
    <w:rsid w:val="00920719"/>
    <w:rsid w:val="00921141"/>
    <w:rsid w:val="00922512"/>
    <w:rsid w:val="0092443F"/>
    <w:rsid w:val="009249E7"/>
    <w:rsid w:val="00925790"/>
    <w:rsid w:val="009257FD"/>
    <w:rsid w:val="00926300"/>
    <w:rsid w:val="00926F16"/>
    <w:rsid w:val="00930AD3"/>
    <w:rsid w:val="009318EF"/>
    <w:rsid w:val="009319FF"/>
    <w:rsid w:val="00932980"/>
    <w:rsid w:val="00933809"/>
    <w:rsid w:val="0093474A"/>
    <w:rsid w:val="00934AB6"/>
    <w:rsid w:val="00935007"/>
    <w:rsid w:val="0093560E"/>
    <w:rsid w:val="00936759"/>
    <w:rsid w:val="009379D9"/>
    <w:rsid w:val="0094010D"/>
    <w:rsid w:val="0094021E"/>
    <w:rsid w:val="0094090B"/>
    <w:rsid w:val="0094105B"/>
    <w:rsid w:val="00941062"/>
    <w:rsid w:val="00941D38"/>
    <w:rsid w:val="009436F6"/>
    <w:rsid w:val="00943F82"/>
    <w:rsid w:val="0094452B"/>
    <w:rsid w:val="00944819"/>
    <w:rsid w:val="00945009"/>
    <w:rsid w:val="00945EEF"/>
    <w:rsid w:val="009465E8"/>
    <w:rsid w:val="0094668A"/>
    <w:rsid w:val="00946DBC"/>
    <w:rsid w:val="009477D4"/>
    <w:rsid w:val="00947DCA"/>
    <w:rsid w:val="009507AC"/>
    <w:rsid w:val="009515AC"/>
    <w:rsid w:val="00951A46"/>
    <w:rsid w:val="00952610"/>
    <w:rsid w:val="0095310D"/>
    <w:rsid w:val="00953F73"/>
    <w:rsid w:val="00953FD0"/>
    <w:rsid w:val="00954582"/>
    <w:rsid w:val="009552CB"/>
    <w:rsid w:val="0095628B"/>
    <w:rsid w:val="009564AF"/>
    <w:rsid w:val="00956600"/>
    <w:rsid w:val="009567B8"/>
    <w:rsid w:val="00957870"/>
    <w:rsid w:val="009611C0"/>
    <w:rsid w:val="009624B8"/>
    <w:rsid w:val="009625ED"/>
    <w:rsid w:val="00963D42"/>
    <w:rsid w:val="00963EEA"/>
    <w:rsid w:val="00965DD2"/>
    <w:rsid w:val="00966A9B"/>
    <w:rsid w:val="00967109"/>
    <w:rsid w:val="00970BED"/>
    <w:rsid w:val="00970C43"/>
    <w:rsid w:val="00970F18"/>
    <w:rsid w:val="009716DD"/>
    <w:rsid w:val="009720CD"/>
    <w:rsid w:val="00974B90"/>
    <w:rsid w:val="00975442"/>
    <w:rsid w:val="00975601"/>
    <w:rsid w:val="009765FC"/>
    <w:rsid w:val="009775E1"/>
    <w:rsid w:val="00977E94"/>
    <w:rsid w:val="009801D3"/>
    <w:rsid w:val="0098077B"/>
    <w:rsid w:val="00980962"/>
    <w:rsid w:val="00980C91"/>
    <w:rsid w:val="00980E30"/>
    <w:rsid w:val="00983D97"/>
    <w:rsid w:val="00983EB7"/>
    <w:rsid w:val="00984011"/>
    <w:rsid w:val="009841E5"/>
    <w:rsid w:val="00986FC3"/>
    <w:rsid w:val="009872AB"/>
    <w:rsid w:val="0098761C"/>
    <w:rsid w:val="00990BF0"/>
    <w:rsid w:val="00990F4B"/>
    <w:rsid w:val="00991057"/>
    <w:rsid w:val="009910FA"/>
    <w:rsid w:val="00993183"/>
    <w:rsid w:val="00994823"/>
    <w:rsid w:val="00994E20"/>
    <w:rsid w:val="00995393"/>
    <w:rsid w:val="009953C9"/>
    <w:rsid w:val="00996A83"/>
    <w:rsid w:val="00997AC9"/>
    <w:rsid w:val="009A060A"/>
    <w:rsid w:val="009A0AAB"/>
    <w:rsid w:val="009A1308"/>
    <w:rsid w:val="009A2E47"/>
    <w:rsid w:val="009A34EB"/>
    <w:rsid w:val="009A3CA1"/>
    <w:rsid w:val="009A53D5"/>
    <w:rsid w:val="009A55F8"/>
    <w:rsid w:val="009A6B62"/>
    <w:rsid w:val="009A72F8"/>
    <w:rsid w:val="009A7449"/>
    <w:rsid w:val="009A7748"/>
    <w:rsid w:val="009B1C19"/>
    <w:rsid w:val="009B2054"/>
    <w:rsid w:val="009B2C94"/>
    <w:rsid w:val="009B309A"/>
    <w:rsid w:val="009B3530"/>
    <w:rsid w:val="009B3A0D"/>
    <w:rsid w:val="009B5476"/>
    <w:rsid w:val="009B549B"/>
    <w:rsid w:val="009B5E17"/>
    <w:rsid w:val="009B7967"/>
    <w:rsid w:val="009B7BED"/>
    <w:rsid w:val="009C0189"/>
    <w:rsid w:val="009C08B0"/>
    <w:rsid w:val="009C09F0"/>
    <w:rsid w:val="009C11BD"/>
    <w:rsid w:val="009C11E7"/>
    <w:rsid w:val="009C1281"/>
    <w:rsid w:val="009C2D1D"/>
    <w:rsid w:val="009C334E"/>
    <w:rsid w:val="009C3CE4"/>
    <w:rsid w:val="009C3DB9"/>
    <w:rsid w:val="009C3E29"/>
    <w:rsid w:val="009C3F05"/>
    <w:rsid w:val="009C437D"/>
    <w:rsid w:val="009C63C9"/>
    <w:rsid w:val="009C6904"/>
    <w:rsid w:val="009C76D7"/>
    <w:rsid w:val="009C7EC1"/>
    <w:rsid w:val="009D25C6"/>
    <w:rsid w:val="009D2795"/>
    <w:rsid w:val="009D2D81"/>
    <w:rsid w:val="009D31E2"/>
    <w:rsid w:val="009D33F4"/>
    <w:rsid w:val="009D363F"/>
    <w:rsid w:val="009D3964"/>
    <w:rsid w:val="009D50E9"/>
    <w:rsid w:val="009D678F"/>
    <w:rsid w:val="009D6867"/>
    <w:rsid w:val="009D707D"/>
    <w:rsid w:val="009D7EF3"/>
    <w:rsid w:val="009E0E22"/>
    <w:rsid w:val="009E16F8"/>
    <w:rsid w:val="009E173A"/>
    <w:rsid w:val="009E2072"/>
    <w:rsid w:val="009E243A"/>
    <w:rsid w:val="009E2DCC"/>
    <w:rsid w:val="009E34D3"/>
    <w:rsid w:val="009E3A07"/>
    <w:rsid w:val="009E4B88"/>
    <w:rsid w:val="009E4CF7"/>
    <w:rsid w:val="009E5255"/>
    <w:rsid w:val="009E549E"/>
    <w:rsid w:val="009E6710"/>
    <w:rsid w:val="009E7B43"/>
    <w:rsid w:val="009F0395"/>
    <w:rsid w:val="009F14FF"/>
    <w:rsid w:val="009F1558"/>
    <w:rsid w:val="009F1F11"/>
    <w:rsid w:val="009F1F5B"/>
    <w:rsid w:val="009F2C7A"/>
    <w:rsid w:val="009F3555"/>
    <w:rsid w:val="009F3C17"/>
    <w:rsid w:val="009F45DC"/>
    <w:rsid w:val="009F4A0C"/>
    <w:rsid w:val="009F4A17"/>
    <w:rsid w:val="009F4C1F"/>
    <w:rsid w:val="009F5A7A"/>
    <w:rsid w:val="009F5F3B"/>
    <w:rsid w:val="009F5FF5"/>
    <w:rsid w:val="009F6351"/>
    <w:rsid w:val="009F6EAA"/>
    <w:rsid w:val="009F7113"/>
    <w:rsid w:val="009F723D"/>
    <w:rsid w:val="00A0097C"/>
    <w:rsid w:val="00A015D8"/>
    <w:rsid w:val="00A01F96"/>
    <w:rsid w:val="00A01FBE"/>
    <w:rsid w:val="00A0224D"/>
    <w:rsid w:val="00A025B4"/>
    <w:rsid w:val="00A0407B"/>
    <w:rsid w:val="00A041F4"/>
    <w:rsid w:val="00A0444A"/>
    <w:rsid w:val="00A05B94"/>
    <w:rsid w:val="00A072E8"/>
    <w:rsid w:val="00A0745E"/>
    <w:rsid w:val="00A07886"/>
    <w:rsid w:val="00A07A43"/>
    <w:rsid w:val="00A07B77"/>
    <w:rsid w:val="00A07CBC"/>
    <w:rsid w:val="00A07D19"/>
    <w:rsid w:val="00A113C2"/>
    <w:rsid w:val="00A1248F"/>
    <w:rsid w:val="00A1278B"/>
    <w:rsid w:val="00A12A7E"/>
    <w:rsid w:val="00A138CC"/>
    <w:rsid w:val="00A13F8F"/>
    <w:rsid w:val="00A15984"/>
    <w:rsid w:val="00A15BB0"/>
    <w:rsid w:val="00A170EA"/>
    <w:rsid w:val="00A20405"/>
    <w:rsid w:val="00A21104"/>
    <w:rsid w:val="00A220CB"/>
    <w:rsid w:val="00A2234E"/>
    <w:rsid w:val="00A223CB"/>
    <w:rsid w:val="00A224D0"/>
    <w:rsid w:val="00A23EE6"/>
    <w:rsid w:val="00A2507A"/>
    <w:rsid w:val="00A25821"/>
    <w:rsid w:val="00A267D6"/>
    <w:rsid w:val="00A27578"/>
    <w:rsid w:val="00A3151E"/>
    <w:rsid w:val="00A31544"/>
    <w:rsid w:val="00A31582"/>
    <w:rsid w:val="00A32018"/>
    <w:rsid w:val="00A33250"/>
    <w:rsid w:val="00A3335B"/>
    <w:rsid w:val="00A3544D"/>
    <w:rsid w:val="00A358D5"/>
    <w:rsid w:val="00A35A29"/>
    <w:rsid w:val="00A35F69"/>
    <w:rsid w:val="00A36739"/>
    <w:rsid w:val="00A36ADD"/>
    <w:rsid w:val="00A37A4C"/>
    <w:rsid w:val="00A4007D"/>
    <w:rsid w:val="00A40DD0"/>
    <w:rsid w:val="00A40E8D"/>
    <w:rsid w:val="00A41748"/>
    <w:rsid w:val="00A41D5C"/>
    <w:rsid w:val="00A41DFE"/>
    <w:rsid w:val="00A421BD"/>
    <w:rsid w:val="00A42EB3"/>
    <w:rsid w:val="00A43E65"/>
    <w:rsid w:val="00A44236"/>
    <w:rsid w:val="00A445FE"/>
    <w:rsid w:val="00A4540B"/>
    <w:rsid w:val="00A45DAE"/>
    <w:rsid w:val="00A4665A"/>
    <w:rsid w:val="00A46C97"/>
    <w:rsid w:val="00A51432"/>
    <w:rsid w:val="00A51C15"/>
    <w:rsid w:val="00A51C98"/>
    <w:rsid w:val="00A524EF"/>
    <w:rsid w:val="00A52C15"/>
    <w:rsid w:val="00A5301E"/>
    <w:rsid w:val="00A535BC"/>
    <w:rsid w:val="00A53BD1"/>
    <w:rsid w:val="00A53EBC"/>
    <w:rsid w:val="00A558AB"/>
    <w:rsid w:val="00A565D9"/>
    <w:rsid w:val="00A5707E"/>
    <w:rsid w:val="00A57ACA"/>
    <w:rsid w:val="00A620A5"/>
    <w:rsid w:val="00A62B6E"/>
    <w:rsid w:val="00A62BD7"/>
    <w:rsid w:val="00A62E23"/>
    <w:rsid w:val="00A6384F"/>
    <w:rsid w:val="00A638B1"/>
    <w:rsid w:val="00A64A7A"/>
    <w:rsid w:val="00A64DDF"/>
    <w:rsid w:val="00A67AC6"/>
    <w:rsid w:val="00A7170A"/>
    <w:rsid w:val="00A72270"/>
    <w:rsid w:val="00A72921"/>
    <w:rsid w:val="00A73DA5"/>
    <w:rsid w:val="00A767C8"/>
    <w:rsid w:val="00A769D3"/>
    <w:rsid w:val="00A77257"/>
    <w:rsid w:val="00A812ED"/>
    <w:rsid w:val="00A822F1"/>
    <w:rsid w:val="00A82604"/>
    <w:rsid w:val="00A84220"/>
    <w:rsid w:val="00A8578D"/>
    <w:rsid w:val="00A86E7F"/>
    <w:rsid w:val="00A9012E"/>
    <w:rsid w:val="00A90399"/>
    <w:rsid w:val="00A9295C"/>
    <w:rsid w:val="00A93164"/>
    <w:rsid w:val="00A93861"/>
    <w:rsid w:val="00A93C14"/>
    <w:rsid w:val="00A95F8D"/>
    <w:rsid w:val="00A9626F"/>
    <w:rsid w:val="00A965CB"/>
    <w:rsid w:val="00A96907"/>
    <w:rsid w:val="00A97C95"/>
    <w:rsid w:val="00A97EF0"/>
    <w:rsid w:val="00AA25B1"/>
    <w:rsid w:val="00AA2CF3"/>
    <w:rsid w:val="00AA3881"/>
    <w:rsid w:val="00AA3D35"/>
    <w:rsid w:val="00AA4071"/>
    <w:rsid w:val="00AA4C61"/>
    <w:rsid w:val="00AA4E23"/>
    <w:rsid w:val="00AA50A0"/>
    <w:rsid w:val="00AA5401"/>
    <w:rsid w:val="00AA6451"/>
    <w:rsid w:val="00AA647A"/>
    <w:rsid w:val="00AA647E"/>
    <w:rsid w:val="00AA6B24"/>
    <w:rsid w:val="00AA72D5"/>
    <w:rsid w:val="00AA75EA"/>
    <w:rsid w:val="00AB0CD3"/>
    <w:rsid w:val="00AB0DE6"/>
    <w:rsid w:val="00AB22CE"/>
    <w:rsid w:val="00AB27A7"/>
    <w:rsid w:val="00AB3A25"/>
    <w:rsid w:val="00AB3B35"/>
    <w:rsid w:val="00AB4107"/>
    <w:rsid w:val="00AB4B78"/>
    <w:rsid w:val="00AB5740"/>
    <w:rsid w:val="00AB65E6"/>
    <w:rsid w:val="00AB6739"/>
    <w:rsid w:val="00AB753C"/>
    <w:rsid w:val="00AB75EB"/>
    <w:rsid w:val="00AC003F"/>
    <w:rsid w:val="00AC0502"/>
    <w:rsid w:val="00AC143F"/>
    <w:rsid w:val="00AC2577"/>
    <w:rsid w:val="00AC3F52"/>
    <w:rsid w:val="00AC4C4D"/>
    <w:rsid w:val="00AC5C91"/>
    <w:rsid w:val="00AC5EAC"/>
    <w:rsid w:val="00AC60F8"/>
    <w:rsid w:val="00AC69F2"/>
    <w:rsid w:val="00AC736F"/>
    <w:rsid w:val="00AD0029"/>
    <w:rsid w:val="00AD08A6"/>
    <w:rsid w:val="00AD0EB7"/>
    <w:rsid w:val="00AD1FE5"/>
    <w:rsid w:val="00AD2364"/>
    <w:rsid w:val="00AD23A2"/>
    <w:rsid w:val="00AD2785"/>
    <w:rsid w:val="00AD286C"/>
    <w:rsid w:val="00AD2DC3"/>
    <w:rsid w:val="00AD38A8"/>
    <w:rsid w:val="00AD3B73"/>
    <w:rsid w:val="00AD46FE"/>
    <w:rsid w:val="00AD4713"/>
    <w:rsid w:val="00AD490E"/>
    <w:rsid w:val="00AD49B2"/>
    <w:rsid w:val="00AD71CF"/>
    <w:rsid w:val="00AD7623"/>
    <w:rsid w:val="00AE04B6"/>
    <w:rsid w:val="00AE09C7"/>
    <w:rsid w:val="00AE0C16"/>
    <w:rsid w:val="00AE0D38"/>
    <w:rsid w:val="00AE23B2"/>
    <w:rsid w:val="00AE335B"/>
    <w:rsid w:val="00AE3485"/>
    <w:rsid w:val="00AE4A8F"/>
    <w:rsid w:val="00AE5357"/>
    <w:rsid w:val="00AE5444"/>
    <w:rsid w:val="00AE5CA2"/>
    <w:rsid w:val="00AE5F4E"/>
    <w:rsid w:val="00AE667A"/>
    <w:rsid w:val="00AE687D"/>
    <w:rsid w:val="00AE7490"/>
    <w:rsid w:val="00AF0074"/>
    <w:rsid w:val="00AF0694"/>
    <w:rsid w:val="00AF0E46"/>
    <w:rsid w:val="00AF11C8"/>
    <w:rsid w:val="00AF1538"/>
    <w:rsid w:val="00AF28CB"/>
    <w:rsid w:val="00AF2964"/>
    <w:rsid w:val="00AF3079"/>
    <w:rsid w:val="00AF4208"/>
    <w:rsid w:val="00AF5739"/>
    <w:rsid w:val="00AF5B04"/>
    <w:rsid w:val="00AF5FBD"/>
    <w:rsid w:val="00AF655E"/>
    <w:rsid w:val="00AF7254"/>
    <w:rsid w:val="00B00D6D"/>
    <w:rsid w:val="00B01E12"/>
    <w:rsid w:val="00B023B9"/>
    <w:rsid w:val="00B02AE0"/>
    <w:rsid w:val="00B0392E"/>
    <w:rsid w:val="00B041E9"/>
    <w:rsid w:val="00B042A4"/>
    <w:rsid w:val="00B046CD"/>
    <w:rsid w:val="00B0500B"/>
    <w:rsid w:val="00B05F5D"/>
    <w:rsid w:val="00B0674B"/>
    <w:rsid w:val="00B0714E"/>
    <w:rsid w:val="00B07B67"/>
    <w:rsid w:val="00B12985"/>
    <w:rsid w:val="00B130AF"/>
    <w:rsid w:val="00B13468"/>
    <w:rsid w:val="00B14680"/>
    <w:rsid w:val="00B14762"/>
    <w:rsid w:val="00B147B9"/>
    <w:rsid w:val="00B14822"/>
    <w:rsid w:val="00B15E90"/>
    <w:rsid w:val="00B16722"/>
    <w:rsid w:val="00B16883"/>
    <w:rsid w:val="00B16AA9"/>
    <w:rsid w:val="00B171F3"/>
    <w:rsid w:val="00B17C23"/>
    <w:rsid w:val="00B20E33"/>
    <w:rsid w:val="00B213FD"/>
    <w:rsid w:val="00B21938"/>
    <w:rsid w:val="00B22BE0"/>
    <w:rsid w:val="00B23641"/>
    <w:rsid w:val="00B23B24"/>
    <w:rsid w:val="00B248AE"/>
    <w:rsid w:val="00B25083"/>
    <w:rsid w:val="00B2517A"/>
    <w:rsid w:val="00B25551"/>
    <w:rsid w:val="00B2627D"/>
    <w:rsid w:val="00B262D8"/>
    <w:rsid w:val="00B263C6"/>
    <w:rsid w:val="00B273B2"/>
    <w:rsid w:val="00B27B9A"/>
    <w:rsid w:val="00B305FB"/>
    <w:rsid w:val="00B31010"/>
    <w:rsid w:val="00B31309"/>
    <w:rsid w:val="00B31B3D"/>
    <w:rsid w:val="00B31C84"/>
    <w:rsid w:val="00B31EDE"/>
    <w:rsid w:val="00B32340"/>
    <w:rsid w:val="00B324B0"/>
    <w:rsid w:val="00B336A7"/>
    <w:rsid w:val="00B33B7C"/>
    <w:rsid w:val="00B34587"/>
    <w:rsid w:val="00B35023"/>
    <w:rsid w:val="00B357EB"/>
    <w:rsid w:val="00B3744A"/>
    <w:rsid w:val="00B3785A"/>
    <w:rsid w:val="00B40218"/>
    <w:rsid w:val="00B40506"/>
    <w:rsid w:val="00B410A8"/>
    <w:rsid w:val="00B41540"/>
    <w:rsid w:val="00B41EB6"/>
    <w:rsid w:val="00B4400C"/>
    <w:rsid w:val="00B451C4"/>
    <w:rsid w:val="00B456ED"/>
    <w:rsid w:val="00B46D4C"/>
    <w:rsid w:val="00B507FD"/>
    <w:rsid w:val="00B50B1F"/>
    <w:rsid w:val="00B52DF0"/>
    <w:rsid w:val="00B53F33"/>
    <w:rsid w:val="00B545EB"/>
    <w:rsid w:val="00B55137"/>
    <w:rsid w:val="00B55F75"/>
    <w:rsid w:val="00B56087"/>
    <w:rsid w:val="00B5611F"/>
    <w:rsid w:val="00B56AB6"/>
    <w:rsid w:val="00B5765A"/>
    <w:rsid w:val="00B57A07"/>
    <w:rsid w:val="00B57BF8"/>
    <w:rsid w:val="00B57DD1"/>
    <w:rsid w:val="00B60185"/>
    <w:rsid w:val="00B604D4"/>
    <w:rsid w:val="00B60F33"/>
    <w:rsid w:val="00B611AE"/>
    <w:rsid w:val="00B61D80"/>
    <w:rsid w:val="00B63713"/>
    <w:rsid w:val="00B64086"/>
    <w:rsid w:val="00B65FF0"/>
    <w:rsid w:val="00B66874"/>
    <w:rsid w:val="00B6705A"/>
    <w:rsid w:val="00B6728B"/>
    <w:rsid w:val="00B674F9"/>
    <w:rsid w:val="00B6761F"/>
    <w:rsid w:val="00B679FC"/>
    <w:rsid w:val="00B67E7F"/>
    <w:rsid w:val="00B7092B"/>
    <w:rsid w:val="00B7158D"/>
    <w:rsid w:val="00B71BFF"/>
    <w:rsid w:val="00B71C97"/>
    <w:rsid w:val="00B7382E"/>
    <w:rsid w:val="00B7418E"/>
    <w:rsid w:val="00B74A1C"/>
    <w:rsid w:val="00B75E88"/>
    <w:rsid w:val="00B76418"/>
    <w:rsid w:val="00B767B8"/>
    <w:rsid w:val="00B77621"/>
    <w:rsid w:val="00B77713"/>
    <w:rsid w:val="00B805A2"/>
    <w:rsid w:val="00B8117B"/>
    <w:rsid w:val="00B816C8"/>
    <w:rsid w:val="00B821BB"/>
    <w:rsid w:val="00B82F65"/>
    <w:rsid w:val="00B82FAA"/>
    <w:rsid w:val="00B8352B"/>
    <w:rsid w:val="00B83C2A"/>
    <w:rsid w:val="00B84362"/>
    <w:rsid w:val="00B84FCE"/>
    <w:rsid w:val="00B85BB6"/>
    <w:rsid w:val="00B87A5C"/>
    <w:rsid w:val="00B87BA5"/>
    <w:rsid w:val="00B911E3"/>
    <w:rsid w:val="00B927A6"/>
    <w:rsid w:val="00B928FC"/>
    <w:rsid w:val="00B92CA4"/>
    <w:rsid w:val="00B92D9A"/>
    <w:rsid w:val="00B95289"/>
    <w:rsid w:val="00B95C29"/>
    <w:rsid w:val="00B96C2A"/>
    <w:rsid w:val="00B97220"/>
    <w:rsid w:val="00B97468"/>
    <w:rsid w:val="00BA1EBA"/>
    <w:rsid w:val="00BA20D3"/>
    <w:rsid w:val="00BA248B"/>
    <w:rsid w:val="00BA26D4"/>
    <w:rsid w:val="00BA2D4F"/>
    <w:rsid w:val="00BA41E4"/>
    <w:rsid w:val="00BA423E"/>
    <w:rsid w:val="00BA4C60"/>
    <w:rsid w:val="00BA577A"/>
    <w:rsid w:val="00BA6B99"/>
    <w:rsid w:val="00BA6CCE"/>
    <w:rsid w:val="00BA6CDB"/>
    <w:rsid w:val="00BA7157"/>
    <w:rsid w:val="00BA7D23"/>
    <w:rsid w:val="00BB16C4"/>
    <w:rsid w:val="00BB1FF0"/>
    <w:rsid w:val="00BB3171"/>
    <w:rsid w:val="00BB3E28"/>
    <w:rsid w:val="00BB405C"/>
    <w:rsid w:val="00BB40E5"/>
    <w:rsid w:val="00BB45BA"/>
    <w:rsid w:val="00BB5B37"/>
    <w:rsid w:val="00BB5E4D"/>
    <w:rsid w:val="00BB60CB"/>
    <w:rsid w:val="00BB6772"/>
    <w:rsid w:val="00BB683D"/>
    <w:rsid w:val="00BC0C35"/>
    <w:rsid w:val="00BC120C"/>
    <w:rsid w:val="00BC148A"/>
    <w:rsid w:val="00BC1A7D"/>
    <w:rsid w:val="00BC1B72"/>
    <w:rsid w:val="00BC1FA4"/>
    <w:rsid w:val="00BC23A2"/>
    <w:rsid w:val="00BC27AB"/>
    <w:rsid w:val="00BC2B0D"/>
    <w:rsid w:val="00BC3B34"/>
    <w:rsid w:val="00BC3F8E"/>
    <w:rsid w:val="00BC5A7F"/>
    <w:rsid w:val="00BC5CD9"/>
    <w:rsid w:val="00BC70EE"/>
    <w:rsid w:val="00BC7BC0"/>
    <w:rsid w:val="00BC7E1E"/>
    <w:rsid w:val="00BD09B0"/>
    <w:rsid w:val="00BD108C"/>
    <w:rsid w:val="00BD1B3F"/>
    <w:rsid w:val="00BD1C37"/>
    <w:rsid w:val="00BD1E02"/>
    <w:rsid w:val="00BD32EC"/>
    <w:rsid w:val="00BD364F"/>
    <w:rsid w:val="00BD48A8"/>
    <w:rsid w:val="00BD535D"/>
    <w:rsid w:val="00BD5736"/>
    <w:rsid w:val="00BD5AD2"/>
    <w:rsid w:val="00BD60D7"/>
    <w:rsid w:val="00BD683A"/>
    <w:rsid w:val="00BD683C"/>
    <w:rsid w:val="00BE01DA"/>
    <w:rsid w:val="00BE0852"/>
    <w:rsid w:val="00BE1092"/>
    <w:rsid w:val="00BE1A00"/>
    <w:rsid w:val="00BE212A"/>
    <w:rsid w:val="00BE2B0E"/>
    <w:rsid w:val="00BE3F9A"/>
    <w:rsid w:val="00BE44D8"/>
    <w:rsid w:val="00BE4F7F"/>
    <w:rsid w:val="00BE6A82"/>
    <w:rsid w:val="00BE6B7E"/>
    <w:rsid w:val="00BE76C9"/>
    <w:rsid w:val="00BF032C"/>
    <w:rsid w:val="00BF05E4"/>
    <w:rsid w:val="00BF0C71"/>
    <w:rsid w:val="00BF0EF5"/>
    <w:rsid w:val="00BF17EA"/>
    <w:rsid w:val="00BF1B2C"/>
    <w:rsid w:val="00BF2F4C"/>
    <w:rsid w:val="00BF376A"/>
    <w:rsid w:val="00BF438A"/>
    <w:rsid w:val="00BF5630"/>
    <w:rsid w:val="00BF570D"/>
    <w:rsid w:val="00BF5A5B"/>
    <w:rsid w:val="00BF6662"/>
    <w:rsid w:val="00BF6B66"/>
    <w:rsid w:val="00BF7354"/>
    <w:rsid w:val="00BF77B3"/>
    <w:rsid w:val="00BF7A32"/>
    <w:rsid w:val="00BF7F87"/>
    <w:rsid w:val="00C001FE"/>
    <w:rsid w:val="00C0178B"/>
    <w:rsid w:val="00C0397E"/>
    <w:rsid w:val="00C04386"/>
    <w:rsid w:val="00C053A2"/>
    <w:rsid w:val="00C057FC"/>
    <w:rsid w:val="00C05D46"/>
    <w:rsid w:val="00C063F7"/>
    <w:rsid w:val="00C07352"/>
    <w:rsid w:val="00C07550"/>
    <w:rsid w:val="00C07B6C"/>
    <w:rsid w:val="00C07E15"/>
    <w:rsid w:val="00C07E23"/>
    <w:rsid w:val="00C10702"/>
    <w:rsid w:val="00C11808"/>
    <w:rsid w:val="00C131E2"/>
    <w:rsid w:val="00C13A2B"/>
    <w:rsid w:val="00C148F9"/>
    <w:rsid w:val="00C15E54"/>
    <w:rsid w:val="00C164ED"/>
    <w:rsid w:val="00C16823"/>
    <w:rsid w:val="00C16D62"/>
    <w:rsid w:val="00C16EA7"/>
    <w:rsid w:val="00C174F9"/>
    <w:rsid w:val="00C1796A"/>
    <w:rsid w:val="00C201F0"/>
    <w:rsid w:val="00C20E9F"/>
    <w:rsid w:val="00C21198"/>
    <w:rsid w:val="00C212B7"/>
    <w:rsid w:val="00C21D06"/>
    <w:rsid w:val="00C21F41"/>
    <w:rsid w:val="00C226F3"/>
    <w:rsid w:val="00C22D5D"/>
    <w:rsid w:val="00C23653"/>
    <w:rsid w:val="00C24C18"/>
    <w:rsid w:val="00C264BD"/>
    <w:rsid w:val="00C26DEE"/>
    <w:rsid w:val="00C2784F"/>
    <w:rsid w:val="00C27A4F"/>
    <w:rsid w:val="00C30834"/>
    <w:rsid w:val="00C30B93"/>
    <w:rsid w:val="00C31320"/>
    <w:rsid w:val="00C3174F"/>
    <w:rsid w:val="00C31A39"/>
    <w:rsid w:val="00C321DB"/>
    <w:rsid w:val="00C323A1"/>
    <w:rsid w:val="00C323BC"/>
    <w:rsid w:val="00C32640"/>
    <w:rsid w:val="00C3383F"/>
    <w:rsid w:val="00C34946"/>
    <w:rsid w:val="00C35D12"/>
    <w:rsid w:val="00C3622B"/>
    <w:rsid w:val="00C37067"/>
    <w:rsid w:val="00C3756E"/>
    <w:rsid w:val="00C37A92"/>
    <w:rsid w:val="00C37D47"/>
    <w:rsid w:val="00C42D81"/>
    <w:rsid w:val="00C42E39"/>
    <w:rsid w:val="00C44C11"/>
    <w:rsid w:val="00C44D77"/>
    <w:rsid w:val="00C44E91"/>
    <w:rsid w:val="00C45283"/>
    <w:rsid w:val="00C45817"/>
    <w:rsid w:val="00C46205"/>
    <w:rsid w:val="00C462D3"/>
    <w:rsid w:val="00C46404"/>
    <w:rsid w:val="00C500CE"/>
    <w:rsid w:val="00C50F4F"/>
    <w:rsid w:val="00C51073"/>
    <w:rsid w:val="00C511DC"/>
    <w:rsid w:val="00C517C6"/>
    <w:rsid w:val="00C52034"/>
    <w:rsid w:val="00C52206"/>
    <w:rsid w:val="00C52F08"/>
    <w:rsid w:val="00C530FF"/>
    <w:rsid w:val="00C53903"/>
    <w:rsid w:val="00C53DFD"/>
    <w:rsid w:val="00C53F32"/>
    <w:rsid w:val="00C546CC"/>
    <w:rsid w:val="00C55060"/>
    <w:rsid w:val="00C55337"/>
    <w:rsid w:val="00C555EE"/>
    <w:rsid w:val="00C56340"/>
    <w:rsid w:val="00C56989"/>
    <w:rsid w:val="00C56E3B"/>
    <w:rsid w:val="00C56FD2"/>
    <w:rsid w:val="00C56FFF"/>
    <w:rsid w:val="00C57A6A"/>
    <w:rsid w:val="00C57BBD"/>
    <w:rsid w:val="00C60620"/>
    <w:rsid w:val="00C60C42"/>
    <w:rsid w:val="00C62019"/>
    <w:rsid w:val="00C62727"/>
    <w:rsid w:val="00C62841"/>
    <w:rsid w:val="00C63421"/>
    <w:rsid w:val="00C637E7"/>
    <w:rsid w:val="00C654BB"/>
    <w:rsid w:val="00C655A5"/>
    <w:rsid w:val="00C65F79"/>
    <w:rsid w:val="00C66057"/>
    <w:rsid w:val="00C662A1"/>
    <w:rsid w:val="00C66705"/>
    <w:rsid w:val="00C670D9"/>
    <w:rsid w:val="00C67598"/>
    <w:rsid w:val="00C67773"/>
    <w:rsid w:val="00C708DC"/>
    <w:rsid w:val="00C72229"/>
    <w:rsid w:val="00C72857"/>
    <w:rsid w:val="00C734AD"/>
    <w:rsid w:val="00C7363D"/>
    <w:rsid w:val="00C736F0"/>
    <w:rsid w:val="00C7424A"/>
    <w:rsid w:val="00C74324"/>
    <w:rsid w:val="00C74E99"/>
    <w:rsid w:val="00C755A2"/>
    <w:rsid w:val="00C75CC2"/>
    <w:rsid w:val="00C800F1"/>
    <w:rsid w:val="00C81D7A"/>
    <w:rsid w:val="00C81E93"/>
    <w:rsid w:val="00C82003"/>
    <w:rsid w:val="00C8266D"/>
    <w:rsid w:val="00C83818"/>
    <w:rsid w:val="00C83B08"/>
    <w:rsid w:val="00C842A6"/>
    <w:rsid w:val="00C846AC"/>
    <w:rsid w:val="00C85145"/>
    <w:rsid w:val="00C8653A"/>
    <w:rsid w:val="00C865B0"/>
    <w:rsid w:val="00C866DB"/>
    <w:rsid w:val="00C868A8"/>
    <w:rsid w:val="00C86E4A"/>
    <w:rsid w:val="00C86F56"/>
    <w:rsid w:val="00C870A5"/>
    <w:rsid w:val="00C8755A"/>
    <w:rsid w:val="00C8756A"/>
    <w:rsid w:val="00C9025A"/>
    <w:rsid w:val="00C90B9F"/>
    <w:rsid w:val="00C92FB5"/>
    <w:rsid w:val="00C9330A"/>
    <w:rsid w:val="00C94089"/>
    <w:rsid w:val="00C94785"/>
    <w:rsid w:val="00C94AEA"/>
    <w:rsid w:val="00C955A2"/>
    <w:rsid w:val="00C95C1F"/>
    <w:rsid w:val="00C961DB"/>
    <w:rsid w:val="00C9634E"/>
    <w:rsid w:val="00CA0B8B"/>
    <w:rsid w:val="00CA1104"/>
    <w:rsid w:val="00CA11E9"/>
    <w:rsid w:val="00CA17B0"/>
    <w:rsid w:val="00CA24FB"/>
    <w:rsid w:val="00CA2B0B"/>
    <w:rsid w:val="00CA31B9"/>
    <w:rsid w:val="00CA3592"/>
    <w:rsid w:val="00CA3982"/>
    <w:rsid w:val="00CA40D3"/>
    <w:rsid w:val="00CA45DF"/>
    <w:rsid w:val="00CA45F2"/>
    <w:rsid w:val="00CA5CF0"/>
    <w:rsid w:val="00CA6B3B"/>
    <w:rsid w:val="00CA7C85"/>
    <w:rsid w:val="00CA7C8C"/>
    <w:rsid w:val="00CB0C19"/>
    <w:rsid w:val="00CB161F"/>
    <w:rsid w:val="00CB17EC"/>
    <w:rsid w:val="00CB2AF1"/>
    <w:rsid w:val="00CB3742"/>
    <w:rsid w:val="00CB4A7E"/>
    <w:rsid w:val="00CB4C40"/>
    <w:rsid w:val="00CB6462"/>
    <w:rsid w:val="00CB64BF"/>
    <w:rsid w:val="00CB75E0"/>
    <w:rsid w:val="00CB7AD6"/>
    <w:rsid w:val="00CB7BC7"/>
    <w:rsid w:val="00CC049D"/>
    <w:rsid w:val="00CC0BEC"/>
    <w:rsid w:val="00CC1454"/>
    <w:rsid w:val="00CC14CE"/>
    <w:rsid w:val="00CC1C95"/>
    <w:rsid w:val="00CC2711"/>
    <w:rsid w:val="00CC271E"/>
    <w:rsid w:val="00CC31C6"/>
    <w:rsid w:val="00CC3935"/>
    <w:rsid w:val="00CC3F0F"/>
    <w:rsid w:val="00CC47CF"/>
    <w:rsid w:val="00CC556D"/>
    <w:rsid w:val="00CC5682"/>
    <w:rsid w:val="00CC7B7A"/>
    <w:rsid w:val="00CD002F"/>
    <w:rsid w:val="00CD0E54"/>
    <w:rsid w:val="00CD1EED"/>
    <w:rsid w:val="00CD2213"/>
    <w:rsid w:val="00CD258F"/>
    <w:rsid w:val="00CD2C35"/>
    <w:rsid w:val="00CD32C9"/>
    <w:rsid w:val="00CD3336"/>
    <w:rsid w:val="00CD36FB"/>
    <w:rsid w:val="00CD437C"/>
    <w:rsid w:val="00CD5133"/>
    <w:rsid w:val="00CD5FA5"/>
    <w:rsid w:val="00CD66A2"/>
    <w:rsid w:val="00CD6862"/>
    <w:rsid w:val="00CD7130"/>
    <w:rsid w:val="00CD79E6"/>
    <w:rsid w:val="00CD7E72"/>
    <w:rsid w:val="00CE0DE4"/>
    <w:rsid w:val="00CE408E"/>
    <w:rsid w:val="00CE4091"/>
    <w:rsid w:val="00CE499C"/>
    <w:rsid w:val="00CE54F3"/>
    <w:rsid w:val="00CE5EC8"/>
    <w:rsid w:val="00CE6895"/>
    <w:rsid w:val="00CE68D0"/>
    <w:rsid w:val="00CE6AEB"/>
    <w:rsid w:val="00CE6C1F"/>
    <w:rsid w:val="00CE7583"/>
    <w:rsid w:val="00CE7ECC"/>
    <w:rsid w:val="00CF0554"/>
    <w:rsid w:val="00CF13DA"/>
    <w:rsid w:val="00CF2314"/>
    <w:rsid w:val="00CF23F0"/>
    <w:rsid w:val="00CF24D6"/>
    <w:rsid w:val="00CF2A7C"/>
    <w:rsid w:val="00CF2B8D"/>
    <w:rsid w:val="00CF3FA1"/>
    <w:rsid w:val="00CF44F8"/>
    <w:rsid w:val="00CF48B6"/>
    <w:rsid w:val="00CF4FFD"/>
    <w:rsid w:val="00CF53A5"/>
    <w:rsid w:val="00CF64AD"/>
    <w:rsid w:val="00CF6B6B"/>
    <w:rsid w:val="00CF72D9"/>
    <w:rsid w:val="00CF76E6"/>
    <w:rsid w:val="00CF7D86"/>
    <w:rsid w:val="00D0032B"/>
    <w:rsid w:val="00D005DF"/>
    <w:rsid w:val="00D0089A"/>
    <w:rsid w:val="00D00AF3"/>
    <w:rsid w:val="00D016A8"/>
    <w:rsid w:val="00D02196"/>
    <w:rsid w:val="00D02F9C"/>
    <w:rsid w:val="00D034C4"/>
    <w:rsid w:val="00D03794"/>
    <w:rsid w:val="00D03A46"/>
    <w:rsid w:val="00D03BA9"/>
    <w:rsid w:val="00D0582B"/>
    <w:rsid w:val="00D06430"/>
    <w:rsid w:val="00D06634"/>
    <w:rsid w:val="00D06E61"/>
    <w:rsid w:val="00D071CC"/>
    <w:rsid w:val="00D10058"/>
    <w:rsid w:val="00D10790"/>
    <w:rsid w:val="00D10858"/>
    <w:rsid w:val="00D1232B"/>
    <w:rsid w:val="00D123C2"/>
    <w:rsid w:val="00D12BD3"/>
    <w:rsid w:val="00D139D1"/>
    <w:rsid w:val="00D14771"/>
    <w:rsid w:val="00D1481E"/>
    <w:rsid w:val="00D14955"/>
    <w:rsid w:val="00D1511B"/>
    <w:rsid w:val="00D15451"/>
    <w:rsid w:val="00D15BD4"/>
    <w:rsid w:val="00D16063"/>
    <w:rsid w:val="00D16446"/>
    <w:rsid w:val="00D16BDF"/>
    <w:rsid w:val="00D17021"/>
    <w:rsid w:val="00D173A6"/>
    <w:rsid w:val="00D17518"/>
    <w:rsid w:val="00D175D1"/>
    <w:rsid w:val="00D17B59"/>
    <w:rsid w:val="00D17CF6"/>
    <w:rsid w:val="00D17ED6"/>
    <w:rsid w:val="00D17FDD"/>
    <w:rsid w:val="00D20484"/>
    <w:rsid w:val="00D209EA"/>
    <w:rsid w:val="00D20AB9"/>
    <w:rsid w:val="00D23675"/>
    <w:rsid w:val="00D24170"/>
    <w:rsid w:val="00D24990"/>
    <w:rsid w:val="00D2766E"/>
    <w:rsid w:val="00D27D69"/>
    <w:rsid w:val="00D30C51"/>
    <w:rsid w:val="00D32D9F"/>
    <w:rsid w:val="00D33052"/>
    <w:rsid w:val="00D331CA"/>
    <w:rsid w:val="00D33A21"/>
    <w:rsid w:val="00D34A2C"/>
    <w:rsid w:val="00D34F37"/>
    <w:rsid w:val="00D35A73"/>
    <w:rsid w:val="00D35B40"/>
    <w:rsid w:val="00D35DB3"/>
    <w:rsid w:val="00D42786"/>
    <w:rsid w:val="00D42ACB"/>
    <w:rsid w:val="00D42DC8"/>
    <w:rsid w:val="00D43513"/>
    <w:rsid w:val="00D43536"/>
    <w:rsid w:val="00D43B16"/>
    <w:rsid w:val="00D43B33"/>
    <w:rsid w:val="00D460DF"/>
    <w:rsid w:val="00D47519"/>
    <w:rsid w:val="00D5128D"/>
    <w:rsid w:val="00D51C44"/>
    <w:rsid w:val="00D529CF"/>
    <w:rsid w:val="00D53970"/>
    <w:rsid w:val="00D541D4"/>
    <w:rsid w:val="00D552AE"/>
    <w:rsid w:val="00D55706"/>
    <w:rsid w:val="00D55AAE"/>
    <w:rsid w:val="00D57625"/>
    <w:rsid w:val="00D60198"/>
    <w:rsid w:val="00D6068E"/>
    <w:rsid w:val="00D60710"/>
    <w:rsid w:val="00D63A9C"/>
    <w:rsid w:val="00D63BA3"/>
    <w:rsid w:val="00D6460E"/>
    <w:rsid w:val="00D65C23"/>
    <w:rsid w:val="00D6618B"/>
    <w:rsid w:val="00D66680"/>
    <w:rsid w:val="00D7035C"/>
    <w:rsid w:val="00D72284"/>
    <w:rsid w:val="00D72F43"/>
    <w:rsid w:val="00D7311C"/>
    <w:rsid w:val="00D74CFC"/>
    <w:rsid w:val="00D7668C"/>
    <w:rsid w:val="00D77491"/>
    <w:rsid w:val="00D77AE4"/>
    <w:rsid w:val="00D8091E"/>
    <w:rsid w:val="00D80F8E"/>
    <w:rsid w:val="00D81D1D"/>
    <w:rsid w:val="00D8261D"/>
    <w:rsid w:val="00D827EA"/>
    <w:rsid w:val="00D84689"/>
    <w:rsid w:val="00D84A33"/>
    <w:rsid w:val="00D852CB"/>
    <w:rsid w:val="00D85554"/>
    <w:rsid w:val="00D85807"/>
    <w:rsid w:val="00D86E48"/>
    <w:rsid w:val="00D87385"/>
    <w:rsid w:val="00D873E8"/>
    <w:rsid w:val="00D87874"/>
    <w:rsid w:val="00D87B9F"/>
    <w:rsid w:val="00D9056B"/>
    <w:rsid w:val="00D91405"/>
    <w:rsid w:val="00D92D11"/>
    <w:rsid w:val="00D92F94"/>
    <w:rsid w:val="00D943CD"/>
    <w:rsid w:val="00D94FF1"/>
    <w:rsid w:val="00D955CA"/>
    <w:rsid w:val="00D96800"/>
    <w:rsid w:val="00D971AB"/>
    <w:rsid w:val="00D97CAB"/>
    <w:rsid w:val="00D97DF3"/>
    <w:rsid w:val="00DA0027"/>
    <w:rsid w:val="00DA094D"/>
    <w:rsid w:val="00DA1330"/>
    <w:rsid w:val="00DA1C4F"/>
    <w:rsid w:val="00DA1E2E"/>
    <w:rsid w:val="00DA1E9A"/>
    <w:rsid w:val="00DA2430"/>
    <w:rsid w:val="00DA2971"/>
    <w:rsid w:val="00DA2CE9"/>
    <w:rsid w:val="00DA35D0"/>
    <w:rsid w:val="00DA4124"/>
    <w:rsid w:val="00DA46CF"/>
    <w:rsid w:val="00DA5511"/>
    <w:rsid w:val="00DA6BEB"/>
    <w:rsid w:val="00DA6CBA"/>
    <w:rsid w:val="00DA7A87"/>
    <w:rsid w:val="00DB003A"/>
    <w:rsid w:val="00DB02AE"/>
    <w:rsid w:val="00DB0DD1"/>
    <w:rsid w:val="00DB1875"/>
    <w:rsid w:val="00DB1EFF"/>
    <w:rsid w:val="00DB281D"/>
    <w:rsid w:val="00DB2850"/>
    <w:rsid w:val="00DB2FBD"/>
    <w:rsid w:val="00DB5498"/>
    <w:rsid w:val="00DB5522"/>
    <w:rsid w:val="00DB5D0E"/>
    <w:rsid w:val="00DB5E57"/>
    <w:rsid w:val="00DB6F4E"/>
    <w:rsid w:val="00DB7998"/>
    <w:rsid w:val="00DC1330"/>
    <w:rsid w:val="00DC1A9E"/>
    <w:rsid w:val="00DC210A"/>
    <w:rsid w:val="00DC414F"/>
    <w:rsid w:val="00DC5820"/>
    <w:rsid w:val="00DC66CB"/>
    <w:rsid w:val="00DD02A4"/>
    <w:rsid w:val="00DD1A8F"/>
    <w:rsid w:val="00DD21D3"/>
    <w:rsid w:val="00DD2C1F"/>
    <w:rsid w:val="00DD2DB9"/>
    <w:rsid w:val="00DD3006"/>
    <w:rsid w:val="00DD394A"/>
    <w:rsid w:val="00DD3E1A"/>
    <w:rsid w:val="00DD4D59"/>
    <w:rsid w:val="00DD59CB"/>
    <w:rsid w:val="00DD646B"/>
    <w:rsid w:val="00DD6527"/>
    <w:rsid w:val="00DD7617"/>
    <w:rsid w:val="00DD76CA"/>
    <w:rsid w:val="00DD7F85"/>
    <w:rsid w:val="00DE0568"/>
    <w:rsid w:val="00DE1652"/>
    <w:rsid w:val="00DE1989"/>
    <w:rsid w:val="00DE3C5B"/>
    <w:rsid w:val="00DE657F"/>
    <w:rsid w:val="00DE698A"/>
    <w:rsid w:val="00DE6B7E"/>
    <w:rsid w:val="00DE6DE5"/>
    <w:rsid w:val="00DE6E7F"/>
    <w:rsid w:val="00DE7E4E"/>
    <w:rsid w:val="00DE7F78"/>
    <w:rsid w:val="00DF1299"/>
    <w:rsid w:val="00DF14EC"/>
    <w:rsid w:val="00DF1D67"/>
    <w:rsid w:val="00DF24E1"/>
    <w:rsid w:val="00DF2B4A"/>
    <w:rsid w:val="00DF2E7B"/>
    <w:rsid w:val="00DF386B"/>
    <w:rsid w:val="00DF387C"/>
    <w:rsid w:val="00DF42B9"/>
    <w:rsid w:val="00DF4713"/>
    <w:rsid w:val="00DF47EE"/>
    <w:rsid w:val="00DF604C"/>
    <w:rsid w:val="00E00918"/>
    <w:rsid w:val="00E00DE6"/>
    <w:rsid w:val="00E02831"/>
    <w:rsid w:val="00E030EC"/>
    <w:rsid w:val="00E03997"/>
    <w:rsid w:val="00E03E07"/>
    <w:rsid w:val="00E04049"/>
    <w:rsid w:val="00E04C89"/>
    <w:rsid w:val="00E04E9E"/>
    <w:rsid w:val="00E05165"/>
    <w:rsid w:val="00E060BA"/>
    <w:rsid w:val="00E061A7"/>
    <w:rsid w:val="00E102CD"/>
    <w:rsid w:val="00E1044B"/>
    <w:rsid w:val="00E106CF"/>
    <w:rsid w:val="00E111AD"/>
    <w:rsid w:val="00E12491"/>
    <w:rsid w:val="00E13D76"/>
    <w:rsid w:val="00E144D0"/>
    <w:rsid w:val="00E15661"/>
    <w:rsid w:val="00E159FA"/>
    <w:rsid w:val="00E16860"/>
    <w:rsid w:val="00E17B10"/>
    <w:rsid w:val="00E2151C"/>
    <w:rsid w:val="00E21706"/>
    <w:rsid w:val="00E221B4"/>
    <w:rsid w:val="00E2244F"/>
    <w:rsid w:val="00E22533"/>
    <w:rsid w:val="00E22928"/>
    <w:rsid w:val="00E22B10"/>
    <w:rsid w:val="00E22BF6"/>
    <w:rsid w:val="00E23E04"/>
    <w:rsid w:val="00E240F9"/>
    <w:rsid w:val="00E2456E"/>
    <w:rsid w:val="00E25220"/>
    <w:rsid w:val="00E255B8"/>
    <w:rsid w:val="00E25BEC"/>
    <w:rsid w:val="00E264FC"/>
    <w:rsid w:val="00E27881"/>
    <w:rsid w:val="00E30B21"/>
    <w:rsid w:val="00E31ADD"/>
    <w:rsid w:val="00E31CB7"/>
    <w:rsid w:val="00E31F16"/>
    <w:rsid w:val="00E3327D"/>
    <w:rsid w:val="00E3459D"/>
    <w:rsid w:val="00E355E7"/>
    <w:rsid w:val="00E35888"/>
    <w:rsid w:val="00E361A5"/>
    <w:rsid w:val="00E36FC0"/>
    <w:rsid w:val="00E373C0"/>
    <w:rsid w:val="00E40C20"/>
    <w:rsid w:val="00E42325"/>
    <w:rsid w:val="00E42441"/>
    <w:rsid w:val="00E42922"/>
    <w:rsid w:val="00E42A8D"/>
    <w:rsid w:val="00E42B72"/>
    <w:rsid w:val="00E42F25"/>
    <w:rsid w:val="00E43085"/>
    <w:rsid w:val="00E43972"/>
    <w:rsid w:val="00E44087"/>
    <w:rsid w:val="00E45768"/>
    <w:rsid w:val="00E457F1"/>
    <w:rsid w:val="00E45B76"/>
    <w:rsid w:val="00E45E74"/>
    <w:rsid w:val="00E46B2D"/>
    <w:rsid w:val="00E47308"/>
    <w:rsid w:val="00E4736D"/>
    <w:rsid w:val="00E4782A"/>
    <w:rsid w:val="00E51007"/>
    <w:rsid w:val="00E51084"/>
    <w:rsid w:val="00E51453"/>
    <w:rsid w:val="00E51AC8"/>
    <w:rsid w:val="00E522C5"/>
    <w:rsid w:val="00E52653"/>
    <w:rsid w:val="00E52D64"/>
    <w:rsid w:val="00E5373D"/>
    <w:rsid w:val="00E540E7"/>
    <w:rsid w:val="00E56663"/>
    <w:rsid w:val="00E57015"/>
    <w:rsid w:val="00E5769D"/>
    <w:rsid w:val="00E6069B"/>
    <w:rsid w:val="00E60B43"/>
    <w:rsid w:val="00E60BE1"/>
    <w:rsid w:val="00E60D6C"/>
    <w:rsid w:val="00E61246"/>
    <w:rsid w:val="00E61479"/>
    <w:rsid w:val="00E632BF"/>
    <w:rsid w:val="00E6379D"/>
    <w:rsid w:val="00E6476B"/>
    <w:rsid w:val="00E64BC8"/>
    <w:rsid w:val="00E64C88"/>
    <w:rsid w:val="00E64EB6"/>
    <w:rsid w:val="00E6500A"/>
    <w:rsid w:val="00E65A39"/>
    <w:rsid w:val="00E672FC"/>
    <w:rsid w:val="00E67B4F"/>
    <w:rsid w:val="00E70E5C"/>
    <w:rsid w:val="00E71D3D"/>
    <w:rsid w:val="00E72005"/>
    <w:rsid w:val="00E72DDC"/>
    <w:rsid w:val="00E734A9"/>
    <w:rsid w:val="00E741B4"/>
    <w:rsid w:val="00E74B9B"/>
    <w:rsid w:val="00E75438"/>
    <w:rsid w:val="00E766CC"/>
    <w:rsid w:val="00E77622"/>
    <w:rsid w:val="00E802EF"/>
    <w:rsid w:val="00E80DE7"/>
    <w:rsid w:val="00E81AF6"/>
    <w:rsid w:val="00E82214"/>
    <w:rsid w:val="00E8225F"/>
    <w:rsid w:val="00E823F5"/>
    <w:rsid w:val="00E82F0A"/>
    <w:rsid w:val="00E831EB"/>
    <w:rsid w:val="00E84716"/>
    <w:rsid w:val="00E85207"/>
    <w:rsid w:val="00E85845"/>
    <w:rsid w:val="00E85B04"/>
    <w:rsid w:val="00E86BD6"/>
    <w:rsid w:val="00E87EDA"/>
    <w:rsid w:val="00E9050E"/>
    <w:rsid w:val="00E90D4E"/>
    <w:rsid w:val="00E91015"/>
    <w:rsid w:val="00E91783"/>
    <w:rsid w:val="00E917AC"/>
    <w:rsid w:val="00E9401E"/>
    <w:rsid w:val="00E9667E"/>
    <w:rsid w:val="00E97936"/>
    <w:rsid w:val="00E979BB"/>
    <w:rsid w:val="00E97C87"/>
    <w:rsid w:val="00E97D18"/>
    <w:rsid w:val="00E97D6C"/>
    <w:rsid w:val="00EA056A"/>
    <w:rsid w:val="00EA0ACD"/>
    <w:rsid w:val="00EA1365"/>
    <w:rsid w:val="00EA2746"/>
    <w:rsid w:val="00EA288D"/>
    <w:rsid w:val="00EA3FE3"/>
    <w:rsid w:val="00EA43FA"/>
    <w:rsid w:val="00EA4578"/>
    <w:rsid w:val="00EA5EB9"/>
    <w:rsid w:val="00EA692E"/>
    <w:rsid w:val="00EA711C"/>
    <w:rsid w:val="00EA7ED9"/>
    <w:rsid w:val="00EB009A"/>
    <w:rsid w:val="00EB10AE"/>
    <w:rsid w:val="00EB1FEA"/>
    <w:rsid w:val="00EB245B"/>
    <w:rsid w:val="00EB336F"/>
    <w:rsid w:val="00EB4057"/>
    <w:rsid w:val="00EB53A6"/>
    <w:rsid w:val="00EB6DF0"/>
    <w:rsid w:val="00EB7527"/>
    <w:rsid w:val="00EB7A91"/>
    <w:rsid w:val="00EC0018"/>
    <w:rsid w:val="00EC0F74"/>
    <w:rsid w:val="00EC1AA3"/>
    <w:rsid w:val="00EC1ACB"/>
    <w:rsid w:val="00EC32F6"/>
    <w:rsid w:val="00EC34E2"/>
    <w:rsid w:val="00EC4CF4"/>
    <w:rsid w:val="00EC5133"/>
    <w:rsid w:val="00EC6029"/>
    <w:rsid w:val="00EC695B"/>
    <w:rsid w:val="00EC73D3"/>
    <w:rsid w:val="00EC7B76"/>
    <w:rsid w:val="00ED4723"/>
    <w:rsid w:val="00ED494E"/>
    <w:rsid w:val="00ED6966"/>
    <w:rsid w:val="00ED7DE9"/>
    <w:rsid w:val="00EE1560"/>
    <w:rsid w:val="00EE1575"/>
    <w:rsid w:val="00EE2C93"/>
    <w:rsid w:val="00EE2E4F"/>
    <w:rsid w:val="00EE33F2"/>
    <w:rsid w:val="00EE34BA"/>
    <w:rsid w:val="00EE410E"/>
    <w:rsid w:val="00EE4CC6"/>
    <w:rsid w:val="00EE4ECA"/>
    <w:rsid w:val="00EE5559"/>
    <w:rsid w:val="00EE5E8F"/>
    <w:rsid w:val="00EE6521"/>
    <w:rsid w:val="00EE66E8"/>
    <w:rsid w:val="00EE7C16"/>
    <w:rsid w:val="00EE7ED8"/>
    <w:rsid w:val="00EF018B"/>
    <w:rsid w:val="00EF042C"/>
    <w:rsid w:val="00EF1A88"/>
    <w:rsid w:val="00EF242E"/>
    <w:rsid w:val="00EF3138"/>
    <w:rsid w:val="00EF3230"/>
    <w:rsid w:val="00EF3A3C"/>
    <w:rsid w:val="00EF3E82"/>
    <w:rsid w:val="00EF3F0E"/>
    <w:rsid w:val="00EF4343"/>
    <w:rsid w:val="00EF44A8"/>
    <w:rsid w:val="00EF47BE"/>
    <w:rsid w:val="00EF67DD"/>
    <w:rsid w:val="00EF691D"/>
    <w:rsid w:val="00EF6A93"/>
    <w:rsid w:val="00EF78B7"/>
    <w:rsid w:val="00F00DEE"/>
    <w:rsid w:val="00F02340"/>
    <w:rsid w:val="00F02350"/>
    <w:rsid w:val="00F0281A"/>
    <w:rsid w:val="00F034A2"/>
    <w:rsid w:val="00F040C6"/>
    <w:rsid w:val="00F05B3B"/>
    <w:rsid w:val="00F06441"/>
    <w:rsid w:val="00F0656A"/>
    <w:rsid w:val="00F06CD8"/>
    <w:rsid w:val="00F106F1"/>
    <w:rsid w:val="00F10E2F"/>
    <w:rsid w:val="00F11BCB"/>
    <w:rsid w:val="00F11EDE"/>
    <w:rsid w:val="00F139D2"/>
    <w:rsid w:val="00F1505C"/>
    <w:rsid w:val="00F1536C"/>
    <w:rsid w:val="00F162A3"/>
    <w:rsid w:val="00F16346"/>
    <w:rsid w:val="00F16BF9"/>
    <w:rsid w:val="00F17FFA"/>
    <w:rsid w:val="00F20745"/>
    <w:rsid w:val="00F21341"/>
    <w:rsid w:val="00F2237D"/>
    <w:rsid w:val="00F226A4"/>
    <w:rsid w:val="00F2292B"/>
    <w:rsid w:val="00F22C5F"/>
    <w:rsid w:val="00F2338E"/>
    <w:rsid w:val="00F2342C"/>
    <w:rsid w:val="00F235EA"/>
    <w:rsid w:val="00F25D82"/>
    <w:rsid w:val="00F26373"/>
    <w:rsid w:val="00F2680E"/>
    <w:rsid w:val="00F2725D"/>
    <w:rsid w:val="00F27AB5"/>
    <w:rsid w:val="00F27E16"/>
    <w:rsid w:val="00F308CC"/>
    <w:rsid w:val="00F30A32"/>
    <w:rsid w:val="00F31189"/>
    <w:rsid w:val="00F31A27"/>
    <w:rsid w:val="00F32970"/>
    <w:rsid w:val="00F330E2"/>
    <w:rsid w:val="00F3310F"/>
    <w:rsid w:val="00F33E63"/>
    <w:rsid w:val="00F3591E"/>
    <w:rsid w:val="00F35C1E"/>
    <w:rsid w:val="00F35D06"/>
    <w:rsid w:val="00F36032"/>
    <w:rsid w:val="00F36697"/>
    <w:rsid w:val="00F36F6B"/>
    <w:rsid w:val="00F36FDE"/>
    <w:rsid w:val="00F37EF1"/>
    <w:rsid w:val="00F40557"/>
    <w:rsid w:val="00F40E15"/>
    <w:rsid w:val="00F40F82"/>
    <w:rsid w:val="00F41153"/>
    <w:rsid w:val="00F41603"/>
    <w:rsid w:val="00F427FC"/>
    <w:rsid w:val="00F439D8"/>
    <w:rsid w:val="00F43B17"/>
    <w:rsid w:val="00F43B38"/>
    <w:rsid w:val="00F441C7"/>
    <w:rsid w:val="00F441D7"/>
    <w:rsid w:val="00F44355"/>
    <w:rsid w:val="00F449F9"/>
    <w:rsid w:val="00F452D3"/>
    <w:rsid w:val="00F465CF"/>
    <w:rsid w:val="00F467E1"/>
    <w:rsid w:val="00F46849"/>
    <w:rsid w:val="00F53E9C"/>
    <w:rsid w:val="00F544C9"/>
    <w:rsid w:val="00F54811"/>
    <w:rsid w:val="00F54B03"/>
    <w:rsid w:val="00F55A67"/>
    <w:rsid w:val="00F563C6"/>
    <w:rsid w:val="00F569D3"/>
    <w:rsid w:val="00F609BA"/>
    <w:rsid w:val="00F6119C"/>
    <w:rsid w:val="00F61601"/>
    <w:rsid w:val="00F61E5F"/>
    <w:rsid w:val="00F623DB"/>
    <w:rsid w:val="00F628DA"/>
    <w:rsid w:val="00F62DB9"/>
    <w:rsid w:val="00F636E9"/>
    <w:rsid w:val="00F63ADD"/>
    <w:rsid w:val="00F63AF2"/>
    <w:rsid w:val="00F63D96"/>
    <w:rsid w:val="00F648D4"/>
    <w:rsid w:val="00F64E99"/>
    <w:rsid w:val="00F64F75"/>
    <w:rsid w:val="00F66B69"/>
    <w:rsid w:val="00F67196"/>
    <w:rsid w:val="00F67F38"/>
    <w:rsid w:val="00F70244"/>
    <w:rsid w:val="00F70567"/>
    <w:rsid w:val="00F70814"/>
    <w:rsid w:val="00F70FDC"/>
    <w:rsid w:val="00F72EBB"/>
    <w:rsid w:val="00F732F0"/>
    <w:rsid w:val="00F73BF5"/>
    <w:rsid w:val="00F73C58"/>
    <w:rsid w:val="00F73F9F"/>
    <w:rsid w:val="00F744F2"/>
    <w:rsid w:val="00F75471"/>
    <w:rsid w:val="00F75821"/>
    <w:rsid w:val="00F76658"/>
    <w:rsid w:val="00F76763"/>
    <w:rsid w:val="00F76827"/>
    <w:rsid w:val="00F76B46"/>
    <w:rsid w:val="00F7725B"/>
    <w:rsid w:val="00F81087"/>
    <w:rsid w:val="00F81825"/>
    <w:rsid w:val="00F82E89"/>
    <w:rsid w:val="00F84672"/>
    <w:rsid w:val="00F84786"/>
    <w:rsid w:val="00F84850"/>
    <w:rsid w:val="00F84A2A"/>
    <w:rsid w:val="00F84C06"/>
    <w:rsid w:val="00F8527A"/>
    <w:rsid w:val="00F85D8E"/>
    <w:rsid w:val="00F8620F"/>
    <w:rsid w:val="00F86299"/>
    <w:rsid w:val="00F8644D"/>
    <w:rsid w:val="00F86455"/>
    <w:rsid w:val="00F8664F"/>
    <w:rsid w:val="00F86660"/>
    <w:rsid w:val="00F86D3B"/>
    <w:rsid w:val="00F86E6C"/>
    <w:rsid w:val="00F874AC"/>
    <w:rsid w:val="00F8798B"/>
    <w:rsid w:val="00F87C26"/>
    <w:rsid w:val="00F9110F"/>
    <w:rsid w:val="00F912A4"/>
    <w:rsid w:val="00F92594"/>
    <w:rsid w:val="00F935F8"/>
    <w:rsid w:val="00F938A8"/>
    <w:rsid w:val="00F94228"/>
    <w:rsid w:val="00F94A6A"/>
    <w:rsid w:val="00F94AA4"/>
    <w:rsid w:val="00F956C8"/>
    <w:rsid w:val="00F957AF"/>
    <w:rsid w:val="00F96333"/>
    <w:rsid w:val="00F96600"/>
    <w:rsid w:val="00F9676A"/>
    <w:rsid w:val="00F975CB"/>
    <w:rsid w:val="00FA067A"/>
    <w:rsid w:val="00FA0F8E"/>
    <w:rsid w:val="00FA16AD"/>
    <w:rsid w:val="00FA1E1C"/>
    <w:rsid w:val="00FA2DB3"/>
    <w:rsid w:val="00FA2FE2"/>
    <w:rsid w:val="00FA3E96"/>
    <w:rsid w:val="00FA48E5"/>
    <w:rsid w:val="00FA54FB"/>
    <w:rsid w:val="00FA5D7A"/>
    <w:rsid w:val="00FA71E7"/>
    <w:rsid w:val="00FA7313"/>
    <w:rsid w:val="00FB072C"/>
    <w:rsid w:val="00FB0BCB"/>
    <w:rsid w:val="00FB16AF"/>
    <w:rsid w:val="00FB1C6C"/>
    <w:rsid w:val="00FB22E3"/>
    <w:rsid w:val="00FB2EEB"/>
    <w:rsid w:val="00FB36CE"/>
    <w:rsid w:val="00FB3838"/>
    <w:rsid w:val="00FB3C66"/>
    <w:rsid w:val="00FB3DD4"/>
    <w:rsid w:val="00FB59BD"/>
    <w:rsid w:val="00FB59F2"/>
    <w:rsid w:val="00FB5BE5"/>
    <w:rsid w:val="00FB60E1"/>
    <w:rsid w:val="00FB631D"/>
    <w:rsid w:val="00FB65E3"/>
    <w:rsid w:val="00FC0672"/>
    <w:rsid w:val="00FC0F18"/>
    <w:rsid w:val="00FC30EE"/>
    <w:rsid w:val="00FC3BB3"/>
    <w:rsid w:val="00FC41B6"/>
    <w:rsid w:val="00FC4D09"/>
    <w:rsid w:val="00FC5B12"/>
    <w:rsid w:val="00FC6D4B"/>
    <w:rsid w:val="00FC72D3"/>
    <w:rsid w:val="00FD0380"/>
    <w:rsid w:val="00FD0D90"/>
    <w:rsid w:val="00FD1463"/>
    <w:rsid w:val="00FD1A8D"/>
    <w:rsid w:val="00FD24FB"/>
    <w:rsid w:val="00FD33F5"/>
    <w:rsid w:val="00FD34F8"/>
    <w:rsid w:val="00FD3A41"/>
    <w:rsid w:val="00FD482F"/>
    <w:rsid w:val="00FD5313"/>
    <w:rsid w:val="00FD5348"/>
    <w:rsid w:val="00FD63D8"/>
    <w:rsid w:val="00FD6619"/>
    <w:rsid w:val="00FD6964"/>
    <w:rsid w:val="00FD70CF"/>
    <w:rsid w:val="00FE09FF"/>
    <w:rsid w:val="00FE19C0"/>
    <w:rsid w:val="00FE2264"/>
    <w:rsid w:val="00FE294C"/>
    <w:rsid w:val="00FE2A1E"/>
    <w:rsid w:val="00FE2BF8"/>
    <w:rsid w:val="00FE312C"/>
    <w:rsid w:val="00FE3AAA"/>
    <w:rsid w:val="00FE4594"/>
    <w:rsid w:val="00FE4BB4"/>
    <w:rsid w:val="00FE4E2A"/>
    <w:rsid w:val="00FE5354"/>
    <w:rsid w:val="00FE57F7"/>
    <w:rsid w:val="00FE5C92"/>
    <w:rsid w:val="00FE606F"/>
    <w:rsid w:val="00FE6260"/>
    <w:rsid w:val="00FE66AC"/>
    <w:rsid w:val="00FE6F39"/>
    <w:rsid w:val="00FE744C"/>
    <w:rsid w:val="00FF02AC"/>
    <w:rsid w:val="00FF0D53"/>
    <w:rsid w:val="00FF154F"/>
    <w:rsid w:val="00FF2E46"/>
    <w:rsid w:val="00FF415F"/>
    <w:rsid w:val="00FF46A5"/>
    <w:rsid w:val="00FF6A37"/>
    <w:rsid w:val="00FF6CDF"/>
    <w:rsid w:val="00FF6D75"/>
    <w:rsid w:val="00FF76F5"/>
    <w:rsid w:val="00FF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12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endnote text" w:uiPriority="99"/>
    <w:lsdException w:name="Lis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3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74E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1040E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91040E"/>
    <w:pPr>
      <w:keepNext/>
      <w:tabs>
        <w:tab w:val="num" w:pos="576"/>
      </w:tabs>
      <w:ind w:firstLine="539"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qFormat/>
    <w:rsid w:val="0091040E"/>
    <w:pPr>
      <w:keepNext/>
      <w:widowControl w:val="0"/>
      <w:tabs>
        <w:tab w:val="num" w:pos="720"/>
      </w:tabs>
      <w:suppressAutoHyphens w:val="0"/>
      <w:autoSpaceDE w:val="0"/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1040E"/>
    <w:pPr>
      <w:keepNext/>
      <w:widowControl w:val="0"/>
      <w:tabs>
        <w:tab w:val="num" w:pos="864"/>
      </w:tabs>
      <w:suppressAutoHyphens w:val="0"/>
      <w:autoSpaceDE w:val="0"/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1040E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96F0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1040E"/>
    <w:rPr>
      <w:rFonts w:ascii="Symbol" w:hAnsi="Symbol"/>
    </w:rPr>
  </w:style>
  <w:style w:type="character" w:customStyle="1" w:styleId="WW8Num3z0">
    <w:name w:val="WW8Num3z0"/>
    <w:rsid w:val="0091040E"/>
    <w:rPr>
      <w:rFonts w:ascii="Symbol" w:hAnsi="Symbol" w:cs="Times New Roman"/>
    </w:rPr>
  </w:style>
  <w:style w:type="character" w:customStyle="1" w:styleId="WW8Num5z0">
    <w:name w:val="WW8Num5z0"/>
    <w:rsid w:val="0091040E"/>
    <w:rPr>
      <w:rFonts w:ascii="Symbol" w:hAnsi="Symbol"/>
      <w:color w:val="auto"/>
    </w:rPr>
  </w:style>
  <w:style w:type="character" w:customStyle="1" w:styleId="WW8Num6z3">
    <w:name w:val="WW8Num6z3"/>
    <w:rsid w:val="0091040E"/>
    <w:rPr>
      <w:rFonts w:ascii="Symbol" w:hAnsi="Symbol"/>
    </w:rPr>
  </w:style>
  <w:style w:type="character" w:customStyle="1" w:styleId="WW8Num8z0">
    <w:name w:val="WW8Num8z0"/>
    <w:rsid w:val="0091040E"/>
    <w:rPr>
      <w:rFonts w:ascii="Symbol" w:hAnsi="Symbol"/>
    </w:rPr>
  </w:style>
  <w:style w:type="character" w:customStyle="1" w:styleId="WW8Num9z0">
    <w:name w:val="WW8Num9z0"/>
    <w:rsid w:val="0091040E"/>
    <w:rPr>
      <w:rFonts w:ascii="Symbol" w:hAnsi="Symbol"/>
    </w:rPr>
  </w:style>
  <w:style w:type="character" w:customStyle="1" w:styleId="WW8Num10z0">
    <w:name w:val="WW8Num10z0"/>
    <w:rsid w:val="0091040E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91040E"/>
    <w:rPr>
      <w:rFonts w:ascii="Symbol" w:hAnsi="Symbol"/>
    </w:rPr>
  </w:style>
  <w:style w:type="character" w:customStyle="1" w:styleId="WW8Num11z1">
    <w:name w:val="WW8Num11z1"/>
    <w:rsid w:val="0091040E"/>
    <w:rPr>
      <w:rFonts w:ascii="Courier New" w:hAnsi="Courier New" w:cs="Courier New"/>
    </w:rPr>
  </w:style>
  <w:style w:type="character" w:customStyle="1" w:styleId="WW8Num11z2">
    <w:name w:val="WW8Num11z2"/>
    <w:rsid w:val="0091040E"/>
    <w:rPr>
      <w:rFonts w:ascii="Wingdings" w:hAnsi="Wingdings"/>
    </w:rPr>
  </w:style>
  <w:style w:type="character" w:customStyle="1" w:styleId="11">
    <w:name w:val="Основной шрифт абзаца1"/>
    <w:rsid w:val="0091040E"/>
  </w:style>
  <w:style w:type="character" w:styleId="a3">
    <w:name w:val="page number"/>
    <w:basedOn w:val="11"/>
    <w:rsid w:val="0091040E"/>
  </w:style>
  <w:style w:type="character" w:customStyle="1" w:styleId="21">
    <w:name w:val="Знак Знак2"/>
    <w:rsid w:val="0091040E"/>
    <w:rPr>
      <w:rFonts w:ascii="Arial" w:hAnsi="Arial" w:cs="Arial"/>
      <w:b/>
      <w:bCs/>
      <w:sz w:val="26"/>
      <w:szCs w:val="26"/>
      <w:lang w:val="ru-RU" w:eastAsia="ar-SA" w:bidi="ar-SA"/>
    </w:rPr>
  </w:style>
  <w:style w:type="paragraph" w:customStyle="1" w:styleId="a4">
    <w:name w:val="Заголовок"/>
    <w:basedOn w:val="a"/>
    <w:next w:val="a5"/>
    <w:uiPriority w:val="99"/>
    <w:rsid w:val="0091040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link w:val="a6"/>
    <w:uiPriority w:val="99"/>
    <w:rsid w:val="0091040E"/>
    <w:pPr>
      <w:jc w:val="both"/>
    </w:pPr>
    <w:rPr>
      <w:szCs w:val="20"/>
    </w:rPr>
  </w:style>
  <w:style w:type="paragraph" w:styleId="a7">
    <w:name w:val="List"/>
    <w:basedOn w:val="a5"/>
    <w:uiPriority w:val="99"/>
    <w:rsid w:val="0091040E"/>
    <w:rPr>
      <w:rFonts w:cs="Tahoma"/>
    </w:rPr>
  </w:style>
  <w:style w:type="paragraph" w:customStyle="1" w:styleId="12">
    <w:name w:val="Название1"/>
    <w:basedOn w:val="a"/>
    <w:uiPriority w:val="99"/>
    <w:rsid w:val="0091040E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uiPriority w:val="99"/>
    <w:rsid w:val="0091040E"/>
    <w:pPr>
      <w:suppressLineNumbers/>
    </w:pPr>
    <w:rPr>
      <w:rFonts w:cs="Tahoma"/>
    </w:rPr>
  </w:style>
  <w:style w:type="paragraph" w:customStyle="1" w:styleId="22">
    <w:name w:val="Основной текст с отступом 22"/>
    <w:basedOn w:val="a"/>
    <w:uiPriority w:val="99"/>
    <w:rsid w:val="0091040E"/>
    <w:pPr>
      <w:spacing w:after="120" w:line="480" w:lineRule="auto"/>
      <w:ind w:left="283"/>
    </w:pPr>
  </w:style>
  <w:style w:type="paragraph" w:customStyle="1" w:styleId="210">
    <w:name w:val="Основной текст с отступом 21"/>
    <w:basedOn w:val="a"/>
    <w:uiPriority w:val="99"/>
    <w:rsid w:val="0091040E"/>
    <w:pPr>
      <w:spacing w:line="360" w:lineRule="auto"/>
      <w:ind w:firstLine="851"/>
    </w:pPr>
    <w:rPr>
      <w:szCs w:val="20"/>
    </w:rPr>
  </w:style>
  <w:style w:type="paragraph" w:customStyle="1" w:styleId="33">
    <w:name w:val="Основной текст с отступом 33"/>
    <w:basedOn w:val="a"/>
    <w:uiPriority w:val="99"/>
    <w:rsid w:val="0091040E"/>
    <w:pPr>
      <w:spacing w:line="360" w:lineRule="auto"/>
      <w:ind w:firstLine="851"/>
      <w:jc w:val="both"/>
    </w:pPr>
    <w:rPr>
      <w:szCs w:val="20"/>
    </w:rPr>
  </w:style>
  <w:style w:type="paragraph" w:customStyle="1" w:styleId="31">
    <w:name w:val="Основной текст с отступом 31"/>
    <w:basedOn w:val="a"/>
    <w:uiPriority w:val="99"/>
    <w:rsid w:val="0091040E"/>
    <w:pPr>
      <w:spacing w:line="360" w:lineRule="auto"/>
      <w:ind w:firstLine="851"/>
      <w:jc w:val="both"/>
    </w:pPr>
    <w:rPr>
      <w:szCs w:val="20"/>
    </w:rPr>
  </w:style>
  <w:style w:type="paragraph" w:styleId="a8">
    <w:name w:val="Body Text Indent"/>
    <w:basedOn w:val="a"/>
    <w:link w:val="a9"/>
    <w:uiPriority w:val="99"/>
    <w:rsid w:val="0091040E"/>
    <w:pPr>
      <w:spacing w:after="120"/>
      <w:ind w:left="283"/>
    </w:pPr>
  </w:style>
  <w:style w:type="paragraph" w:customStyle="1" w:styleId="310">
    <w:name w:val="Основной текст 31"/>
    <w:basedOn w:val="a"/>
    <w:uiPriority w:val="99"/>
    <w:rsid w:val="0091040E"/>
    <w:pPr>
      <w:widowControl w:val="0"/>
      <w:jc w:val="both"/>
    </w:pPr>
    <w:rPr>
      <w:rFonts w:eastAsia="Arial Unicode MS"/>
      <w:kern w:val="1"/>
      <w:szCs w:val="20"/>
    </w:rPr>
  </w:style>
  <w:style w:type="paragraph" w:customStyle="1" w:styleId="14">
    <w:name w:val="Название объекта1"/>
    <w:basedOn w:val="a"/>
    <w:next w:val="a"/>
    <w:uiPriority w:val="99"/>
    <w:rsid w:val="0091040E"/>
    <w:pPr>
      <w:widowControl w:val="0"/>
    </w:pPr>
    <w:rPr>
      <w:rFonts w:eastAsia="Arial Unicode MS"/>
      <w:b/>
      <w:bCs/>
      <w:kern w:val="1"/>
      <w:sz w:val="20"/>
      <w:szCs w:val="20"/>
    </w:rPr>
  </w:style>
  <w:style w:type="paragraph" w:styleId="aa">
    <w:name w:val="footer"/>
    <w:basedOn w:val="a"/>
    <w:link w:val="ab"/>
    <w:uiPriority w:val="99"/>
    <w:rsid w:val="0091040E"/>
    <w:pPr>
      <w:tabs>
        <w:tab w:val="center" w:pos="4677"/>
        <w:tab w:val="right" w:pos="9355"/>
      </w:tabs>
    </w:pPr>
  </w:style>
  <w:style w:type="paragraph" w:customStyle="1" w:styleId="32">
    <w:name w:val="Основной текст с отступом 32"/>
    <w:basedOn w:val="a"/>
    <w:uiPriority w:val="99"/>
    <w:rsid w:val="0091040E"/>
    <w:pPr>
      <w:spacing w:after="120"/>
      <w:ind w:left="283"/>
    </w:pPr>
    <w:rPr>
      <w:sz w:val="16"/>
      <w:szCs w:val="16"/>
    </w:rPr>
  </w:style>
  <w:style w:type="paragraph" w:customStyle="1" w:styleId="xl25">
    <w:name w:val="xl25"/>
    <w:basedOn w:val="a"/>
    <w:uiPriority w:val="99"/>
    <w:rsid w:val="0091040E"/>
    <w:pPr>
      <w:suppressAutoHyphens w:val="0"/>
      <w:autoSpaceDE w:val="0"/>
      <w:spacing w:before="100" w:after="100"/>
    </w:pPr>
  </w:style>
  <w:style w:type="paragraph" w:customStyle="1" w:styleId="23">
    <w:name w:val="Основной текст с отступом 23"/>
    <w:basedOn w:val="a"/>
    <w:uiPriority w:val="99"/>
    <w:rsid w:val="0091040E"/>
    <w:pPr>
      <w:widowControl w:val="0"/>
      <w:suppressAutoHyphens w:val="0"/>
      <w:autoSpaceDE w:val="0"/>
      <w:spacing w:after="120" w:line="480" w:lineRule="auto"/>
      <w:ind w:left="283"/>
    </w:pPr>
    <w:rPr>
      <w:sz w:val="20"/>
      <w:szCs w:val="20"/>
    </w:rPr>
  </w:style>
  <w:style w:type="paragraph" w:styleId="ac">
    <w:name w:val="Normal (Web)"/>
    <w:basedOn w:val="a"/>
    <w:uiPriority w:val="99"/>
    <w:rsid w:val="0091040E"/>
    <w:pPr>
      <w:spacing w:before="280" w:after="280"/>
    </w:pPr>
  </w:style>
  <w:style w:type="paragraph" w:customStyle="1" w:styleId="ad">
    <w:name w:val="Содержимое таблицы"/>
    <w:basedOn w:val="a"/>
    <w:uiPriority w:val="99"/>
    <w:rsid w:val="0091040E"/>
    <w:pPr>
      <w:widowControl w:val="0"/>
      <w:suppressLineNumbers/>
    </w:pPr>
    <w:rPr>
      <w:rFonts w:eastAsia="Andale Sans UI"/>
      <w:kern w:val="1"/>
    </w:rPr>
  </w:style>
  <w:style w:type="paragraph" w:customStyle="1" w:styleId="211">
    <w:name w:val="Основной текст 21"/>
    <w:basedOn w:val="a"/>
    <w:uiPriority w:val="99"/>
    <w:rsid w:val="0091040E"/>
    <w:pPr>
      <w:jc w:val="center"/>
    </w:pPr>
    <w:rPr>
      <w:b/>
      <w:sz w:val="34"/>
    </w:rPr>
  </w:style>
  <w:style w:type="paragraph" w:customStyle="1" w:styleId="ae">
    <w:name w:val="Заголовок таблицы"/>
    <w:basedOn w:val="ad"/>
    <w:uiPriority w:val="99"/>
    <w:rsid w:val="0091040E"/>
    <w:pPr>
      <w:jc w:val="center"/>
    </w:pPr>
    <w:rPr>
      <w:b/>
      <w:bCs/>
    </w:rPr>
  </w:style>
  <w:style w:type="paragraph" w:customStyle="1" w:styleId="af">
    <w:name w:val="Содержимое врезки"/>
    <w:basedOn w:val="a5"/>
    <w:uiPriority w:val="99"/>
    <w:rsid w:val="0091040E"/>
  </w:style>
  <w:style w:type="paragraph" w:styleId="af0">
    <w:name w:val="header"/>
    <w:basedOn w:val="a"/>
    <w:link w:val="af1"/>
    <w:uiPriority w:val="99"/>
    <w:rsid w:val="0091040E"/>
    <w:pPr>
      <w:suppressLineNumbers/>
      <w:tabs>
        <w:tab w:val="center" w:pos="4818"/>
        <w:tab w:val="right" w:pos="9637"/>
      </w:tabs>
    </w:pPr>
  </w:style>
  <w:style w:type="paragraph" w:customStyle="1" w:styleId="af2">
    <w:name w:val="Иллюстрация"/>
    <w:basedOn w:val="a"/>
    <w:uiPriority w:val="99"/>
    <w:rsid w:val="00EC32F6"/>
    <w:pPr>
      <w:widowControl w:val="0"/>
      <w:suppressLineNumbers/>
      <w:spacing w:before="120" w:after="120"/>
    </w:pPr>
    <w:rPr>
      <w:rFonts w:ascii="Arial" w:eastAsia="Lucida Sans Unicode" w:hAnsi="Arial" w:cs="Tahoma"/>
      <w:i/>
      <w:iCs/>
      <w:kern w:val="1"/>
      <w:sz w:val="20"/>
    </w:rPr>
  </w:style>
  <w:style w:type="paragraph" w:customStyle="1" w:styleId="15">
    <w:name w:val="Текст1"/>
    <w:basedOn w:val="a"/>
    <w:uiPriority w:val="99"/>
    <w:rsid w:val="00EC32F6"/>
    <w:pPr>
      <w:widowControl w:val="0"/>
      <w:suppressLineNumbers/>
      <w:spacing w:before="120" w:after="120"/>
    </w:pPr>
    <w:rPr>
      <w:rFonts w:ascii="Arial" w:eastAsia="Lucida Sans Unicode" w:hAnsi="Arial" w:cs="Tahoma"/>
      <w:i/>
      <w:iCs/>
      <w:kern w:val="1"/>
      <w:sz w:val="20"/>
    </w:rPr>
  </w:style>
  <w:style w:type="paragraph" w:styleId="34">
    <w:name w:val="Body Text Indent 3"/>
    <w:basedOn w:val="a"/>
    <w:link w:val="35"/>
    <w:uiPriority w:val="99"/>
    <w:unhideWhenUsed/>
    <w:rsid w:val="00EC32F6"/>
    <w:pPr>
      <w:suppressAutoHyphens w:val="0"/>
      <w:spacing w:after="120" w:line="276" w:lineRule="auto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link w:val="34"/>
    <w:uiPriority w:val="99"/>
    <w:rsid w:val="00EC32F6"/>
    <w:rPr>
      <w:sz w:val="16"/>
      <w:szCs w:val="16"/>
      <w:lang w:val="ru-RU" w:eastAsia="ru-RU" w:bidi="ar-SA"/>
    </w:rPr>
  </w:style>
  <w:style w:type="character" w:customStyle="1" w:styleId="a9">
    <w:name w:val="Основной текст с отступом Знак"/>
    <w:link w:val="a8"/>
    <w:uiPriority w:val="99"/>
    <w:rsid w:val="00146E05"/>
    <w:rPr>
      <w:sz w:val="24"/>
      <w:szCs w:val="24"/>
      <w:lang w:eastAsia="ar-SA"/>
    </w:rPr>
  </w:style>
  <w:style w:type="character" w:customStyle="1" w:styleId="a6">
    <w:name w:val="Основной текст Знак"/>
    <w:link w:val="a5"/>
    <w:uiPriority w:val="99"/>
    <w:rsid w:val="006073B8"/>
    <w:rPr>
      <w:sz w:val="24"/>
      <w:lang w:eastAsia="ar-SA"/>
    </w:rPr>
  </w:style>
  <w:style w:type="paragraph" w:customStyle="1" w:styleId="220">
    <w:name w:val="Основной текст 22"/>
    <w:basedOn w:val="a"/>
    <w:uiPriority w:val="99"/>
    <w:rsid w:val="00090C64"/>
    <w:pPr>
      <w:widowControl w:val="0"/>
      <w:jc w:val="center"/>
    </w:pPr>
    <w:rPr>
      <w:rFonts w:eastAsia="Andale Sans UI"/>
      <w:b/>
      <w:kern w:val="1"/>
      <w:sz w:val="34"/>
    </w:rPr>
  </w:style>
  <w:style w:type="character" w:customStyle="1" w:styleId="apple-style-span">
    <w:name w:val="apple-style-span"/>
    <w:rsid w:val="00D92F94"/>
  </w:style>
  <w:style w:type="paragraph" w:customStyle="1" w:styleId="130">
    <w:name w:val="Обычный + 13 пт"/>
    <w:aliases w:val="Первая строка:  1,25 см,25 см + TimesNewRoman,Черный"/>
    <w:basedOn w:val="a"/>
    <w:uiPriority w:val="99"/>
    <w:rsid w:val="00511D49"/>
    <w:pPr>
      <w:widowControl w:val="0"/>
      <w:suppressAutoHyphens w:val="0"/>
      <w:autoSpaceDE w:val="0"/>
      <w:autoSpaceDN w:val="0"/>
      <w:snapToGrid w:val="0"/>
      <w:ind w:firstLine="708"/>
      <w:jc w:val="both"/>
    </w:pPr>
    <w:rPr>
      <w:sz w:val="26"/>
      <w:lang w:eastAsia="ru-RU"/>
    </w:rPr>
  </w:style>
  <w:style w:type="paragraph" w:styleId="af3">
    <w:name w:val="Balloon Text"/>
    <w:basedOn w:val="a"/>
    <w:link w:val="af4"/>
    <w:uiPriority w:val="99"/>
    <w:rsid w:val="00276E73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276E73"/>
    <w:rPr>
      <w:rFonts w:ascii="Tahoma" w:hAnsi="Tahoma" w:cs="Tahoma"/>
      <w:sz w:val="16"/>
      <w:szCs w:val="16"/>
      <w:lang w:eastAsia="ar-SA"/>
    </w:rPr>
  </w:style>
  <w:style w:type="paragraph" w:styleId="af5">
    <w:name w:val="List Paragraph"/>
    <w:basedOn w:val="a"/>
    <w:uiPriority w:val="34"/>
    <w:qFormat/>
    <w:rsid w:val="006A4F16"/>
    <w:pPr>
      <w:suppressAutoHyphens w:val="0"/>
      <w:ind w:left="720"/>
      <w:contextualSpacing/>
    </w:pPr>
    <w:rPr>
      <w:lang w:eastAsia="ru-RU"/>
    </w:rPr>
  </w:style>
  <w:style w:type="paragraph" w:customStyle="1" w:styleId="16">
    <w:name w:val="Без интервала1"/>
    <w:link w:val="NoSpacingChar"/>
    <w:rsid w:val="006A4F16"/>
    <w:rPr>
      <w:rFonts w:eastAsia="Calibri"/>
      <w:sz w:val="22"/>
      <w:szCs w:val="22"/>
    </w:rPr>
  </w:style>
  <w:style w:type="character" w:customStyle="1" w:styleId="NoSpacingChar">
    <w:name w:val="No Spacing Char"/>
    <w:link w:val="16"/>
    <w:locked/>
    <w:rsid w:val="006A4F16"/>
    <w:rPr>
      <w:rFonts w:eastAsia="Calibri"/>
      <w:sz w:val="22"/>
      <w:szCs w:val="22"/>
      <w:lang w:val="ru-RU" w:eastAsia="ru-RU" w:bidi="ar-SA"/>
    </w:rPr>
  </w:style>
  <w:style w:type="paragraph" w:customStyle="1" w:styleId="Standard">
    <w:name w:val="Standard"/>
    <w:uiPriority w:val="99"/>
    <w:rsid w:val="00483A6C"/>
    <w:pPr>
      <w:widowControl w:val="0"/>
      <w:suppressAutoHyphens/>
      <w:textAlignment w:val="baseline"/>
    </w:pPr>
    <w:rPr>
      <w:rFonts w:eastAsia="Arial Unicode MS" w:cs="Tahoma"/>
      <w:color w:val="000000"/>
      <w:kern w:val="1"/>
      <w:sz w:val="24"/>
      <w:szCs w:val="24"/>
      <w:lang w:val="en-US" w:eastAsia="en-US"/>
    </w:rPr>
  </w:style>
  <w:style w:type="paragraph" w:customStyle="1" w:styleId="17">
    <w:name w:val="Абзац списка1"/>
    <w:basedOn w:val="a"/>
    <w:uiPriority w:val="99"/>
    <w:rsid w:val="00483A6C"/>
    <w:pPr>
      <w:widowControl w:val="0"/>
      <w:spacing w:after="200" w:line="276" w:lineRule="auto"/>
      <w:ind w:left="720"/>
    </w:pPr>
    <w:rPr>
      <w:rFonts w:ascii="Calibri" w:hAnsi="Calibri"/>
      <w:kern w:val="1"/>
      <w:sz w:val="22"/>
      <w:szCs w:val="22"/>
      <w:lang w:val="en-US"/>
    </w:rPr>
  </w:style>
  <w:style w:type="paragraph" w:styleId="24">
    <w:name w:val="Body Text 2"/>
    <w:basedOn w:val="a"/>
    <w:link w:val="25"/>
    <w:uiPriority w:val="99"/>
    <w:semiHidden/>
    <w:rsid w:val="00DB5522"/>
    <w:pPr>
      <w:spacing w:after="120" w:line="480" w:lineRule="auto"/>
    </w:pPr>
    <w:rPr>
      <w:rFonts w:eastAsia="Calibri"/>
    </w:rPr>
  </w:style>
  <w:style w:type="character" w:customStyle="1" w:styleId="25">
    <w:name w:val="Основной текст 2 Знак"/>
    <w:link w:val="24"/>
    <w:uiPriority w:val="99"/>
    <w:semiHidden/>
    <w:locked/>
    <w:rsid w:val="00DB5522"/>
    <w:rPr>
      <w:rFonts w:eastAsia="Calibri"/>
      <w:sz w:val="24"/>
      <w:szCs w:val="24"/>
      <w:lang w:val="ru-RU" w:eastAsia="ar-SA" w:bidi="ar-SA"/>
    </w:rPr>
  </w:style>
  <w:style w:type="paragraph" w:styleId="af6">
    <w:name w:val="No Spacing"/>
    <w:link w:val="af7"/>
    <w:uiPriority w:val="99"/>
    <w:qFormat/>
    <w:rsid w:val="00BA577A"/>
    <w:rPr>
      <w:rFonts w:ascii="Calibri" w:eastAsia="Calibri" w:hAnsi="Calibri"/>
      <w:sz w:val="22"/>
      <w:szCs w:val="22"/>
      <w:lang w:eastAsia="en-US"/>
    </w:rPr>
  </w:style>
  <w:style w:type="table" w:styleId="af8">
    <w:name w:val="Table Grid"/>
    <w:basedOn w:val="a1"/>
    <w:uiPriority w:val="39"/>
    <w:rsid w:val="00622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"/>
    <w:basedOn w:val="a1"/>
    <w:uiPriority w:val="59"/>
    <w:rsid w:val="00622F7A"/>
    <w:rPr>
      <w:rFonts w:ascii="Calibri" w:eastAsia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"/>
    <w:basedOn w:val="a1"/>
    <w:next w:val="af8"/>
    <w:uiPriority w:val="59"/>
    <w:rsid w:val="00622F7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">
    <w:name w:val="Сетка таблицы3"/>
    <w:basedOn w:val="a1"/>
    <w:next w:val="af8"/>
    <w:uiPriority w:val="59"/>
    <w:rsid w:val="00622F7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link w:val="2"/>
    <w:rsid w:val="00980E30"/>
    <w:rPr>
      <w:b/>
      <w:sz w:val="28"/>
      <w:szCs w:val="28"/>
      <w:lang w:eastAsia="ar-SA"/>
    </w:rPr>
  </w:style>
  <w:style w:type="character" w:customStyle="1" w:styleId="10">
    <w:name w:val="Заголовок 1 Знак"/>
    <w:link w:val="1"/>
    <w:rsid w:val="006546D0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af7">
    <w:name w:val="Без интервала Знак"/>
    <w:link w:val="af6"/>
    <w:uiPriority w:val="99"/>
    <w:locked/>
    <w:rsid w:val="007F0FEF"/>
    <w:rPr>
      <w:rFonts w:ascii="Calibri" w:eastAsia="Calibri" w:hAnsi="Calibri"/>
      <w:sz w:val="22"/>
      <w:szCs w:val="22"/>
      <w:lang w:eastAsia="en-US" w:bidi="ar-SA"/>
    </w:rPr>
  </w:style>
  <w:style w:type="paragraph" w:customStyle="1" w:styleId="19">
    <w:name w:val="мой1"/>
    <w:basedOn w:val="a"/>
    <w:uiPriority w:val="99"/>
    <w:qFormat/>
    <w:rsid w:val="00014E3B"/>
    <w:pPr>
      <w:suppressAutoHyphens w:val="0"/>
      <w:spacing w:before="100" w:beforeAutospacing="1"/>
      <w:ind w:firstLine="709"/>
      <w:jc w:val="both"/>
    </w:pPr>
    <w:rPr>
      <w:lang w:eastAsia="en-US" w:bidi="en-US"/>
    </w:rPr>
  </w:style>
  <w:style w:type="character" w:customStyle="1" w:styleId="apple-converted-space">
    <w:name w:val="apple-converted-space"/>
    <w:rsid w:val="006C4EF9"/>
  </w:style>
  <w:style w:type="character" w:styleId="af9">
    <w:name w:val="Hyperlink"/>
    <w:unhideWhenUsed/>
    <w:rsid w:val="00671168"/>
    <w:rPr>
      <w:color w:val="000080"/>
      <w:u w:val="single"/>
    </w:rPr>
  </w:style>
  <w:style w:type="character" w:customStyle="1" w:styleId="serp-urlitem">
    <w:name w:val="serp-url__item"/>
    <w:rsid w:val="00671168"/>
  </w:style>
  <w:style w:type="character" w:customStyle="1" w:styleId="30">
    <w:name w:val="Заголовок 3 Знак"/>
    <w:link w:val="3"/>
    <w:rsid w:val="00652043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rsid w:val="00652043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rsid w:val="00652043"/>
    <w:rPr>
      <w:b/>
      <w:bCs/>
      <w:i/>
      <w:iCs/>
      <w:sz w:val="26"/>
      <w:szCs w:val="26"/>
      <w:lang w:eastAsia="ar-SA"/>
    </w:rPr>
  </w:style>
  <w:style w:type="character" w:styleId="afa">
    <w:name w:val="FollowedHyperlink"/>
    <w:uiPriority w:val="99"/>
    <w:unhideWhenUsed/>
    <w:rsid w:val="00652043"/>
    <w:rPr>
      <w:color w:val="800080"/>
      <w:u w:val="single"/>
    </w:rPr>
  </w:style>
  <w:style w:type="character" w:customStyle="1" w:styleId="af1">
    <w:name w:val="Верхний колонтитул Знак"/>
    <w:link w:val="af0"/>
    <w:uiPriority w:val="99"/>
    <w:rsid w:val="00652043"/>
    <w:rPr>
      <w:sz w:val="24"/>
      <w:szCs w:val="24"/>
      <w:lang w:eastAsia="ar-SA"/>
    </w:rPr>
  </w:style>
  <w:style w:type="character" w:customStyle="1" w:styleId="ab">
    <w:name w:val="Нижний колонтитул Знак"/>
    <w:link w:val="aa"/>
    <w:uiPriority w:val="99"/>
    <w:rsid w:val="00652043"/>
    <w:rPr>
      <w:sz w:val="24"/>
      <w:szCs w:val="24"/>
      <w:lang w:eastAsia="ar-SA"/>
    </w:rPr>
  </w:style>
  <w:style w:type="paragraph" w:styleId="afb">
    <w:name w:val="footnote text"/>
    <w:basedOn w:val="a"/>
    <w:link w:val="afc"/>
    <w:uiPriority w:val="99"/>
    <w:rsid w:val="0018608B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rsid w:val="0018608B"/>
    <w:rPr>
      <w:lang w:eastAsia="ar-SA"/>
    </w:rPr>
  </w:style>
  <w:style w:type="character" w:styleId="afd">
    <w:name w:val="footnote reference"/>
    <w:basedOn w:val="a0"/>
    <w:rsid w:val="0018608B"/>
    <w:rPr>
      <w:vertAlign w:val="superscript"/>
    </w:rPr>
  </w:style>
  <w:style w:type="paragraph" w:customStyle="1" w:styleId="61">
    <w:name w:val="Заголовок 61"/>
    <w:basedOn w:val="a"/>
    <w:next w:val="a"/>
    <w:qFormat/>
    <w:rsid w:val="000000F8"/>
    <w:pPr>
      <w:keepNext/>
      <w:tabs>
        <w:tab w:val="num" w:pos="1152"/>
      </w:tabs>
      <w:ind w:left="1152" w:hanging="1152"/>
      <w:jc w:val="center"/>
      <w:outlineLvl w:val="5"/>
    </w:pPr>
    <w:rPr>
      <w:rFonts w:eastAsia="Calibri"/>
      <w:sz w:val="40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496F0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1a">
    <w:name w:val="Нет списка1"/>
    <w:next w:val="a2"/>
    <w:uiPriority w:val="99"/>
    <w:semiHidden/>
    <w:unhideWhenUsed/>
    <w:rsid w:val="00AD490E"/>
  </w:style>
  <w:style w:type="character" w:customStyle="1" w:styleId="afe">
    <w:name w:val="Текст концевой сноски Знак"/>
    <w:basedOn w:val="a0"/>
    <w:link w:val="aff"/>
    <w:uiPriority w:val="99"/>
    <w:rsid w:val="00AD490E"/>
    <w:rPr>
      <w:lang w:eastAsia="ar-SA"/>
    </w:rPr>
  </w:style>
  <w:style w:type="paragraph" w:styleId="aff">
    <w:name w:val="endnote text"/>
    <w:basedOn w:val="a"/>
    <w:link w:val="afe"/>
    <w:uiPriority w:val="99"/>
    <w:unhideWhenUsed/>
    <w:rsid w:val="00AD490E"/>
    <w:rPr>
      <w:sz w:val="20"/>
      <w:szCs w:val="20"/>
    </w:rPr>
  </w:style>
  <w:style w:type="character" w:customStyle="1" w:styleId="1b">
    <w:name w:val="Текст концевой сноски Знак1"/>
    <w:basedOn w:val="a0"/>
    <w:rsid w:val="00AD490E"/>
    <w:rPr>
      <w:lang w:eastAsia="ar-SA"/>
    </w:rPr>
  </w:style>
  <w:style w:type="table" w:customStyle="1" w:styleId="41">
    <w:name w:val="Сетка таблицы4"/>
    <w:basedOn w:val="a1"/>
    <w:next w:val="af8"/>
    <w:uiPriority w:val="39"/>
    <w:rsid w:val="00AD490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AD490E"/>
    <w:rPr>
      <w:rFonts w:ascii="Calibri" w:eastAsia="Calibri" w:hAnsi="Calibri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">
    <w:name w:val="Сетка таблицы21"/>
    <w:basedOn w:val="a1"/>
    <w:uiPriority w:val="59"/>
    <w:rsid w:val="00AD490E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">
    <w:name w:val="Сетка таблицы31"/>
    <w:basedOn w:val="a1"/>
    <w:uiPriority w:val="59"/>
    <w:rsid w:val="00AD490E"/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endnote text" w:uiPriority="99"/>
    <w:lsdException w:name="Lis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3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74E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1040E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91040E"/>
    <w:pPr>
      <w:keepNext/>
      <w:tabs>
        <w:tab w:val="num" w:pos="576"/>
      </w:tabs>
      <w:ind w:firstLine="539"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qFormat/>
    <w:rsid w:val="0091040E"/>
    <w:pPr>
      <w:keepNext/>
      <w:widowControl w:val="0"/>
      <w:tabs>
        <w:tab w:val="num" w:pos="720"/>
      </w:tabs>
      <w:suppressAutoHyphens w:val="0"/>
      <w:autoSpaceDE w:val="0"/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1040E"/>
    <w:pPr>
      <w:keepNext/>
      <w:widowControl w:val="0"/>
      <w:tabs>
        <w:tab w:val="num" w:pos="864"/>
      </w:tabs>
      <w:suppressAutoHyphens w:val="0"/>
      <w:autoSpaceDE w:val="0"/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1040E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96F0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1040E"/>
    <w:rPr>
      <w:rFonts w:ascii="Symbol" w:hAnsi="Symbol"/>
    </w:rPr>
  </w:style>
  <w:style w:type="character" w:customStyle="1" w:styleId="WW8Num3z0">
    <w:name w:val="WW8Num3z0"/>
    <w:rsid w:val="0091040E"/>
    <w:rPr>
      <w:rFonts w:ascii="Symbol" w:hAnsi="Symbol" w:cs="Times New Roman"/>
    </w:rPr>
  </w:style>
  <w:style w:type="character" w:customStyle="1" w:styleId="WW8Num5z0">
    <w:name w:val="WW8Num5z0"/>
    <w:rsid w:val="0091040E"/>
    <w:rPr>
      <w:rFonts w:ascii="Symbol" w:hAnsi="Symbol"/>
      <w:color w:val="auto"/>
    </w:rPr>
  </w:style>
  <w:style w:type="character" w:customStyle="1" w:styleId="WW8Num6z3">
    <w:name w:val="WW8Num6z3"/>
    <w:rsid w:val="0091040E"/>
    <w:rPr>
      <w:rFonts w:ascii="Symbol" w:hAnsi="Symbol"/>
    </w:rPr>
  </w:style>
  <w:style w:type="character" w:customStyle="1" w:styleId="WW8Num8z0">
    <w:name w:val="WW8Num8z0"/>
    <w:rsid w:val="0091040E"/>
    <w:rPr>
      <w:rFonts w:ascii="Symbol" w:hAnsi="Symbol"/>
    </w:rPr>
  </w:style>
  <w:style w:type="character" w:customStyle="1" w:styleId="WW8Num9z0">
    <w:name w:val="WW8Num9z0"/>
    <w:rsid w:val="0091040E"/>
    <w:rPr>
      <w:rFonts w:ascii="Symbol" w:hAnsi="Symbol"/>
    </w:rPr>
  </w:style>
  <w:style w:type="character" w:customStyle="1" w:styleId="WW8Num10z0">
    <w:name w:val="WW8Num10z0"/>
    <w:rsid w:val="0091040E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91040E"/>
    <w:rPr>
      <w:rFonts w:ascii="Symbol" w:hAnsi="Symbol"/>
    </w:rPr>
  </w:style>
  <w:style w:type="character" w:customStyle="1" w:styleId="WW8Num11z1">
    <w:name w:val="WW8Num11z1"/>
    <w:rsid w:val="0091040E"/>
    <w:rPr>
      <w:rFonts w:ascii="Courier New" w:hAnsi="Courier New" w:cs="Courier New"/>
    </w:rPr>
  </w:style>
  <w:style w:type="character" w:customStyle="1" w:styleId="WW8Num11z2">
    <w:name w:val="WW8Num11z2"/>
    <w:rsid w:val="0091040E"/>
    <w:rPr>
      <w:rFonts w:ascii="Wingdings" w:hAnsi="Wingdings"/>
    </w:rPr>
  </w:style>
  <w:style w:type="character" w:customStyle="1" w:styleId="11">
    <w:name w:val="Основной шрифт абзаца1"/>
    <w:rsid w:val="0091040E"/>
  </w:style>
  <w:style w:type="character" w:styleId="a3">
    <w:name w:val="page number"/>
    <w:basedOn w:val="11"/>
    <w:rsid w:val="0091040E"/>
  </w:style>
  <w:style w:type="character" w:customStyle="1" w:styleId="21">
    <w:name w:val="Знак Знак2"/>
    <w:rsid w:val="0091040E"/>
    <w:rPr>
      <w:rFonts w:ascii="Arial" w:hAnsi="Arial" w:cs="Arial"/>
      <w:b/>
      <w:bCs/>
      <w:sz w:val="26"/>
      <w:szCs w:val="26"/>
      <w:lang w:val="ru-RU" w:eastAsia="ar-SA" w:bidi="ar-SA"/>
    </w:rPr>
  </w:style>
  <w:style w:type="paragraph" w:customStyle="1" w:styleId="a4">
    <w:name w:val="Заголовок"/>
    <w:basedOn w:val="a"/>
    <w:next w:val="a5"/>
    <w:uiPriority w:val="99"/>
    <w:rsid w:val="0091040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link w:val="a6"/>
    <w:uiPriority w:val="99"/>
    <w:rsid w:val="0091040E"/>
    <w:pPr>
      <w:jc w:val="both"/>
    </w:pPr>
    <w:rPr>
      <w:szCs w:val="20"/>
    </w:rPr>
  </w:style>
  <w:style w:type="paragraph" w:styleId="a7">
    <w:name w:val="List"/>
    <w:basedOn w:val="a5"/>
    <w:uiPriority w:val="99"/>
    <w:rsid w:val="0091040E"/>
    <w:rPr>
      <w:rFonts w:cs="Tahoma"/>
    </w:rPr>
  </w:style>
  <w:style w:type="paragraph" w:customStyle="1" w:styleId="12">
    <w:name w:val="Название1"/>
    <w:basedOn w:val="a"/>
    <w:uiPriority w:val="99"/>
    <w:rsid w:val="0091040E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uiPriority w:val="99"/>
    <w:rsid w:val="0091040E"/>
    <w:pPr>
      <w:suppressLineNumbers/>
    </w:pPr>
    <w:rPr>
      <w:rFonts w:cs="Tahoma"/>
    </w:rPr>
  </w:style>
  <w:style w:type="paragraph" w:customStyle="1" w:styleId="22">
    <w:name w:val="Основной текст с отступом 22"/>
    <w:basedOn w:val="a"/>
    <w:uiPriority w:val="99"/>
    <w:rsid w:val="0091040E"/>
    <w:pPr>
      <w:spacing w:after="120" w:line="480" w:lineRule="auto"/>
      <w:ind w:left="283"/>
    </w:pPr>
  </w:style>
  <w:style w:type="paragraph" w:customStyle="1" w:styleId="210">
    <w:name w:val="Основной текст с отступом 21"/>
    <w:basedOn w:val="a"/>
    <w:uiPriority w:val="99"/>
    <w:rsid w:val="0091040E"/>
    <w:pPr>
      <w:spacing w:line="360" w:lineRule="auto"/>
      <w:ind w:firstLine="851"/>
    </w:pPr>
    <w:rPr>
      <w:szCs w:val="20"/>
    </w:rPr>
  </w:style>
  <w:style w:type="paragraph" w:customStyle="1" w:styleId="33">
    <w:name w:val="Основной текст с отступом 33"/>
    <w:basedOn w:val="a"/>
    <w:uiPriority w:val="99"/>
    <w:rsid w:val="0091040E"/>
    <w:pPr>
      <w:spacing w:line="360" w:lineRule="auto"/>
      <w:ind w:firstLine="851"/>
      <w:jc w:val="both"/>
    </w:pPr>
    <w:rPr>
      <w:szCs w:val="20"/>
    </w:rPr>
  </w:style>
  <w:style w:type="paragraph" w:customStyle="1" w:styleId="31">
    <w:name w:val="Основной текст с отступом 31"/>
    <w:basedOn w:val="a"/>
    <w:uiPriority w:val="99"/>
    <w:rsid w:val="0091040E"/>
    <w:pPr>
      <w:spacing w:line="360" w:lineRule="auto"/>
      <w:ind w:firstLine="851"/>
      <w:jc w:val="both"/>
    </w:pPr>
    <w:rPr>
      <w:szCs w:val="20"/>
    </w:rPr>
  </w:style>
  <w:style w:type="paragraph" w:styleId="a8">
    <w:name w:val="Body Text Indent"/>
    <w:basedOn w:val="a"/>
    <w:link w:val="a9"/>
    <w:uiPriority w:val="99"/>
    <w:rsid w:val="0091040E"/>
    <w:pPr>
      <w:spacing w:after="120"/>
      <w:ind w:left="283"/>
    </w:pPr>
  </w:style>
  <w:style w:type="paragraph" w:customStyle="1" w:styleId="310">
    <w:name w:val="Основной текст 31"/>
    <w:basedOn w:val="a"/>
    <w:uiPriority w:val="99"/>
    <w:rsid w:val="0091040E"/>
    <w:pPr>
      <w:widowControl w:val="0"/>
      <w:jc w:val="both"/>
    </w:pPr>
    <w:rPr>
      <w:rFonts w:eastAsia="Arial Unicode MS"/>
      <w:kern w:val="1"/>
      <w:szCs w:val="20"/>
    </w:rPr>
  </w:style>
  <w:style w:type="paragraph" w:customStyle="1" w:styleId="14">
    <w:name w:val="Название объекта1"/>
    <w:basedOn w:val="a"/>
    <w:next w:val="a"/>
    <w:uiPriority w:val="99"/>
    <w:rsid w:val="0091040E"/>
    <w:pPr>
      <w:widowControl w:val="0"/>
    </w:pPr>
    <w:rPr>
      <w:rFonts w:eastAsia="Arial Unicode MS"/>
      <w:b/>
      <w:bCs/>
      <w:kern w:val="1"/>
      <w:sz w:val="20"/>
      <w:szCs w:val="20"/>
    </w:rPr>
  </w:style>
  <w:style w:type="paragraph" w:styleId="aa">
    <w:name w:val="footer"/>
    <w:basedOn w:val="a"/>
    <w:link w:val="ab"/>
    <w:uiPriority w:val="99"/>
    <w:rsid w:val="0091040E"/>
    <w:pPr>
      <w:tabs>
        <w:tab w:val="center" w:pos="4677"/>
        <w:tab w:val="right" w:pos="9355"/>
      </w:tabs>
    </w:pPr>
  </w:style>
  <w:style w:type="paragraph" w:customStyle="1" w:styleId="32">
    <w:name w:val="Основной текст с отступом 32"/>
    <w:basedOn w:val="a"/>
    <w:uiPriority w:val="99"/>
    <w:rsid w:val="0091040E"/>
    <w:pPr>
      <w:spacing w:after="120"/>
      <w:ind w:left="283"/>
    </w:pPr>
    <w:rPr>
      <w:sz w:val="16"/>
      <w:szCs w:val="16"/>
    </w:rPr>
  </w:style>
  <w:style w:type="paragraph" w:customStyle="1" w:styleId="xl25">
    <w:name w:val="xl25"/>
    <w:basedOn w:val="a"/>
    <w:uiPriority w:val="99"/>
    <w:rsid w:val="0091040E"/>
    <w:pPr>
      <w:suppressAutoHyphens w:val="0"/>
      <w:autoSpaceDE w:val="0"/>
      <w:spacing w:before="100" w:after="100"/>
    </w:pPr>
  </w:style>
  <w:style w:type="paragraph" w:customStyle="1" w:styleId="23">
    <w:name w:val="Основной текст с отступом 23"/>
    <w:basedOn w:val="a"/>
    <w:uiPriority w:val="99"/>
    <w:rsid w:val="0091040E"/>
    <w:pPr>
      <w:widowControl w:val="0"/>
      <w:suppressAutoHyphens w:val="0"/>
      <w:autoSpaceDE w:val="0"/>
      <w:spacing w:after="120" w:line="480" w:lineRule="auto"/>
      <w:ind w:left="283"/>
    </w:pPr>
    <w:rPr>
      <w:sz w:val="20"/>
      <w:szCs w:val="20"/>
    </w:rPr>
  </w:style>
  <w:style w:type="paragraph" w:styleId="ac">
    <w:name w:val="Normal (Web)"/>
    <w:basedOn w:val="a"/>
    <w:uiPriority w:val="99"/>
    <w:rsid w:val="0091040E"/>
    <w:pPr>
      <w:spacing w:before="280" w:after="280"/>
    </w:pPr>
  </w:style>
  <w:style w:type="paragraph" w:customStyle="1" w:styleId="ad">
    <w:name w:val="Содержимое таблицы"/>
    <w:basedOn w:val="a"/>
    <w:uiPriority w:val="99"/>
    <w:rsid w:val="0091040E"/>
    <w:pPr>
      <w:widowControl w:val="0"/>
      <w:suppressLineNumbers/>
    </w:pPr>
    <w:rPr>
      <w:rFonts w:eastAsia="Andale Sans UI"/>
      <w:kern w:val="1"/>
    </w:rPr>
  </w:style>
  <w:style w:type="paragraph" w:customStyle="1" w:styleId="211">
    <w:name w:val="Основной текст 21"/>
    <w:basedOn w:val="a"/>
    <w:uiPriority w:val="99"/>
    <w:rsid w:val="0091040E"/>
    <w:pPr>
      <w:jc w:val="center"/>
    </w:pPr>
    <w:rPr>
      <w:b/>
      <w:sz w:val="34"/>
    </w:rPr>
  </w:style>
  <w:style w:type="paragraph" w:customStyle="1" w:styleId="ae">
    <w:name w:val="Заголовок таблицы"/>
    <w:basedOn w:val="ad"/>
    <w:uiPriority w:val="99"/>
    <w:rsid w:val="0091040E"/>
    <w:pPr>
      <w:jc w:val="center"/>
    </w:pPr>
    <w:rPr>
      <w:b/>
      <w:bCs/>
    </w:rPr>
  </w:style>
  <w:style w:type="paragraph" w:customStyle="1" w:styleId="af">
    <w:name w:val="Содержимое врезки"/>
    <w:basedOn w:val="a5"/>
    <w:uiPriority w:val="99"/>
    <w:rsid w:val="0091040E"/>
  </w:style>
  <w:style w:type="paragraph" w:styleId="af0">
    <w:name w:val="header"/>
    <w:basedOn w:val="a"/>
    <w:link w:val="af1"/>
    <w:uiPriority w:val="99"/>
    <w:rsid w:val="0091040E"/>
    <w:pPr>
      <w:suppressLineNumbers/>
      <w:tabs>
        <w:tab w:val="center" w:pos="4818"/>
        <w:tab w:val="right" w:pos="9637"/>
      </w:tabs>
    </w:pPr>
  </w:style>
  <w:style w:type="paragraph" w:customStyle="1" w:styleId="af2">
    <w:name w:val="Иллюстрация"/>
    <w:basedOn w:val="a"/>
    <w:uiPriority w:val="99"/>
    <w:rsid w:val="00EC32F6"/>
    <w:pPr>
      <w:widowControl w:val="0"/>
      <w:suppressLineNumbers/>
      <w:spacing w:before="120" w:after="120"/>
    </w:pPr>
    <w:rPr>
      <w:rFonts w:ascii="Arial" w:eastAsia="Lucida Sans Unicode" w:hAnsi="Arial" w:cs="Tahoma"/>
      <w:i/>
      <w:iCs/>
      <w:kern w:val="1"/>
      <w:sz w:val="20"/>
    </w:rPr>
  </w:style>
  <w:style w:type="paragraph" w:customStyle="1" w:styleId="15">
    <w:name w:val="Текст1"/>
    <w:basedOn w:val="a"/>
    <w:uiPriority w:val="99"/>
    <w:rsid w:val="00EC32F6"/>
    <w:pPr>
      <w:widowControl w:val="0"/>
      <w:suppressLineNumbers/>
      <w:spacing w:before="120" w:after="120"/>
    </w:pPr>
    <w:rPr>
      <w:rFonts w:ascii="Arial" w:eastAsia="Lucida Sans Unicode" w:hAnsi="Arial" w:cs="Tahoma"/>
      <w:i/>
      <w:iCs/>
      <w:kern w:val="1"/>
      <w:sz w:val="20"/>
    </w:rPr>
  </w:style>
  <w:style w:type="paragraph" w:styleId="34">
    <w:name w:val="Body Text Indent 3"/>
    <w:basedOn w:val="a"/>
    <w:link w:val="35"/>
    <w:uiPriority w:val="99"/>
    <w:unhideWhenUsed/>
    <w:rsid w:val="00EC32F6"/>
    <w:pPr>
      <w:suppressAutoHyphens w:val="0"/>
      <w:spacing w:after="120" w:line="276" w:lineRule="auto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link w:val="34"/>
    <w:uiPriority w:val="99"/>
    <w:rsid w:val="00EC32F6"/>
    <w:rPr>
      <w:sz w:val="16"/>
      <w:szCs w:val="16"/>
      <w:lang w:val="ru-RU" w:eastAsia="ru-RU" w:bidi="ar-SA"/>
    </w:rPr>
  </w:style>
  <w:style w:type="character" w:customStyle="1" w:styleId="a9">
    <w:name w:val="Основной текст с отступом Знак"/>
    <w:link w:val="a8"/>
    <w:uiPriority w:val="99"/>
    <w:rsid w:val="00146E05"/>
    <w:rPr>
      <w:sz w:val="24"/>
      <w:szCs w:val="24"/>
      <w:lang w:eastAsia="ar-SA"/>
    </w:rPr>
  </w:style>
  <w:style w:type="character" w:customStyle="1" w:styleId="a6">
    <w:name w:val="Основной текст Знак"/>
    <w:link w:val="a5"/>
    <w:uiPriority w:val="99"/>
    <w:rsid w:val="006073B8"/>
    <w:rPr>
      <w:sz w:val="24"/>
      <w:lang w:eastAsia="ar-SA"/>
    </w:rPr>
  </w:style>
  <w:style w:type="paragraph" w:customStyle="1" w:styleId="220">
    <w:name w:val="Основной текст 22"/>
    <w:basedOn w:val="a"/>
    <w:uiPriority w:val="99"/>
    <w:rsid w:val="00090C64"/>
    <w:pPr>
      <w:widowControl w:val="0"/>
      <w:jc w:val="center"/>
    </w:pPr>
    <w:rPr>
      <w:rFonts w:eastAsia="Andale Sans UI"/>
      <w:b/>
      <w:kern w:val="1"/>
      <w:sz w:val="34"/>
    </w:rPr>
  </w:style>
  <w:style w:type="character" w:customStyle="1" w:styleId="apple-style-span">
    <w:name w:val="apple-style-span"/>
    <w:rsid w:val="00D92F94"/>
  </w:style>
  <w:style w:type="paragraph" w:customStyle="1" w:styleId="130">
    <w:name w:val="Обычный + 13 пт"/>
    <w:aliases w:val="Первая строка:  1,25 см,25 см + TimesNewRoman,Черный"/>
    <w:basedOn w:val="a"/>
    <w:uiPriority w:val="99"/>
    <w:rsid w:val="00511D49"/>
    <w:pPr>
      <w:widowControl w:val="0"/>
      <w:suppressAutoHyphens w:val="0"/>
      <w:autoSpaceDE w:val="0"/>
      <w:autoSpaceDN w:val="0"/>
      <w:snapToGrid w:val="0"/>
      <w:ind w:firstLine="708"/>
      <w:jc w:val="both"/>
    </w:pPr>
    <w:rPr>
      <w:sz w:val="26"/>
      <w:lang w:eastAsia="ru-RU"/>
    </w:rPr>
  </w:style>
  <w:style w:type="paragraph" w:styleId="af3">
    <w:name w:val="Balloon Text"/>
    <w:basedOn w:val="a"/>
    <w:link w:val="af4"/>
    <w:uiPriority w:val="99"/>
    <w:rsid w:val="00276E73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276E73"/>
    <w:rPr>
      <w:rFonts w:ascii="Tahoma" w:hAnsi="Tahoma" w:cs="Tahoma"/>
      <w:sz w:val="16"/>
      <w:szCs w:val="16"/>
      <w:lang w:eastAsia="ar-SA"/>
    </w:rPr>
  </w:style>
  <w:style w:type="paragraph" w:styleId="af5">
    <w:name w:val="List Paragraph"/>
    <w:basedOn w:val="a"/>
    <w:uiPriority w:val="34"/>
    <w:qFormat/>
    <w:rsid w:val="006A4F16"/>
    <w:pPr>
      <w:suppressAutoHyphens w:val="0"/>
      <w:ind w:left="720"/>
      <w:contextualSpacing/>
    </w:pPr>
    <w:rPr>
      <w:lang w:eastAsia="ru-RU"/>
    </w:rPr>
  </w:style>
  <w:style w:type="paragraph" w:customStyle="1" w:styleId="16">
    <w:name w:val="Без интервала1"/>
    <w:link w:val="NoSpacingChar"/>
    <w:rsid w:val="006A4F16"/>
    <w:rPr>
      <w:rFonts w:eastAsia="Calibri"/>
      <w:sz w:val="22"/>
      <w:szCs w:val="22"/>
    </w:rPr>
  </w:style>
  <w:style w:type="character" w:customStyle="1" w:styleId="NoSpacingChar">
    <w:name w:val="No Spacing Char"/>
    <w:link w:val="16"/>
    <w:locked/>
    <w:rsid w:val="006A4F16"/>
    <w:rPr>
      <w:rFonts w:eastAsia="Calibri"/>
      <w:sz w:val="22"/>
      <w:szCs w:val="22"/>
      <w:lang w:val="ru-RU" w:eastAsia="ru-RU" w:bidi="ar-SA"/>
    </w:rPr>
  </w:style>
  <w:style w:type="paragraph" w:customStyle="1" w:styleId="Standard">
    <w:name w:val="Standard"/>
    <w:uiPriority w:val="99"/>
    <w:rsid w:val="00483A6C"/>
    <w:pPr>
      <w:widowControl w:val="0"/>
      <w:suppressAutoHyphens/>
      <w:textAlignment w:val="baseline"/>
    </w:pPr>
    <w:rPr>
      <w:rFonts w:eastAsia="Arial Unicode MS" w:cs="Tahoma"/>
      <w:color w:val="000000"/>
      <w:kern w:val="1"/>
      <w:sz w:val="24"/>
      <w:szCs w:val="24"/>
      <w:lang w:val="en-US" w:eastAsia="en-US"/>
    </w:rPr>
  </w:style>
  <w:style w:type="paragraph" w:customStyle="1" w:styleId="17">
    <w:name w:val="Абзац списка1"/>
    <w:basedOn w:val="a"/>
    <w:uiPriority w:val="99"/>
    <w:rsid w:val="00483A6C"/>
    <w:pPr>
      <w:widowControl w:val="0"/>
      <w:spacing w:after="200" w:line="276" w:lineRule="auto"/>
      <w:ind w:left="720"/>
    </w:pPr>
    <w:rPr>
      <w:rFonts w:ascii="Calibri" w:hAnsi="Calibri"/>
      <w:kern w:val="1"/>
      <w:sz w:val="22"/>
      <w:szCs w:val="22"/>
      <w:lang w:val="en-US"/>
    </w:rPr>
  </w:style>
  <w:style w:type="paragraph" w:styleId="24">
    <w:name w:val="Body Text 2"/>
    <w:basedOn w:val="a"/>
    <w:link w:val="25"/>
    <w:uiPriority w:val="99"/>
    <w:semiHidden/>
    <w:rsid w:val="00DB5522"/>
    <w:pPr>
      <w:spacing w:after="120" w:line="480" w:lineRule="auto"/>
    </w:pPr>
    <w:rPr>
      <w:rFonts w:eastAsia="Calibri"/>
    </w:rPr>
  </w:style>
  <w:style w:type="character" w:customStyle="1" w:styleId="25">
    <w:name w:val="Основной текст 2 Знак"/>
    <w:link w:val="24"/>
    <w:uiPriority w:val="99"/>
    <w:semiHidden/>
    <w:locked/>
    <w:rsid w:val="00DB5522"/>
    <w:rPr>
      <w:rFonts w:eastAsia="Calibri"/>
      <w:sz w:val="24"/>
      <w:szCs w:val="24"/>
      <w:lang w:val="ru-RU" w:eastAsia="ar-SA" w:bidi="ar-SA"/>
    </w:rPr>
  </w:style>
  <w:style w:type="paragraph" w:styleId="af6">
    <w:name w:val="No Spacing"/>
    <w:link w:val="af7"/>
    <w:uiPriority w:val="99"/>
    <w:qFormat/>
    <w:rsid w:val="00BA577A"/>
    <w:rPr>
      <w:rFonts w:ascii="Calibri" w:eastAsia="Calibri" w:hAnsi="Calibri"/>
      <w:sz w:val="22"/>
      <w:szCs w:val="22"/>
      <w:lang w:eastAsia="en-US"/>
    </w:rPr>
  </w:style>
  <w:style w:type="table" w:styleId="af8">
    <w:name w:val="Table Grid"/>
    <w:basedOn w:val="a1"/>
    <w:uiPriority w:val="39"/>
    <w:rsid w:val="00622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"/>
    <w:basedOn w:val="a1"/>
    <w:uiPriority w:val="59"/>
    <w:rsid w:val="00622F7A"/>
    <w:rPr>
      <w:rFonts w:ascii="Calibri" w:eastAsia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"/>
    <w:basedOn w:val="a1"/>
    <w:next w:val="af8"/>
    <w:uiPriority w:val="59"/>
    <w:rsid w:val="00622F7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">
    <w:name w:val="Сетка таблицы3"/>
    <w:basedOn w:val="a1"/>
    <w:next w:val="af8"/>
    <w:uiPriority w:val="59"/>
    <w:rsid w:val="00622F7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link w:val="2"/>
    <w:rsid w:val="00980E30"/>
    <w:rPr>
      <w:b/>
      <w:sz w:val="28"/>
      <w:szCs w:val="28"/>
      <w:lang w:eastAsia="ar-SA"/>
    </w:rPr>
  </w:style>
  <w:style w:type="character" w:customStyle="1" w:styleId="10">
    <w:name w:val="Заголовок 1 Знак"/>
    <w:link w:val="1"/>
    <w:rsid w:val="006546D0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af7">
    <w:name w:val="Без интервала Знак"/>
    <w:link w:val="af6"/>
    <w:uiPriority w:val="99"/>
    <w:locked/>
    <w:rsid w:val="007F0FEF"/>
    <w:rPr>
      <w:rFonts w:ascii="Calibri" w:eastAsia="Calibri" w:hAnsi="Calibri"/>
      <w:sz w:val="22"/>
      <w:szCs w:val="22"/>
      <w:lang w:eastAsia="en-US" w:bidi="ar-SA"/>
    </w:rPr>
  </w:style>
  <w:style w:type="paragraph" w:customStyle="1" w:styleId="19">
    <w:name w:val="мой1"/>
    <w:basedOn w:val="a"/>
    <w:uiPriority w:val="99"/>
    <w:qFormat/>
    <w:rsid w:val="00014E3B"/>
    <w:pPr>
      <w:suppressAutoHyphens w:val="0"/>
      <w:spacing w:before="100" w:beforeAutospacing="1"/>
      <w:ind w:firstLine="709"/>
      <w:jc w:val="both"/>
    </w:pPr>
    <w:rPr>
      <w:lang w:eastAsia="en-US" w:bidi="en-US"/>
    </w:rPr>
  </w:style>
  <w:style w:type="character" w:customStyle="1" w:styleId="apple-converted-space">
    <w:name w:val="apple-converted-space"/>
    <w:rsid w:val="006C4EF9"/>
  </w:style>
  <w:style w:type="character" w:styleId="af9">
    <w:name w:val="Hyperlink"/>
    <w:unhideWhenUsed/>
    <w:rsid w:val="00671168"/>
    <w:rPr>
      <w:color w:val="000080"/>
      <w:u w:val="single"/>
    </w:rPr>
  </w:style>
  <w:style w:type="character" w:customStyle="1" w:styleId="serp-urlitem">
    <w:name w:val="serp-url__item"/>
    <w:rsid w:val="00671168"/>
  </w:style>
  <w:style w:type="character" w:customStyle="1" w:styleId="30">
    <w:name w:val="Заголовок 3 Знак"/>
    <w:link w:val="3"/>
    <w:rsid w:val="00652043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rsid w:val="00652043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rsid w:val="00652043"/>
    <w:rPr>
      <w:b/>
      <w:bCs/>
      <w:i/>
      <w:iCs/>
      <w:sz w:val="26"/>
      <w:szCs w:val="26"/>
      <w:lang w:eastAsia="ar-SA"/>
    </w:rPr>
  </w:style>
  <w:style w:type="character" w:styleId="afa">
    <w:name w:val="FollowedHyperlink"/>
    <w:uiPriority w:val="99"/>
    <w:unhideWhenUsed/>
    <w:rsid w:val="00652043"/>
    <w:rPr>
      <w:color w:val="800080"/>
      <w:u w:val="single"/>
    </w:rPr>
  </w:style>
  <w:style w:type="character" w:customStyle="1" w:styleId="af1">
    <w:name w:val="Верхний колонтитул Знак"/>
    <w:link w:val="af0"/>
    <w:uiPriority w:val="99"/>
    <w:rsid w:val="00652043"/>
    <w:rPr>
      <w:sz w:val="24"/>
      <w:szCs w:val="24"/>
      <w:lang w:eastAsia="ar-SA"/>
    </w:rPr>
  </w:style>
  <w:style w:type="character" w:customStyle="1" w:styleId="ab">
    <w:name w:val="Нижний колонтитул Знак"/>
    <w:link w:val="aa"/>
    <w:uiPriority w:val="99"/>
    <w:rsid w:val="00652043"/>
    <w:rPr>
      <w:sz w:val="24"/>
      <w:szCs w:val="24"/>
      <w:lang w:eastAsia="ar-SA"/>
    </w:rPr>
  </w:style>
  <w:style w:type="paragraph" w:styleId="afb">
    <w:name w:val="footnote text"/>
    <w:basedOn w:val="a"/>
    <w:link w:val="afc"/>
    <w:uiPriority w:val="99"/>
    <w:rsid w:val="0018608B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rsid w:val="0018608B"/>
    <w:rPr>
      <w:lang w:eastAsia="ar-SA"/>
    </w:rPr>
  </w:style>
  <w:style w:type="character" w:styleId="afd">
    <w:name w:val="footnote reference"/>
    <w:basedOn w:val="a0"/>
    <w:rsid w:val="0018608B"/>
    <w:rPr>
      <w:vertAlign w:val="superscript"/>
    </w:rPr>
  </w:style>
  <w:style w:type="paragraph" w:customStyle="1" w:styleId="61">
    <w:name w:val="Заголовок 61"/>
    <w:basedOn w:val="a"/>
    <w:next w:val="a"/>
    <w:qFormat/>
    <w:rsid w:val="000000F8"/>
    <w:pPr>
      <w:keepNext/>
      <w:tabs>
        <w:tab w:val="num" w:pos="1152"/>
      </w:tabs>
      <w:ind w:left="1152" w:hanging="1152"/>
      <w:jc w:val="center"/>
      <w:outlineLvl w:val="5"/>
    </w:pPr>
    <w:rPr>
      <w:rFonts w:eastAsia="Calibri"/>
      <w:sz w:val="40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496F0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1a">
    <w:name w:val="Нет списка1"/>
    <w:next w:val="a2"/>
    <w:uiPriority w:val="99"/>
    <w:semiHidden/>
    <w:unhideWhenUsed/>
    <w:rsid w:val="00AD490E"/>
  </w:style>
  <w:style w:type="character" w:customStyle="1" w:styleId="afe">
    <w:name w:val="Текст концевой сноски Знак"/>
    <w:basedOn w:val="a0"/>
    <w:link w:val="aff"/>
    <w:uiPriority w:val="99"/>
    <w:rsid w:val="00AD490E"/>
    <w:rPr>
      <w:lang w:eastAsia="ar-SA"/>
    </w:rPr>
  </w:style>
  <w:style w:type="paragraph" w:styleId="aff">
    <w:name w:val="endnote text"/>
    <w:basedOn w:val="a"/>
    <w:link w:val="afe"/>
    <w:uiPriority w:val="99"/>
    <w:unhideWhenUsed/>
    <w:rsid w:val="00AD490E"/>
    <w:rPr>
      <w:sz w:val="20"/>
      <w:szCs w:val="20"/>
    </w:rPr>
  </w:style>
  <w:style w:type="character" w:customStyle="1" w:styleId="1b">
    <w:name w:val="Текст концевой сноски Знак1"/>
    <w:basedOn w:val="a0"/>
    <w:rsid w:val="00AD490E"/>
    <w:rPr>
      <w:lang w:eastAsia="ar-SA"/>
    </w:rPr>
  </w:style>
  <w:style w:type="table" w:customStyle="1" w:styleId="41">
    <w:name w:val="Сетка таблицы4"/>
    <w:basedOn w:val="a1"/>
    <w:next w:val="af8"/>
    <w:uiPriority w:val="39"/>
    <w:rsid w:val="00AD490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AD490E"/>
    <w:rPr>
      <w:rFonts w:ascii="Calibri" w:eastAsia="Calibri" w:hAnsi="Calibri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">
    <w:name w:val="Сетка таблицы21"/>
    <w:basedOn w:val="a1"/>
    <w:uiPriority w:val="59"/>
    <w:rsid w:val="00AD490E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">
    <w:name w:val="Сетка таблицы31"/>
    <w:basedOn w:val="a1"/>
    <w:uiPriority w:val="59"/>
    <w:rsid w:val="00AD490E"/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1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7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20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41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03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022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5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20085">
                      <w:marLeft w:val="75"/>
                      <w:marRight w:val="75"/>
                      <w:marTop w:val="75"/>
                      <w:marBottom w:val="75"/>
                      <w:divBdr>
                        <w:top w:val="dotted" w:sz="6" w:space="0" w:color="90A05E"/>
                        <w:left w:val="dotted" w:sz="6" w:space="0" w:color="90A05E"/>
                        <w:bottom w:val="dotted" w:sz="6" w:space="0" w:color="90A05E"/>
                        <w:right w:val="dotted" w:sz="6" w:space="0" w:color="90A05E"/>
                      </w:divBdr>
                    </w:div>
                  </w:divsChild>
                </w:div>
              </w:divsChild>
            </w:div>
          </w:divsChild>
        </w:div>
      </w:divsChild>
    </w:div>
    <w:div w:id="6318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5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2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56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4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03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039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0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C9548-B771-4619-B0D4-584939C06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3679</TotalTime>
  <Pages>32</Pages>
  <Words>9858</Words>
  <Characters>56191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Промышленность</vt:lpstr>
    </vt:vector>
  </TitlesOfParts>
  <Company>San-Prof</Company>
  <LinksUpToDate>false</LinksUpToDate>
  <CharactersWithSpaces>65918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Промышленность</dc:title>
  <dc:creator>Pivovarchik_LG</dc:creator>
  <cp:lastModifiedBy>Секретарь Главы города</cp:lastModifiedBy>
  <cp:revision>1196</cp:revision>
  <cp:lastPrinted>2022-11-03T05:27:00Z</cp:lastPrinted>
  <dcterms:created xsi:type="dcterms:W3CDTF">2020-07-14T04:06:00Z</dcterms:created>
  <dcterms:modified xsi:type="dcterms:W3CDTF">2022-11-03T05:27:00Z</dcterms:modified>
</cp:coreProperties>
</file>