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58" w:rsidRPr="004B1694" w:rsidRDefault="004B1694" w:rsidP="00050558">
      <w:pPr>
        <w:shd w:val="clear" w:color="auto" w:fill="FFFFFF"/>
        <w:spacing w:before="259" w:line="336" w:lineRule="exact"/>
        <w:ind w:left="53" w:right="682" w:firstLine="643"/>
        <w:jc w:val="center"/>
        <w:rPr>
          <w:rFonts w:eastAsia="Times New Roman"/>
          <w:b/>
          <w:sz w:val="24"/>
          <w:szCs w:val="24"/>
        </w:rPr>
      </w:pPr>
      <w:r w:rsidRPr="004B1694">
        <w:rPr>
          <w:rFonts w:eastAsia="Times New Roman"/>
          <w:b/>
          <w:sz w:val="24"/>
          <w:szCs w:val="24"/>
        </w:rPr>
        <w:t xml:space="preserve">Уважаемые предприниматели города </w:t>
      </w:r>
      <w:proofErr w:type="spellStart"/>
      <w:r w:rsidRPr="004B1694">
        <w:rPr>
          <w:rFonts w:eastAsia="Times New Roman"/>
          <w:b/>
          <w:sz w:val="24"/>
          <w:szCs w:val="24"/>
        </w:rPr>
        <w:t>Югорска</w:t>
      </w:r>
      <w:proofErr w:type="spellEnd"/>
      <w:r w:rsidRPr="004B1694">
        <w:rPr>
          <w:rFonts w:eastAsia="Times New Roman"/>
          <w:b/>
          <w:sz w:val="24"/>
          <w:szCs w:val="24"/>
        </w:rPr>
        <w:t>!</w:t>
      </w:r>
    </w:p>
    <w:p w:rsidR="008B35BF" w:rsidRPr="004B1694" w:rsidRDefault="00945CD9" w:rsidP="004B1694">
      <w:pPr>
        <w:shd w:val="clear" w:color="auto" w:fill="FFFFFF"/>
        <w:spacing w:before="259" w:line="336" w:lineRule="exact"/>
        <w:ind w:left="53" w:right="-11" w:firstLine="643"/>
        <w:jc w:val="both"/>
        <w:rPr>
          <w:sz w:val="24"/>
          <w:szCs w:val="24"/>
        </w:rPr>
      </w:pPr>
      <w:r w:rsidRPr="004B1694">
        <w:rPr>
          <w:rFonts w:eastAsia="Times New Roman"/>
          <w:sz w:val="24"/>
          <w:szCs w:val="24"/>
        </w:rPr>
        <w:t xml:space="preserve">Фондом «Центр поддержки экспорта Югры» запланировано проведение круглого стола </w:t>
      </w:r>
      <w:r w:rsidRPr="004B1694">
        <w:rPr>
          <w:rFonts w:eastAsia="Times New Roman"/>
          <w:spacing w:val="-1"/>
          <w:sz w:val="24"/>
          <w:szCs w:val="24"/>
        </w:rPr>
        <w:t xml:space="preserve">«Развитие экспортной деятельности в лесной промышленности и лесном </w:t>
      </w:r>
      <w:r w:rsidRPr="004B1694">
        <w:rPr>
          <w:rFonts w:eastAsia="Times New Roman"/>
          <w:sz w:val="24"/>
          <w:szCs w:val="24"/>
        </w:rPr>
        <w:t>хозяйстве Югры» для заинтересованных предпринимателей</w:t>
      </w:r>
      <w:r w:rsidR="00575BD0" w:rsidRPr="004B1694">
        <w:rPr>
          <w:rFonts w:eastAsia="Times New Roman"/>
          <w:sz w:val="24"/>
          <w:szCs w:val="24"/>
        </w:rPr>
        <w:t xml:space="preserve">. </w:t>
      </w:r>
    </w:p>
    <w:p w:rsidR="008B35BF" w:rsidRPr="004B1694" w:rsidRDefault="00945CD9" w:rsidP="004B1694">
      <w:pPr>
        <w:shd w:val="clear" w:color="auto" w:fill="FFFFFF"/>
        <w:spacing w:before="10" w:line="336" w:lineRule="exact"/>
        <w:ind w:left="43" w:right="-11" w:firstLine="638"/>
        <w:jc w:val="both"/>
        <w:rPr>
          <w:sz w:val="24"/>
          <w:szCs w:val="24"/>
        </w:rPr>
      </w:pPr>
      <w:r w:rsidRPr="004B1694">
        <w:rPr>
          <w:rFonts w:eastAsia="Times New Roman"/>
          <w:spacing w:val="-1"/>
          <w:sz w:val="24"/>
          <w:szCs w:val="24"/>
        </w:rPr>
        <w:t xml:space="preserve">В рамках Круглого стола будет проведено обсуждение проблемных </w:t>
      </w:r>
      <w:r w:rsidRPr="004B1694">
        <w:rPr>
          <w:rFonts w:eastAsia="Times New Roman"/>
          <w:spacing w:val="-3"/>
          <w:sz w:val="24"/>
          <w:szCs w:val="24"/>
        </w:rPr>
        <w:t xml:space="preserve">вопросов экспорта в лесной промышленности и лесном хозяйстве Югры, </w:t>
      </w:r>
      <w:r w:rsidRPr="004B1694">
        <w:rPr>
          <w:rFonts w:eastAsia="Times New Roman"/>
          <w:spacing w:val="-1"/>
          <w:sz w:val="24"/>
          <w:szCs w:val="24"/>
        </w:rPr>
        <w:t xml:space="preserve">механизмов разрешения проблем в сфере экспорта продуктов лесной </w:t>
      </w:r>
      <w:r w:rsidRPr="004B1694">
        <w:rPr>
          <w:rFonts w:eastAsia="Times New Roman"/>
          <w:sz w:val="24"/>
          <w:szCs w:val="24"/>
        </w:rPr>
        <w:t xml:space="preserve">промышленности и лесного хозяйства, повышение квалификации </w:t>
      </w:r>
      <w:r w:rsidRPr="004B1694">
        <w:rPr>
          <w:rFonts w:eastAsia="Times New Roman"/>
          <w:spacing w:val="-1"/>
          <w:sz w:val="24"/>
          <w:szCs w:val="24"/>
        </w:rPr>
        <w:t>специалистов сферы лесной промышленности и лесного хозяйства Югры.</w:t>
      </w:r>
    </w:p>
    <w:p w:rsidR="008B35BF" w:rsidRPr="004B1694" w:rsidRDefault="00945CD9" w:rsidP="004B1694">
      <w:pPr>
        <w:shd w:val="clear" w:color="auto" w:fill="FFFFFF"/>
        <w:spacing w:before="10" w:line="336" w:lineRule="exact"/>
        <w:ind w:left="29" w:right="-11" w:firstLine="638"/>
        <w:jc w:val="both"/>
        <w:rPr>
          <w:sz w:val="24"/>
          <w:szCs w:val="24"/>
        </w:rPr>
      </w:pPr>
      <w:r w:rsidRPr="004B1694">
        <w:rPr>
          <w:rFonts w:eastAsia="Times New Roman"/>
          <w:spacing w:val="-4"/>
          <w:sz w:val="24"/>
          <w:szCs w:val="24"/>
        </w:rPr>
        <w:t xml:space="preserve">Круглый стол состоится </w:t>
      </w:r>
      <w:r w:rsidRPr="004B1694">
        <w:rPr>
          <w:rFonts w:eastAsia="Times New Roman"/>
          <w:b/>
          <w:spacing w:val="-4"/>
          <w:sz w:val="24"/>
          <w:szCs w:val="24"/>
        </w:rPr>
        <w:t>27 февраля 2017 года</w:t>
      </w:r>
      <w:r w:rsidRPr="004B1694">
        <w:rPr>
          <w:rFonts w:eastAsia="Times New Roman"/>
          <w:spacing w:val="-4"/>
          <w:sz w:val="24"/>
          <w:szCs w:val="24"/>
        </w:rPr>
        <w:t xml:space="preserve"> с 14-00 до 18-00 по адресу: </w:t>
      </w:r>
      <w:r w:rsidRPr="004B1694">
        <w:rPr>
          <w:rFonts w:eastAsia="Times New Roman"/>
          <w:sz w:val="24"/>
          <w:szCs w:val="24"/>
        </w:rPr>
        <w:t xml:space="preserve">г. </w:t>
      </w:r>
      <w:proofErr w:type="spellStart"/>
      <w:r w:rsidRPr="004B1694">
        <w:rPr>
          <w:rFonts w:eastAsia="Times New Roman"/>
          <w:sz w:val="24"/>
          <w:szCs w:val="24"/>
        </w:rPr>
        <w:t>Югорск</w:t>
      </w:r>
      <w:proofErr w:type="spellEnd"/>
      <w:r w:rsidRPr="004B1694">
        <w:rPr>
          <w:rFonts w:eastAsia="Times New Roman"/>
          <w:sz w:val="24"/>
          <w:szCs w:val="24"/>
        </w:rPr>
        <w:t xml:space="preserve">, ул. Попова, д. </w:t>
      </w:r>
      <w:r w:rsidRPr="004B1694">
        <w:rPr>
          <w:rFonts w:eastAsia="Times New Roman"/>
          <w:spacing w:val="11"/>
          <w:sz w:val="24"/>
          <w:szCs w:val="24"/>
        </w:rPr>
        <w:t>11,</w:t>
      </w:r>
      <w:r w:rsidRPr="004B1694">
        <w:rPr>
          <w:rFonts w:eastAsia="Times New Roman"/>
          <w:sz w:val="24"/>
          <w:szCs w:val="24"/>
        </w:rPr>
        <w:t xml:space="preserve"> офис 35 (конференц-зал Югорского </w:t>
      </w:r>
      <w:proofErr w:type="gramStart"/>
      <w:r w:rsidRPr="004B1694">
        <w:rPr>
          <w:rFonts w:eastAsia="Times New Roman"/>
          <w:sz w:val="24"/>
          <w:szCs w:val="24"/>
        </w:rPr>
        <w:t>филиала Фонда поддержки предпринимательства Югры</w:t>
      </w:r>
      <w:proofErr w:type="gramEnd"/>
      <w:r w:rsidRPr="004B1694">
        <w:rPr>
          <w:rFonts w:eastAsia="Times New Roman"/>
          <w:sz w:val="24"/>
          <w:szCs w:val="24"/>
        </w:rPr>
        <w:t>).</w:t>
      </w:r>
    </w:p>
    <w:p w:rsidR="008B35BF" w:rsidRPr="004B1694" w:rsidRDefault="008B35BF" w:rsidP="004B1694">
      <w:pPr>
        <w:shd w:val="clear" w:color="auto" w:fill="FFFFFF"/>
        <w:spacing w:before="19" w:after="182" w:line="331" w:lineRule="exact"/>
        <w:ind w:left="24" w:right="-11" w:firstLine="662"/>
        <w:jc w:val="both"/>
        <w:rPr>
          <w:sz w:val="24"/>
          <w:szCs w:val="24"/>
        </w:rPr>
      </w:pPr>
    </w:p>
    <w:p w:rsidR="004B1694" w:rsidRPr="004B1694" w:rsidRDefault="004B1694" w:rsidP="004B1694">
      <w:pPr>
        <w:ind w:right="-11" w:firstLine="426"/>
        <w:jc w:val="both"/>
        <w:rPr>
          <w:rFonts w:eastAsia="Times New Roman"/>
          <w:sz w:val="24"/>
          <w:szCs w:val="24"/>
        </w:rPr>
      </w:pPr>
      <w:r w:rsidRPr="004B1694">
        <w:rPr>
          <w:rFonts w:eastAsia="Times New Roman"/>
          <w:sz w:val="24"/>
          <w:szCs w:val="24"/>
        </w:rPr>
        <w:t xml:space="preserve">Всех заинтересовавшихся лиц просим обращаться в отдел социально – экономического развития управления экономической политики администрации города </w:t>
      </w:r>
      <w:proofErr w:type="spellStart"/>
      <w:r w:rsidRPr="004B1694">
        <w:rPr>
          <w:rFonts w:eastAsia="Times New Roman"/>
          <w:sz w:val="24"/>
          <w:szCs w:val="24"/>
        </w:rPr>
        <w:t>Югорска</w:t>
      </w:r>
      <w:proofErr w:type="spellEnd"/>
      <w:r w:rsidRPr="004B1694">
        <w:rPr>
          <w:rFonts w:eastAsia="Times New Roman"/>
          <w:sz w:val="24"/>
          <w:szCs w:val="24"/>
        </w:rPr>
        <w:t xml:space="preserve">: </w:t>
      </w:r>
      <w:r w:rsidRPr="004B1694">
        <w:rPr>
          <w:rFonts w:eastAsia="Times New Roman"/>
          <w:sz w:val="24"/>
          <w:szCs w:val="24"/>
        </w:rPr>
        <w:t xml:space="preserve">           </w:t>
      </w:r>
      <w:r w:rsidRPr="004B1694">
        <w:rPr>
          <w:rFonts w:eastAsia="Times New Roman"/>
          <w:sz w:val="24"/>
          <w:szCs w:val="24"/>
        </w:rPr>
        <w:t>т. (34675)5-00-39, e-</w:t>
      </w:r>
      <w:proofErr w:type="spellStart"/>
      <w:r w:rsidRPr="004B1694">
        <w:rPr>
          <w:rFonts w:eastAsia="Times New Roman"/>
          <w:sz w:val="24"/>
          <w:szCs w:val="24"/>
        </w:rPr>
        <w:t>mail</w:t>
      </w:r>
      <w:proofErr w:type="spellEnd"/>
      <w:r w:rsidRPr="004B1694">
        <w:rPr>
          <w:rFonts w:eastAsia="Times New Roman"/>
          <w:sz w:val="24"/>
          <w:szCs w:val="24"/>
        </w:rPr>
        <w:t xml:space="preserve">: </w:t>
      </w:r>
      <w:hyperlink r:id="rId5" w:history="1">
        <w:r w:rsidRPr="004B1694">
          <w:rPr>
            <w:rFonts w:eastAsia="Times New Roman"/>
            <w:color w:val="0000FF" w:themeColor="hyperlink"/>
            <w:sz w:val="24"/>
            <w:szCs w:val="24"/>
            <w:u w:val="single"/>
          </w:rPr>
          <w:t>econ@ugorsk.ru</w:t>
        </w:r>
      </w:hyperlink>
      <w:r w:rsidRPr="004B1694">
        <w:rPr>
          <w:rFonts w:eastAsia="Times New Roman"/>
          <w:sz w:val="24"/>
          <w:szCs w:val="24"/>
        </w:rPr>
        <w:t>.</w:t>
      </w:r>
    </w:p>
    <w:p w:rsidR="00575BD0" w:rsidRPr="004B1694" w:rsidRDefault="00575BD0">
      <w:pPr>
        <w:shd w:val="clear" w:color="auto" w:fill="FFFFFF"/>
        <w:spacing w:before="19" w:after="182" w:line="331" w:lineRule="exact"/>
        <w:ind w:left="24" w:right="710" w:firstLine="662"/>
        <w:jc w:val="both"/>
        <w:rPr>
          <w:sz w:val="24"/>
          <w:szCs w:val="24"/>
        </w:rPr>
      </w:pPr>
    </w:p>
    <w:p w:rsidR="004B1694" w:rsidRPr="004B1694" w:rsidRDefault="004B1694" w:rsidP="004B1694">
      <w:pPr>
        <w:rPr>
          <w:rFonts w:eastAsia="Times New Roman"/>
          <w:sz w:val="24"/>
          <w:szCs w:val="24"/>
        </w:rPr>
      </w:pPr>
    </w:p>
    <w:p w:rsidR="004B1694" w:rsidRPr="004B1694" w:rsidRDefault="006545C9" w:rsidP="004B1694">
      <w:pPr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 w:rsidR="004B1694" w:rsidRPr="004B1694">
        <w:rPr>
          <w:rFonts w:eastAsia="Times New Roman"/>
          <w:b/>
          <w:sz w:val="24"/>
          <w:szCs w:val="24"/>
        </w:rPr>
        <w:t>тдел социально – экономического развития</w:t>
      </w:r>
    </w:p>
    <w:p w:rsidR="004B1694" w:rsidRPr="004B1694" w:rsidRDefault="004B1694" w:rsidP="004B1694">
      <w:pPr>
        <w:jc w:val="right"/>
        <w:rPr>
          <w:rFonts w:eastAsia="Times New Roman"/>
          <w:b/>
          <w:sz w:val="24"/>
          <w:szCs w:val="24"/>
        </w:rPr>
      </w:pPr>
      <w:r w:rsidRPr="004B1694">
        <w:rPr>
          <w:rFonts w:eastAsia="Times New Roman"/>
          <w:b/>
          <w:sz w:val="24"/>
          <w:szCs w:val="24"/>
        </w:rPr>
        <w:t>управления экономической политики</w:t>
      </w:r>
    </w:p>
    <w:p w:rsidR="004B1694" w:rsidRPr="004B1694" w:rsidRDefault="004B1694" w:rsidP="004B1694">
      <w:pPr>
        <w:jc w:val="right"/>
        <w:rPr>
          <w:rFonts w:eastAsia="Times New Roman"/>
          <w:b/>
        </w:rPr>
      </w:pPr>
      <w:r w:rsidRPr="004B1694">
        <w:rPr>
          <w:rFonts w:eastAsia="Times New Roman"/>
          <w:b/>
          <w:sz w:val="24"/>
          <w:szCs w:val="24"/>
        </w:rPr>
        <w:t>администрации г</w:t>
      </w:r>
      <w:bookmarkStart w:id="0" w:name="_GoBack"/>
      <w:bookmarkEnd w:id="0"/>
      <w:r w:rsidRPr="004B1694">
        <w:rPr>
          <w:rFonts w:eastAsia="Times New Roman"/>
          <w:b/>
          <w:sz w:val="24"/>
          <w:szCs w:val="24"/>
        </w:rPr>
        <w:t xml:space="preserve">орода </w:t>
      </w:r>
      <w:proofErr w:type="spellStart"/>
      <w:r w:rsidRPr="004B1694">
        <w:rPr>
          <w:rFonts w:eastAsia="Times New Roman"/>
          <w:b/>
          <w:sz w:val="24"/>
          <w:szCs w:val="24"/>
        </w:rPr>
        <w:t>Югорска</w:t>
      </w:r>
      <w:proofErr w:type="spellEnd"/>
    </w:p>
    <w:p w:rsidR="004B1694" w:rsidRDefault="004B1694">
      <w:pPr>
        <w:shd w:val="clear" w:color="auto" w:fill="FFFFFF"/>
        <w:spacing w:before="19" w:after="182" w:line="331" w:lineRule="exact"/>
        <w:ind w:left="24" w:right="710" w:firstLine="662"/>
        <w:jc w:val="both"/>
        <w:sectPr w:rsidR="004B1694">
          <w:type w:val="continuous"/>
          <w:pgSz w:w="11909" w:h="16834"/>
          <w:pgMar w:top="1168" w:right="1447" w:bottom="360" w:left="1117" w:header="720" w:footer="720" w:gutter="0"/>
          <w:cols w:space="60"/>
          <w:noEndnote/>
        </w:sectPr>
      </w:pPr>
    </w:p>
    <w:p w:rsidR="008B35BF" w:rsidRDefault="008B35BF">
      <w:pPr>
        <w:framePr w:h="2256" w:hSpace="38" w:wrap="notBeside" w:vAnchor="text" w:hAnchor="margin" w:x="3207" w:y="1"/>
        <w:rPr>
          <w:sz w:val="24"/>
          <w:szCs w:val="24"/>
        </w:rPr>
      </w:pPr>
    </w:p>
    <w:p w:rsidR="00945CD9" w:rsidRDefault="00945CD9">
      <w:pPr>
        <w:shd w:val="clear" w:color="auto" w:fill="FFFFFF"/>
        <w:ind w:left="4454"/>
      </w:pPr>
    </w:p>
    <w:sectPr w:rsidR="00945CD9">
      <w:type w:val="continuous"/>
      <w:pgSz w:w="11909" w:h="16834"/>
      <w:pgMar w:top="1168" w:right="1447" w:bottom="360" w:left="11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9"/>
    <w:rsid w:val="00050558"/>
    <w:rsid w:val="004B1694"/>
    <w:rsid w:val="00575BD0"/>
    <w:rsid w:val="006545C9"/>
    <w:rsid w:val="008B35BF"/>
    <w:rsid w:val="009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5</cp:revision>
  <cp:lastPrinted>2017-02-09T07:48:00Z</cp:lastPrinted>
  <dcterms:created xsi:type="dcterms:W3CDTF">2017-02-09T07:33:00Z</dcterms:created>
  <dcterms:modified xsi:type="dcterms:W3CDTF">2017-02-09T07:50:00Z</dcterms:modified>
</cp:coreProperties>
</file>