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r w:rsidRPr="00F356E7">
        <w:rPr>
          <w:rFonts w:ascii="Times New Roman" w:hAnsi="Times New Roman" w:cs="Times New Roman"/>
          <w:b/>
          <w:sz w:val="24"/>
          <w:szCs w:val="24"/>
        </w:rPr>
        <w:t>ИЗВЕЩЕНИЕ О ПРОВЕДЕН</w:t>
      </w:r>
      <w:proofErr w:type="gramStart"/>
      <w:r w:rsidRPr="00F356E7">
        <w:rPr>
          <w:rFonts w:ascii="Times New Roman" w:hAnsi="Times New Roman" w:cs="Times New Roman"/>
          <w:b/>
          <w:sz w:val="24"/>
          <w:szCs w:val="24"/>
        </w:rPr>
        <w:t>ИИ АУ</w:t>
      </w:r>
      <w:proofErr w:type="gramEnd"/>
      <w:r w:rsidRPr="00F356E7">
        <w:rPr>
          <w:rFonts w:ascii="Times New Roman" w:hAnsi="Times New Roman" w:cs="Times New Roman"/>
          <w:b/>
          <w:sz w:val="24"/>
          <w:szCs w:val="24"/>
        </w:rPr>
        <w:t>КЦИОНА В ЭЛЕКТРОННОЙ ФОРМЕ</w:t>
      </w:r>
    </w:p>
    <w:p w:rsidR="009067F8" w:rsidRPr="00F356E7" w:rsidRDefault="009067F8" w:rsidP="009067F8">
      <w:pPr>
        <w:pStyle w:val="ConsPlusNormal"/>
        <w:widowControl/>
        <w:ind w:firstLine="0"/>
        <w:jc w:val="center"/>
        <w:outlineLvl w:val="0"/>
        <w:rPr>
          <w:rFonts w:ascii="Times New Roman" w:hAnsi="Times New Roman" w:cs="Times New Roman"/>
          <w:b/>
          <w:sz w:val="24"/>
          <w:szCs w:val="24"/>
        </w:rPr>
      </w:pPr>
    </w:p>
    <w:p w:rsidR="006F1CBD" w:rsidRPr="00613453" w:rsidRDefault="006F1CBD" w:rsidP="006F1CBD">
      <w:pPr>
        <w:tabs>
          <w:tab w:val="num" w:pos="567"/>
        </w:tabs>
        <w:autoSpaceDE w:val="0"/>
        <w:autoSpaceDN w:val="0"/>
        <w:adjustRightInd w:val="0"/>
        <w:jc w:val="both"/>
        <w:rPr>
          <w:color w:val="000000" w:themeColor="text1"/>
        </w:rPr>
      </w:pPr>
      <w:r w:rsidRPr="00613453">
        <w:rPr>
          <w:color w:val="000000" w:themeColor="text1"/>
        </w:rPr>
        <w:t xml:space="preserve">1. Идентификационный код закупки: </w:t>
      </w:r>
      <w:r w:rsidR="00613453" w:rsidRPr="00613453">
        <w:rPr>
          <w:color w:val="000000" w:themeColor="text1"/>
        </w:rPr>
        <w:t>173862201905886220100100130138690244</w:t>
      </w:r>
      <w:r w:rsidRPr="00613453">
        <w:rPr>
          <w:color w:val="000000" w:themeColor="text1"/>
        </w:rPr>
        <w:t>.</w:t>
      </w:r>
    </w:p>
    <w:p w:rsidR="009067F8" w:rsidRPr="00F356E7" w:rsidRDefault="006F1CBD" w:rsidP="006F1CBD">
      <w:pPr>
        <w:tabs>
          <w:tab w:val="num" w:pos="567"/>
          <w:tab w:val="num" w:pos="927"/>
        </w:tabs>
        <w:autoSpaceDE w:val="0"/>
        <w:autoSpaceDN w:val="0"/>
        <w:adjustRightInd w:val="0"/>
        <w:jc w:val="both"/>
      </w:pPr>
      <w:r>
        <w:t xml:space="preserve">2. </w:t>
      </w:r>
      <w:r w:rsidR="00613453" w:rsidRPr="00613453">
        <w:t xml:space="preserve">Наименование аукциона в электронной форме: аукцион в электронной форме на право заключения муниципального контракта на оказание услуг по проведению </w:t>
      </w:r>
      <w:proofErr w:type="spellStart"/>
      <w:r w:rsidR="00613453" w:rsidRPr="00613453">
        <w:t>предрейсовых</w:t>
      </w:r>
      <w:proofErr w:type="spellEnd"/>
      <w:r w:rsidR="00613453" w:rsidRPr="00613453">
        <w:t xml:space="preserve"> медицинских осмотров водителей.</w:t>
      </w:r>
    </w:p>
    <w:p w:rsidR="009067F8" w:rsidRPr="006F1CBD" w:rsidRDefault="006F1CBD" w:rsidP="006F1CBD">
      <w:pPr>
        <w:tabs>
          <w:tab w:val="num" w:pos="567"/>
          <w:tab w:val="num" w:pos="927"/>
        </w:tabs>
        <w:autoSpaceDE w:val="0"/>
        <w:autoSpaceDN w:val="0"/>
        <w:adjustRightInd w:val="0"/>
        <w:jc w:val="both"/>
        <w:rPr>
          <w:color w:val="FF0000"/>
        </w:rPr>
      </w:pPr>
      <w:r>
        <w:t xml:space="preserve">3. </w:t>
      </w:r>
      <w:r w:rsidR="009067F8" w:rsidRPr="00613453">
        <w:rPr>
          <w:color w:val="000000" w:themeColor="text1"/>
        </w:rPr>
        <w:t xml:space="preserve">Аукцион в электронной форме проводит: </w:t>
      </w:r>
      <w:r w:rsidRPr="00613453">
        <w:rPr>
          <w:color w:val="000000" w:themeColor="text1"/>
        </w:rPr>
        <w:t>уполномоченный орган.</w:t>
      </w:r>
    </w:p>
    <w:p w:rsidR="00613453" w:rsidRDefault="006F1CBD" w:rsidP="006F1CBD">
      <w:pPr>
        <w:tabs>
          <w:tab w:val="num" w:pos="567"/>
          <w:tab w:val="num" w:pos="927"/>
        </w:tabs>
        <w:autoSpaceDE w:val="0"/>
        <w:autoSpaceDN w:val="0"/>
        <w:adjustRightInd w:val="0"/>
        <w:jc w:val="both"/>
      </w:pPr>
      <w:r>
        <w:t xml:space="preserve">3.1. </w:t>
      </w:r>
      <w:r w:rsidR="009067F8" w:rsidRPr="00F356E7">
        <w:t xml:space="preserve">Заказчик: </w:t>
      </w:r>
      <w:r w:rsidR="00613453" w:rsidRPr="00613453">
        <w:t>Муниципальное казенное учреждение «Служба обеспечения органов местного самоуправления».</w:t>
      </w:r>
    </w:p>
    <w:p w:rsidR="009067F8" w:rsidRPr="00F356E7" w:rsidRDefault="009067F8" w:rsidP="006F1CBD">
      <w:pPr>
        <w:tabs>
          <w:tab w:val="num" w:pos="567"/>
          <w:tab w:val="num" w:pos="927"/>
        </w:tabs>
        <w:autoSpaceDE w:val="0"/>
        <w:autoSpaceDN w:val="0"/>
        <w:adjustRightInd w:val="0"/>
        <w:jc w:val="both"/>
        <w:rPr>
          <w:highlight w:val="yellow"/>
        </w:rPr>
      </w:pPr>
      <w:r w:rsidRPr="00F356E7">
        <w:t xml:space="preserve">Место нахождения: </w:t>
      </w:r>
      <w:r w:rsidR="00613453" w:rsidRPr="00613453">
        <w:t>628260, Тюменская  область, Ханты-Мансийский  автономный округ-Югра, г. Югорск, ул. Ленина, 29, каб.109.</w:t>
      </w:r>
    </w:p>
    <w:p w:rsidR="009067F8" w:rsidRPr="00F356E7" w:rsidRDefault="009067F8" w:rsidP="006F1CBD">
      <w:pPr>
        <w:tabs>
          <w:tab w:val="num" w:pos="567"/>
          <w:tab w:val="num" w:pos="927"/>
        </w:tabs>
        <w:autoSpaceDE w:val="0"/>
        <w:autoSpaceDN w:val="0"/>
        <w:adjustRightInd w:val="0"/>
        <w:jc w:val="both"/>
      </w:pPr>
      <w:r w:rsidRPr="00F356E7">
        <w:t xml:space="preserve">Почтовый адрес: </w:t>
      </w:r>
      <w:r w:rsidR="00613453" w:rsidRPr="00613453">
        <w:t>628260, Тюменская обл., Ханты - Мансийский автономный округ - Югра,  г. Югорск, ул. 40 лет Победы, 11.</w:t>
      </w:r>
    </w:p>
    <w:p w:rsidR="009067F8" w:rsidRPr="00F356E7" w:rsidRDefault="009067F8" w:rsidP="006F1CBD">
      <w:pPr>
        <w:tabs>
          <w:tab w:val="num" w:pos="567"/>
          <w:tab w:val="num" w:pos="927"/>
        </w:tabs>
        <w:autoSpaceDE w:val="0"/>
        <w:autoSpaceDN w:val="0"/>
        <w:adjustRightInd w:val="0"/>
        <w:jc w:val="both"/>
      </w:pPr>
      <w:r w:rsidRPr="00F356E7">
        <w:t xml:space="preserve">Адрес электронной почты: </w:t>
      </w:r>
      <w:r w:rsidR="00613453" w:rsidRPr="00613453">
        <w:t>thu@ugorsk.ru.</w:t>
      </w:r>
    </w:p>
    <w:p w:rsidR="009067F8" w:rsidRPr="00F356E7" w:rsidRDefault="009067F8" w:rsidP="006F1CBD">
      <w:pPr>
        <w:pStyle w:val="ConsPlusNormal"/>
        <w:widowControl/>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Номер контактного </w:t>
      </w:r>
      <w:r w:rsidRPr="00613453">
        <w:rPr>
          <w:rFonts w:ascii="Times New Roman" w:hAnsi="Times New Roman" w:cs="Times New Roman"/>
          <w:sz w:val="24"/>
          <w:szCs w:val="24"/>
        </w:rPr>
        <w:t>телефона:</w:t>
      </w:r>
      <w:r w:rsidRPr="00613453">
        <w:t xml:space="preserve"> </w:t>
      </w:r>
      <w:r w:rsidR="00613453" w:rsidRPr="00613453">
        <w:rPr>
          <w:u w:val="single"/>
        </w:rPr>
        <w:t>8 (34675)2-13-86</w:t>
      </w:r>
      <w:r w:rsidRPr="00F356E7">
        <w:rPr>
          <w:rFonts w:ascii="Times New Roman" w:hAnsi="Times New Roman" w:cs="Times New Roman"/>
          <w:sz w:val="24"/>
          <w:szCs w:val="24"/>
          <w:u w:val="single"/>
        </w:rPr>
        <w:t>___________________________________.</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Ответственное должностное лицо:</w:t>
      </w:r>
      <w:r w:rsidR="00613453" w:rsidRPr="00613453">
        <w:t xml:space="preserve"> </w:t>
      </w:r>
      <w:r w:rsidR="00613453" w:rsidRPr="00613453">
        <w:rPr>
          <w:rFonts w:ascii="Times New Roman" w:hAnsi="Times New Roman" w:cs="Times New Roman"/>
          <w:sz w:val="24"/>
          <w:szCs w:val="24"/>
        </w:rPr>
        <w:t>заместитель директора Овечкин Виктор Юрьевич</w:t>
      </w:r>
      <w:proofErr w:type="gramStart"/>
      <w:r w:rsidR="00613453" w:rsidRPr="00613453">
        <w:rPr>
          <w:rFonts w:ascii="Times New Roman" w:hAnsi="Times New Roman" w:cs="Times New Roman"/>
          <w:sz w:val="24"/>
          <w:szCs w:val="24"/>
        </w:rPr>
        <w:t>.</w:t>
      </w:r>
      <w:r w:rsidRPr="00F356E7">
        <w:rPr>
          <w:rFonts w:ascii="Times New Roman" w:hAnsi="Times New Roman" w:cs="Times New Roman"/>
          <w:sz w:val="24"/>
          <w:szCs w:val="24"/>
        </w:rPr>
        <w:t>.</w:t>
      </w:r>
      <w:proofErr w:type="gramEnd"/>
    </w:p>
    <w:p w:rsidR="009067F8" w:rsidRPr="00F356E7" w:rsidRDefault="006F1CBD" w:rsidP="006F1CBD">
      <w:pPr>
        <w:tabs>
          <w:tab w:val="left" w:pos="567"/>
          <w:tab w:val="num" w:pos="927"/>
        </w:tabs>
        <w:autoSpaceDE w:val="0"/>
        <w:autoSpaceDN w:val="0"/>
        <w:adjustRightInd w:val="0"/>
        <w:ind w:left="720" w:hanging="720"/>
        <w:jc w:val="both"/>
      </w:pPr>
      <w:r>
        <w:t>3.2.</w:t>
      </w:r>
      <w:r w:rsidR="009067F8" w:rsidRPr="00F356E7">
        <w:t xml:space="preserve">Уполномоченный орган (учреждение): </w:t>
      </w:r>
      <w:r w:rsidR="009067F8" w:rsidRPr="00F356E7">
        <w:rPr>
          <w:u w:val="single"/>
        </w:rPr>
        <w:t>Администрация города Югорска</w:t>
      </w:r>
      <w:r w:rsidR="009067F8" w:rsidRPr="00F356E7">
        <w:t>.</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F356E7">
        <w:rPr>
          <w:rFonts w:ascii="Times New Roman" w:hAnsi="Times New Roman" w:cs="Times New Roman"/>
          <w:sz w:val="24"/>
          <w:szCs w:val="24"/>
        </w:rPr>
        <w:t>каб</w:t>
      </w:r>
      <w:proofErr w:type="spellEnd"/>
      <w:r w:rsidRPr="00F356E7">
        <w:rPr>
          <w:rFonts w:ascii="Times New Roman" w:hAnsi="Times New Roman" w:cs="Times New Roman"/>
          <w:sz w:val="24"/>
          <w:szCs w:val="24"/>
        </w:rPr>
        <w:t>. 310.</w:t>
      </w:r>
    </w:p>
    <w:p w:rsidR="009067F8" w:rsidRPr="00F356E7" w:rsidRDefault="009067F8" w:rsidP="006F1CBD">
      <w:pPr>
        <w:pStyle w:val="ConsPlusNormal"/>
        <w:widowControl/>
        <w:tabs>
          <w:tab w:val="left" w:pos="567"/>
        </w:tabs>
        <w:ind w:firstLine="0"/>
        <w:jc w:val="both"/>
        <w:rPr>
          <w:rFonts w:ascii="Times New Roman" w:hAnsi="Times New Roman" w:cs="Times New Roman"/>
          <w:sz w:val="24"/>
          <w:szCs w:val="24"/>
        </w:rPr>
      </w:pPr>
      <w:r w:rsidRPr="00F356E7">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9067F8" w:rsidRPr="00F356E7" w:rsidRDefault="009067F8" w:rsidP="006F1CBD">
      <w:pPr>
        <w:tabs>
          <w:tab w:val="num" w:pos="927"/>
        </w:tabs>
        <w:autoSpaceDE w:val="0"/>
        <w:autoSpaceDN w:val="0"/>
        <w:adjustRightInd w:val="0"/>
        <w:jc w:val="both"/>
      </w:pPr>
      <w:r w:rsidRPr="00F356E7">
        <w:t xml:space="preserve">Адрес электронной почты: </w:t>
      </w:r>
      <w:r w:rsidRPr="0088213A">
        <w:t>omz@ugorsk.ru .</w:t>
      </w:r>
    </w:p>
    <w:p w:rsidR="009067F8" w:rsidRPr="0088213A" w:rsidRDefault="009067F8" w:rsidP="006F1CBD">
      <w:pPr>
        <w:tabs>
          <w:tab w:val="num" w:pos="927"/>
        </w:tabs>
        <w:autoSpaceDE w:val="0"/>
        <w:autoSpaceDN w:val="0"/>
        <w:adjustRightInd w:val="0"/>
        <w:jc w:val="both"/>
      </w:pPr>
      <w:r w:rsidRPr="00F356E7">
        <w:t>Номер контактного телефона: (</w:t>
      </w:r>
      <w:r w:rsidRPr="0088213A">
        <w:t>34675) 50037.</w:t>
      </w:r>
    </w:p>
    <w:p w:rsidR="009067F8" w:rsidRPr="00F356E7" w:rsidRDefault="009067F8" w:rsidP="006F1CBD">
      <w:pPr>
        <w:tabs>
          <w:tab w:val="num" w:pos="927"/>
        </w:tabs>
        <w:autoSpaceDE w:val="0"/>
        <w:autoSpaceDN w:val="0"/>
        <w:adjustRightInd w:val="0"/>
        <w:jc w:val="both"/>
      </w:pPr>
      <w:r w:rsidRPr="00F356E7">
        <w:t xml:space="preserve">Ответственное должностное лицо: </w:t>
      </w:r>
      <w:r w:rsidRPr="0088213A">
        <w:t>начальник отдела муниципальных закупок Захарова Наталья Борисовна</w:t>
      </w:r>
      <w:r w:rsidRPr="00F356E7">
        <w:t>.</w:t>
      </w:r>
    </w:p>
    <w:p w:rsidR="009067F8" w:rsidRPr="00F356E7" w:rsidRDefault="006F1CBD" w:rsidP="006F1CBD">
      <w:pPr>
        <w:tabs>
          <w:tab w:val="left" w:pos="567"/>
          <w:tab w:val="num" w:pos="927"/>
        </w:tabs>
        <w:autoSpaceDE w:val="0"/>
        <w:autoSpaceDN w:val="0"/>
        <w:adjustRightInd w:val="0"/>
        <w:jc w:val="both"/>
      </w:pPr>
      <w:r>
        <w:t xml:space="preserve">3.2. </w:t>
      </w:r>
      <w:r w:rsidR="009067F8" w:rsidRPr="00F356E7">
        <w:t xml:space="preserve">Специализированная организация: </w:t>
      </w:r>
      <w:r w:rsidR="009067F8" w:rsidRPr="00F356E7">
        <w:rPr>
          <w:u w:val="single"/>
        </w:rPr>
        <w:t>не привлекается.</w:t>
      </w:r>
    </w:p>
    <w:p w:rsidR="009067F8" w:rsidRPr="00F356E7" w:rsidRDefault="006F1CBD" w:rsidP="006F1CBD">
      <w:pPr>
        <w:tabs>
          <w:tab w:val="num" w:pos="927"/>
        </w:tabs>
        <w:autoSpaceDE w:val="0"/>
        <w:autoSpaceDN w:val="0"/>
        <w:adjustRightInd w:val="0"/>
        <w:jc w:val="both"/>
      </w:pPr>
      <w:r>
        <w:t xml:space="preserve">4. </w:t>
      </w:r>
      <w:r w:rsidR="009067F8" w:rsidRPr="00F356E7">
        <w:t xml:space="preserve">Адрес электронной площадки в информационно-телекоммуникационной сети </w:t>
      </w:r>
      <w:r w:rsidR="00E25E6F">
        <w:t>«</w:t>
      </w:r>
      <w:r w:rsidR="009067F8" w:rsidRPr="00F356E7">
        <w:t>Интернет</w:t>
      </w:r>
      <w:r w:rsidR="00E25E6F">
        <w:t>»</w:t>
      </w:r>
      <w:r w:rsidR="009067F8" w:rsidRPr="00F356E7">
        <w:t xml:space="preserve">: </w:t>
      </w:r>
      <w:r w:rsidR="009067F8" w:rsidRPr="00F356E7">
        <w:rPr>
          <w:sz w:val="22"/>
          <w:szCs w:val="22"/>
          <w:u w:val="single"/>
        </w:rPr>
        <w:t>http://</w:t>
      </w:r>
      <w:proofErr w:type="spellStart"/>
      <w:r w:rsidR="009067F8" w:rsidRPr="00F356E7">
        <w:rPr>
          <w:sz w:val="22"/>
          <w:szCs w:val="22"/>
          <w:u w:val="single"/>
          <w:lang w:val="en-US"/>
        </w:rPr>
        <w:t>sberbank</w:t>
      </w:r>
      <w:proofErr w:type="spellEnd"/>
      <w:r w:rsidR="009067F8" w:rsidRPr="00F356E7">
        <w:rPr>
          <w:sz w:val="22"/>
          <w:szCs w:val="22"/>
          <w:u w:val="single"/>
        </w:rPr>
        <w:t>-</w:t>
      </w:r>
      <w:proofErr w:type="spellStart"/>
      <w:r w:rsidR="009067F8" w:rsidRPr="00F356E7">
        <w:rPr>
          <w:sz w:val="22"/>
          <w:szCs w:val="22"/>
          <w:u w:val="single"/>
          <w:lang w:val="en-US"/>
        </w:rPr>
        <w:t>ast</w:t>
      </w:r>
      <w:proofErr w:type="spellEnd"/>
      <w:r w:rsidR="009067F8" w:rsidRPr="00F356E7">
        <w:rPr>
          <w:sz w:val="22"/>
          <w:szCs w:val="22"/>
          <w:u w:val="single"/>
        </w:rPr>
        <w:t>.</w:t>
      </w:r>
      <w:proofErr w:type="spellStart"/>
      <w:r w:rsidR="009067F8" w:rsidRPr="00F356E7">
        <w:rPr>
          <w:sz w:val="22"/>
          <w:szCs w:val="22"/>
          <w:u w:val="single"/>
        </w:rPr>
        <w:t>ru</w:t>
      </w:r>
      <w:proofErr w:type="spellEnd"/>
      <w:r w:rsidR="009067F8" w:rsidRPr="00F356E7">
        <w:rPr>
          <w:sz w:val="22"/>
          <w:szCs w:val="22"/>
          <w:u w:val="single"/>
        </w:rPr>
        <w:t>/</w:t>
      </w:r>
      <w:r w:rsidR="009067F8" w:rsidRPr="00F356E7">
        <w:rPr>
          <w:u w:val="single"/>
        </w:rPr>
        <w:t>_____________________.</w:t>
      </w:r>
    </w:p>
    <w:p w:rsidR="009067F8" w:rsidRDefault="006F1CBD" w:rsidP="006F1CBD">
      <w:pPr>
        <w:autoSpaceDE w:val="0"/>
        <w:autoSpaceDN w:val="0"/>
        <w:adjustRightInd w:val="0"/>
      </w:pPr>
      <w:r>
        <w:t xml:space="preserve">5. </w:t>
      </w:r>
      <w:r w:rsidR="009067F8" w:rsidRPr="00F356E7">
        <w:t>Предмет и начальная (максимальная) цена муниципального контракта: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3712"/>
        <w:gridCol w:w="1074"/>
        <w:gridCol w:w="1417"/>
        <w:gridCol w:w="2410"/>
      </w:tblGrid>
      <w:tr w:rsidR="00613453" w:rsidRPr="00613453" w:rsidTr="008E1C25">
        <w:tc>
          <w:tcPr>
            <w:tcW w:w="7621" w:type="dxa"/>
            <w:gridSpan w:val="4"/>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autoSpaceDE w:val="0"/>
              <w:autoSpaceDN w:val="0"/>
              <w:adjustRightInd w:val="0"/>
              <w:jc w:val="center"/>
              <w:rPr>
                <w:sz w:val="22"/>
                <w:szCs w:val="22"/>
              </w:rPr>
            </w:pPr>
            <w:r w:rsidRPr="00613453">
              <w:rPr>
                <w:sz w:val="22"/>
                <w:szCs w:val="22"/>
              </w:rPr>
              <w:t>Предмет муниципального контракта</w:t>
            </w:r>
          </w:p>
        </w:tc>
        <w:tc>
          <w:tcPr>
            <w:tcW w:w="2410" w:type="dxa"/>
            <w:vMerge w:val="restart"/>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autoSpaceDE w:val="0"/>
              <w:autoSpaceDN w:val="0"/>
              <w:adjustRightInd w:val="0"/>
              <w:jc w:val="center"/>
              <w:rPr>
                <w:sz w:val="22"/>
                <w:szCs w:val="22"/>
              </w:rPr>
            </w:pPr>
            <w:r w:rsidRPr="00613453">
              <w:rPr>
                <w:sz w:val="22"/>
                <w:szCs w:val="22"/>
              </w:rPr>
              <w:t>Начальная (максимальная) цена контракта,</w:t>
            </w:r>
          </w:p>
          <w:p w:rsidR="00613453" w:rsidRPr="00613453" w:rsidRDefault="00613453" w:rsidP="008E1C25">
            <w:pPr>
              <w:autoSpaceDE w:val="0"/>
              <w:autoSpaceDN w:val="0"/>
              <w:adjustRightInd w:val="0"/>
              <w:jc w:val="center"/>
              <w:rPr>
                <w:sz w:val="22"/>
                <w:szCs w:val="22"/>
              </w:rPr>
            </w:pPr>
            <w:r w:rsidRPr="00613453">
              <w:rPr>
                <w:sz w:val="22"/>
                <w:szCs w:val="22"/>
              </w:rPr>
              <w:t>руб.</w:t>
            </w:r>
          </w:p>
        </w:tc>
      </w:tr>
      <w:tr w:rsidR="00613453" w:rsidRPr="00613453" w:rsidTr="008E1C25">
        <w:tc>
          <w:tcPr>
            <w:tcW w:w="1418" w:type="dxa"/>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autoSpaceDE w:val="0"/>
              <w:autoSpaceDN w:val="0"/>
              <w:adjustRightInd w:val="0"/>
              <w:jc w:val="center"/>
              <w:rPr>
                <w:sz w:val="22"/>
                <w:szCs w:val="22"/>
              </w:rPr>
            </w:pPr>
            <w:r w:rsidRPr="00613453">
              <w:rPr>
                <w:sz w:val="22"/>
                <w:szCs w:val="22"/>
              </w:rPr>
              <w:t>Код</w:t>
            </w:r>
          </w:p>
          <w:p w:rsidR="00613453" w:rsidRPr="00613453" w:rsidRDefault="00613453" w:rsidP="008E1C25">
            <w:pPr>
              <w:autoSpaceDE w:val="0"/>
              <w:autoSpaceDN w:val="0"/>
              <w:adjustRightInd w:val="0"/>
              <w:jc w:val="center"/>
              <w:rPr>
                <w:sz w:val="22"/>
                <w:szCs w:val="22"/>
              </w:rPr>
            </w:pPr>
            <w:r w:rsidRPr="00613453">
              <w:rPr>
                <w:sz w:val="22"/>
                <w:szCs w:val="22"/>
              </w:rPr>
              <w:t>ОКПД</w:t>
            </w:r>
            <w:proofErr w:type="gramStart"/>
            <w:r w:rsidRPr="00613453">
              <w:rPr>
                <w:sz w:val="22"/>
                <w:szCs w:val="22"/>
              </w:rPr>
              <w:t>2</w:t>
            </w:r>
            <w:proofErr w:type="gramEnd"/>
          </w:p>
        </w:tc>
        <w:tc>
          <w:tcPr>
            <w:tcW w:w="3712" w:type="dxa"/>
            <w:tcBorders>
              <w:top w:val="single" w:sz="4" w:space="0" w:color="auto"/>
              <w:left w:val="single" w:sz="4" w:space="0" w:color="auto"/>
              <w:bottom w:val="single" w:sz="4" w:space="0" w:color="auto"/>
              <w:right w:val="single" w:sz="4" w:space="0" w:color="auto"/>
            </w:tcBorders>
            <w:vAlign w:val="center"/>
          </w:tcPr>
          <w:p w:rsidR="00613453" w:rsidRPr="00613453" w:rsidRDefault="00613453" w:rsidP="008E1C25">
            <w:pPr>
              <w:autoSpaceDE w:val="0"/>
              <w:autoSpaceDN w:val="0"/>
              <w:adjustRightInd w:val="0"/>
              <w:jc w:val="center"/>
              <w:rPr>
                <w:sz w:val="22"/>
                <w:szCs w:val="22"/>
              </w:rPr>
            </w:pPr>
            <w:r w:rsidRPr="00613453">
              <w:rPr>
                <w:sz w:val="22"/>
                <w:szCs w:val="22"/>
              </w:rPr>
              <w:t>Наименование и описание объекта закупки</w:t>
            </w:r>
          </w:p>
        </w:tc>
        <w:tc>
          <w:tcPr>
            <w:tcW w:w="1074" w:type="dxa"/>
            <w:tcBorders>
              <w:top w:val="single" w:sz="4" w:space="0" w:color="auto"/>
              <w:left w:val="single" w:sz="4" w:space="0" w:color="auto"/>
              <w:bottom w:val="single" w:sz="4" w:space="0" w:color="auto"/>
              <w:right w:val="single" w:sz="4" w:space="0" w:color="auto"/>
            </w:tcBorders>
            <w:vAlign w:val="center"/>
          </w:tcPr>
          <w:p w:rsidR="00613453" w:rsidRPr="00613453" w:rsidRDefault="00613453" w:rsidP="008E1C25">
            <w:pPr>
              <w:autoSpaceDE w:val="0"/>
              <w:autoSpaceDN w:val="0"/>
              <w:adjustRightInd w:val="0"/>
              <w:jc w:val="center"/>
              <w:rPr>
                <w:sz w:val="22"/>
                <w:szCs w:val="22"/>
              </w:rPr>
            </w:pPr>
            <w:r w:rsidRPr="00613453">
              <w:rPr>
                <w:sz w:val="22"/>
                <w:szCs w:val="22"/>
              </w:rPr>
              <w:t>Ед.</w:t>
            </w:r>
          </w:p>
          <w:p w:rsidR="00613453" w:rsidRPr="00613453" w:rsidRDefault="00613453" w:rsidP="008E1C25">
            <w:pPr>
              <w:autoSpaceDE w:val="0"/>
              <w:autoSpaceDN w:val="0"/>
              <w:adjustRightInd w:val="0"/>
              <w:jc w:val="center"/>
              <w:rPr>
                <w:sz w:val="22"/>
                <w:szCs w:val="22"/>
              </w:rPr>
            </w:pPr>
            <w:r w:rsidRPr="00613453">
              <w:rPr>
                <w:sz w:val="22"/>
                <w:szCs w:val="22"/>
              </w:rPr>
              <w:t>Изм.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613453" w:rsidRPr="00613453" w:rsidRDefault="008E1C25" w:rsidP="008E1C25">
            <w:pPr>
              <w:autoSpaceDE w:val="0"/>
              <w:autoSpaceDN w:val="0"/>
              <w:adjustRightInd w:val="0"/>
              <w:jc w:val="center"/>
              <w:rPr>
                <w:sz w:val="22"/>
                <w:szCs w:val="22"/>
              </w:rPr>
            </w:pPr>
            <w:r>
              <w:rPr>
                <w:sz w:val="22"/>
                <w:szCs w:val="22"/>
              </w:rPr>
              <w:t>Количество</w:t>
            </w: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613453" w:rsidRPr="00613453" w:rsidRDefault="00613453" w:rsidP="008E1C25">
            <w:pPr>
              <w:jc w:val="center"/>
              <w:rPr>
                <w:sz w:val="22"/>
                <w:szCs w:val="22"/>
              </w:rPr>
            </w:pPr>
          </w:p>
        </w:tc>
      </w:tr>
      <w:tr w:rsidR="00613453" w:rsidRPr="00613453" w:rsidTr="008E1C25">
        <w:tc>
          <w:tcPr>
            <w:tcW w:w="1418" w:type="dxa"/>
            <w:tcBorders>
              <w:top w:val="single" w:sz="4" w:space="0" w:color="auto"/>
              <w:left w:val="single" w:sz="4" w:space="0" w:color="auto"/>
              <w:bottom w:val="single" w:sz="4" w:space="0" w:color="auto"/>
              <w:right w:val="single" w:sz="4" w:space="0" w:color="auto"/>
            </w:tcBorders>
            <w:vAlign w:val="center"/>
          </w:tcPr>
          <w:p w:rsidR="00613453" w:rsidRPr="00613453" w:rsidRDefault="00613453" w:rsidP="008E1C25">
            <w:pPr>
              <w:autoSpaceDE w:val="0"/>
              <w:autoSpaceDN w:val="0"/>
              <w:adjustRightInd w:val="0"/>
              <w:jc w:val="center"/>
              <w:rPr>
                <w:sz w:val="22"/>
                <w:szCs w:val="22"/>
              </w:rPr>
            </w:pPr>
            <w:r w:rsidRPr="00613453">
              <w:rPr>
                <w:sz w:val="22"/>
                <w:szCs w:val="22"/>
              </w:rPr>
              <w:t>86.90.19.190</w:t>
            </w:r>
          </w:p>
        </w:tc>
        <w:tc>
          <w:tcPr>
            <w:tcW w:w="3712" w:type="dxa"/>
            <w:tcBorders>
              <w:top w:val="single" w:sz="4" w:space="0" w:color="auto"/>
              <w:left w:val="single" w:sz="4" w:space="0" w:color="auto"/>
              <w:bottom w:val="single" w:sz="4" w:space="0" w:color="auto"/>
              <w:right w:val="single" w:sz="4" w:space="0" w:color="auto"/>
            </w:tcBorders>
            <w:vAlign w:val="center"/>
          </w:tcPr>
          <w:p w:rsidR="00613453" w:rsidRPr="00613453" w:rsidRDefault="00613453" w:rsidP="008E1C25">
            <w:pPr>
              <w:autoSpaceDE w:val="0"/>
              <w:autoSpaceDN w:val="0"/>
              <w:adjustRightInd w:val="0"/>
              <w:rPr>
                <w:sz w:val="22"/>
                <w:szCs w:val="22"/>
              </w:rPr>
            </w:pPr>
            <w:r w:rsidRPr="00613453">
              <w:rPr>
                <w:spacing w:val="-2"/>
                <w:sz w:val="22"/>
                <w:szCs w:val="22"/>
              </w:rPr>
              <w:t xml:space="preserve">Оказание услуг по проведению </w:t>
            </w:r>
            <w:proofErr w:type="spellStart"/>
            <w:r w:rsidRPr="00613453">
              <w:rPr>
                <w:spacing w:val="-2"/>
                <w:sz w:val="22"/>
                <w:szCs w:val="22"/>
              </w:rPr>
              <w:t>предрейсовых</w:t>
            </w:r>
            <w:proofErr w:type="spellEnd"/>
            <w:r w:rsidRPr="00613453">
              <w:rPr>
                <w:spacing w:val="-2"/>
                <w:sz w:val="22"/>
                <w:szCs w:val="22"/>
              </w:rPr>
              <w:t xml:space="preserve"> медицинских осмотров водителей.</w:t>
            </w:r>
          </w:p>
        </w:tc>
        <w:tc>
          <w:tcPr>
            <w:tcW w:w="1074" w:type="dxa"/>
            <w:tcBorders>
              <w:top w:val="single" w:sz="4" w:space="0" w:color="auto"/>
              <w:left w:val="single" w:sz="4" w:space="0" w:color="auto"/>
              <w:bottom w:val="single" w:sz="4" w:space="0" w:color="auto"/>
              <w:right w:val="single" w:sz="4" w:space="0" w:color="auto"/>
            </w:tcBorders>
            <w:vAlign w:val="center"/>
          </w:tcPr>
          <w:p w:rsidR="00613453" w:rsidRPr="00613453" w:rsidRDefault="008E1C25" w:rsidP="008E1C25">
            <w:pPr>
              <w:autoSpaceDE w:val="0"/>
              <w:autoSpaceDN w:val="0"/>
              <w:adjustRightInd w:val="0"/>
              <w:jc w:val="center"/>
              <w:rPr>
                <w:sz w:val="22"/>
                <w:szCs w:val="22"/>
              </w:rPr>
            </w:pPr>
            <w:proofErr w:type="spellStart"/>
            <w:r>
              <w:rPr>
                <w:sz w:val="22"/>
                <w:szCs w:val="22"/>
              </w:rPr>
              <w:t>Усл</w:t>
            </w:r>
            <w:proofErr w:type="spellEnd"/>
            <w:r>
              <w:rPr>
                <w:sz w:val="22"/>
                <w:szCs w:val="22"/>
              </w:rPr>
              <w:t>. е</w:t>
            </w:r>
            <w:r w:rsidR="00613453" w:rsidRPr="00613453">
              <w:rPr>
                <w:sz w:val="22"/>
                <w:szCs w:val="22"/>
              </w:rPr>
              <w:t>д.</w:t>
            </w:r>
          </w:p>
        </w:tc>
        <w:tc>
          <w:tcPr>
            <w:tcW w:w="1417" w:type="dxa"/>
            <w:tcBorders>
              <w:top w:val="single" w:sz="4" w:space="0" w:color="auto"/>
              <w:left w:val="single" w:sz="4" w:space="0" w:color="auto"/>
              <w:bottom w:val="single" w:sz="4" w:space="0" w:color="auto"/>
              <w:right w:val="single" w:sz="4" w:space="0" w:color="auto"/>
            </w:tcBorders>
            <w:vAlign w:val="center"/>
          </w:tcPr>
          <w:p w:rsidR="00613453" w:rsidRPr="0058304A" w:rsidRDefault="0058304A" w:rsidP="008E1C25">
            <w:pPr>
              <w:autoSpaceDE w:val="0"/>
              <w:autoSpaceDN w:val="0"/>
              <w:adjustRightInd w:val="0"/>
              <w:jc w:val="center"/>
              <w:rPr>
                <w:sz w:val="22"/>
                <w:szCs w:val="22"/>
              </w:rPr>
            </w:pPr>
            <w:r w:rsidRPr="0058304A">
              <w:rPr>
                <w:sz w:val="22"/>
                <w:szCs w:val="22"/>
              </w:rPr>
              <w:t>1</w:t>
            </w:r>
          </w:p>
        </w:tc>
        <w:tc>
          <w:tcPr>
            <w:tcW w:w="2410" w:type="dxa"/>
            <w:tcBorders>
              <w:top w:val="single" w:sz="4" w:space="0" w:color="auto"/>
              <w:left w:val="single" w:sz="4" w:space="0" w:color="auto"/>
              <w:bottom w:val="single" w:sz="4" w:space="0" w:color="auto"/>
              <w:right w:val="single" w:sz="4" w:space="0" w:color="auto"/>
            </w:tcBorders>
            <w:vAlign w:val="center"/>
          </w:tcPr>
          <w:p w:rsidR="00613453" w:rsidRPr="0058304A" w:rsidRDefault="0058304A" w:rsidP="008E1C25">
            <w:pPr>
              <w:spacing w:after="60"/>
              <w:jc w:val="center"/>
              <w:rPr>
                <w:sz w:val="22"/>
                <w:szCs w:val="22"/>
              </w:rPr>
            </w:pPr>
            <w:r w:rsidRPr="0058304A">
              <w:rPr>
                <w:b/>
                <w:sz w:val="22"/>
                <w:szCs w:val="22"/>
              </w:rPr>
              <w:t>167 922,40</w:t>
            </w:r>
          </w:p>
        </w:tc>
      </w:tr>
    </w:tbl>
    <w:p w:rsidR="00613453" w:rsidRPr="00F356E7" w:rsidRDefault="00613453" w:rsidP="006F1CBD">
      <w:pPr>
        <w:autoSpaceDE w:val="0"/>
        <w:autoSpaceDN w:val="0"/>
        <w:adjustRightInd w:val="0"/>
      </w:pPr>
    </w:p>
    <w:p w:rsidR="009067F8" w:rsidRPr="00F356E7" w:rsidRDefault="006F1CBD" w:rsidP="006F1CBD">
      <w:pPr>
        <w:autoSpaceDE w:val="0"/>
        <w:autoSpaceDN w:val="0"/>
        <w:adjustRightInd w:val="0"/>
      </w:pPr>
      <w:r>
        <w:t xml:space="preserve">6. </w:t>
      </w:r>
      <w:r w:rsidR="00613453" w:rsidRPr="00613453">
        <w:t>Место оказания услуг:  Ханты-Мансийский автономный округ – Югра, г. Югорск.</w:t>
      </w:r>
    </w:p>
    <w:p w:rsidR="009067F8" w:rsidRPr="00F356E7" w:rsidRDefault="006F1CBD" w:rsidP="006F1CBD">
      <w:pPr>
        <w:autoSpaceDE w:val="0"/>
        <w:autoSpaceDN w:val="0"/>
        <w:adjustRightInd w:val="0"/>
      </w:pPr>
      <w:r>
        <w:t xml:space="preserve">7. </w:t>
      </w:r>
      <w:r w:rsidR="00613453" w:rsidRPr="00613453">
        <w:t xml:space="preserve">Сроки оказания услуг: </w:t>
      </w:r>
      <w:proofErr w:type="gramStart"/>
      <w:r w:rsidR="00613453" w:rsidRPr="00613453">
        <w:t>С даты заключения</w:t>
      </w:r>
      <w:proofErr w:type="gramEnd"/>
      <w:r w:rsidR="00613453" w:rsidRPr="00613453">
        <w:t xml:space="preserve"> муниципального контракта по 30 ноября 201</w:t>
      </w:r>
      <w:r w:rsidR="00613453">
        <w:t>7</w:t>
      </w:r>
      <w:r w:rsidR="00613453" w:rsidRPr="00613453">
        <w:t xml:space="preserve"> г.</w:t>
      </w:r>
    </w:p>
    <w:p w:rsidR="009067F8" w:rsidRPr="00F356E7" w:rsidRDefault="006F1CBD" w:rsidP="006F1CBD">
      <w:pPr>
        <w:autoSpaceDE w:val="0"/>
        <w:autoSpaceDN w:val="0"/>
        <w:adjustRightInd w:val="0"/>
      </w:pPr>
      <w:r>
        <w:t xml:space="preserve">8. </w:t>
      </w:r>
      <w:r w:rsidR="00613453" w:rsidRPr="00613453">
        <w:t>Источник финансирования: Бюджет города Югорска на 201</w:t>
      </w:r>
      <w:r w:rsidR="00A375C8">
        <w:t>7</w:t>
      </w:r>
      <w:r w:rsidR="00613453" w:rsidRPr="00613453">
        <w:t xml:space="preserve"> год.</w:t>
      </w:r>
      <w:r w:rsidR="009067F8" w:rsidRPr="00F356E7">
        <w:t>.</w:t>
      </w:r>
    </w:p>
    <w:p w:rsidR="009067F8" w:rsidRPr="00F356E7" w:rsidRDefault="006F1CBD" w:rsidP="006F1CBD">
      <w:pPr>
        <w:autoSpaceDE w:val="0"/>
        <w:autoSpaceDN w:val="0"/>
        <w:adjustRightInd w:val="0"/>
        <w:jc w:val="both"/>
      </w:pPr>
      <w:r>
        <w:t xml:space="preserve">9. </w:t>
      </w:r>
      <w:r w:rsidRPr="00B44AE8">
        <w:rPr>
          <w:color w:val="000000" w:themeColor="text1"/>
        </w:rPr>
        <w:t>Единые т</w:t>
      </w:r>
      <w:r w:rsidR="009067F8" w:rsidRPr="00B44AE8">
        <w:rPr>
          <w:color w:val="000000" w:themeColor="text1"/>
        </w:rPr>
        <w:t>ребования к участникам закупки:</w:t>
      </w:r>
    </w:p>
    <w:p w:rsidR="009067F8" w:rsidRPr="006D0974" w:rsidRDefault="006F1CBD" w:rsidP="006F1CBD">
      <w:pPr>
        <w:suppressAutoHyphens/>
        <w:ind w:firstLine="567"/>
        <w:jc w:val="both"/>
      </w:pPr>
      <w:r>
        <w:t xml:space="preserve">1) </w:t>
      </w:r>
      <w:r w:rsidR="009067F8" w:rsidRPr="00F356E7">
        <w:t xml:space="preserve">соответствие требованиям, </w:t>
      </w:r>
      <w:r w:rsidR="009067F8" w:rsidRPr="006F1CBD">
        <w:rPr>
          <w:bCs/>
        </w:rPr>
        <w:t>установленным</w:t>
      </w:r>
      <w:r w:rsidR="009067F8" w:rsidRPr="00F356E7">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009067F8" w:rsidRPr="006D0974">
        <w:t>ом</w:t>
      </w:r>
      <w:r w:rsidR="009067F8" w:rsidRPr="00F356E7">
        <w:t xml:space="preserve"> закупки</w:t>
      </w:r>
      <w:r w:rsidR="009067F8" w:rsidRPr="006D0974">
        <w:t>;</w:t>
      </w:r>
    </w:p>
    <w:p w:rsidR="009067F8" w:rsidRPr="00F356E7" w:rsidRDefault="006F1CBD" w:rsidP="006F1CBD">
      <w:pPr>
        <w:suppressAutoHyphens/>
        <w:ind w:firstLine="567"/>
        <w:jc w:val="both"/>
      </w:pPr>
      <w:r>
        <w:t xml:space="preserve">2) </w:t>
      </w:r>
      <w:proofErr w:type="spellStart"/>
      <w:r w:rsidR="009067F8" w:rsidRPr="00F356E7">
        <w:t>непроведение</w:t>
      </w:r>
      <w:proofErr w:type="spellEnd"/>
      <w:r w:rsidR="009067F8" w:rsidRPr="00F356E7">
        <w:t xml:space="preserve"> ликвидации участника </w:t>
      </w:r>
      <w:r w:rsidR="009067F8" w:rsidRPr="006F1CBD">
        <w:rPr>
          <w:bCs/>
        </w:rPr>
        <w:t>закупки -</w:t>
      </w:r>
      <w:r w:rsidR="009067F8" w:rsidRPr="00F356E7">
        <w:t xml:space="preserve"> юридического лица и отсутствие решения арбитражного суда о признании участника </w:t>
      </w:r>
      <w:r w:rsidR="009067F8" w:rsidRPr="006F1CBD">
        <w:rPr>
          <w:bCs/>
        </w:rPr>
        <w:t>закупки</w:t>
      </w:r>
      <w:r w:rsidR="009067F8" w:rsidRPr="00F356E7">
        <w:t xml:space="preserve"> - юридического лица, индивидуального предпринимателя </w:t>
      </w:r>
      <w:r w:rsidR="009067F8" w:rsidRPr="006F1CBD">
        <w:rPr>
          <w:bCs/>
        </w:rPr>
        <w:t>несостоятельным (</w:t>
      </w:r>
      <w:r w:rsidR="009067F8" w:rsidRPr="00F356E7">
        <w:t>банкротом</w:t>
      </w:r>
      <w:r w:rsidR="009067F8" w:rsidRPr="006F1CBD">
        <w:rPr>
          <w:bCs/>
        </w:rPr>
        <w:t>)</w:t>
      </w:r>
      <w:r w:rsidR="009067F8" w:rsidRPr="00F356E7">
        <w:t xml:space="preserve"> и об открытии конкурсного производства;</w:t>
      </w:r>
    </w:p>
    <w:p w:rsidR="009067F8" w:rsidRPr="00F356E7" w:rsidRDefault="006F1CBD" w:rsidP="006F1CBD">
      <w:pPr>
        <w:suppressAutoHyphens/>
        <w:ind w:firstLine="567"/>
        <w:jc w:val="both"/>
      </w:pPr>
      <w:r>
        <w:t xml:space="preserve">3) </w:t>
      </w:r>
      <w:proofErr w:type="spellStart"/>
      <w:r w:rsidR="009067F8" w:rsidRPr="00F356E7">
        <w:t>неприостановление</w:t>
      </w:r>
      <w:proofErr w:type="spellEnd"/>
      <w:r w:rsidR="009067F8" w:rsidRPr="00F356E7">
        <w:t xml:space="preserve"> деятельности участника </w:t>
      </w:r>
      <w:r w:rsidR="009067F8" w:rsidRPr="006F1CBD">
        <w:rPr>
          <w:bCs/>
        </w:rPr>
        <w:t>закупки</w:t>
      </w:r>
      <w:r w:rsidR="009067F8" w:rsidRPr="00F356E7">
        <w:t xml:space="preserve"> в порядке, </w:t>
      </w:r>
      <w:r w:rsidR="009067F8" w:rsidRPr="006F1CBD">
        <w:rPr>
          <w:bCs/>
        </w:rPr>
        <w:t>установленном</w:t>
      </w:r>
      <w:r w:rsidR="009067F8" w:rsidRPr="00F356E7">
        <w:t xml:space="preserve"> Кодексом Российской Федерации об административных правонарушениях, на день подачи заявки на участие в закупке;</w:t>
      </w:r>
    </w:p>
    <w:p w:rsidR="009067F8" w:rsidRPr="00F356E7" w:rsidRDefault="006F1CBD" w:rsidP="006F1CBD">
      <w:pPr>
        <w:suppressAutoHyphens/>
        <w:ind w:firstLine="567"/>
        <w:jc w:val="both"/>
      </w:pPr>
      <w:proofErr w:type="gramStart"/>
      <w:r>
        <w:t xml:space="preserve">4) </w:t>
      </w:r>
      <w:r w:rsidR="009067F8" w:rsidRPr="00F356E7">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009067F8" w:rsidRPr="00F356E7">
        <w:lastRenderedPageBreak/>
        <w:t>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9067F8" w:rsidRPr="00F356E7">
        <w:t xml:space="preserve"> обязанности </w:t>
      </w:r>
      <w:proofErr w:type="gramStart"/>
      <w:r w:rsidR="009067F8" w:rsidRPr="00F356E7">
        <w:t>заявителя</w:t>
      </w:r>
      <w:proofErr w:type="gramEnd"/>
      <w:r w:rsidR="009067F8" w:rsidRPr="00F356E7">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9067F8" w:rsidRPr="00F356E7">
        <w:t>указанных</w:t>
      </w:r>
      <w:proofErr w:type="gramEnd"/>
      <w:r w:rsidR="009067F8" w:rsidRPr="00F356E7">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F1CBD" w:rsidRPr="00B44AE8" w:rsidRDefault="006F1CBD" w:rsidP="006F1CBD">
      <w:pPr>
        <w:suppressAutoHyphens/>
        <w:ind w:firstLine="567"/>
        <w:jc w:val="both"/>
        <w:rPr>
          <w:color w:val="000000" w:themeColor="text1"/>
        </w:rPr>
      </w:pPr>
      <w:proofErr w:type="gramStart"/>
      <w:r w:rsidRPr="00B44AE8">
        <w:rPr>
          <w:color w:val="000000" w:themeColor="text1"/>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B44AE8">
        <w:rPr>
          <w:color w:val="000000" w:themeColor="text1"/>
        </w:rPr>
        <w:t xml:space="preserve"> </w:t>
      </w:r>
      <w:proofErr w:type="gramStart"/>
      <w:r w:rsidRPr="00B44AE8">
        <w:rPr>
          <w:color w:val="000000" w:themeColor="text1"/>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6F1CBD" w:rsidRPr="00B44AE8" w:rsidRDefault="006F1CBD" w:rsidP="006F1CBD">
      <w:pPr>
        <w:suppressAutoHyphens/>
        <w:ind w:firstLine="567"/>
        <w:jc w:val="both"/>
        <w:rPr>
          <w:color w:val="000000" w:themeColor="text1"/>
        </w:rPr>
      </w:pPr>
      <w:r w:rsidRPr="00B44AE8">
        <w:rPr>
          <w:color w:val="000000" w:themeColor="text1"/>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9067F8" w:rsidRPr="00F356E7" w:rsidRDefault="006F1CBD" w:rsidP="006F1CBD">
      <w:pPr>
        <w:suppressAutoHyphens/>
        <w:ind w:firstLine="567"/>
        <w:jc w:val="both"/>
      </w:pPr>
      <w:r>
        <w:t xml:space="preserve">6) </w:t>
      </w:r>
      <w:r w:rsidR="009067F8" w:rsidRPr="00F356E7">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Pr>
          <w:rStyle w:val="a7"/>
        </w:rPr>
        <w:footnoteReference w:id="1"/>
      </w:r>
      <w:r w:rsidR="009067F8" w:rsidRPr="00F356E7">
        <w:t>;</w:t>
      </w:r>
    </w:p>
    <w:p w:rsidR="009067F8" w:rsidRPr="006F1CBD" w:rsidRDefault="006F1CBD" w:rsidP="006F1CBD">
      <w:pPr>
        <w:suppressAutoHyphens/>
        <w:ind w:firstLine="567"/>
        <w:jc w:val="both"/>
        <w:rPr>
          <w:color w:val="0070C0"/>
        </w:rPr>
      </w:pPr>
      <w:proofErr w:type="gramStart"/>
      <w:r>
        <w:t xml:space="preserve">7) </w:t>
      </w:r>
      <w:r w:rsidR="009067F8" w:rsidRPr="00F356E7">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9067F8" w:rsidRPr="00F356E7">
        <w:t xml:space="preserve"> </w:t>
      </w:r>
      <w:proofErr w:type="gramStart"/>
      <w:r w:rsidR="009067F8" w:rsidRPr="00F356E7">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9067F8" w:rsidRPr="00F356E7">
        <w:t>неполнородными</w:t>
      </w:r>
      <w:proofErr w:type="spellEnd"/>
      <w:r w:rsidR="009067F8" w:rsidRPr="00F356E7">
        <w:t xml:space="preserve"> (имеющими общих отца или мать) братьями и сестрами), усыновителями или усыновленными указанных физических лиц.</w:t>
      </w:r>
      <w:proofErr w:type="gramEnd"/>
      <w:r w:rsidR="009067F8" w:rsidRPr="00F356E7">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w:t>
      </w:r>
      <w:r w:rsidR="009067F8">
        <w:t>тва</w:t>
      </w:r>
      <w:r w:rsidR="009067F8" w:rsidRPr="006F1CBD">
        <w:rPr>
          <w:color w:val="0070C0"/>
        </w:rPr>
        <w:t>;</w:t>
      </w:r>
    </w:p>
    <w:p w:rsidR="009067F8" w:rsidRPr="00953078" w:rsidRDefault="006F1CBD" w:rsidP="006F1CBD">
      <w:pPr>
        <w:autoSpaceDE w:val="0"/>
        <w:autoSpaceDN w:val="0"/>
        <w:adjustRightInd w:val="0"/>
        <w:spacing w:line="360" w:lineRule="auto"/>
        <w:ind w:firstLine="567"/>
        <w:jc w:val="both"/>
      </w:pPr>
      <w:r w:rsidRPr="00953078">
        <w:t xml:space="preserve">8) </w:t>
      </w:r>
      <w:r w:rsidR="009067F8" w:rsidRPr="00953078">
        <w:t>участник закупки не является офшорной компанией.</w:t>
      </w:r>
    </w:p>
    <w:p w:rsidR="009067F8" w:rsidRPr="00F356E7" w:rsidRDefault="006F1CBD" w:rsidP="006F1CBD">
      <w:pPr>
        <w:suppressAutoHyphens/>
        <w:jc w:val="both"/>
      </w:pPr>
      <w:r>
        <w:lastRenderedPageBreak/>
        <w:t xml:space="preserve">10. </w:t>
      </w:r>
      <w:r w:rsidR="009067F8" w:rsidRPr="00F356E7">
        <w:t>Требование об отсутствии сведений об участнике закупки в реестре недобросовестных поставщиков:</w:t>
      </w:r>
    </w:p>
    <w:p w:rsidR="009067F8" w:rsidRPr="00F356E7" w:rsidRDefault="009067F8" w:rsidP="006F1CBD">
      <w:pPr>
        <w:suppressAutoHyphens/>
        <w:jc w:val="both"/>
      </w:pPr>
      <w:r w:rsidRPr="00F356E7">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067F8" w:rsidRPr="00B44AE8" w:rsidRDefault="006F1CBD" w:rsidP="00B44AE8">
      <w:pPr>
        <w:autoSpaceDE w:val="0"/>
        <w:autoSpaceDN w:val="0"/>
        <w:adjustRightInd w:val="0"/>
        <w:jc w:val="both"/>
      </w:pPr>
      <w:r w:rsidRPr="00B44AE8">
        <w:t xml:space="preserve">11. </w:t>
      </w:r>
      <w:r w:rsidR="009067F8" w:rsidRPr="00B44AE8">
        <w:t>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9067F8" w:rsidRPr="00B44AE8">
        <w:rPr>
          <w:rStyle w:val="a7"/>
          <w:b/>
          <w:bCs/>
        </w:rPr>
        <w:footnoteReference w:id="2"/>
      </w:r>
      <w:r w:rsidR="009067F8" w:rsidRPr="00B44AE8">
        <w:t>:</w:t>
      </w:r>
      <w:r w:rsidR="00B44AE8" w:rsidRPr="00B44AE8">
        <w:t xml:space="preserve"> не предусмотрено.</w:t>
      </w:r>
    </w:p>
    <w:p w:rsidR="009067F8" w:rsidRPr="00F356E7" w:rsidRDefault="00173CA9" w:rsidP="006F1CBD">
      <w:pPr>
        <w:autoSpaceDE w:val="0"/>
        <w:autoSpaceDN w:val="0"/>
        <w:adjustRightInd w:val="0"/>
        <w:jc w:val="both"/>
      </w:pPr>
      <w:r w:rsidRPr="00955E54">
        <w:rPr>
          <w:color w:val="000000" w:themeColor="text1"/>
        </w:rPr>
        <w:t xml:space="preserve">12. </w:t>
      </w:r>
      <w:proofErr w:type="gramStart"/>
      <w:r w:rsidRPr="00955E54">
        <w:rPr>
          <w:color w:val="000000" w:themeColor="text1"/>
        </w:rPr>
        <w:t>Документы, представляемые участниками закупки в подтверждение соответствия единым требованиям, установленным</w:t>
      </w:r>
      <w:r w:rsidR="00912D23" w:rsidRPr="00955E54">
        <w:rPr>
          <w:color w:val="000000" w:themeColor="text1"/>
        </w:rPr>
        <w:t xml:space="preserve"> пунктом 1 части 1</w:t>
      </w:r>
      <w:r w:rsidRPr="00955E54">
        <w:rPr>
          <w:color w:val="000000" w:themeColor="text1"/>
        </w:rPr>
        <w:t xml:space="preserve"> стать</w:t>
      </w:r>
      <w:r w:rsidR="00912D23" w:rsidRPr="00955E54">
        <w:rPr>
          <w:color w:val="000000" w:themeColor="text1"/>
        </w:rPr>
        <w:t>и</w:t>
      </w:r>
      <w:r w:rsidRPr="00955E54">
        <w:rPr>
          <w:color w:val="000000" w:themeColor="text1"/>
        </w:rPr>
        <w:t xml:space="preserve"> 31 Закона о контрактной системе</w:t>
      </w:r>
      <w:r w:rsidR="009067F8" w:rsidRPr="00955E54">
        <w:rPr>
          <w:color w:val="000000" w:themeColor="text1"/>
        </w:rPr>
        <w:t xml:space="preserve">: </w:t>
      </w:r>
      <w:r w:rsidR="00955E54" w:rsidRPr="00955E54">
        <w:rPr>
          <w:color w:val="000000" w:themeColor="text1"/>
        </w:rPr>
        <w:t>действующая лицензия на осуществление медицинской деятельности согласно п. 46 ст. 12 Федерального закона от 04.05.2011 № 99-ФЗ «О лицензировании отдельных видов деятельности» с указанием в ней в соответствии с Постановлением Правительства РФ от 16.04.2012 № 291 «О лицензировании медицинской деятельности (за исключением</w:t>
      </w:r>
      <w:proofErr w:type="gramEnd"/>
      <w:r w:rsidR="00955E54" w:rsidRPr="00955E54">
        <w:rPr>
          <w:color w:val="000000" w:themeColor="text1"/>
        </w:rPr>
        <w:t xml:space="preserve"> </w:t>
      </w:r>
      <w:r w:rsidR="00955E54" w:rsidRPr="00955E54">
        <w:t>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00955E54" w:rsidRPr="00955E54">
        <w:t>Сколково</w:t>
      </w:r>
      <w:proofErr w:type="spellEnd"/>
      <w:r w:rsidR="00955E54" w:rsidRPr="00955E54">
        <w:t>»)» услуг по: «медицинским осмотрам (</w:t>
      </w:r>
      <w:proofErr w:type="spellStart"/>
      <w:r w:rsidR="00955E54" w:rsidRPr="00955E54">
        <w:t>предрейсовым</w:t>
      </w:r>
      <w:proofErr w:type="spellEnd"/>
      <w:r w:rsidR="00955E54" w:rsidRPr="00955E54">
        <w:t xml:space="preserve">, </w:t>
      </w:r>
      <w:proofErr w:type="spellStart"/>
      <w:r w:rsidR="00955E54" w:rsidRPr="00955E54">
        <w:t>послерейсовым</w:t>
      </w:r>
      <w:proofErr w:type="spellEnd"/>
      <w:r w:rsidR="00955E54" w:rsidRPr="00955E54">
        <w:t>)»</w:t>
      </w:r>
      <w:r w:rsidR="009067F8" w:rsidRPr="00955E54">
        <w:t>.</w:t>
      </w:r>
    </w:p>
    <w:p w:rsidR="009067F8" w:rsidRPr="00F356E7" w:rsidRDefault="00173CA9" w:rsidP="006F1CBD">
      <w:pPr>
        <w:autoSpaceDE w:val="0"/>
        <w:autoSpaceDN w:val="0"/>
        <w:adjustRightInd w:val="0"/>
        <w:jc w:val="both"/>
        <w:rPr>
          <w:highlight w:val="yellow"/>
        </w:rPr>
      </w:pPr>
      <w:r>
        <w:t>1</w:t>
      </w:r>
      <w:r w:rsidR="00096BAB">
        <w:t>3</w:t>
      </w:r>
      <w:r>
        <w:t xml:space="preserve">. </w:t>
      </w:r>
      <w:r w:rsidR="009067F8" w:rsidRPr="00F356E7">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009067F8" w:rsidRPr="00096BAB">
        <w:t>не установлено.</w:t>
      </w:r>
    </w:p>
    <w:p w:rsidR="009067F8" w:rsidRPr="00F356E7" w:rsidRDefault="00173CA9" w:rsidP="006F1CBD">
      <w:pPr>
        <w:autoSpaceDE w:val="0"/>
        <w:autoSpaceDN w:val="0"/>
        <w:adjustRightInd w:val="0"/>
        <w:jc w:val="both"/>
      </w:pPr>
      <w:r>
        <w:t>1</w:t>
      </w:r>
      <w:r w:rsidR="00096BAB">
        <w:t>4</w:t>
      </w:r>
      <w:r>
        <w:t xml:space="preserve">. </w:t>
      </w:r>
      <w:r w:rsidR="009067F8" w:rsidRPr="00F356E7">
        <w:t xml:space="preserve">Документация об аукционе в электронной форме размещена на официальном сайте </w:t>
      </w:r>
      <w:r w:rsidR="009067F8" w:rsidRPr="00F356E7">
        <w:noBreakHyphen/>
        <w:t xml:space="preserve"> </w:t>
      </w:r>
      <w:proofErr w:type="spellStart"/>
      <w:r w:rsidR="009067F8" w:rsidRPr="00F356E7">
        <w:t>www</w:t>
      </w:r>
      <w:proofErr w:type="spellEnd"/>
      <w:r w:rsidR="009067F8" w:rsidRPr="00F356E7">
        <w:t>.</w:t>
      </w:r>
      <w:proofErr w:type="spellStart"/>
      <w:r w:rsidR="009067F8" w:rsidRPr="00F356E7">
        <w:rPr>
          <w:lang w:val="en-US"/>
        </w:rPr>
        <w:t>zakupki</w:t>
      </w:r>
      <w:proofErr w:type="spellEnd"/>
      <w:r w:rsidR="009067F8" w:rsidRPr="00F356E7">
        <w:t>.</w:t>
      </w:r>
      <w:proofErr w:type="spellStart"/>
      <w:r w:rsidR="009067F8" w:rsidRPr="00F356E7">
        <w:rPr>
          <w:lang w:val="en-US"/>
        </w:rPr>
        <w:t>gov</w:t>
      </w:r>
      <w:proofErr w:type="spellEnd"/>
      <w:r w:rsidR="009067F8" w:rsidRPr="00F356E7">
        <w:t>.</w:t>
      </w:r>
      <w:proofErr w:type="spellStart"/>
      <w:r w:rsidR="009067F8" w:rsidRPr="00F356E7">
        <w:rPr>
          <w:lang w:val="en-US"/>
        </w:rPr>
        <w:t>ru</w:t>
      </w:r>
      <w:proofErr w:type="spellEnd"/>
      <w:r w:rsidR="009067F8" w:rsidRPr="00F356E7">
        <w:t>.</w:t>
      </w:r>
    </w:p>
    <w:p w:rsidR="009067F8" w:rsidRPr="00F356E7" w:rsidRDefault="00173CA9" w:rsidP="006F1CBD">
      <w:pPr>
        <w:autoSpaceDE w:val="0"/>
        <w:autoSpaceDN w:val="0"/>
        <w:adjustRightInd w:val="0"/>
        <w:jc w:val="both"/>
      </w:pPr>
      <w:r>
        <w:t>1</w:t>
      </w:r>
      <w:r w:rsidR="00096BAB">
        <w:t>5</w:t>
      </w:r>
      <w:r>
        <w:t xml:space="preserve">. </w:t>
      </w:r>
      <w:r w:rsidR="009067F8" w:rsidRPr="00F356E7">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02745D">
        <w:t>10</w:t>
      </w:r>
      <w:r w:rsidR="009067F8" w:rsidRPr="00F356E7">
        <w:t xml:space="preserve"> часов </w:t>
      </w:r>
      <w:r w:rsidR="0002745D">
        <w:t>00</w:t>
      </w:r>
      <w:r w:rsidR="009067F8" w:rsidRPr="00F356E7">
        <w:t xml:space="preserve"> минут </w:t>
      </w:r>
      <w:r w:rsidR="00E25E6F">
        <w:t>«</w:t>
      </w:r>
      <w:r w:rsidR="0002745D">
        <w:t>04</w:t>
      </w:r>
      <w:r w:rsidR="00E25E6F">
        <w:t>»</w:t>
      </w:r>
      <w:r w:rsidR="009067F8" w:rsidRPr="00F356E7">
        <w:t> </w:t>
      </w:r>
      <w:r w:rsidR="0002745D">
        <w:t>апреля</w:t>
      </w:r>
      <w:r w:rsidR="009067F8" w:rsidRPr="00F356E7">
        <w:t xml:space="preserve"> 201</w:t>
      </w:r>
      <w:r w:rsidR="0002745D">
        <w:t>7</w:t>
      </w:r>
      <w:r w:rsidR="009067F8" w:rsidRPr="00F356E7">
        <w:t xml:space="preserve"> года.</w:t>
      </w:r>
    </w:p>
    <w:p w:rsidR="009067F8" w:rsidRPr="00F356E7" w:rsidRDefault="00173CA9" w:rsidP="006F1CBD">
      <w:pPr>
        <w:autoSpaceDE w:val="0"/>
        <w:autoSpaceDN w:val="0"/>
        <w:adjustRightInd w:val="0"/>
        <w:jc w:val="both"/>
      </w:pPr>
      <w:r>
        <w:t xml:space="preserve">16. </w:t>
      </w:r>
      <w:r w:rsidR="009067F8" w:rsidRPr="00F356E7">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F356E7" w:rsidRDefault="00173CA9" w:rsidP="006F1CBD">
      <w:pPr>
        <w:autoSpaceDE w:val="0"/>
        <w:autoSpaceDN w:val="0"/>
        <w:adjustRightInd w:val="0"/>
        <w:jc w:val="both"/>
      </w:pPr>
      <w:r>
        <w:t xml:space="preserve">17. </w:t>
      </w:r>
      <w:r w:rsidR="009067F8" w:rsidRPr="00F356E7">
        <w:t xml:space="preserve">Дата окончания срока рассмотрения заявок на участие в аукционе в электронной форме: </w:t>
      </w:r>
      <w:r w:rsidR="00E25E6F">
        <w:t>«</w:t>
      </w:r>
      <w:r w:rsidR="0002745D">
        <w:t>06</w:t>
      </w:r>
      <w:r w:rsidR="00E25E6F">
        <w:t>»</w:t>
      </w:r>
      <w:r w:rsidR="009067F8" w:rsidRPr="00F356E7">
        <w:t> </w:t>
      </w:r>
      <w:r w:rsidR="0002745D">
        <w:t xml:space="preserve">апреля </w:t>
      </w:r>
      <w:r w:rsidR="009067F8" w:rsidRPr="00F356E7">
        <w:t>201</w:t>
      </w:r>
      <w:r w:rsidR="0002745D">
        <w:t>7</w:t>
      </w:r>
      <w:r w:rsidR="009067F8" w:rsidRPr="00F356E7">
        <w:t xml:space="preserve"> года.</w:t>
      </w:r>
    </w:p>
    <w:p w:rsidR="009067F8" w:rsidRPr="00F356E7" w:rsidRDefault="00173CA9" w:rsidP="006F1CBD">
      <w:pPr>
        <w:autoSpaceDE w:val="0"/>
        <w:autoSpaceDN w:val="0"/>
        <w:adjustRightInd w:val="0"/>
        <w:jc w:val="both"/>
      </w:pPr>
      <w:r>
        <w:t xml:space="preserve">18. </w:t>
      </w:r>
      <w:r w:rsidR="009067F8" w:rsidRPr="00F356E7">
        <w:t xml:space="preserve">Дата проведения аукциона в электронной форме: </w:t>
      </w:r>
      <w:r w:rsidR="00E25E6F">
        <w:t>«</w:t>
      </w:r>
      <w:r w:rsidR="0002745D">
        <w:t>10</w:t>
      </w:r>
      <w:r w:rsidR="00E25E6F">
        <w:t>»</w:t>
      </w:r>
      <w:r w:rsidR="009067F8" w:rsidRPr="00F356E7">
        <w:t> </w:t>
      </w:r>
      <w:r w:rsidR="0002745D">
        <w:t xml:space="preserve">апреля </w:t>
      </w:r>
      <w:r w:rsidR="009067F8" w:rsidRPr="00F356E7">
        <w:t>201</w:t>
      </w:r>
      <w:r w:rsidR="0002745D">
        <w:t>7</w:t>
      </w:r>
      <w:bookmarkStart w:id="0" w:name="_GoBack"/>
      <w:bookmarkEnd w:id="0"/>
      <w:r w:rsidR="009067F8" w:rsidRPr="00F356E7">
        <w:t xml:space="preserve"> года.</w:t>
      </w:r>
    </w:p>
    <w:p w:rsidR="009067F8" w:rsidRPr="00F356E7" w:rsidRDefault="00173CA9" w:rsidP="006F1CBD">
      <w:pPr>
        <w:autoSpaceDE w:val="0"/>
        <w:autoSpaceDN w:val="0"/>
        <w:adjustRightInd w:val="0"/>
        <w:jc w:val="both"/>
      </w:pPr>
      <w:r>
        <w:t xml:space="preserve">19. </w:t>
      </w:r>
      <w:r w:rsidR="009067F8" w:rsidRPr="00F356E7">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9067F8" w:rsidRPr="00F356E7">
        <w:rPr>
          <w:i/>
        </w:rPr>
        <w:t xml:space="preserve">не </w:t>
      </w:r>
      <w:r w:rsidR="009067F8" w:rsidRPr="00096BAB">
        <w:t>предоставляются</w:t>
      </w:r>
      <w:r w:rsidR="009067F8" w:rsidRPr="00096BAB">
        <w:rPr>
          <w:rStyle w:val="a7"/>
          <w:b/>
          <w:bCs/>
        </w:rPr>
        <w:footnoteReference w:id="3"/>
      </w:r>
      <w:r w:rsidR="009067F8" w:rsidRPr="00096BAB">
        <w:t>.</w:t>
      </w:r>
    </w:p>
    <w:p w:rsidR="00096BAB" w:rsidRDefault="00953078" w:rsidP="006F1CBD">
      <w:pPr>
        <w:autoSpaceDE w:val="0"/>
        <w:autoSpaceDN w:val="0"/>
        <w:adjustRightInd w:val="0"/>
        <w:jc w:val="both"/>
        <w:rPr>
          <w:i/>
        </w:rPr>
      </w:pPr>
      <w:r>
        <w:t xml:space="preserve">20. </w:t>
      </w:r>
      <w:r w:rsidR="009067F8" w:rsidRPr="00F356E7">
        <w:t xml:space="preserve">Преимущества, предоставляемые осуществляющим производство товаров, выполнение работ, оказание услуг организациям инвалидов: </w:t>
      </w:r>
      <w:r w:rsidR="009067F8" w:rsidRPr="00096BAB">
        <w:t>не предоставляются</w:t>
      </w:r>
      <w:r w:rsidR="009067F8" w:rsidRPr="00096BAB">
        <w:rPr>
          <w:rStyle w:val="a7"/>
          <w:b/>
          <w:bCs/>
        </w:rPr>
        <w:footnoteReference w:id="4"/>
      </w:r>
      <w:r w:rsidR="009067F8" w:rsidRPr="00096BAB">
        <w:t>.</w:t>
      </w:r>
      <w:r w:rsidR="009067F8" w:rsidRPr="00F356E7">
        <w:rPr>
          <w:i/>
        </w:rPr>
        <w:t xml:space="preserve"> </w:t>
      </w:r>
    </w:p>
    <w:p w:rsidR="00723807" w:rsidRPr="00953078" w:rsidRDefault="00953078" w:rsidP="006F1CBD">
      <w:pPr>
        <w:autoSpaceDE w:val="0"/>
        <w:autoSpaceDN w:val="0"/>
        <w:adjustRightInd w:val="0"/>
        <w:jc w:val="both"/>
      </w:pPr>
      <w:r>
        <w:t xml:space="preserve">21. </w:t>
      </w:r>
      <w:r w:rsidR="009067F8" w:rsidRPr="00723807">
        <w:t xml:space="preserve">Размер обеспечения заявки на участие в закупке: </w:t>
      </w:r>
      <w:r w:rsidR="0058304A" w:rsidRPr="0058304A">
        <w:t>1 679 (одна тысяча шестьсот семьдесят девять) рублей 22 копейки.</w:t>
      </w:r>
      <w:r w:rsidR="009067F8" w:rsidRPr="00723807">
        <w:t xml:space="preserve"> </w:t>
      </w:r>
      <w:r w:rsidR="00723807" w:rsidRPr="00953078">
        <w:t>Денежные средства, внесенные в качестве обеспечения заявок, перечисляются на счет оператора электронной площадки в банке.</w:t>
      </w:r>
    </w:p>
    <w:p w:rsidR="009067F8" w:rsidRPr="00723807" w:rsidRDefault="00953078" w:rsidP="006F1CBD">
      <w:pPr>
        <w:pStyle w:val="3"/>
        <w:keepNext w:val="0"/>
        <w:spacing w:before="0" w:after="0"/>
        <w:jc w:val="both"/>
        <w:rPr>
          <w:rFonts w:ascii="Times New Roman" w:hAnsi="Times New Roman" w:cs="Times New Roman"/>
          <w:b w:val="0"/>
          <w:bCs w:val="0"/>
          <w:sz w:val="24"/>
          <w:szCs w:val="24"/>
        </w:rPr>
      </w:pPr>
      <w:r w:rsidRPr="00953078">
        <w:rPr>
          <w:rFonts w:ascii="Times New Roman" w:hAnsi="Times New Roman" w:cs="Times New Roman"/>
          <w:b w:val="0"/>
          <w:bCs w:val="0"/>
          <w:sz w:val="24"/>
          <w:szCs w:val="24"/>
        </w:rPr>
        <w:t>22</w:t>
      </w:r>
      <w:r w:rsidR="00723807" w:rsidRPr="00953078">
        <w:rPr>
          <w:rFonts w:ascii="Times New Roman" w:hAnsi="Times New Roman" w:cs="Times New Roman"/>
          <w:b w:val="0"/>
          <w:bCs w:val="0"/>
          <w:sz w:val="24"/>
          <w:szCs w:val="24"/>
        </w:rPr>
        <w:t xml:space="preserve">. </w:t>
      </w:r>
      <w:r w:rsidR="009067F8" w:rsidRPr="00953078">
        <w:rPr>
          <w:rFonts w:ascii="Times New Roman" w:hAnsi="Times New Roman" w:cs="Times New Roman"/>
          <w:b w:val="0"/>
          <w:bCs w:val="0"/>
          <w:sz w:val="24"/>
          <w:szCs w:val="24"/>
        </w:rPr>
        <w:t xml:space="preserve">Контракт заключается только после предоставления участником закупки, с которым </w:t>
      </w:r>
      <w:r w:rsidR="009067F8" w:rsidRPr="00723807">
        <w:rPr>
          <w:rFonts w:ascii="Times New Roman" w:hAnsi="Times New Roman" w:cs="Times New Roman"/>
          <w:b w:val="0"/>
          <w:bCs w:val="0"/>
          <w:sz w:val="24"/>
          <w:szCs w:val="24"/>
        </w:rPr>
        <w:t>заключается контракт обеспечения исполнения контракта.</w:t>
      </w:r>
    </w:p>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bookmarkStart w:id="1" w:name="_Ref166350695"/>
      <w:r w:rsidRPr="006F4615">
        <w:rPr>
          <w:rFonts w:ascii="Times New Roman" w:hAnsi="Times New Roman" w:cs="Times New Roman"/>
          <w:b w:val="0"/>
          <w:bCs w:val="0"/>
          <w:sz w:val="24"/>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9067F8" w:rsidRPr="006F4615" w:rsidRDefault="009067F8" w:rsidP="00953078">
      <w:pPr>
        <w:suppressAutoHyphens/>
        <w:autoSpaceDE w:val="0"/>
        <w:autoSpaceDN w:val="0"/>
        <w:adjustRightInd w:val="0"/>
        <w:ind w:firstLine="708"/>
        <w:jc w:val="both"/>
        <w:outlineLvl w:val="0"/>
      </w:pPr>
      <w:r w:rsidRPr="006F4615">
        <w:lastRenderedPageBreak/>
        <w:t>Срок действия банковской гарантии должен превышать срок действия контракта не менее чем на один месяц.</w:t>
      </w:r>
    </w:p>
    <w:p w:rsidR="009067F8" w:rsidRPr="006F4615" w:rsidRDefault="009067F8" w:rsidP="00953078">
      <w:pPr>
        <w:suppressAutoHyphens/>
        <w:autoSpaceDE w:val="0"/>
        <w:autoSpaceDN w:val="0"/>
        <w:adjustRightInd w:val="0"/>
        <w:ind w:firstLine="708"/>
        <w:jc w:val="both"/>
        <w:outlineLvl w:val="0"/>
      </w:pPr>
      <w:r w:rsidRPr="006F4615">
        <w:t>Размер обеспечения исполнения контракта</w:t>
      </w:r>
      <w:r w:rsidRPr="006F4615">
        <w:rPr>
          <w:rStyle w:val="a7"/>
        </w:rPr>
        <w:footnoteReference w:id="5"/>
      </w:r>
      <w:r w:rsidRPr="006F4615">
        <w:t xml:space="preserve"> составляет </w:t>
      </w:r>
      <w:r w:rsidR="0058304A" w:rsidRPr="0058304A">
        <w:t>8 396 (восемь тысяч триста девяносто шесть) рублей 12 копеек.</w:t>
      </w:r>
    </w:p>
    <w:p w:rsidR="009067F8" w:rsidRPr="00953078" w:rsidRDefault="009067F8" w:rsidP="00953078">
      <w:pPr>
        <w:ind w:firstLine="708"/>
        <w:jc w:val="both"/>
      </w:pPr>
      <w:r w:rsidRPr="00953078">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9067F8" w:rsidRPr="00953078" w:rsidRDefault="00953078" w:rsidP="006F1CBD">
      <w:pPr>
        <w:pStyle w:val="3"/>
        <w:keepNext w:val="0"/>
        <w:tabs>
          <w:tab w:val="left" w:pos="708"/>
        </w:tabs>
        <w:spacing w:before="0" w:after="0"/>
        <w:jc w:val="both"/>
        <w:rPr>
          <w:rFonts w:ascii="Times New Roman" w:hAnsi="Times New Roman" w:cs="Times New Roman"/>
          <w:b w:val="0"/>
          <w:bCs w:val="0"/>
          <w:sz w:val="24"/>
          <w:szCs w:val="24"/>
        </w:rPr>
      </w:pPr>
      <w:r>
        <w:rPr>
          <w:rFonts w:ascii="Times New Roman" w:hAnsi="Times New Roman" w:cs="Times New Roman"/>
          <w:b w:val="0"/>
          <w:bCs w:val="0"/>
          <w:sz w:val="24"/>
          <w:szCs w:val="24"/>
        </w:rPr>
        <w:tab/>
      </w:r>
      <w:r w:rsidR="009067F8" w:rsidRPr="00953078">
        <w:rPr>
          <w:rFonts w:ascii="Times New Roman" w:hAnsi="Times New Roman" w:cs="Times New Roman"/>
          <w:b w:val="0"/>
          <w:bCs w:val="0"/>
          <w:sz w:val="24"/>
          <w:szCs w:val="24"/>
        </w:rPr>
        <w:t>Обеспечение исполнения контракта должно быть предоставлено одновременно с подписанным экземпляром контракта.</w:t>
      </w:r>
    </w:p>
    <w:bookmarkEnd w:id="1"/>
    <w:p w:rsidR="009067F8" w:rsidRPr="006F4615" w:rsidRDefault="009067F8" w:rsidP="00953078">
      <w:pPr>
        <w:pStyle w:val="3"/>
        <w:keepNext w:val="0"/>
        <w:spacing w:before="0" w:after="0"/>
        <w:ind w:firstLine="708"/>
        <w:jc w:val="both"/>
        <w:rPr>
          <w:rFonts w:ascii="Times New Roman" w:hAnsi="Times New Roman" w:cs="Times New Roman"/>
          <w:b w:val="0"/>
          <w:bCs w:val="0"/>
          <w:sz w:val="24"/>
          <w:szCs w:val="24"/>
        </w:rPr>
      </w:pPr>
      <w:r w:rsidRPr="006F4615">
        <w:rPr>
          <w:rFonts w:ascii="Times New Roman" w:hAnsi="Times New Roman" w:cs="Times New Roman"/>
          <w:b w:val="0"/>
          <w:bCs w:val="0"/>
          <w:sz w:val="24"/>
          <w:szCs w:val="24"/>
        </w:rPr>
        <w:t>В случае</w:t>
      </w:r>
      <w:proofErr w:type="gramStart"/>
      <w:r w:rsidRPr="006F4615">
        <w:rPr>
          <w:rFonts w:ascii="Times New Roman" w:hAnsi="Times New Roman" w:cs="Times New Roman"/>
          <w:b w:val="0"/>
          <w:bCs w:val="0"/>
          <w:sz w:val="24"/>
          <w:szCs w:val="24"/>
        </w:rPr>
        <w:t>,</w:t>
      </w:r>
      <w:proofErr w:type="gramEnd"/>
      <w:r w:rsidRPr="006F4615">
        <w:rPr>
          <w:rFonts w:ascii="Times New Roman" w:hAnsi="Times New Roman" w:cs="Times New Roman"/>
          <w:b w:val="0"/>
          <w:bCs w:val="0"/>
          <w:sz w:val="24"/>
          <w:szCs w:val="24"/>
        </w:rPr>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9067F8" w:rsidRDefault="009067F8" w:rsidP="00953078">
      <w:pPr>
        <w:pStyle w:val="3"/>
        <w:keepNext w:val="0"/>
        <w:spacing w:before="0" w:after="0"/>
        <w:ind w:firstLine="708"/>
        <w:jc w:val="both"/>
        <w:rPr>
          <w:rFonts w:ascii="Times New Roman" w:hAnsi="Times New Roman"/>
          <w:b w:val="0"/>
          <w:bCs w:val="0"/>
          <w:sz w:val="24"/>
          <w:szCs w:val="24"/>
        </w:rPr>
      </w:pPr>
      <w:r w:rsidRPr="006F4615">
        <w:rPr>
          <w:rFonts w:ascii="Times New Roman" w:hAnsi="Times New Roman" w:cs="Times New Roman"/>
          <w:b w:val="0"/>
          <w:bCs w:val="0"/>
          <w:sz w:val="24"/>
          <w:szCs w:val="24"/>
        </w:rPr>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r w:rsidRPr="000642AF">
        <w:rPr>
          <w:rFonts w:ascii="Times New Roman" w:hAnsi="Times New Roman"/>
          <w:b w:val="0"/>
          <w:bCs w:val="0"/>
          <w:sz w:val="24"/>
          <w:szCs w:val="24"/>
        </w:rPr>
        <w:t xml:space="preserve"> </w:t>
      </w:r>
    </w:p>
    <w:p w:rsidR="009067F8" w:rsidRPr="00953078" w:rsidRDefault="009067F8" w:rsidP="00953078">
      <w:pPr>
        <w:pStyle w:val="3"/>
        <w:keepNext w:val="0"/>
        <w:spacing w:before="0" w:after="0"/>
        <w:ind w:firstLine="708"/>
        <w:jc w:val="both"/>
        <w:rPr>
          <w:rFonts w:ascii="Times New Roman" w:hAnsi="Times New Roman" w:cs="Times New Roman"/>
          <w:b w:val="0"/>
          <w:bCs w:val="0"/>
          <w:sz w:val="24"/>
          <w:szCs w:val="24"/>
        </w:rPr>
      </w:pPr>
      <w:bookmarkStart w:id="2" w:name="_Ref166350767"/>
      <w:bookmarkStart w:id="3" w:name="OLE_LINK21"/>
      <w:r w:rsidRPr="00953078">
        <w:rPr>
          <w:rFonts w:ascii="Times New Roman" w:hAnsi="Times New Roman" w:cs="Times New Roman"/>
          <w:b w:val="0"/>
          <w:bCs w:val="0"/>
          <w:sz w:val="24"/>
          <w:szCs w:val="24"/>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953078" w:rsidRPr="00953078" w:rsidRDefault="00953078" w:rsidP="00953078">
      <w:pPr>
        <w:autoSpaceDE w:val="0"/>
        <w:autoSpaceDN w:val="0"/>
        <w:adjustRightInd w:val="0"/>
        <w:ind w:firstLine="540"/>
      </w:pPr>
      <w:r w:rsidRPr="00953078">
        <w:t>1. Банковская гарантия должна быть безотзывной;</w:t>
      </w:r>
    </w:p>
    <w:p w:rsidR="00953078" w:rsidRDefault="00953078" w:rsidP="00953078">
      <w:pPr>
        <w:autoSpaceDE w:val="0"/>
        <w:autoSpaceDN w:val="0"/>
        <w:adjustRightInd w:val="0"/>
        <w:ind w:firstLine="540"/>
      </w:pPr>
      <w:r>
        <w:t xml:space="preserve">2.  Банковская гарантия должна содержать: </w:t>
      </w:r>
    </w:p>
    <w:p w:rsidR="00953078" w:rsidRDefault="00953078" w:rsidP="00953078">
      <w:pPr>
        <w:autoSpaceDE w:val="0"/>
        <w:autoSpaceDN w:val="0"/>
        <w:adjustRightInd w:val="0"/>
        <w:ind w:firstLine="540"/>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 xml:space="preserve">инципалом в соответствии </w:t>
      </w:r>
      <w:r w:rsidRPr="00597E37">
        <w:t xml:space="preserve">со </w:t>
      </w:r>
      <w:hyperlink r:id="rId9" w:history="1">
        <w:r w:rsidRPr="00597E37">
          <w:t>статьей 96</w:t>
        </w:r>
      </w:hyperlink>
      <w:r>
        <w:t xml:space="preserve"> настоящего Федерального закона;</w:t>
      </w:r>
    </w:p>
    <w:p w:rsidR="00953078" w:rsidRDefault="00953078" w:rsidP="00953078">
      <w:pPr>
        <w:autoSpaceDE w:val="0"/>
        <w:autoSpaceDN w:val="0"/>
        <w:adjustRightInd w:val="0"/>
        <w:ind w:firstLine="540"/>
        <w:jc w:val="both"/>
      </w:pPr>
      <w:r>
        <w:t>2) обязательства принципала, надлежащее исполнение которых обеспечивается банковской гарантией;</w:t>
      </w:r>
    </w:p>
    <w:p w:rsidR="00953078" w:rsidRDefault="00953078" w:rsidP="00953078">
      <w:pPr>
        <w:autoSpaceDE w:val="0"/>
        <w:autoSpaceDN w:val="0"/>
        <w:adjustRightInd w:val="0"/>
        <w:ind w:firstLine="540"/>
        <w:jc w:val="both"/>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53078" w:rsidRDefault="00953078" w:rsidP="00953078">
      <w:pPr>
        <w:autoSpaceDE w:val="0"/>
        <w:autoSpaceDN w:val="0"/>
        <w:adjustRightInd w:val="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53078" w:rsidRDefault="00953078" w:rsidP="00953078">
      <w:pPr>
        <w:autoSpaceDE w:val="0"/>
        <w:autoSpaceDN w:val="0"/>
        <w:adjustRightInd w:val="0"/>
        <w:ind w:firstLine="540"/>
        <w:jc w:val="both"/>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53078" w:rsidRDefault="00953078" w:rsidP="00953078">
      <w:pPr>
        <w:autoSpaceDE w:val="0"/>
        <w:autoSpaceDN w:val="0"/>
        <w:adjustRightInd w:val="0"/>
        <w:ind w:firstLine="540"/>
        <w:jc w:val="both"/>
      </w:pPr>
      <w:r>
        <w:t>6) срок действия банковской гарантии;</w:t>
      </w:r>
    </w:p>
    <w:p w:rsidR="00953078" w:rsidRDefault="00953078" w:rsidP="00953078">
      <w:pPr>
        <w:autoSpaceDE w:val="0"/>
        <w:autoSpaceDN w:val="0"/>
        <w:adjustRightInd w:val="0"/>
        <w:ind w:firstLine="540"/>
        <w:jc w:val="both"/>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953078" w:rsidRDefault="00953078" w:rsidP="00953078">
      <w:pPr>
        <w:autoSpaceDE w:val="0"/>
        <w:autoSpaceDN w:val="0"/>
        <w:adjustRightInd w:val="0"/>
        <w:ind w:firstLine="540"/>
        <w:jc w:val="both"/>
      </w:pPr>
      <w:r>
        <w:t xml:space="preserve">8) установленный Правительством Российской Федерации </w:t>
      </w:r>
      <w:hyperlink r:id="rId10" w:history="1">
        <w:r w:rsidRPr="00F536E3">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E0864" w:rsidRPr="00825B72" w:rsidRDefault="000E0864" w:rsidP="000E0864">
      <w:pPr>
        <w:autoSpaceDE w:val="0"/>
        <w:autoSpaceDN w:val="0"/>
        <w:adjustRightInd w:val="0"/>
        <w:ind w:firstLine="540"/>
        <w:jc w:val="both"/>
        <w:rPr>
          <w:color w:val="000000" w:themeColor="text1"/>
        </w:rPr>
      </w:pPr>
      <w:r w:rsidRPr="00825B72">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9067F8" w:rsidRDefault="009067F8" w:rsidP="00825B72">
      <w:pPr>
        <w:pStyle w:val="3"/>
        <w:keepNext w:val="0"/>
        <w:spacing w:before="0" w:after="0"/>
        <w:ind w:firstLine="540"/>
        <w:jc w:val="both"/>
        <w:rPr>
          <w:b w:val="0"/>
          <w:sz w:val="24"/>
          <w:szCs w:val="24"/>
        </w:rPr>
      </w:pPr>
      <w:r w:rsidRPr="006F4615">
        <w:rPr>
          <w:rFonts w:ascii="Times New Roman" w:hAnsi="Times New Roman" w:cs="Times New Roman"/>
          <w:b w:val="0"/>
          <w:bCs w:val="0"/>
          <w:sz w:val="24"/>
          <w:szCs w:val="24"/>
        </w:rPr>
        <w:lastRenderedPageBreak/>
        <w:t>Требования к обеспечению исполнения контракта, предоставляемому в виде денежных средств:</w:t>
      </w:r>
      <w:r w:rsidR="00953078">
        <w:rPr>
          <w:rFonts w:ascii="Times New Roman" w:hAnsi="Times New Roman" w:cs="Times New Roman"/>
          <w:b w:val="0"/>
          <w:bCs w:val="0"/>
          <w:sz w:val="24"/>
          <w:szCs w:val="24"/>
        </w:rPr>
        <w:t xml:space="preserve"> </w:t>
      </w:r>
      <w:r w:rsidRPr="00953078">
        <w:rPr>
          <w:rFonts w:ascii="Times New Roman" w:hAnsi="Times New Roman" w:cs="Times New Roman"/>
          <w:b w:val="0"/>
          <w:bCs w:val="0"/>
          <w:sz w:val="24"/>
          <w:szCs w:val="24"/>
        </w:rPr>
        <w:t>денежные средства, вносимые в обеспечение исполнения контракта, должны быть перечислены по следующим реквизитам:</w:t>
      </w:r>
      <w:r w:rsidR="00953078">
        <w:rPr>
          <w:rFonts w:ascii="Times New Roman" w:hAnsi="Times New Roman" w:cs="Times New Roman"/>
          <w:b w:val="0"/>
          <w:bCs w:val="0"/>
          <w:sz w:val="24"/>
          <w:szCs w:val="24"/>
        </w:rPr>
        <w:t xml:space="preserve">  </w:t>
      </w:r>
      <w:r w:rsidR="00825B72" w:rsidRPr="00825B72">
        <w:rPr>
          <w:rFonts w:ascii="Times New Roman" w:hAnsi="Times New Roman" w:cs="Times New Roman"/>
          <w:b w:val="0"/>
          <w:bCs w:val="0"/>
          <w:sz w:val="24"/>
          <w:szCs w:val="24"/>
        </w:rPr>
        <w:t>Департамент финансов города Югорска (МКУ «Служба обеспечения органов местного самоуправления», л/с 070.07.000.0) ИНН/КПП 8622019058/862201001 р/</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40302810100065000007</w:t>
      </w:r>
      <w:r w:rsidR="00825B72" w:rsidRPr="00825B72">
        <w:rPr>
          <w:rFonts w:ascii="Times New Roman" w:hAnsi="Times New Roman" w:cs="Times New Roman"/>
          <w:b w:val="0"/>
          <w:bCs w:val="0"/>
          <w:sz w:val="24"/>
          <w:szCs w:val="24"/>
        </w:rPr>
        <w:t xml:space="preserve"> к/</w:t>
      </w:r>
      <w:proofErr w:type="spellStart"/>
      <w:r w:rsidR="00825B72" w:rsidRPr="00825B72">
        <w:rPr>
          <w:rFonts w:ascii="Times New Roman" w:hAnsi="Times New Roman" w:cs="Times New Roman"/>
          <w:b w:val="0"/>
          <w:bCs w:val="0"/>
          <w:sz w:val="24"/>
          <w:szCs w:val="24"/>
        </w:rPr>
        <w:t>сч</w:t>
      </w:r>
      <w:proofErr w:type="spellEnd"/>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30101810465777100812</w:t>
      </w:r>
      <w:r w:rsidR="00825B72" w:rsidRPr="00825B72">
        <w:rPr>
          <w:rFonts w:ascii="Times New Roman" w:hAnsi="Times New Roman" w:cs="Times New Roman"/>
          <w:b w:val="0"/>
          <w:bCs w:val="0"/>
          <w:sz w:val="24"/>
          <w:szCs w:val="24"/>
        </w:rPr>
        <w:t xml:space="preserve"> Филиал Западно-Сибирский ПАО </w:t>
      </w:r>
      <w:r w:rsidR="00825B72">
        <w:rPr>
          <w:rFonts w:ascii="Times New Roman" w:hAnsi="Times New Roman" w:cs="Times New Roman"/>
          <w:b w:val="0"/>
          <w:bCs w:val="0"/>
          <w:sz w:val="24"/>
          <w:szCs w:val="24"/>
        </w:rPr>
        <w:t>БАНКА</w:t>
      </w:r>
      <w:r w:rsidR="00825B72" w:rsidRPr="00825B72">
        <w:rPr>
          <w:rFonts w:ascii="Times New Roman" w:hAnsi="Times New Roman" w:cs="Times New Roman"/>
          <w:b w:val="0"/>
          <w:bCs w:val="0"/>
          <w:sz w:val="24"/>
          <w:szCs w:val="24"/>
        </w:rPr>
        <w:t xml:space="preserve"> </w:t>
      </w:r>
      <w:r w:rsidR="00825B72">
        <w:rPr>
          <w:rFonts w:ascii="Times New Roman" w:hAnsi="Times New Roman" w:cs="Times New Roman"/>
          <w:b w:val="0"/>
          <w:bCs w:val="0"/>
          <w:sz w:val="24"/>
          <w:szCs w:val="24"/>
        </w:rPr>
        <w:t>«ФК ОТКРЫТИЕ»</w:t>
      </w:r>
      <w:r w:rsidR="00825B72" w:rsidRPr="00825B72">
        <w:rPr>
          <w:rFonts w:ascii="Times New Roman" w:hAnsi="Times New Roman" w:cs="Times New Roman"/>
          <w:b w:val="0"/>
          <w:bCs w:val="0"/>
          <w:sz w:val="24"/>
          <w:szCs w:val="24"/>
        </w:rPr>
        <w:t xml:space="preserve"> </w:t>
      </w:r>
      <w:proofErr w:type="spellStart"/>
      <w:r w:rsidR="00825B72" w:rsidRPr="00825B72">
        <w:rPr>
          <w:rFonts w:ascii="Times New Roman" w:hAnsi="Times New Roman" w:cs="Times New Roman"/>
          <w:b w:val="0"/>
          <w:bCs w:val="0"/>
          <w:sz w:val="24"/>
          <w:szCs w:val="24"/>
        </w:rPr>
        <w:t>г</w:t>
      </w:r>
      <w:proofErr w:type="gramStart"/>
      <w:r w:rsidR="00825B72" w:rsidRPr="00825B72">
        <w:rPr>
          <w:rFonts w:ascii="Times New Roman" w:hAnsi="Times New Roman" w:cs="Times New Roman"/>
          <w:b w:val="0"/>
          <w:bCs w:val="0"/>
          <w:sz w:val="24"/>
          <w:szCs w:val="24"/>
        </w:rPr>
        <w:t>.Х</w:t>
      </w:r>
      <w:proofErr w:type="gramEnd"/>
      <w:r w:rsidR="00825B72" w:rsidRPr="00825B72">
        <w:rPr>
          <w:rFonts w:ascii="Times New Roman" w:hAnsi="Times New Roman" w:cs="Times New Roman"/>
          <w:b w:val="0"/>
          <w:bCs w:val="0"/>
          <w:sz w:val="24"/>
          <w:szCs w:val="24"/>
        </w:rPr>
        <w:t>анты-Мансийск</w:t>
      </w:r>
      <w:proofErr w:type="spellEnd"/>
      <w:r w:rsidR="00825B72" w:rsidRPr="00825B72">
        <w:rPr>
          <w:rFonts w:ascii="Times New Roman" w:hAnsi="Times New Roman" w:cs="Times New Roman"/>
          <w:b w:val="0"/>
          <w:bCs w:val="0"/>
          <w:sz w:val="24"/>
          <w:szCs w:val="24"/>
        </w:rPr>
        <w:t xml:space="preserve"> БИК 047162</w:t>
      </w:r>
      <w:r w:rsidR="00825B72">
        <w:rPr>
          <w:rFonts w:ascii="Times New Roman" w:hAnsi="Times New Roman" w:cs="Times New Roman"/>
          <w:b w:val="0"/>
          <w:bCs w:val="0"/>
          <w:sz w:val="24"/>
          <w:szCs w:val="24"/>
        </w:rPr>
        <w:t>812.</w:t>
      </w:r>
      <w:r w:rsidR="00825B72" w:rsidRPr="00825B72">
        <w:rPr>
          <w:rFonts w:ascii="Times New Roman" w:hAnsi="Times New Roman" w:cs="Times New Roman"/>
          <w:b w:val="0"/>
          <w:bCs w:val="0"/>
          <w:sz w:val="24"/>
          <w:szCs w:val="24"/>
        </w:rPr>
        <w:t xml:space="preserve"> Назначение платежа: </w:t>
      </w:r>
      <w:proofErr w:type="gramStart"/>
      <w:r w:rsidR="00825B72" w:rsidRPr="00825B72">
        <w:rPr>
          <w:rFonts w:ascii="Times New Roman" w:hAnsi="Times New Roman" w:cs="Times New Roman"/>
          <w:b w:val="0"/>
          <w:bCs w:val="0"/>
          <w:sz w:val="24"/>
          <w:szCs w:val="24"/>
        </w:rPr>
        <w:t>л</w:t>
      </w:r>
      <w:proofErr w:type="gramEnd"/>
      <w:r w:rsidR="00825B72" w:rsidRPr="00825B72">
        <w:rPr>
          <w:rFonts w:ascii="Times New Roman" w:hAnsi="Times New Roman" w:cs="Times New Roman"/>
          <w:b w:val="0"/>
          <w:bCs w:val="0"/>
          <w:sz w:val="24"/>
          <w:szCs w:val="24"/>
        </w:rPr>
        <w:t xml:space="preserve">/с МКУ «СООМС» № 070.07.000.0 «Обеспечение исполнения муниципального контракта  по аукциону в электронной форме №__________ на оказание услуг по проведению </w:t>
      </w:r>
      <w:proofErr w:type="spellStart"/>
      <w:r w:rsidR="00825B72" w:rsidRPr="00825B72">
        <w:rPr>
          <w:rFonts w:ascii="Times New Roman" w:hAnsi="Times New Roman" w:cs="Times New Roman"/>
          <w:b w:val="0"/>
          <w:bCs w:val="0"/>
          <w:sz w:val="24"/>
          <w:szCs w:val="24"/>
        </w:rPr>
        <w:t>предрейсовых</w:t>
      </w:r>
      <w:proofErr w:type="spellEnd"/>
      <w:r w:rsidR="00825B72" w:rsidRPr="00825B72">
        <w:rPr>
          <w:rFonts w:ascii="Times New Roman" w:hAnsi="Times New Roman" w:cs="Times New Roman"/>
          <w:b w:val="0"/>
          <w:bCs w:val="0"/>
          <w:sz w:val="24"/>
          <w:szCs w:val="24"/>
        </w:rPr>
        <w:t xml:space="preserve"> медицинских осмотров водителей»</w:t>
      </w:r>
      <w:r w:rsidRPr="006F4615">
        <w:rPr>
          <w:b w:val="0"/>
          <w:sz w:val="24"/>
          <w:szCs w:val="24"/>
        </w:rPr>
        <w:t>;</w:t>
      </w:r>
    </w:p>
    <w:bookmarkEnd w:id="2"/>
    <w:p w:rsidR="009067F8" w:rsidRPr="006F4615" w:rsidRDefault="00953078" w:rsidP="006F1CBD">
      <w:pPr>
        <w:pStyle w:val="4"/>
        <w:keepNext w:val="0"/>
        <w:spacing w:before="0" w:after="0"/>
        <w:jc w:val="both"/>
        <w:rPr>
          <w:b w:val="0"/>
          <w:sz w:val="24"/>
          <w:szCs w:val="24"/>
        </w:rPr>
      </w:pPr>
      <w:r>
        <w:rPr>
          <w:b w:val="0"/>
          <w:sz w:val="24"/>
          <w:szCs w:val="24"/>
        </w:rPr>
        <w:t xml:space="preserve">- </w:t>
      </w:r>
      <w:r w:rsidR="009067F8" w:rsidRPr="006F4615">
        <w:rPr>
          <w:b w:val="0"/>
          <w:sz w:val="24"/>
          <w:szCs w:val="24"/>
        </w:rPr>
        <w:t xml:space="preserve">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w:t>
      </w:r>
      <w:r w:rsidR="00E25E6F">
        <w:rPr>
          <w:b w:val="0"/>
          <w:sz w:val="24"/>
          <w:szCs w:val="24"/>
        </w:rPr>
        <w:t>«</w:t>
      </w:r>
      <w:r w:rsidR="009067F8" w:rsidRPr="006F4615">
        <w:rPr>
          <w:b w:val="0"/>
          <w:sz w:val="24"/>
          <w:szCs w:val="24"/>
        </w:rPr>
        <w:t>Банк-клиент</w:t>
      </w:r>
      <w:r w:rsidR="00E25E6F">
        <w:rPr>
          <w:b w:val="0"/>
          <w:sz w:val="24"/>
          <w:szCs w:val="24"/>
        </w:rPr>
        <w:t>»</w:t>
      </w:r>
      <w:r w:rsidR="009067F8" w:rsidRPr="006F4615">
        <w:rPr>
          <w:b w:val="0"/>
          <w:sz w:val="24"/>
          <w:szCs w:val="24"/>
        </w:rPr>
        <w:t>);</w:t>
      </w:r>
    </w:p>
    <w:p w:rsidR="009067F8" w:rsidRPr="006F4615" w:rsidRDefault="00953078" w:rsidP="006F1CBD">
      <w:pPr>
        <w:pStyle w:val="4"/>
        <w:keepNext w:val="0"/>
        <w:spacing w:before="0" w:after="0"/>
        <w:jc w:val="both"/>
        <w:rPr>
          <w:b w:val="0"/>
          <w:sz w:val="24"/>
          <w:szCs w:val="24"/>
        </w:rPr>
      </w:pPr>
      <w:r>
        <w:rPr>
          <w:b w:val="0"/>
          <w:sz w:val="24"/>
          <w:szCs w:val="24"/>
        </w:rPr>
        <w:t>-</w:t>
      </w:r>
      <w:r w:rsidR="009067F8" w:rsidRPr="006F4615">
        <w:rPr>
          <w:b w:val="0"/>
          <w:sz w:val="24"/>
          <w:szCs w:val="24"/>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средств считается </w:t>
      </w:r>
      <w:proofErr w:type="spellStart"/>
      <w:r w:rsidR="009067F8" w:rsidRPr="006F4615">
        <w:rPr>
          <w:b w:val="0"/>
          <w:sz w:val="24"/>
          <w:szCs w:val="24"/>
        </w:rPr>
        <w:t>непредоставленным</w:t>
      </w:r>
      <w:proofErr w:type="spellEnd"/>
      <w:r w:rsidR="009067F8" w:rsidRPr="006F4615">
        <w:rPr>
          <w:b w:val="0"/>
          <w:sz w:val="24"/>
          <w:szCs w:val="24"/>
        </w:rPr>
        <w:t>;</w:t>
      </w:r>
    </w:p>
    <w:p w:rsidR="009067F8" w:rsidRPr="002B1227" w:rsidRDefault="00953078" w:rsidP="00953078">
      <w:pPr>
        <w:pStyle w:val="4"/>
        <w:keepNext w:val="0"/>
        <w:spacing w:before="0" w:after="0"/>
        <w:jc w:val="both"/>
        <w:rPr>
          <w:b w:val="0"/>
          <w:bCs w:val="0"/>
          <w:strike/>
          <w:color w:val="0066FF"/>
          <w:sz w:val="24"/>
          <w:szCs w:val="24"/>
          <w:u w:val="single"/>
        </w:rPr>
      </w:pPr>
      <w:r>
        <w:rPr>
          <w:b w:val="0"/>
          <w:sz w:val="24"/>
          <w:szCs w:val="24"/>
        </w:rPr>
        <w:t xml:space="preserve">- </w:t>
      </w:r>
      <w:r w:rsidR="009067F8" w:rsidRPr="006F4615">
        <w:rPr>
          <w:b w:val="0"/>
          <w:sz w:val="24"/>
          <w:szCs w:val="24"/>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w:t>
      </w:r>
      <w:r w:rsidR="0057479A">
        <w:rPr>
          <w:b w:val="0"/>
          <w:sz w:val="24"/>
          <w:szCs w:val="24"/>
        </w:rPr>
        <w:t>.</w:t>
      </w:r>
      <w:r w:rsidR="002B1227">
        <w:rPr>
          <w:b w:val="0"/>
          <w:sz w:val="24"/>
          <w:szCs w:val="24"/>
        </w:rPr>
        <w:t xml:space="preserve"> </w:t>
      </w:r>
      <w:r w:rsidR="009067F8" w:rsidRPr="006F4615">
        <w:rPr>
          <w:b w:val="0"/>
          <w:sz w:val="24"/>
          <w:szCs w:val="24"/>
        </w:rPr>
        <w:t xml:space="preserve"> </w:t>
      </w:r>
      <w:bookmarkEnd w:id="3"/>
    </w:p>
    <w:p w:rsidR="00CE3D35" w:rsidRPr="00D30132" w:rsidRDefault="00953078" w:rsidP="006F1CBD">
      <w:pPr>
        <w:autoSpaceDE w:val="0"/>
        <w:autoSpaceDN w:val="0"/>
        <w:adjustRightInd w:val="0"/>
        <w:jc w:val="both"/>
        <w:rPr>
          <w:color w:val="000000" w:themeColor="text1"/>
        </w:rPr>
      </w:pPr>
      <w:r w:rsidRPr="00D30132">
        <w:rPr>
          <w:color w:val="000000" w:themeColor="text1"/>
        </w:rPr>
        <w:t>23</w:t>
      </w:r>
      <w:r w:rsidR="00723807" w:rsidRPr="00D30132">
        <w:rPr>
          <w:color w:val="000000" w:themeColor="text1"/>
        </w:rPr>
        <w:t xml:space="preserve">. </w:t>
      </w:r>
      <w:proofErr w:type="gramStart"/>
      <w:r w:rsidR="009067F8" w:rsidRPr="00D30132">
        <w:rPr>
          <w:color w:val="000000" w:themeColor="text1"/>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CE3D35" w:rsidRPr="00D30132" w:rsidRDefault="008C07C2" w:rsidP="006F1CBD">
      <w:pPr>
        <w:autoSpaceDE w:val="0"/>
        <w:autoSpaceDN w:val="0"/>
        <w:adjustRightInd w:val="0"/>
        <w:jc w:val="both"/>
        <w:rPr>
          <w:i/>
          <w:color w:val="000000" w:themeColor="text1"/>
        </w:rPr>
      </w:pPr>
      <w:proofErr w:type="gramStart"/>
      <w:r w:rsidRPr="00D30132">
        <w:rPr>
          <w:color w:val="000000" w:themeColor="text1"/>
        </w:rPr>
        <w:t xml:space="preserve">- </w:t>
      </w:r>
      <w:r w:rsidR="00B2379C" w:rsidRPr="00D30132">
        <w:rPr>
          <w:color w:val="000000" w:themeColor="text1"/>
        </w:rPr>
        <w:t xml:space="preserve">В соответствии с Постановлением Правительства РФ от 29.12.2015 № 1457 </w:t>
      </w:r>
      <w:r w:rsidR="00E25E6F" w:rsidRPr="00D30132">
        <w:rPr>
          <w:color w:val="000000" w:themeColor="text1"/>
        </w:rPr>
        <w:t>«</w:t>
      </w:r>
      <w:r w:rsidR="00B2379C" w:rsidRPr="00D30132">
        <w:rPr>
          <w:color w:val="000000" w:themeColor="text1"/>
        </w:rPr>
        <w:t>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w:t>
      </w:r>
      <w:r w:rsidR="00E25E6F" w:rsidRPr="00D30132">
        <w:rPr>
          <w:color w:val="000000" w:themeColor="text1"/>
        </w:rPr>
        <w:t>»</w:t>
      </w:r>
      <w:r w:rsidR="00B2379C" w:rsidRPr="00D30132">
        <w:rPr>
          <w:color w:val="000000" w:themeColor="text1"/>
        </w:rPr>
        <w:t xml:space="preserve">, принятого во исполнение подпункта </w:t>
      </w:r>
      <w:r w:rsidR="00E25E6F" w:rsidRPr="00D30132">
        <w:rPr>
          <w:color w:val="000000" w:themeColor="text1"/>
        </w:rPr>
        <w:t>«</w:t>
      </w:r>
      <w:r w:rsidR="00B2379C" w:rsidRPr="00D30132">
        <w:rPr>
          <w:color w:val="000000" w:themeColor="text1"/>
        </w:rPr>
        <w:t>б</w:t>
      </w:r>
      <w:r w:rsidR="00E25E6F" w:rsidRPr="00D30132">
        <w:rPr>
          <w:color w:val="000000" w:themeColor="text1"/>
        </w:rPr>
        <w:t>»</w:t>
      </w:r>
      <w:r w:rsidR="00B2379C" w:rsidRPr="00D30132">
        <w:rPr>
          <w:color w:val="000000" w:themeColor="text1"/>
        </w:rPr>
        <w:t xml:space="preserve"> пункта 1 Указа Президента РФ от 28.11.2015 № 583</w:t>
      </w:r>
      <w:r w:rsidR="00E25E6F" w:rsidRPr="00D30132">
        <w:rPr>
          <w:color w:val="000000" w:themeColor="text1"/>
        </w:rPr>
        <w:t>»</w:t>
      </w:r>
      <w:r w:rsidR="00B2379C" w:rsidRPr="00D30132">
        <w:rPr>
          <w:color w:val="000000" w:themeColor="text1"/>
        </w:rPr>
        <w:t>:</w:t>
      </w:r>
      <w:proofErr w:type="gramEnd"/>
      <w:r w:rsidR="00B2379C" w:rsidRPr="00D30132">
        <w:rPr>
          <w:color w:val="000000" w:themeColor="text1"/>
        </w:rPr>
        <w:t xml:space="preserve">   Установлено</w:t>
      </w:r>
      <w:r w:rsidR="00723807" w:rsidRPr="00D30132">
        <w:rPr>
          <w:b/>
          <w:i/>
          <w:color w:val="000000" w:themeColor="text1"/>
        </w:rPr>
        <w:t>;</w:t>
      </w:r>
    </w:p>
    <w:p w:rsidR="00CE3D35" w:rsidRPr="00D30132" w:rsidRDefault="008C07C2" w:rsidP="006F1CBD">
      <w:pPr>
        <w:autoSpaceDE w:val="0"/>
        <w:autoSpaceDN w:val="0"/>
        <w:adjustRightInd w:val="0"/>
        <w:jc w:val="both"/>
        <w:rPr>
          <w:color w:val="000000" w:themeColor="text1"/>
        </w:rPr>
      </w:pPr>
      <w:r w:rsidRPr="00D30132">
        <w:rPr>
          <w:i/>
          <w:color w:val="000000" w:themeColor="text1"/>
        </w:rPr>
        <w:t>-</w:t>
      </w:r>
      <w:r w:rsidR="00B2379C" w:rsidRPr="00D30132">
        <w:rPr>
          <w:i/>
          <w:color w:val="000000" w:themeColor="text1"/>
        </w:rPr>
        <w:t xml:space="preserve">  </w:t>
      </w:r>
      <w:r w:rsidR="00B2379C" w:rsidRPr="00D30132">
        <w:rPr>
          <w:color w:val="000000" w:themeColor="text1"/>
        </w:rPr>
        <w:t xml:space="preserve">В соответствии с Постановлением Правительства РФ от 14.07.2014 № 656 </w:t>
      </w:r>
      <w:r w:rsidR="00E25E6F" w:rsidRPr="00D30132">
        <w:rPr>
          <w:color w:val="000000" w:themeColor="text1"/>
        </w:rPr>
        <w:t>«</w:t>
      </w:r>
      <w:r w:rsidR="00B2379C" w:rsidRPr="00D30132">
        <w:rPr>
          <w:color w:val="000000" w:themeColor="text1"/>
        </w:rPr>
        <w:t>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00B2379C" w:rsidRPr="00D30132">
        <w:rPr>
          <w:color w:val="000000" w:themeColor="text1"/>
        </w:rPr>
        <w:t>: Не установлено;</w:t>
      </w:r>
    </w:p>
    <w:p w:rsidR="00CE3D35" w:rsidRPr="00D30132" w:rsidRDefault="008C07C2" w:rsidP="006F1CBD">
      <w:pPr>
        <w:autoSpaceDE w:val="0"/>
        <w:autoSpaceDN w:val="0"/>
        <w:adjustRightInd w:val="0"/>
        <w:jc w:val="both"/>
        <w:rPr>
          <w:rFonts w:eastAsia="Calibri"/>
          <w:color w:val="000000" w:themeColor="text1"/>
          <w:lang w:eastAsia="en-US"/>
        </w:rPr>
      </w:pPr>
      <w:r w:rsidRPr="00D30132">
        <w:rPr>
          <w:color w:val="000000" w:themeColor="text1"/>
        </w:rPr>
        <w:t xml:space="preserve">- </w:t>
      </w:r>
      <w:r w:rsidR="00B2379C" w:rsidRPr="00D30132">
        <w:rPr>
          <w:color w:val="000000" w:themeColor="text1"/>
        </w:rPr>
        <w:t>В соответствии с</w:t>
      </w:r>
      <w:r w:rsidR="00B2379C" w:rsidRPr="00D30132">
        <w:rPr>
          <w:rFonts w:eastAsia="Calibri"/>
          <w:color w:val="000000" w:themeColor="text1"/>
          <w:lang w:eastAsia="en-US"/>
        </w:rPr>
        <w:t xml:space="preserve"> Постановлением Правительства РФ от 16 ноября 2015 г. </w:t>
      </w:r>
      <w:r w:rsidR="00EE3F05" w:rsidRPr="00D30132">
        <w:rPr>
          <w:rFonts w:eastAsia="Calibri"/>
          <w:color w:val="000000" w:themeColor="text1"/>
          <w:lang w:eastAsia="en-US"/>
        </w:rPr>
        <w:t>№</w:t>
      </w:r>
      <w:r w:rsidR="00B2379C" w:rsidRPr="00D30132">
        <w:rPr>
          <w:rFonts w:eastAsia="Calibri"/>
          <w:color w:val="000000" w:themeColor="text1"/>
          <w:lang w:eastAsia="en-US"/>
        </w:rPr>
        <w:t xml:space="preserve"> 1236 </w:t>
      </w:r>
      <w:r w:rsidR="00E25E6F" w:rsidRPr="00D30132">
        <w:rPr>
          <w:rFonts w:eastAsia="Calibri"/>
          <w:color w:val="000000" w:themeColor="text1"/>
          <w:lang w:eastAsia="en-US"/>
        </w:rPr>
        <w:t>«</w:t>
      </w:r>
      <w:r w:rsidR="00B2379C" w:rsidRPr="00D30132">
        <w:rPr>
          <w:rFonts w:eastAsia="Calibri"/>
          <w:color w:val="000000" w:themeColor="text1"/>
          <w:lang w:eastAsia="en-US"/>
        </w:rPr>
        <w:t>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00E25E6F" w:rsidRPr="00D30132">
        <w:rPr>
          <w:rFonts w:eastAsia="Calibri"/>
          <w:color w:val="000000" w:themeColor="text1"/>
          <w:lang w:eastAsia="en-US"/>
        </w:rPr>
        <w:t>»</w:t>
      </w:r>
      <w:r w:rsidR="00B2379C" w:rsidRPr="00D30132">
        <w:rPr>
          <w:rFonts w:eastAsia="Calibri"/>
          <w:color w:val="000000" w:themeColor="text1"/>
          <w:lang w:eastAsia="en-US"/>
        </w:rPr>
        <w:t xml:space="preserve">: </w:t>
      </w:r>
      <w:r w:rsidRPr="00D30132">
        <w:rPr>
          <w:rFonts w:eastAsia="Calibri"/>
          <w:color w:val="000000" w:themeColor="text1"/>
          <w:lang w:eastAsia="en-US"/>
        </w:rPr>
        <w:t xml:space="preserve"> Не установлено;</w:t>
      </w:r>
    </w:p>
    <w:p w:rsidR="00CE3D35" w:rsidRPr="00D30132" w:rsidRDefault="008C07C2" w:rsidP="006F1CBD">
      <w:pPr>
        <w:autoSpaceDE w:val="0"/>
        <w:autoSpaceDN w:val="0"/>
        <w:adjustRightInd w:val="0"/>
        <w:jc w:val="both"/>
        <w:rPr>
          <w:b/>
          <w:color w:val="000000" w:themeColor="text1"/>
        </w:rPr>
      </w:pPr>
      <w:r w:rsidRPr="00D30132">
        <w:rPr>
          <w:rFonts w:eastAsia="Calibri"/>
          <w:color w:val="000000" w:themeColor="text1"/>
          <w:lang w:eastAsia="en-US"/>
        </w:rPr>
        <w:t xml:space="preserve">-  В соответствии с </w:t>
      </w:r>
      <w:r w:rsidRPr="00D30132">
        <w:rPr>
          <w:color w:val="000000" w:themeColor="text1"/>
        </w:rPr>
        <w:t xml:space="preserve">Приказом Министерства экономического развития РФ от 25 марта 2014 г. № 155 </w:t>
      </w:r>
      <w:r w:rsidR="00E25E6F" w:rsidRPr="00D30132">
        <w:rPr>
          <w:color w:val="000000" w:themeColor="text1"/>
        </w:rPr>
        <w:t>«</w:t>
      </w:r>
      <w:r w:rsidRPr="00D30132">
        <w:rPr>
          <w:color w:val="000000" w:themeColor="text1"/>
        </w:rPr>
        <w:t>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r w:rsidR="00CE3D35" w:rsidRPr="00D30132">
        <w:rPr>
          <w:b/>
          <w:color w:val="000000" w:themeColor="text1"/>
        </w:rPr>
        <w:t>;</w:t>
      </w:r>
    </w:p>
    <w:p w:rsidR="00CE3D35" w:rsidRPr="00D30132" w:rsidRDefault="00C0485D" w:rsidP="006F1CBD">
      <w:pPr>
        <w:autoSpaceDE w:val="0"/>
        <w:autoSpaceDN w:val="0"/>
        <w:adjustRightInd w:val="0"/>
        <w:jc w:val="both"/>
        <w:rPr>
          <w:color w:val="000000" w:themeColor="text1"/>
        </w:rPr>
      </w:pPr>
      <w:r w:rsidRPr="00D30132">
        <w:rPr>
          <w:color w:val="000000" w:themeColor="text1"/>
        </w:rPr>
        <w:t>-</w:t>
      </w:r>
      <w:r w:rsidR="00CE3D35" w:rsidRPr="00D30132">
        <w:rPr>
          <w:b/>
          <w:color w:val="000000" w:themeColor="text1"/>
        </w:rPr>
        <w:t xml:space="preserve"> </w:t>
      </w:r>
      <w:r w:rsidRPr="00D30132">
        <w:rPr>
          <w:color w:val="000000" w:themeColor="text1"/>
        </w:rPr>
        <w:t xml:space="preserve">В соответствии с Постановлением Правительства РФ от 5 февраля 2015 г. № 102 </w:t>
      </w:r>
      <w:r w:rsidR="00E25E6F" w:rsidRPr="00D30132">
        <w:rPr>
          <w:color w:val="000000" w:themeColor="text1"/>
        </w:rPr>
        <w:t>«</w:t>
      </w:r>
      <w:r w:rsidRPr="00D30132">
        <w:rPr>
          <w:color w:val="000000" w:themeColor="text1"/>
        </w:rPr>
        <w:t>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E25E6F" w:rsidRPr="00D30132">
        <w:rPr>
          <w:color w:val="000000" w:themeColor="text1"/>
        </w:rPr>
        <w:t>»</w:t>
      </w:r>
      <w:r w:rsidRPr="00D30132">
        <w:rPr>
          <w:color w:val="000000" w:themeColor="text1"/>
        </w:rPr>
        <w:t>: Не установлено;</w:t>
      </w:r>
    </w:p>
    <w:p w:rsidR="00C0485D" w:rsidRPr="00D30132" w:rsidRDefault="00CE3D35" w:rsidP="006F1CBD">
      <w:pPr>
        <w:autoSpaceDE w:val="0"/>
        <w:autoSpaceDN w:val="0"/>
        <w:adjustRightInd w:val="0"/>
        <w:jc w:val="both"/>
        <w:rPr>
          <w:color w:val="000000" w:themeColor="text1"/>
        </w:rPr>
      </w:pPr>
      <w:r w:rsidRPr="00D30132">
        <w:rPr>
          <w:color w:val="000000" w:themeColor="text1"/>
        </w:rPr>
        <w:t>-</w:t>
      </w:r>
      <w:r w:rsidR="00C0485D" w:rsidRPr="00D30132">
        <w:rPr>
          <w:color w:val="000000" w:themeColor="text1"/>
        </w:rPr>
        <w:t xml:space="preserve"> В соответствии с Постановление</w:t>
      </w:r>
      <w:r w:rsidR="00EE3F05" w:rsidRPr="00D30132">
        <w:rPr>
          <w:color w:val="000000" w:themeColor="text1"/>
        </w:rPr>
        <w:t>м</w:t>
      </w:r>
      <w:r w:rsidR="00C0485D" w:rsidRPr="00D30132">
        <w:rPr>
          <w:color w:val="000000" w:themeColor="text1"/>
        </w:rPr>
        <w:t xml:space="preserve"> Правительства РФ от 30 ноября 2015 г. № 1289 </w:t>
      </w:r>
      <w:r w:rsidR="00E25E6F" w:rsidRPr="00D30132">
        <w:rPr>
          <w:color w:val="000000" w:themeColor="text1"/>
        </w:rPr>
        <w:t>«</w:t>
      </w:r>
      <w:r w:rsidR="00C0485D" w:rsidRPr="00D30132">
        <w:rPr>
          <w:color w:val="000000" w:themeColor="text1"/>
        </w:rPr>
        <w:t>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w:t>
      </w:r>
      <w:r w:rsidR="00E25E6F" w:rsidRPr="00D30132">
        <w:rPr>
          <w:color w:val="000000" w:themeColor="text1"/>
        </w:rPr>
        <w:t>»</w:t>
      </w:r>
      <w:r w:rsidR="00C0485D" w:rsidRPr="00D30132">
        <w:rPr>
          <w:color w:val="000000" w:themeColor="text1"/>
        </w:rPr>
        <w:t xml:space="preserve">: </w:t>
      </w:r>
      <w:r w:rsidRPr="00D30132">
        <w:rPr>
          <w:color w:val="000000" w:themeColor="text1"/>
        </w:rPr>
        <w:t>Не установлено</w:t>
      </w:r>
      <w:r w:rsidR="00723807" w:rsidRPr="00D30132">
        <w:rPr>
          <w:color w:val="000000" w:themeColor="text1"/>
        </w:rPr>
        <w:t>;</w:t>
      </w:r>
    </w:p>
    <w:p w:rsidR="00EE3F05" w:rsidRPr="00DA5E64" w:rsidRDefault="00EE3F05" w:rsidP="006F1CBD">
      <w:pPr>
        <w:autoSpaceDE w:val="0"/>
        <w:autoSpaceDN w:val="0"/>
        <w:adjustRightInd w:val="0"/>
        <w:jc w:val="both"/>
        <w:rPr>
          <w:color w:val="000000" w:themeColor="text1"/>
        </w:rPr>
      </w:pPr>
      <w:r w:rsidRPr="00DA5E64">
        <w:rPr>
          <w:color w:val="000000" w:themeColor="text1"/>
        </w:rPr>
        <w:t xml:space="preserve">- В соответствии  Постановлением Правительства РФ от 11 августа 2014 г. № 791 </w:t>
      </w:r>
      <w:r w:rsidR="00E25E6F" w:rsidRPr="00DA5E64">
        <w:rPr>
          <w:color w:val="000000" w:themeColor="text1"/>
        </w:rPr>
        <w:t>«</w:t>
      </w:r>
      <w:r w:rsidRPr="00DA5E64">
        <w:rPr>
          <w:color w:val="000000" w:themeColor="text1"/>
        </w:rPr>
        <w:t xml:space="preserve">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w:t>
      </w:r>
      <w:r w:rsidRPr="00DA5E64">
        <w:rPr>
          <w:color w:val="000000" w:themeColor="text1"/>
        </w:rPr>
        <w:lastRenderedPageBreak/>
        <w:t>закупок для обеспечения федеральных нужд, нужд субъектов Российской Федерации и муниципальных нужд</w:t>
      </w:r>
      <w:r w:rsidR="00E25E6F" w:rsidRPr="00DA5E64">
        <w:rPr>
          <w:color w:val="000000" w:themeColor="text1"/>
        </w:rPr>
        <w:t>»</w:t>
      </w:r>
      <w:r w:rsidRPr="00DA5E64">
        <w:rPr>
          <w:color w:val="000000" w:themeColor="text1"/>
        </w:rPr>
        <w:t>:  Не установлено</w:t>
      </w:r>
      <w:r w:rsidR="00723807" w:rsidRPr="00DA5E64">
        <w:rPr>
          <w:color w:val="000000" w:themeColor="text1"/>
        </w:rPr>
        <w:t>;</w:t>
      </w:r>
    </w:p>
    <w:p w:rsidR="00723807" w:rsidRPr="00DA5E64" w:rsidRDefault="00723807" w:rsidP="006F1CBD">
      <w:pPr>
        <w:autoSpaceDE w:val="0"/>
        <w:autoSpaceDN w:val="0"/>
        <w:adjustRightInd w:val="0"/>
        <w:jc w:val="both"/>
        <w:rPr>
          <w:color w:val="000000" w:themeColor="text1"/>
        </w:rPr>
      </w:pPr>
      <w:r w:rsidRPr="00DA5E64">
        <w:rPr>
          <w:color w:val="000000" w:themeColor="text1"/>
        </w:rPr>
        <w:t xml:space="preserve">- В соответствии с Постановлением Правительства РФ от 22.08.2016 №832 </w:t>
      </w:r>
      <w:r w:rsidR="00E25E6F" w:rsidRPr="00DA5E64">
        <w:rPr>
          <w:color w:val="000000" w:themeColor="text1"/>
        </w:rPr>
        <w:t>«</w:t>
      </w:r>
      <w:r w:rsidRPr="00DA5E64">
        <w:rPr>
          <w:color w:val="000000" w:themeColor="text1"/>
        </w:rPr>
        <w:t>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00A44799" w:rsidRPr="00DA5E64">
        <w:rPr>
          <w:color w:val="000000" w:themeColor="text1"/>
        </w:rPr>
        <w:t>:  Не установлено;</w:t>
      </w:r>
    </w:p>
    <w:p w:rsidR="00E25E6F" w:rsidRPr="00DA5E64" w:rsidRDefault="00A44799" w:rsidP="006F1CBD">
      <w:pPr>
        <w:autoSpaceDE w:val="0"/>
        <w:autoSpaceDN w:val="0"/>
        <w:adjustRightInd w:val="0"/>
        <w:jc w:val="both"/>
        <w:rPr>
          <w:color w:val="000000" w:themeColor="text1"/>
        </w:rPr>
      </w:pPr>
      <w:r w:rsidRPr="00DA5E64">
        <w:rPr>
          <w:color w:val="000000" w:themeColor="text1"/>
        </w:rPr>
        <w:t xml:space="preserve">- В соответствии </w:t>
      </w:r>
      <w:r w:rsidR="00E06C91" w:rsidRPr="00DA5E64">
        <w:rPr>
          <w:color w:val="000000" w:themeColor="text1"/>
        </w:rPr>
        <w:t xml:space="preserve">с </w:t>
      </w:r>
      <w:r w:rsidRPr="00DA5E64">
        <w:rPr>
          <w:color w:val="000000" w:themeColor="text1"/>
        </w:rPr>
        <w:t>Постановление</w:t>
      </w:r>
      <w:r w:rsidR="00E06C91" w:rsidRPr="00DA5E64">
        <w:rPr>
          <w:color w:val="000000" w:themeColor="text1"/>
        </w:rPr>
        <w:t>м</w:t>
      </w:r>
      <w:r w:rsidRPr="00DA5E64">
        <w:rPr>
          <w:color w:val="000000" w:themeColor="text1"/>
        </w:rPr>
        <w:t xml:space="preserve"> Правительства РФ от 26.09.2016 № 968 </w:t>
      </w:r>
      <w:r w:rsidR="00E25E6F" w:rsidRPr="00DA5E64">
        <w:rPr>
          <w:color w:val="000000" w:themeColor="text1"/>
        </w:rPr>
        <w:t>«</w:t>
      </w:r>
      <w:r w:rsidRPr="00DA5E64">
        <w:rPr>
          <w:color w:val="000000" w:themeColor="text1"/>
        </w:rPr>
        <w:t>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w:t>
      </w:r>
      <w:r w:rsidR="00E25E6F" w:rsidRPr="00DA5E64">
        <w:rPr>
          <w:color w:val="000000" w:themeColor="text1"/>
        </w:rPr>
        <w:t>»</w:t>
      </w:r>
      <w:r w:rsidRPr="00DA5E64">
        <w:rPr>
          <w:color w:val="000000" w:themeColor="text1"/>
        </w:rPr>
        <w:t>: Не установлено</w:t>
      </w:r>
      <w:r w:rsidR="00E25E6F" w:rsidRPr="00DA5E64">
        <w:rPr>
          <w:color w:val="000000" w:themeColor="text1"/>
        </w:rPr>
        <w:t>;</w:t>
      </w:r>
    </w:p>
    <w:p w:rsidR="00A44799" w:rsidRPr="00DA5E64" w:rsidRDefault="00E25E6F" w:rsidP="00E25E6F">
      <w:pPr>
        <w:autoSpaceDE w:val="0"/>
        <w:autoSpaceDN w:val="0"/>
        <w:adjustRightInd w:val="0"/>
        <w:jc w:val="both"/>
        <w:rPr>
          <w:color w:val="000000" w:themeColor="text1"/>
        </w:rPr>
      </w:pPr>
      <w:r w:rsidRPr="00DA5E64">
        <w:rPr>
          <w:color w:val="000000" w:themeColor="text1"/>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r w:rsidR="00A44799" w:rsidRPr="00DA5E64">
        <w:rPr>
          <w:color w:val="000000" w:themeColor="text1"/>
        </w:rPr>
        <w:t>.</w:t>
      </w:r>
    </w:p>
    <w:p w:rsidR="00E25E6F" w:rsidRPr="00E25E6F" w:rsidRDefault="00E25E6F" w:rsidP="006F1CBD">
      <w:pPr>
        <w:autoSpaceDE w:val="0"/>
        <w:autoSpaceDN w:val="0"/>
        <w:adjustRightInd w:val="0"/>
        <w:jc w:val="both"/>
        <w:rPr>
          <w:color w:val="FF0000"/>
        </w:rPr>
      </w:pPr>
    </w:p>
    <w:p w:rsidR="009067F8" w:rsidRPr="00EE3F05" w:rsidRDefault="009067F8" w:rsidP="006F1CBD">
      <w:pPr>
        <w:autoSpaceDE w:val="0"/>
        <w:autoSpaceDN w:val="0"/>
        <w:adjustRightInd w:val="0"/>
        <w:jc w:val="both"/>
        <w:rPr>
          <w:color w:val="00B0F0"/>
        </w:rPr>
      </w:pPr>
    </w:p>
    <w:p w:rsidR="009067F8" w:rsidRPr="00F356E7" w:rsidRDefault="009067F8" w:rsidP="006F1CBD"/>
    <w:p w:rsidR="00DA5E64" w:rsidRDefault="00DA5E64" w:rsidP="00DA5E64">
      <w:pPr>
        <w:jc w:val="both"/>
      </w:pPr>
      <w:r>
        <w:t>Директор</w:t>
      </w:r>
    </w:p>
    <w:p w:rsidR="00DA5E64" w:rsidRDefault="00DA5E64" w:rsidP="00DA5E64">
      <w:pPr>
        <w:jc w:val="both"/>
      </w:pPr>
      <w:r>
        <w:t xml:space="preserve">Муниципального казенного учреждения </w:t>
      </w:r>
    </w:p>
    <w:p w:rsidR="00DA5E64" w:rsidRDefault="00DA5E64" w:rsidP="00DA5E64">
      <w:pPr>
        <w:jc w:val="both"/>
      </w:pPr>
      <w:r>
        <w:t xml:space="preserve">«Служба обеспечения органов </w:t>
      </w:r>
    </w:p>
    <w:p w:rsidR="009067F8" w:rsidRDefault="00DA5E64" w:rsidP="00DA5E64">
      <w:pPr>
        <w:jc w:val="both"/>
      </w:pPr>
      <w:r>
        <w:t>местного самоуправления»</w:t>
      </w:r>
      <w:r>
        <w:tab/>
        <w:t xml:space="preserve">                                                                 ___________ И.А. Абросимова</w:t>
      </w:r>
    </w:p>
    <w:p w:rsidR="00DA5E64" w:rsidRPr="00F356E7" w:rsidRDefault="00DA5E64" w:rsidP="00DA5E64">
      <w:pPr>
        <w:jc w:val="both"/>
        <w:rPr>
          <w:highlight w:val="yellow"/>
        </w:rPr>
      </w:pPr>
    </w:p>
    <w:p w:rsidR="009067F8" w:rsidRPr="00DA5E64" w:rsidRDefault="009067F8" w:rsidP="006F1CBD">
      <w:pPr>
        <w:jc w:val="both"/>
        <w:rPr>
          <w:color w:val="000000" w:themeColor="text1"/>
        </w:rPr>
      </w:pPr>
      <w:r w:rsidRPr="00DA5E64">
        <w:rPr>
          <w:color w:val="000000" w:themeColor="text1"/>
        </w:rPr>
        <w:t>Согласовано:</w:t>
      </w:r>
    </w:p>
    <w:p w:rsidR="009067F8" w:rsidRPr="00DA5E64" w:rsidRDefault="009067F8" w:rsidP="006F1CBD">
      <w:pPr>
        <w:jc w:val="both"/>
        <w:rPr>
          <w:color w:val="000000" w:themeColor="text1"/>
          <w:u w:val="single"/>
        </w:rPr>
      </w:pPr>
    </w:p>
    <w:p w:rsidR="009067F8" w:rsidRPr="00DA5E64" w:rsidRDefault="009067F8" w:rsidP="006F1CBD">
      <w:pPr>
        <w:jc w:val="both"/>
        <w:rPr>
          <w:color w:val="000000" w:themeColor="text1"/>
        </w:rPr>
      </w:pPr>
    </w:p>
    <w:p w:rsidR="009067F8" w:rsidRPr="00DA5E64" w:rsidRDefault="009067F8" w:rsidP="006F1CBD">
      <w:pPr>
        <w:jc w:val="both"/>
        <w:rPr>
          <w:color w:val="000000" w:themeColor="text1"/>
        </w:rPr>
      </w:pPr>
      <w:r w:rsidRPr="00DA5E64">
        <w:rPr>
          <w:color w:val="000000" w:themeColor="text1"/>
        </w:rPr>
        <w:t>Заместитель начальника управления</w:t>
      </w:r>
    </w:p>
    <w:p w:rsidR="009067F8" w:rsidRPr="00DA5E64" w:rsidRDefault="009067F8" w:rsidP="009067F8">
      <w:pPr>
        <w:jc w:val="both"/>
        <w:rPr>
          <w:color w:val="000000" w:themeColor="text1"/>
        </w:rPr>
      </w:pPr>
      <w:r w:rsidRPr="00DA5E64">
        <w:rPr>
          <w:color w:val="000000" w:themeColor="text1"/>
        </w:rPr>
        <w:t>экономической политики</w:t>
      </w:r>
      <w:r w:rsidRPr="00DA5E64">
        <w:rPr>
          <w:color w:val="000000" w:themeColor="text1"/>
        </w:rPr>
        <w:tab/>
      </w:r>
      <w:r w:rsidRPr="00DA5E64">
        <w:rPr>
          <w:color w:val="000000" w:themeColor="text1"/>
        </w:rPr>
        <w:tab/>
        <w:t xml:space="preserve">                                  </w:t>
      </w:r>
      <w:r w:rsidRPr="00DA5E64">
        <w:rPr>
          <w:color w:val="000000" w:themeColor="text1"/>
        </w:rPr>
        <w:tab/>
      </w:r>
      <w:r w:rsidRPr="00DA5E64">
        <w:rPr>
          <w:color w:val="000000" w:themeColor="text1"/>
        </w:rPr>
        <w:tab/>
        <w:t xml:space="preserve">    </w:t>
      </w:r>
      <w:r w:rsidR="00DA5E64" w:rsidRPr="00DA5E64">
        <w:rPr>
          <w:color w:val="000000" w:themeColor="text1"/>
        </w:rPr>
        <w:t xml:space="preserve"> </w:t>
      </w:r>
      <w:r w:rsidRPr="00DA5E64">
        <w:rPr>
          <w:color w:val="000000" w:themeColor="text1"/>
        </w:rPr>
        <w:t xml:space="preserve"> ___________  </w:t>
      </w:r>
      <w:proofErr w:type="spellStart"/>
      <w:r w:rsidRPr="00DA5E64">
        <w:rPr>
          <w:color w:val="000000" w:themeColor="text1"/>
        </w:rPr>
        <w:t>Ж.В.Резинкина</w:t>
      </w:r>
      <w:proofErr w:type="spellEnd"/>
      <w:r w:rsidRPr="00DA5E64">
        <w:rPr>
          <w:color w:val="000000" w:themeColor="text1"/>
        </w:rPr>
        <w:t xml:space="preserve"> </w:t>
      </w:r>
    </w:p>
    <w:p w:rsidR="009067F8" w:rsidRPr="00DA5E64" w:rsidRDefault="009067F8" w:rsidP="009067F8">
      <w:pPr>
        <w:jc w:val="both"/>
        <w:rPr>
          <w:color w:val="000000" w:themeColor="text1"/>
          <w:u w:val="single"/>
        </w:rPr>
      </w:pPr>
    </w:p>
    <w:p w:rsidR="009067F8" w:rsidRPr="00DA5E64" w:rsidRDefault="009067F8" w:rsidP="009067F8">
      <w:pPr>
        <w:jc w:val="both"/>
        <w:rPr>
          <w:color w:val="000000" w:themeColor="text1"/>
        </w:rPr>
      </w:pPr>
      <w:r w:rsidRPr="00DA5E64">
        <w:rPr>
          <w:color w:val="000000" w:themeColor="text1"/>
        </w:rPr>
        <w:t xml:space="preserve">Проверено: </w:t>
      </w:r>
    </w:p>
    <w:p w:rsidR="009067F8" w:rsidRPr="00DA5E64" w:rsidRDefault="009067F8" w:rsidP="009067F8">
      <w:pPr>
        <w:jc w:val="both"/>
        <w:rPr>
          <w:color w:val="000000" w:themeColor="text1"/>
        </w:rPr>
      </w:pPr>
      <w:r w:rsidRPr="00DA5E64">
        <w:rPr>
          <w:color w:val="000000" w:themeColor="text1"/>
        </w:rPr>
        <w:t xml:space="preserve">начальник отдела </w:t>
      </w:r>
    </w:p>
    <w:p w:rsidR="009067F8" w:rsidRPr="00DA5E64" w:rsidRDefault="009067F8" w:rsidP="009067F8">
      <w:pPr>
        <w:jc w:val="both"/>
        <w:rPr>
          <w:color w:val="000000" w:themeColor="text1"/>
        </w:rPr>
      </w:pPr>
      <w:r w:rsidRPr="00DA5E64">
        <w:rPr>
          <w:color w:val="000000" w:themeColor="text1"/>
        </w:rPr>
        <w:t xml:space="preserve">муниципальных закупок                                       </w:t>
      </w:r>
      <w:r w:rsidRPr="00DA5E64">
        <w:rPr>
          <w:color w:val="000000" w:themeColor="text1"/>
        </w:rPr>
        <w:tab/>
      </w:r>
      <w:r w:rsidRPr="00DA5E64">
        <w:rPr>
          <w:color w:val="000000" w:themeColor="text1"/>
        </w:rPr>
        <w:tab/>
      </w:r>
      <w:r w:rsidRPr="00DA5E64">
        <w:rPr>
          <w:color w:val="000000" w:themeColor="text1"/>
        </w:rPr>
        <w:tab/>
        <w:t xml:space="preserve">    </w:t>
      </w:r>
      <w:r w:rsidR="00DA5E64" w:rsidRPr="00DA5E64">
        <w:rPr>
          <w:color w:val="000000" w:themeColor="text1"/>
        </w:rPr>
        <w:t xml:space="preserve"> </w:t>
      </w:r>
      <w:r w:rsidRPr="00DA5E64">
        <w:rPr>
          <w:color w:val="000000" w:themeColor="text1"/>
        </w:rPr>
        <w:t xml:space="preserve">  ___________  Н.Б. Захарова </w:t>
      </w:r>
    </w:p>
    <w:p w:rsidR="009067F8" w:rsidRPr="00F356E7" w:rsidRDefault="009067F8" w:rsidP="009067F8">
      <w:pPr>
        <w:jc w:val="both"/>
        <w:rPr>
          <w:sz w:val="22"/>
          <w:szCs w:val="22"/>
        </w:rPr>
      </w:pPr>
    </w:p>
    <w:p w:rsidR="009067F8" w:rsidRPr="00F356E7" w:rsidRDefault="009067F8" w:rsidP="009067F8"/>
    <w:p w:rsidR="009067F8" w:rsidRPr="00F356E7" w:rsidRDefault="009067F8" w:rsidP="009067F8"/>
    <w:p w:rsidR="001E539A" w:rsidRDefault="0002745D"/>
    <w:sectPr w:rsidR="001E539A" w:rsidSect="0058304A">
      <w:pgSz w:w="11906" w:h="16838"/>
      <w:pgMar w:top="851" w:right="850" w:bottom="993"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CE2" w:rsidRDefault="004C5CE2" w:rsidP="009067F8">
      <w:r>
        <w:separator/>
      </w:r>
    </w:p>
  </w:endnote>
  <w:endnote w:type="continuationSeparator" w:id="0">
    <w:p w:rsidR="004C5CE2" w:rsidRDefault="004C5CE2"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CE2" w:rsidRDefault="004C5CE2" w:rsidP="009067F8">
      <w:r>
        <w:separator/>
      </w:r>
    </w:p>
  </w:footnote>
  <w:footnote w:type="continuationSeparator" w:id="0">
    <w:p w:rsidR="004C5CE2" w:rsidRDefault="004C5CE2" w:rsidP="009067F8">
      <w:r>
        <w:continuationSeparator/>
      </w:r>
    </w:p>
  </w:footnote>
  <w:footnote w:id="1">
    <w:p w:rsidR="006F1CBD" w:rsidRDefault="006F1CBD" w:rsidP="006F1CBD">
      <w:pPr>
        <w:pStyle w:val="a4"/>
        <w:rPr>
          <w:i/>
        </w:rPr>
      </w:pPr>
      <w:r>
        <w:rPr>
          <w:rStyle w:val="a7"/>
        </w:rPr>
        <w:footnoteRef/>
      </w:r>
      <w:r>
        <w:t xml:space="preserve"> </w:t>
      </w:r>
      <w:r>
        <w:rPr>
          <w:i/>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p>
    <w:p w:rsidR="006F1CBD" w:rsidRDefault="006F1CBD">
      <w:pPr>
        <w:pStyle w:val="a4"/>
      </w:pPr>
    </w:p>
  </w:footnote>
  <w:footnote w:id="2">
    <w:p w:rsidR="009067F8" w:rsidRDefault="009067F8" w:rsidP="009067F8">
      <w:pPr>
        <w:pStyle w:val="a4"/>
        <w:rPr>
          <w:i/>
        </w:rPr>
      </w:pPr>
      <w:r>
        <w:rPr>
          <w:rStyle w:val="a7"/>
        </w:rPr>
        <w:footnoteRef/>
      </w:r>
      <w:r>
        <w:t xml:space="preserve"> </w:t>
      </w:r>
      <w:r>
        <w:rPr>
          <w:i/>
        </w:rPr>
        <w:t>Данные требования применяются в порядке и на условиях, установленных Правительством Российской Федерации в соответствии с частями 2 – 4 статьи 31 Закона о контрактной системе.</w:t>
      </w:r>
    </w:p>
  </w:footnote>
  <w:footnote w:id="3">
    <w:p w:rsidR="009067F8" w:rsidRDefault="009067F8" w:rsidP="009067F8">
      <w:pPr>
        <w:pStyle w:val="a4"/>
        <w:rPr>
          <w:i/>
        </w:rPr>
      </w:pPr>
      <w:r>
        <w:rPr>
          <w:rStyle w:val="a7"/>
        </w:rPr>
        <w:footnoteRef/>
      </w:r>
      <w:r>
        <w:t xml:space="preserve"> </w:t>
      </w:r>
      <w:r>
        <w:rPr>
          <w:i/>
        </w:rPr>
        <w:t>Заказчик обязан предоставлять преимущества учреждениям и предприятиям уголовно-исполнительной системы в соответствии с утвержденными Правительством Российской Федерации перечнями товаров, работ, услуг.</w:t>
      </w:r>
    </w:p>
  </w:footnote>
  <w:footnote w:id="4">
    <w:p w:rsidR="009067F8" w:rsidRDefault="009067F8" w:rsidP="009067F8">
      <w:pPr>
        <w:pStyle w:val="a4"/>
        <w:rPr>
          <w:i/>
        </w:rPr>
      </w:pPr>
      <w:r>
        <w:rPr>
          <w:rStyle w:val="a7"/>
        </w:rPr>
        <w:footnoteRef/>
      </w:r>
      <w:r>
        <w:t xml:space="preserve"> </w:t>
      </w:r>
      <w:r>
        <w:rPr>
          <w:i/>
        </w:rPr>
        <w:t>Заказчик обязан предоставлять преимущества организациям инвалидов в соответствии с утвержденными Правительством Российской Федерации перечнями товаров, работ, услуг.</w:t>
      </w:r>
    </w:p>
  </w:footnote>
  <w:footnote w:id="5">
    <w:p w:rsidR="009067F8" w:rsidRDefault="009067F8" w:rsidP="009067F8">
      <w:pPr>
        <w:suppressAutoHyphens/>
        <w:ind w:left="34" w:hanging="34"/>
        <w:jc w:val="both"/>
        <w:rPr>
          <w:i/>
        </w:rPr>
      </w:pPr>
      <w:r>
        <w:rPr>
          <w:rStyle w:val="a7"/>
        </w:rPr>
        <w:footnoteRef/>
      </w:r>
      <w:r>
        <w:rPr>
          <w:sz w:val="20"/>
          <w:szCs w:val="20"/>
        </w:rPr>
        <w:t xml:space="preserve"> </w:t>
      </w:r>
      <w:r>
        <w:rPr>
          <w:i/>
          <w:sz w:val="20"/>
          <w:szCs w:val="20"/>
        </w:rPr>
        <w:t>Размер обеспечения исполнения контракта должен составлять от 5 до 30% НМЦ контракта, указанной в извещении об осуществлении закупки. В случае</w:t>
      </w:r>
      <w:proofErr w:type="gramStart"/>
      <w:r>
        <w:rPr>
          <w:i/>
          <w:sz w:val="20"/>
          <w:szCs w:val="20"/>
        </w:rPr>
        <w:t>,</w:t>
      </w:r>
      <w:proofErr w:type="gramEnd"/>
      <w:r>
        <w:rPr>
          <w:i/>
          <w:sz w:val="20"/>
          <w:szCs w:val="20"/>
        </w:rPr>
        <w:t xml:space="preserve"> если НМЦ контракта превышает пятьдесят миллионов рублей, заказчик обязан установить требование обеспечения исполнения контракта в размере от 10 до 30 % НМЦ контракта, но не менее чем в размере аванса (если контрактом предусмотрена выплата аванса). В случае</w:t>
      </w:r>
      <w:proofErr w:type="gramStart"/>
      <w:r>
        <w:rPr>
          <w:i/>
          <w:sz w:val="20"/>
          <w:szCs w:val="20"/>
        </w:rPr>
        <w:t>,</w:t>
      </w:r>
      <w:proofErr w:type="gramEnd"/>
      <w:r>
        <w:rPr>
          <w:i/>
          <w:sz w:val="20"/>
          <w:szCs w:val="20"/>
        </w:rPr>
        <w:t xml:space="preserve"> если аванс превышает 30 % процентов НМЦ контракта, размер обеспечения исполнения контракта устанавливается в размере аванса. В случае</w:t>
      </w:r>
      <w:proofErr w:type="gramStart"/>
      <w:r>
        <w:rPr>
          <w:i/>
          <w:sz w:val="20"/>
          <w:szCs w:val="20"/>
        </w:rPr>
        <w:t>,</w:t>
      </w:r>
      <w:proofErr w:type="gramEnd"/>
      <w:r>
        <w:rPr>
          <w:i/>
          <w:sz w:val="20"/>
          <w:szCs w:val="20"/>
        </w:rPr>
        <w:t xml:space="preserve"> если предложенная в заявке участника закупки цена снижена на 25 и более % по отношению к НМЦ контракта, участник закупки, с которым заключается контракт, предоставляет обеспечение исполнения контракта с учетом положений статьи 37 Закона о контрактной системе.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48C42A2"/>
    <w:multiLevelType w:val="hybridMultilevel"/>
    <w:tmpl w:val="1FFA3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3">
    <w:nsid w:val="29974649"/>
    <w:multiLevelType w:val="hybridMultilevel"/>
    <w:tmpl w:val="A4840256"/>
    <w:lvl w:ilvl="0" w:tplc="8934FA4C">
      <w:start w:val="1"/>
      <w:numFmt w:val="decimal"/>
      <w:lvlText w:val="%1)"/>
      <w:lvlJc w:val="left"/>
      <w:pPr>
        <w:ind w:left="927" w:hanging="360"/>
      </w:pPr>
      <w:rPr>
        <w:rFonts w:hint="default"/>
      </w:rPr>
    </w:lvl>
    <w:lvl w:ilvl="1" w:tplc="00BC9906">
      <w:start w:val="1"/>
      <w:numFmt w:val="decimal"/>
      <w:lvlText w:val="%2."/>
      <w:lvlJc w:val="left"/>
      <w:pPr>
        <w:ind w:left="1647" w:hanging="360"/>
      </w:pPr>
      <w:rPr>
        <w:rFonts w:hint="default"/>
      </w:r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CBF663B"/>
    <w:multiLevelType w:val="hybridMultilevel"/>
    <w:tmpl w:val="3E70B8C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F2B4E"/>
    <w:multiLevelType w:val="hybridMultilevel"/>
    <w:tmpl w:val="2D686BE8"/>
    <w:lvl w:ilvl="0" w:tplc="4D923DC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E9E29F7"/>
    <w:multiLevelType w:val="hybridMultilevel"/>
    <w:tmpl w:val="55AAB13C"/>
    <w:lvl w:ilvl="0" w:tplc="B07026BC">
      <w:start w:val="1"/>
      <w:numFmt w:val="decimal"/>
      <w:lvlText w:val="%1)"/>
      <w:lvlJc w:val="left"/>
      <w:pPr>
        <w:ind w:left="1572" w:hanging="100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7"/>
  </w:num>
  <w:num w:numId="5">
    <w:abstractNumId w:val="4"/>
  </w:num>
  <w:num w:numId="6">
    <w:abstractNumId w:val="1"/>
  </w:num>
  <w:num w:numId="7">
    <w:abstractNumId w:val="5"/>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2745D"/>
    <w:rsid w:val="00096BAB"/>
    <w:rsid w:val="000B7A6A"/>
    <w:rsid w:val="000E0864"/>
    <w:rsid w:val="00173CA9"/>
    <w:rsid w:val="002B1227"/>
    <w:rsid w:val="00370656"/>
    <w:rsid w:val="003D4882"/>
    <w:rsid w:val="004B1F7D"/>
    <w:rsid w:val="004C5CE2"/>
    <w:rsid w:val="0057479A"/>
    <w:rsid w:val="0058304A"/>
    <w:rsid w:val="00592497"/>
    <w:rsid w:val="006043D3"/>
    <w:rsid w:val="00613453"/>
    <w:rsid w:val="006F1CBD"/>
    <w:rsid w:val="00723807"/>
    <w:rsid w:val="00825B72"/>
    <w:rsid w:val="00834777"/>
    <w:rsid w:val="008C07C2"/>
    <w:rsid w:val="008E1C25"/>
    <w:rsid w:val="00903175"/>
    <w:rsid w:val="009067F8"/>
    <w:rsid w:val="00912D23"/>
    <w:rsid w:val="00953078"/>
    <w:rsid w:val="00955E54"/>
    <w:rsid w:val="00A375C8"/>
    <w:rsid w:val="00A44799"/>
    <w:rsid w:val="00AA369A"/>
    <w:rsid w:val="00B2379C"/>
    <w:rsid w:val="00B44AE8"/>
    <w:rsid w:val="00C0485D"/>
    <w:rsid w:val="00CE3D35"/>
    <w:rsid w:val="00D15CBB"/>
    <w:rsid w:val="00D30132"/>
    <w:rsid w:val="00D34BD6"/>
    <w:rsid w:val="00D55EC3"/>
    <w:rsid w:val="00DA5E64"/>
    <w:rsid w:val="00DE55BC"/>
    <w:rsid w:val="00E06C91"/>
    <w:rsid w:val="00E25E6F"/>
    <w:rsid w:val="00EE3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955E54"/>
    <w:rPr>
      <w:rFonts w:ascii="Tahoma" w:hAnsi="Tahoma" w:cs="Tahoma"/>
      <w:sz w:val="16"/>
      <w:szCs w:val="16"/>
    </w:rPr>
  </w:style>
  <w:style w:type="character" w:customStyle="1" w:styleId="aa">
    <w:name w:val="Текст выноски Знак"/>
    <w:basedOn w:val="a0"/>
    <w:link w:val="a9"/>
    <w:uiPriority w:val="99"/>
    <w:semiHidden/>
    <w:rsid w:val="00955E54"/>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928150971">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218475519">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 w:id="1766068565">
      <w:bodyDiv w:val="1"/>
      <w:marLeft w:val="0"/>
      <w:marRight w:val="0"/>
      <w:marTop w:val="0"/>
      <w:marBottom w:val="0"/>
      <w:divBdr>
        <w:top w:val="none" w:sz="0" w:space="0" w:color="auto"/>
        <w:left w:val="none" w:sz="0" w:space="0" w:color="auto"/>
        <w:bottom w:val="none" w:sz="0" w:space="0" w:color="auto"/>
        <w:right w:val="none" w:sz="0" w:space="0" w:color="auto"/>
      </w:divBdr>
    </w:div>
    <w:div w:id="1842043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A200C-1445-46F1-A56A-BB95D37FF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2863</Words>
  <Characters>16320</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Захарова Наталья Борисовна</cp:lastModifiedBy>
  <cp:revision>4</cp:revision>
  <cp:lastPrinted>2017-02-15T05:49:00Z</cp:lastPrinted>
  <dcterms:created xsi:type="dcterms:W3CDTF">2017-02-15T10:43:00Z</dcterms:created>
  <dcterms:modified xsi:type="dcterms:W3CDTF">2017-03-27T06:08:00Z</dcterms:modified>
</cp:coreProperties>
</file>