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56" w:rsidRDefault="00A11056" w:rsidP="00A11056">
      <w:pPr>
        <w:jc w:val="center"/>
      </w:pPr>
      <w:r>
        <w:t>Отчет о работе</w:t>
      </w:r>
    </w:p>
    <w:p w:rsidR="00A11056" w:rsidRDefault="00A11056" w:rsidP="00A11056">
      <w:pPr>
        <w:jc w:val="center"/>
      </w:pPr>
      <w:r>
        <w:t xml:space="preserve"> Отдела документационного и архивного обеспечения администрации города </w:t>
      </w:r>
      <w:proofErr w:type="spellStart"/>
      <w:r>
        <w:t>Югорска</w:t>
      </w:r>
      <w:proofErr w:type="spellEnd"/>
    </w:p>
    <w:p w:rsidR="00A11056" w:rsidRDefault="00A11056" w:rsidP="00A11056">
      <w:pPr>
        <w:jc w:val="center"/>
      </w:pPr>
      <w:r>
        <w:t>за  2квартал  2019 года</w:t>
      </w:r>
    </w:p>
    <w:p w:rsidR="00A11056" w:rsidRDefault="00A11056" w:rsidP="00A11056">
      <w:pPr>
        <w:jc w:val="center"/>
      </w:pPr>
    </w:p>
    <w:p w:rsidR="00A11056" w:rsidRDefault="00A11056" w:rsidP="00A11056">
      <w:pPr>
        <w:jc w:val="center"/>
      </w:pPr>
      <w:r>
        <w:t>Организационная  работа</w:t>
      </w:r>
    </w:p>
    <w:p w:rsidR="00A11056" w:rsidRDefault="00A11056" w:rsidP="00A11056">
      <w:pPr>
        <w:jc w:val="center"/>
        <w:rPr>
          <w:color w:val="FF0000"/>
        </w:rPr>
      </w:pPr>
    </w:p>
    <w:p w:rsidR="00A11056" w:rsidRDefault="00A11056" w:rsidP="00A11056">
      <w:pPr>
        <w:ind w:firstLine="540"/>
        <w:jc w:val="both"/>
      </w:pPr>
      <w:r>
        <w:t xml:space="preserve">За   2 квартал  2019 года отделом документационного и архивного обеспечения: </w:t>
      </w:r>
    </w:p>
    <w:p w:rsidR="00A11056" w:rsidRDefault="00A11056" w:rsidP="00A11056">
      <w:pPr>
        <w:ind w:firstLine="540"/>
        <w:jc w:val="both"/>
      </w:pPr>
      <w:r>
        <w:t>1. Зарегистрировано и доведено до исполнителей</w:t>
      </w:r>
    </w:p>
    <w:p w:rsidR="00A11056" w:rsidRDefault="00A11056" w:rsidP="00A11056">
      <w:pPr>
        <w:jc w:val="both"/>
      </w:pPr>
      <w:r>
        <w:t xml:space="preserve">          -     2835 единицы  документов входящей корреспонденции;</w:t>
      </w:r>
    </w:p>
    <w:p w:rsidR="00A11056" w:rsidRDefault="00A11056" w:rsidP="00A11056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>
        <w:t>-      1794 исходящих документов</w:t>
      </w:r>
      <w:r>
        <w:rPr>
          <w:color w:val="FF0000"/>
        </w:rPr>
        <w:t>,</w:t>
      </w:r>
    </w:p>
    <w:p w:rsidR="00A11056" w:rsidRDefault="00A11056" w:rsidP="00A11056">
      <w:pPr>
        <w:ind w:firstLine="540"/>
        <w:jc w:val="both"/>
      </w:pPr>
      <w:r>
        <w:t xml:space="preserve">из них, в том числе   6 отправлено факсом, 218 - почтовым отправлением, 941-  </w:t>
      </w:r>
      <w:proofErr w:type="spellStart"/>
      <w:r>
        <w:t>электронно</w:t>
      </w:r>
      <w:proofErr w:type="spellEnd"/>
      <w:r>
        <w:t>,  СЭВ – 397, другим видом - 232.</w:t>
      </w:r>
    </w:p>
    <w:p w:rsidR="00A11056" w:rsidRDefault="00A11056" w:rsidP="00A11056">
      <w:pPr>
        <w:jc w:val="both"/>
      </w:pPr>
      <w:r>
        <w:rPr>
          <w:color w:val="FF0000"/>
        </w:rPr>
        <w:t xml:space="preserve">         </w:t>
      </w:r>
      <w:r>
        <w:t>-     письменных обращений граждан  109, даны ответы на  132,  сделано напоминание о сроках рассмотрения по 10 обращениям;</w:t>
      </w:r>
    </w:p>
    <w:p w:rsidR="00A11056" w:rsidRDefault="00A11056" w:rsidP="00A11056">
      <w:pPr>
        <w:jc w:val="both"/>
      </w:pPr>
      <w:r>
        <w:t xml:space="preserve">- направлено писем гражданам 73, в </w:t>
      </w:r>
      <w:proofErr w:type="spellStart"/>
      <w:r>
        <w:t>т.ч</w:t>
      </w:r>
      <w:proofErr w:type="spellEnd"/>
      <w:r>
        <w:t>. 24 заказных.</w:t>
      </w:r>
    </w:p>
    <w:p w:rsidR="00A11056" w:rsidRDefault="00A11056" w:rsidP="00A11056">
      <w:pPr>
        <w:jc w:val="both"/>
        <w:rPr>
          <w:color w:val="FF0000"/>
        </w:rPr>
      </w:pPr>
    </w:p>
    <w:p w:rsidR="00A11056" w:rsidRDefault="00A11056" w:rsidP="00A11056">
      <w:pPr>
        <w:ind w:firstLine="540"/>
        <w:jc w:val="both"/>
      </w:pPr>
      <w: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42. Всего организовано личных приемов 13.                     </w:t>
      </w:r>
    </w:p>
    <w:p w:rsidR="00A11056" w:rsidRDefault="00A11056" w:rsidP="00A11056">
      <w:pPr>
        <w:ind w:firstLine="540"/>
        <w:jc w:val="both"/>
        <w:rPr>
          <w:color w:val="FF0000"/>
        </w:rPr>
      </w:pPr>
    </w:p>
    <w:p w:rsidR="00A11056" w:rsidRDefault="00A11056" w:rsidP="00A11056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970, в </w:t>
      </w:r>
      <w:proofErr w:type="spellStart"/>
      <w:r>
        <w:t>т.ч</w:t>
      </w:r>
      <w:proofErr w:type="spellEnd"/>
      <w:r>
        <w:t xml:space="preserve">. </w:t>
      </w:r>
    </w:p>
    <w:p w:rsidR="00A11056" w:rsidRDefault="00A11056" w:rsidP="00A11056">
      <w:pPr>
        <w:ind w:firstLine="540"/>
        <w:jc w:val="both"/>
      </w:pPr>
      <w:r>
        <w:t xml:space="preserve">-   154 распоряжений, </w:t>
      </w:r>
    </w:p>
    <w:p w:rsidR="00A11056" w:rsidRDefault="00A11056" w:rsidP="00A11056">
      <w:pPr>
        <w:ind w:firstLine="540"/>
        <w:jc w:val="both"/>
      </w:pPr>
      <w:r>
        <w:t xml:space="preserve">-   816 постановлений, </w:t>
      </w:r>
    </w:p>
    <w:p w:rsidR="00A11056" w:rsidRDefault="00A11056" w:rsidP="00A11056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 4062 единиц.</w:t>
      </w:r>
    </w:p>
    <w:p w:rsidR="00A11056" w:rsidRDefault="00A11056" w:rsidP="00A11056">
      <w:pPr>
        <w:ind w:right="-83" w:firstLine="709"/>
        <w:jc w:val="both"/>
        <w:rPr>
          <w:color w:val="FF0000"/>
        </w:rPr>
      </w:pPr>
    </w:p>
    <w:p w:rsidR="00A11056" w:rsidRDefault="00A11056" w:rsidP="00A11056">
      <w:pPr>
        <w:ind w:right="-83" w:firstLine="709"/>
        <w:jc w:val="both"/>
      </w:pPr>
      <w: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</w:t>
      </w:r>
      <w:proofErr w:type="spellStart"/>
      <w:r>
        <w:t>Югорска</w:t>
      </w:r>
      <w:proofErr w:type="spellEnd"/>
      <w:r>
        <w:t xml:space="preserve">, размещение их  на сайте администрации города. </w:t>
      </w:r>
    </w:p>
    <w:p w:rsidR="00A11056" w:rsidRDefault="00A11056" w:rsidP="00A11056">
      <w:pPr>
        <w:ind w:right="-83" w:firstLine="709"/>
        <w:jc w:val="both"/>
        <w:rPr>
          <w:bCs/>
          <w:lang w:eastAsia="ar-SA"/>
        </w:rPr>
      </w:pPr>
      <w:r>
        <w:t>Всего  получено 91документа.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>
        <w:t xml:space="preserve"> 365 </w:t>
      </w:r>
      <w:r>
        <w:rPr>
          <w:bCs/>
          <w:lang w:eastAsia="ar-SA"/>
        </w:rPr>
        <w:t xml:space="preserve"> документов, в том числе основных актов - 91, актуальных редакций – 162, дополнительных сведений – 112. Размещено на официальном сайте администрации города 156 МНПА, из них основных актов – 64, дополнительных сведений –91.</w:t>
      </w:r>
    </w:p>
    <w:p w:rsidR="00A11056" w:rsidRDefault="00A11056" w:rsidP="00A11056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A11056" w:rsidRDefault="00A11056" w:rsidP="00A11056">
      <w:pPr>
        <w:ind w:firstLine="540"/>
        <w:jc w:val="both"/>
        <w:rPr>
          <w:color w:val="FF0000"/>
        </w:rPr>
      </w:pPr>
    </w:p>
    <w:p w:rsidR="00A11056" w:rsidRDefault="00A11056" w:rsidP="00A11056">
      <w:pPr>
        <w:ind w:firstLine="540"/>
        <w:jc w:val="both"/>
      </w:pPr>
      <w:r>
        <w:t>6. Предоставлено архивных справок, архивных выписок -179.</w:t>
      </w:r>
    </w:p>
    <w:p w:rsidR="00A11056" w:rsidRDefault="00A11056" w:rsidP="00A11056">
      <w:pPr>
        <w:jc w:val="both"/>
      </w:pPr>
      <w:r>
        <w:t xml:space="preserve">Исполнены </w:t>
      </w:r>
      <w:r>
        <w:rPr>
          <w:b/>
        </w:rPr>
        <w:t xml:space="preserve">11 </w:t>
      </w:r>
      <w:r>
        <w:t xml:space="preserve">тематических запросов с использованием документов фонда № 1 администрация города </w:t>
      </w:r>
      <w:proofErr w:type="spellStart"/>
      <w:r>
        <w:rPr>
          <w:spacing w:val="-2"/>
        </w:rPr>
        <w:t>Югорска</w:t>
      </w:r>
      <w:proofErr w:type="spellEnd"/>
      <w:r>
        <w:rPr>
          <w:spacing w:val="-2"/>
        </w:rPr>
        <w:t>.</w:t>
      </w:r>
    </w:p>
    <w:p w:rsidR="00A11056" w:rsidRDefault="00A11056" w:rsidP="00A11056">
      <w:pPr>
        <w:ind w:firstLine="513"/>
        <w:jc w:val="both"/>
        <w:rPr>
          <w:color w:val="FF0000"/>
        </w:rPr>
      </w:pPr>
    </w:p>
    <w:p w:rsidR="00A11056" w:rsidRDefault="00A11056" w:rsidP="00A11056">
      <w:pPr>
        <w:ind w:firstLine="513"/>
        <w:jc w:val="both"/>
      </w:pPr>
      <w:r>
        <w:t xml:space="preserve">7. Осуществлялся контроль </w:t>
      </w:r>
      <w:proofErr w:type="gramStart"/>
      <w:r>
        <w:t xml:space="preserve">выполнения поручений главы города </w:t>
      </w:r>
      <w:proofErr w:type="spellStart"/>
      <w:r>
        <w:t>Югорска</w:t>
      </w:r>
      <w:proofErr w:type="spellEnd"/>
      <w:proofErr w:type="gramEnd"/>
      <w:r>
        <w:t xml:space="preserve">. Поставлено на контроль 16 поручений. </w:t>
      </w:r>
    </w:p>
    <w:p w:rsidR="00A11056" w:rsidRDefault="00A11056" w:rsidP="00A11056">
      <w:pPr>
        <w:ind w:firstLine="513"/>
        <w:jc w:val="both"/>
      </w:pPr>
    </w:p>
    <w:p w:rsidR="00A11056" w:rsidRDefault="00A11056" w:rsidP="00A11056">
      <w:pPr>
        <w:ind w:firstLine="513"/>
        <w:jc w:val="both"/>
      </w:pPr>
      <w:r>
        <w:t xml:space="preserve">8.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A11056" w:rsidRDefault="00A11056" w:rsidP="00A11056">
      <w:pPr>
        <w:ind w:firstLine="513"/>
        <w:jc w:val="both"/>
      </w:pPr>
      <w:r>
        <w:lastRenderedPageBreak/>
        <w:t>9.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A11056" w:rsidRDefault="00A11056" w:rsidP="00A11056">
      <w:pPr>
        <w:ind w:firstLine="513"/>
        <w:jc w:val="both"/>
        <w:rPr>
          <w:color w:val="FF0000"/>
        </w:rPr>
      </w:pPr>
    </w:p>
    <w:p w:rsidR="00A11056" w:rsidRDefault="00A11056" w:rsidP="00A11056">
      <w:pPr>
        <w:ind w:firstLine="513"/>
        <w:jc w:val="both"/>
      </w:pPr>
      <w:r>
        <w:t xml:space="preserve">10.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A11056" w:rsidRDefault="00A11056" w:rsidP="00A11056">
      <w:pPr>
        <w:ind w:firstLine="513"/>
        <w:jc w:val="both"/>
        <w:rPr>
          <w:color w:val="FF0000"/>
        </w:rPr>
      </w:pPr>
    </w:p>
    <w:p w:rsidR="00A11056" w:rsidRDefault="00A11056" w:rsidP="00A11056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11.</w:t>
      </w:r>
      <w:r>
        <w:t xml:space="preserve"> Н</w:t>
      </w:r>
      <w:r>
        <w:rPr>
          <w:sz w:val="24"/>
          <w:szCs w:val="24"/>
        </w:rPr>
        <w:t>а архивное хранение принято:</w:t>
      </w:r>
    </w:p>
    <w:p w:rsidR="00A11056" w:rsidRDefault="00A11056" w:rsidP="00A11056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- 237 дел постоянного хранения.</w:t>
      </w:r>
    </w:p>
    <w:p w:rsidR="00A11056" w:rsidRDefault="00A11056" w:rsidP="00A11056">
      <w:pPr>
        <w:ind w:firstLine="567"/>
        <w:jc w:val="both"/>
        <w:rPr>
          <w:color w:val="FF0000"/>
        </w:rPr>
      </w:pPr>
    </w:p>
    <w:p w:rsidR="00A11056" w:rsidRDefault="00A11056" w:rsidP="00A11056">
      <w:pPr>
        <w:ind w:firstLine="567"/>
        <w:jc w:val="both"/>
      </w:pPr>
      <w:r>
        <w:t xml:space="preserve">12. Составлен и утвержден главой города План мероприятий по  усилению безопасности и действий по  предупреждению и ликвидации  ЧС  в муниципальном архиве на 2019 год. </w:t>
      </w:r>
    </w:p>
    <w:p w:rsidR="00A11056" w:rsidRDefault="00A11056" w:rsidP="00A11056">
      <w:pPr>
        <w:ind w:firstLine="567"/>
        <w:jc w:val="both"/>
      </w:pPr>
    </w:p>
    <w:p w:rsidR="00A11056" w:rsidRDefault="00A11056" w:rsidP="00A11056">
      <w:pPr>
        <w:ind w:firstLine="567"/>
        <w:jc w:val="both"/>
      </w:pPr>
      <w:r>
        <w:t xml:space="preserve">13.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7 фондов.  </w:t>
      </w:r>
    </w:p>
    <w:p w:rsidR="00A11056" w:rsidRDefault="00A11056" w:rsidP="00A11056">
      <w:pPr>
        <w:ind w:firstLine="567"/>
        <w:jc w:val="both"/>
      </w:pPr>
    </w:p>
    <w:p w:rsidR="00A11056" w:rsidRDefault="00A11056" w:rsidP="00A11056">
      <w:pPr>
        <w:ind w:firstLine="567"/>
        <w:jc w:val="both"/>
      </w:pPr>
      <w:r>
        <w:t xml:space="preserve">14. Осуществляется работа по вводу данных в ТИС Югры </w:t>
      </w:r>
      <w:r>
        <w:rPr>
          <w:color w:val="2D3E50"/>
          <w:shd w:val="clear" w:color="auto" w:fill="FFFFFF"/>
        </w:rPr>
        <w:t>АИС «Статистика по делам архивов».</w:t>
      </w:r>
      <w:r>
        <w:t xml:space="preserve"> </w:t>
      </w:r>
    </w:p>
    <w:p w:rsidR="00A11056" w:rsidRDefault="00A11056" w:rsidP="00A11056">
      <w:pPr>
        <w:ind w:firstLine="567"/>
        <w:jc w:val="both"/>
      </w:pPr>
    </w:p>
    <w:p w:rsidR="00A11056" w:rsidRDefault="00A11056" w:rsidP="00A11056">
      <w:pPr>
        <w:ind w:firstLine="567"/>
        <w:jc w:val="both"/>
        <w:rPr>
          <w:color w:val="FF0000"/>
        </w:rPr>
      </w:pPr>
      <w:r>
        <w:t xml:space="preserve">15. Проводится работа по розыску </w:t>
      </w:r>
      <w:proofErr w:type="spellStart"/>
      <w:r>
        <w:t>нобнаруженных</w:t>
      </w:r>
      <w:proofErr w:type="spellEnd"/>
      <w:r>
        <w:t xml:space="preserve"> дел в организациях-источниках </w:t>
      </w:r>
      <w:proofErr w:type="spellStart"/>
      <w:r>
        <w:t>комлектования</w:t>
      </w:r>
      <w:proofErr w:type="spellEnd"/>
      <w:r>
        <w:t xml:space="preserve"> и снятию с учета необнаруженных дел, пути розыска которых исчерпаны.</w:t>
      </w:r>
    </w:p>
    <w:p w:rsidR="00A11056" w:rsidRDefault="00A11056" w:rsidP="00A11056">
      <w:pPr>
        <w:ind w:firstLine="513"/>
        <w:jc w:val="both"/>
      </w:pPr>
    </w:p>
    <w:p w:rsidR="00A11056" w:rsidRDefault="00A11056" w:rsidP="00A11056">
      <w:pPr>
        <w:ind w:firstLine="513"/>
        <w:jc w:val="both"/>
      </w:pPr>
      <w:r>
        <w:t xml:space="preserve">16. В соответствии с Графиком подготовлено к передаче на архивное хранение  150  дел постоянного хранения, описи отправлены на  рассмотрение ЭПМК Службы по делам архивов округа.  </w:t>
      </w:r>
    </w:p>
    <w:p w:rsidR="00A11056" w:rsidRDefault="00A11056" w:rsidP="00A11056">
      <w:pPr>
        <w:ind w:firstLine="513"/>
        <w:jc w:val="both"/>
      </w:pPr>
    </w:p>
    <w:p w:rsidR="00A11056" w:rsidRDefault="00A11056" w:rsidP="00A11056">
      <w:pPr>
        <w:ind w:firstLine="513"/>
        <w:jc w:val="both"/>
      </w:pPr>
      <w:r>
        <w:t>17. В  программный комплекс «Архивный фонд» версия 5.0, внесены данные  на вновь поступившие документы 7 фондов - 237 дел,   по разделам фонд и опись «объем документов на традиционных носителях», единицы хранения.</w:t>
      </w:r>
    </w:p>
    <w:p w:rsidR="00A11056" w:rsidRDefault="00A11056" w:rsidP="00A11056">
      <w:pPr>
        <w:pStyle w:val="2"/>
        <w:ind w:firstLine="0"/>
        <w:rPr>
          <w:szCs w:val="24"/>
        </w:rPr>
      </w:pPr>
    </w:p>
    <w:p w:rsidR="00A11056" w:rsidRDefault="00A11056" w:rsidP="00A11056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A11056" w:rsidRDefault="00A11056" w:rsidP="00A11056">
      <w:pPr>
        <w:ind w:firstLine="513"/>
        <w:jc w:val="both"/>
      </w:pPr>
    </w:p>
    <w:p w:rsidR="00A11056" w:rsidRDefault="00A11056" w:rsidP="00A11056">
      <w:pPr>
        <w:ind w:firstLine="513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9 МПА,  1188 единиц входящей корреспонденции, обращений граждан, поручений главы города.</w:t>
      </w:r>
    </w:p>
    <w:p w:rsidR="00A11056" w:rsidRDefault="00A11056" w:rsidP="00A11056">
      <w:pPr>
        <w:ind w:firstLine="540"/>
        <w:jc w:val="both"/>
      </w:pPr>
      <w:r>
        <w:t>19. Ежемесячно отправка постановлений и распоряжений в  межрайонную прокуратуру.</w:t>
      </w:r>
    </w:p>
    <w:p w:rsidR="00A11056" w:rsidRDefault="00A11056" w:rsidP="00A11056">
      <w:pPr>
        <w:ind w:firstLine="567"/>
        <w:jc w:val="both"/>
      </w:pPr>
      <w:r>
        <w:t>20. В службу по делам архивов еженедельно предоставляются сведения об оказании муниципальной услуги в электронной форме.</w:t>
      </w:r>
    </w:p>
    <w:p w:rsidR="00A11056" w:rsidRDefault="00A11056" w:rsidP="00A11056">
      <w:pPr>
        <w:ind w:firstLine="540"/>
        <w:jc w:val="both"/>
        <w:rPr>
          <w:color w:val="FF0000"/>
        </w:rPr>
      </w:pPr>
    </w:p>
    <w:p w:rsidR="00A11056" w:rsidRDefault="00A11056" w:rsidP="00A11056">
      <w:pPr>
        <w:pStyle w:val="2"/>
        <w:ind w:firstLine="0"/>
        <w:jc w:val="center"/>
        <w:rPr>
          <w:color w:val="FF0000"/>
          <w:szCs w:val="24"/>
        </w:rPr>
      </w:pPr>
    </w:p>
    <w:p w:rsidR="00A11056" w:rsidRDefault="00A11056" w:rsidP="00A11056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A11056" w:rsidRDefault="00A11056" w:rsidP="00A11056">
      <w:pPr>
        <w:jc w:val="both"/>
      </w:pPr>
    </w:p>
    <w:p w:rsidR="00A11056" w:rsidRDefault="00A11056" w:rsidP="00A11056">
      <w:pPr>
        <w:pStyle w:val="2"/>
        <w:ind w:firstLine="540"/>
        <w:rPr>
          <w:szCs w:val="24"/>
        </w:rPr>
      </w:pPr>
      <w:r>
        <w:rPr>
          <w:szCs w:val="24"/>
        </w:rPr>
        <w:t>21.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A11056" w:rsidRDefault="00A11056" w:rsidP="00A11056">
      <w:pPr>
        <w:pStyle w:val="2"/>
        <w:ind w:firstLine="540"/>
        <w:rPr>
          <w:szCs w:val="24"/>
        </w:rPr>
      </w:pPr>
      <w:r>
        <w:rPr>
          <w:szCs w:val="24"/>
        </w:rPr>
        <w:t xml:space="preserve">22.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A11056" w:rsidRDefault="00A11056" w:rsidP="00A11056">
      <w:pPr>
        <w:pStyle w:val="2"/>
        <w:ind w:firstLine="540"/>
        <w:rPr>
          <w:szCs w:val="24"/>
        </w:rPr>
      </w:pPr>
      <w:r>
        <w:rPr>
          <w:szCs w:val="24"/>
        </w:rPr>
        <w:t>23. Посещение занятий «Школы муниципального служащего».</w:t>
      </w:r>
    </w:p>
    <w:p w:rsidR="001C6482" w:rsidRDefault="001C6482">
      <w:bookmarkStart w:id="0" w:name="_GoBack"/>
      <w:bookmarkEnd w:id="0"/>
    </w:p>
    <w:sectPr w:rsidR="001C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C2"/>
    <w:rsid w:val="001C6482"/>
    <w:rsid w:val="00A11056"/>
    <w:rsid w:val="00E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1105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110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11056"/>
  </w:style>
  <w:style w:type="paragraph" w:styleId="a4">
    <w:name w:val="No Spacing"/>
    <w:link w:val="a3"/>
    <w:uiPriority w:val="1"/>
    <w:qFormat/>
    <w:rsid w:val="00A11056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1105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110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11056"/>
  </w:style>
  <w:style w:type="paragraph" w:styleId="a4">
    <w:name w:val="No Spacing"/>
    <w:link w:val="a3"/>
    <w:uiPriority w:val="1"/>
    <w:qFormat/>
    <w:rsid w:val="00A11056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2019-08-08T07:36:00Z</dcterms:created>
  <dcterms:modified xsi:type="dcterms:W3CDTF">2019-08-08T07:36:00Z</dcterms:modified>
</cp:coreProperties>
</file>