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F0" w:rsidRPr="008059AE" w:rsidRDefault="00B915F0" w:rsidP="00B915F0">
      <w:pPr>
        <w:spacing w:after="0" w:line="240" w:lineRule="auto"/>
        <w:ind w:left="-426"/>
        <w:jc w:val="center"/>
        <w:rPr>
          <w:rFonts w:ascii="Times New Roman" w:hAnsi="Times New Roman" w:cs="Times New Roman"/>
          <w:b/>
          <w:sz w:val="24"/>
          <w:szCs w:val="24"/>
        </w:rPr>
      </w:pPr>
      <w:r w:rsidRPr="008059AE">
        <w:rPr>
          <w:rFonts w:ascii="Times New Roman" w:hAnsi="Times New Roman" w:cs="Times New Roman"/>
          <w:b/>
          <w:sz w:val="24"/>
          <w:szCs w:val="24"/>
        </w:rPr>
        <w:t xml:space="preserve">Муниципальное образование  городской округ – город </w:t>
      </w:r>
      <w:proofErr w:type="spellStart"/>
      <w:r w:rsidRPr="008059AE">
        <w:rPr>
          <w:rFonts w:ascii="Times New Roman" w:hAnsi="Times New Roman" w:cs="Times New Roman"/>
          <w:b/>
          <w:sz w:val="24"/>
          <w:szCs w:val="24"/>
        </w:rPr>
        <w:t>Югорск</w:t>
      </w:r>
      <w:proofErr w:type="spellEnd"/>
    </w:p>
    <w:p w:rsidR="00B915F0" w:rsidRPr="008059AE" w:rsidRDefault="00B915F0" w:rsidP="00B915F0">
      <w:pPr>
        <w:spacing w:after="0" w:line="240" w:lineRule="auto"/>
        <w:ind w:left="-426"/>
        <w:jc w:val="center"/>
        <w:rPr>
          <w:rFonts w:ascii="Times New Roman" w:hAnsi="Times New Roman" w:cs="Times New Roman"/>
          <w:b/>
          <w:sz w:val="24"/>
          <w:szCs w:val="24"/>
        </w:rPr>
      </w:pPr>
      <w:r w:rsidRPr="008059AE">
        <w:rPr>
          <w:rFonts w:ascii="Times New Roman" w:hAnsi="Times New Roman" w:cs="Times New Roman"/>
          <w:b/>
          <w:sz w:val="24"/>
          <w:szCs w:val="24"/>
        </w:rPr>
        <w:t xml:space="preserve">Администрация города </w:t>
      </w:r>
      <w:proofErr w:type="spellStart"/>
      <w:r w:rsidRPr="008059AE">
        <w:rPr>
          <w:rFonts w:ascii="Times New Roman" w:hAnsi="Times New Roman" w:cs="Times New Roman"/>
          <w:b/>
          <w:sz w:val="24"/>
          <w:szCs w:val="24"/>
        </w:rPr>
        <w:t>Югорска</w:t>
      </w:r>
      <w:proofErr w:type="spellEnd"/>
    </w:p>
    <w:p w:rsidR="00B915F0" w:rsidRPr="008059AE" w:rsidRDefault="00B915F0" w:rsidP="00B915F0">
      <w:pPr>
        <w:spacing w:after="0" w:line="240" w:lineRule="auto"/>
        <w:ind w:left="-426"/>
        <w:jc w:val="center"/>
        <w:rPr>
          <w:rFonts w:ascii="Times New Roman" w:hAnsi="Times New Roman" w:cs="Times New Roman"/>
          <w:b/>
          <w:bCs/>
          <w:sz w:val="24"/>
          <w:szCs w:val="24"/>
        </w:rPr>
      </w:pPr>
      <w:r w:rsidRPr="008059AE">
        <w:rPr>
          <w:rFonts w:ascii="Times New Roman" w:hAnsi="Times New Roman" w:cs="Times New Roman"/>
          <w:b/>
          <w:bCs/>
          <w:sz w:val="24"/>
          <w:szCs w:val="24"/>
        </w:rPr>
        <w:t>ПРОТОКОЛ</w:t>
      </w:r>
    </w:p>
    <w:p w:rsidR="00B915F0" w:rsidRPr="008059AE" w:rsidRDefault="00B915F0" w:rsidP="00B915F0">
      <w:pPr>
        <w:spacing w:after="0" w:line="240" w:lineRule="auto"/>
        <w:ind w:left="-426"/>
        <w:jc w:val="center"/>
        <w:rPr>
          <w:rFonts w:ascii="Times New Roman" w:hAnsi="Times New Roman" w:cs="Times New Roman"/>
          <w:b/>
          <w:sz w:val="24"/>
          <w:szCs w:val="24"/>
        </w:rPr>
      </w:pPr>
      <w:r w:rsidRPr="008059AE">
        <w:rPr>
          <w:rFonts w:ascii="Times New Roman" w:hAnsi="Times New Roman" w:cs="Times New Roman"/>
          <w:b/>
          <w:sz w:val="24"/>
          <w:szCs w:val="24"/>
        </w:rPr>
        <w:t>рассмотрения заявок на участие в аукционе в электронной форме</w:t>
      </w:r>
    </w:p>
    <w:p w:rsidR="00B915F0" w:rsidRPr="008059AE" w:rsidRDefault="00B915F0" w:rsidP="00B915F0">
      <w:pPr>
        <w:spacing w:after="0" w:line="240" w:lineRule="auto"/>
        <w:ind w:left="-426"/>
        <w:jc w:val="both"/>
        <w:rPr>
          <w:rFonts w:ascii="Times New Roman" w:hAnsi="Times New Roman" w:cs="Times New Roman"/>
          <w:sz w:val="24"/>
        </w:rPr>
      </w:pPr>
    </w:p>
    <w:p w:rsidR="00B915F0" w:rsidRPr="008059AE" w:rsidRDefault="00B915F0" w:rsidP="002A1CFF">
      <w:pPr>
        <w:spacing w:after="0" w:line="240" w:lineRule="auto"/>
        <w:ind w:left="-709"/>
        <w:jc w:val="both"/>
        <w:rPr>
          <w:rFonts w:ascii="Times New Roman" w:hAnsi="Times New Roman" w:cs="Times New Roman"/>
          <w:sz w:val="24"/>
        </w:rPr>
      </w:pPr>
      <w:r w:rsidRPr="008059AE">
        <w:rPr>
          <w:rFonts w:ascii="Times New Roman" w:hAnsi="Times New Roman" w:cs="Times New Roman"/>
          <w:sz w:val="24"/>
        </w:rPr>
        <w:t xml:space="preserve">«25» ноября 2014 г.                                  </w:t>
      </w:r>
      <w:r w:rsidR="002A1CFF">
        <w:rPr>
          <w:rFonts w:ascii="Times New Roman" w:hAnsi="Times New Roman" w:cs="Times New Roman"/>
          <w:sz w:val="24"/>
        </w:rPr>
        <w:t xml:space="preserve">     </w:t>
      </w:r>
      <w:r w:rsidRPr="008059AE">
        <w:rPr>
          <w:rFonts w:ascii="Times New Roman" w:hAnsi="Times New Roman" w:cs="Times New Roman"/>
          <w:sz w:val="24"/>
        </w:rPr>
        <w:t xml:space="preserve">                                           </w:t>
      </w:r>
      <w:r w:rsidR="002A1CFF">
        <w:rPr>
          <w:rFonts w:ascii="Times New Roman" w:hAnsi="Times New Roman" w:cs="Times New Roman"/>
          <w:sz w:val="24"/>
        </w:rPr>
        <w:t xml:space="preserve">   </w:t>
      </w:r>
      <w:r w:rsidR="008059AE" w:rsidRPr="008059AE">
        <w:rPr>
          <w:rFonts w:ascii="Times New Roman" w:hAnsi="Times New Roman" w:cs="Times New Roman"/>
          <w:sz w:val="24"/>
        </w:rPr>
        <w:t xml:space="preserve">     № 0187300005814000645</w:t>
      </w:r>
      <w:r w:rsidRPr="008059AE">
        <w:rPr>
          <w:rFonts w:ascii="Times New Roman" w:hAnsi="Times New Roman" w:cs="Times New Roman"/>
          <w:sz w:val="24"/>
        </w:rPr>
        <w:t>-1</w:t>
      </w:r>
    </w:p>
    <w:p w:rsidR="0072516E" w:rsidRPr="008059AE" w:rsidRDefault="0072516E" w:rsidP="00B915F0">
      <w:pPr>
        <w:spacing w:after="0" w:line="240" w:lineRule="auto"/>
        <w:ind w:left="-426"/>
        <w:jc w:val="both"/>
        <w:rPr>
          <w:rFonts w:ascii="Times New Roman" w:hAnsi="Times New Roman" w:cs="Times New Roman"/>
          <w:color w:val="FF0000"/>
          <w:sz w:val="24"/>
        </w:rPr>
      </w:pPr>
    </w:p>
    <w:p w:rsidR="00B915F0" w:rsidRPr="002A1CFF" w:rsidRDefault="00B915F0" w:rsidP="0079316E">
      <w:pPr>
        <w:spacing w:after="0" w:line="240" w:lineRule="auto"/>
        <w:ind w:left="-709" w:right="283"/>
        <w:rPr>
          <w:rFonts w:ascii="Times New Roman" w:hAnsi="Times New Roman" w:cs="Times New Roman"/>
          <w:sz w:val="24"/>
          <w:szCs w:val="24"/>
        </w:rPr>
      </w:pPr>
      <w:r w:rsidRPr="002A1CFF">
        <w:rPr>
          <w:rFonts w:ascii="Times New Roman" w:hAnsi="Times New Roman" w:cs="Times New Roman"/>
          <w:sz w:val="24"/>
          <w:szCs w:val="24"/>
        </w:rPr>
        <w:t xml:space="preserve">ПРИСУТСТВОВАЛИ: </w:t>
      </w:r>
    </w:p>
    <w:p w:rsidR="00B915F0" w:rsidRPr="002A1CFF" w:rsidRDefault="00B915F0" w:rsidP="0079316E">
      <w:pPr>
        <w:spacing w:after="0" w:line="240" w:lineRule="auto"/>
        <w:ind w:left="-709" w:right="283"/>
        <w:rPr>
          <w:rFonts w:ascii="Times New Roman" w:hAnsi="Times New Roman" w:cs="Times New Roman"/>
          <w:sz w:val="24"/>
          <w:szCs w:val="24"/>
        </w:rPr>
      </w:pPr>
      <w:r w:rsidRPr="002A1CFF">
        <w:rPr>
          <w:rFonts w:ascii="Times New Roman" w:hAnsi="Times New Roman" w:cs="Times New Roman"/>
          <w:sz w:val="24"/>
          <w:szCs w:val="24"/>
        </w:rPr>
        <w:t xml:space="preserve">Председатель </w:t>
      </w:r>
      <w:r w:rsidRPr="002A1CFF">
        <w:rPr>
          <w:rFonts w:ascii="Times New Roman" w:hAnsi="Times New Roman" w:cs="Times New Roman"/>
          <w:spacing w:val="-6"/>
          <w:sz w:val="24"/>
          <w:szCs w:val="24"/>
        </w:rPr>
        <w:t xml:space="preserve">Единой комиссии </w:t>
      </w:r>
      <w:r w:rsidRPr="002A1CFF">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2A1CFF">
        <w:rPr>
          <w:rFonts w:ascii="Times New Roman" w:hAnsi="Times New Roman" w:cs="Times New Roman"/>
          <w:sz w:val="24"/>
          <w:szCs w:val="24"/>
        </w:rPr>
        <w:t>Югорска</w:t>
      </w:r>
      <w:proofErr w:type="spellEnd"/>
      <w:r w:rsidRPr="002A1CFF">
        <w:rPr>
          <w:rFonts w:ascii="Times New Roman" w:hAnsi="Times New Roman" w:cs="Times New Roman"/>
          <w:sz w:val="24"/>
          <w:szCs w:val="24"/>
        </w:rPr>
        <w:t xml:space="preserve"> (далее - комиссия):</w:t>
      </w:r>
    </w:p>
    <w:p w:rsidR="00B915F0" w:rsidRPr="002A1CFF" w:rsidRDefault="00B915F0" w:rsidP="0079316E">
      <w:pPr>
        <w:spacing w:after="0" w:line="240" w:lineRule="auto"/>
        <w:ind w:left="-709" w:right="283"/>
        <w:jc w:val="both"/>
        <w:rPr>
          <w:rFonts w:ascii="Times New Roman" w:hAnsi="Times New Roman" w:cs="Times New Roman"/>
          <w:sz w:val="24"/>
          <w:szCs w:val="24"/>
        </w:rPr>
      </w:pPr>
      <w:r w:rsidRPr="002A1CFF">
        <w:rPr>
          <w:rFonts w:ascii="Times New Roman" w:hAnsi="Times New Roman" w:cs="Times New Roman"/>
          <w:sz w:val="24"/>
          <w:szCs w:val="24"/>
        </w:rPr>
        <w:t xml:space="preserve">1. </w:t>
      </w:r>
      <w:proofErr w:type="spellStart"/>
      <w:r w:rsidRPr="002A1CFF">
        <w:rPr>
          <w:rFonts w:ascii="Times New Roman" w:hAnsi="Times New Roman" w:cs="Times New Roman"/>
          <w:spacing w:val="-6"/>
          <w:sz w:val="24"/>
          <w:szCs w:val="24"/>
        </w:rPr>
        <w:t>Голин</w:t>
      </w:r>
      <w:proofErr w:type="spellEnd"/>
      <w:r w:rsidRPr="002A1CFF">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B915F0" w:rsidRPr="002A1CFF" w:rsidRDefault="00B915F0" w:rsidP="0079316E">
      <w:pPr>
        <w:spacing w:after="0" w:line="240" w:lineRule="auto"/>
        <w:ind w:left="-709" w:right="283"/>
        <w:rPr>
          <w:rFonts w:ascii="Times New Roman" w:hAnsi="Times New Roman" w:cs="Times New Roman"/>
          <w:sz w:val="24"/>
          <w:szCs w:val="24"/>
        </w:rPr>
      </w:pPr>
      <w:r w:rsidRPr="002A1CFF">
        <w:rPr>
          <w:rFonts w:ascii="Times New Roman" w:hAnsi="Times New Roman" w:cs="Times New Roman"/>
          <w:sz w:val="24"/>
          <w:szCs w:val="24"/>
        </w:rPr>
        <w:t>Члены  комиссии:</w:t>
      </w:r>
    </w:p>
    <w:p w:rsidR="00B915F0" w:rsidRPr="002A1CFF" w:rsidRDefault="00B915F0" w:rsidP="0079316E">
      <w:pPr>
        <w:spacing w:after="0" w:line="240" w:lineRule="auto"/>
        <w:ind w:left="-709" w:right="283"/>
        <w:rPr>
          <w:rFonts w:ascii="Times New Roman" w:hAnsi="Times New Roman" w:cs="Times New Roman"/>
          <w:sz w:val="24"/>
          <w:szCs w:val="24"/>
        </w:rPr>
      </w:pPr>
      <w:r w:rsidRPr="002A1CFF">
        <w:rPr>
          <w:rFonts w:ascii="Times New Roman" w:hAnsi="Times New Roman" w:cs="Times New Roman"/>
          <w:spacing w:val="-6"/>
          <w:sz w:val="24"/>
          <w:szCs w:val="24"/>
        </w:rPr>
        <w:t xml:space="preserve">2. </w:t>
      </w:r>
      <w:proofErr w:type="spellStart"/>
      <w:r w:rsidRPr="002A1CFF">
        <w:rPr>
          <w:rFonts w:ascii="Times New Roman" w:hAnsi="Times New Roman" w:cs="Times New Roman"/>
          <w:spacing w:val="-6"/>
          <w:sz w:val="24"/>
          <w:szCs w:val="24"/>
        </w:rPr>
        <w:t>Климин</w:t>
      </w:r>
      <w:proofErr w:type="spellEnd"/>
      <w:r w:rsidRPr="002A1CFF">
        <w:rPr>
          <w:rFonts w:ascii="Times New Roman" w:hAnsi="Times New Roman" w:cs="Times New Roman"/>
          <w:spacing w:val="-6"/>
          <w:sz w:val="24"/>
          <w:szCs w:val="24"/>
        </w:rPr>
        <w:t xml:space="preserve"> В.А.  – заместитель председателя Думы города;</w:t>
      </w:r>
    </w:p>
    <w:p w:rsidR="00B915F0" w:rsidRPr="002A1CFF" w:rsidRDefault="00BC4D36" w:rsidP="0079316E">
      <w:pPr>
        <w:spacing w:after="0" w:line="240" w:lineRule="auto"/>
        <w:ind w:left="-709" w:right="283"/>
        <w:jc w:val="both"/>
        <w:rPr>
          <w:rFonts w:ascii="Times New Roman" w:hAnsi="Times New Roman" w:cs="Times New Roman"/>
          <w:sz w:val="24"/>
          <w:szCs w:val="24"/>
        </w:rPr>
      </w:pPr>
      <w:r>
        <w:rPr>
          <w:rFonts w:ascii="Times New Roman" w:hAnsi="Times New Roman" w:cs="Times New Roman"/>
          <w:sz w:val="24"/>
          <w:szCs w:val="24"/>
        </w:rPr>
        <w:t>3</w:t>
      </w:r>
      <w:r w:rsidR="00B915F0" w:rsidRPr="002A1CFF">
        <w:rPr>
          <w:rFonts w:ascii="Times New Roman" w:hAnsi="Times New Roman" w:cs="Times New Roman"/>
          <w:sz w:val="24"/>
          <w:szCs w:val="24"/>
        </w:rPr>
        <w:t>. Морозова Н.А. - советник главы города;</w:t>
      </w:r>
    </w:p>
    <w:p w:rsidR="00B915F0" w:rsidRPr="002A1CFF" w:rsidRDefault="00BC4D36" w:rsidP="0079316E">
      <w:pPr>
        <w:spacing w:after="0" w:line="240" w:lineRule="auto"/>
        <w:ind w:left="-709" w:right="283"/>
        <w:jc w:val="both"/>
        <w:rPr>
          <w:rFonts w:ascii="Times New Roman" w:hAnsi="Times New Roman" w:cs="Times New Roman"/>
          <w:sz w:val="24"/>
          <w:szCs w:val="24"/>
        </w:rPr>
      </w:pPr>
      <w:r>
        <w:rPr>
          <w:rFonts w:ascii="Times New Roman" w:hAnsi="Times New Roman" w:cs="Times New Roman"/>
          <w:spacing w:val="-6"/>
          <w:sz w:val="24"/>
          <w:szCs w:val="24"/>
        </w:rPr>
        <w:t>4</w:t>
      </w:r>
      <w:r w:rsidR="00B915F0" w:rsidRPr="002A1CFF">
        <w:rPr>
          <w:rFonts w:ascii="Times New Roman" w:hAnsi="Times New Roman" w:cs="Times New Roman"/>
          <w:spacing w:val="-6"/>
          <w:sz w:val="24"/>
          <w:szCs w:val="24"/>
        </w:rPr>
        <w:t xml:space="preserve">. </w:t>
      </w:r>
      <w:proofErr w:type="spellStart"/>
      <w:r w:rsidR="00B915F0" w:rsidRPr="002A1CFF">
        <w:rPr>
          <w:rFonts w:ascii="Times New Roman" w:hAnsi="Times New Roman" w:cs="Times New Roman"/>
          <w:spacing w:val="-6"/>
          <w:sz w:val="24"/>
          <w:szCs w:val="24"/>
        </w:rPr>
        <w:t>Долгодворова</w:t>
      </w:r>
      <w:proofErr w:type="spellEnd"/>
      <w:r w:rsidR="00B915F0" w:rsidRPr="002A1CFF">
        <w:rPr>
          <w:rFonts w:ascii="Times New Roman" w:hAnsi="Times New Roman" w:cs="Times New Roman"/>
          <w:spacing w:val="-6"/>
          <w:sz w:val="24"/>
          <w:szCs w:val="24"/>
        </w:rPr>
        <w:t xml:space="preserve"> Т.И. – заместитель главы администрации города </w:t>
      </w:r>
      <w:proofErr w:type="spellStart"/>
      <w:r w:rsidR="00B915F0" w:rsidRPr="002A1CFF">
        <w:rPr>
          <w:rFonts w:ascii="Times New Roman" w:hAnsi="Times New Roman" w:cs="Times New Roman"/>
          <w:spacing w:val="-6"/>
          <w:sz w:val="24"/>
          <w:szCs w:val="24"/>
        </w:rPr>
        <w:t>Югорска</w:t>
      </w:r>
      <w:proofErr w:type="spellEnd"/>
      <w:r w:rsidR="00B915F0" w:rsidRPr="002A1CFF">
        <w:rPr>
          <w:rFonts w:ascii="Times New Roman" w:hAnsi="Times New Roman" w:cs="Times New Roman"/>
          <w:spacing w:val="-6"/>
          <w:sz w:val="24"/>
          <w:szCs w:val="24"/>
        </w:rPr>
        <w:t>;</w:t>
      </w:r>
    </w:p>
    <w:p w:rsidR="00B915F0" w:rsidRPr="002A1CFF" w:rsidRDefault="00BC4D36" w:rsidP="0079316E">
      <w:pPr>
        <w:spacing w:after="0" w:line="240" w:lineRule="auto"/>
        <w:ind w:left="-709" w:right="283"/>
        <w:jc w:val="both"/>
        <w:rPr>
          <w:rFonts w:ascii="Times New Roman" w:hAnsi="Times New Roman" w:cs="Times New Roman"/>
          <w:sz w:val="24"/>
          <w:szCs w:val="24"/>
        </w:rPr>
      </w:pPr>
      <w:r>
        <w:rPr>
          <w:rFonts w:ascii="Times New Roman" w:hAnsi="Times New Roman" w:cs="Times New Roman"/>
          <w:sz w:val="24"/>
          <w:szCs w:val="24"/>
        </w:rPr>
        <w:t>5</w:t>
      </w:r>
      <w:r w:rsidR="00B915F0" w:rsidRPr="002A1CFF">
        <w:rPr>
          <w:rFonts w:ascii="Times New Roman" w:hAnsi="Times New Roman" w:cs="Times New Roman"/>
          <w:sz w:val="24"/>
          <w:szCs w:val="24"/>
        </w:rPr>
        <w:t xml:space="preserve">. Ярков Г.А - заместитель директора департамента </w:t>
      </w:r>
      <w:proofErr w:type="spellStart"/>
      <w:r w:rsidR="00B915F0" w:rsidRPr="002A1CFF">
        <w:rPr>
          <w:rFonts w:ascii="Times New Roman" w:hAnsi="Times New Roman" w:cs="Times New Roman"/>
          <w:sz w:val="24"/>
          <w:szCs w:val="24"/>
        </w:rPr>
        <w:t>жилищно</w:t>
      </w:r>
      <w:proofErr w:type="spellEnd"/>
      <w:r w:rsidR="00B915F0" w:rsidRPr="002A1CFF">
        <w:rPr>
          <w:rFonts w:ascii="Times New Roman" w:hAnsi="Times New Roman" w:cs="Times New Roman"/>
          <w:sz w:val="24"/>
          <w:szCs w:val="24"/>
        </w:rPr>
        <w:t xml:space="preserve"> - коммунального и строительного комплекса;</w:t>
      </w:r>
    </w:p>
    <w:p w:rsidR="00B915F0" w:rsidRPr="002A1CFF" w:rsidRDefault="00BC4D36" w:rsidP="0079316E">
      <w:pPr>
        <w:spacing w:after="0" w:line="240" w:lineRule="auto"/>
        <w:ind w:left="-709" w:right="283"/>
        <w:jc w:val="both"/>
        <w:rPr>
          <w:rFonts w:ascii="Times New Roman" w:hAnsi="Times New Roman" w:cs="Times New Roman"/>
          <w:spacing w:val="-6"/>
          <w:sz w:val="24"/>
          <w:szCs w:val="24"/>
        </w:rPr>
      </w:pPr>
      <w:r>
        <w:rPr>
          <w:rFonts w:ascii="Times New Roman" w:hAnsi="Times New Roman" w:cs="Times New Roman"/>
          <w:sz w:val="24"/>
          <w:szCs w:val="24"/>
        </w:rPr>
        <w:t>6</w:t>
      </w:r>
      <w:r w:rsidR="00B915F0" w:rsidRPr="002A1CFF">
        <w:rPr>
          <w:rFonts w:ascii="Times New Roman" w:hAnsi="Times New Roman" w:cs="Times New Roman"/>
          <w:sz w:val="24"/>
          <w:szCs w:val="24"/>
        </w:rPr>
        <w:t>.</w:t>
      </w:r>
      <w:r w:rsidR="00B915F0" w:rsidRPr="002A1CFF">
        <w:rPr>
          <w:rFonts w:ascii="Times New Roman" w:hAnsi="Times New Roman" w:cs="Times New Roman"/>
          <w:spacing w:val="-6"/>
          <w:sz w:val="24"/>
          <w:szCs w:val="24"/>
        </w:rPr>
        <w:t xml:space="preserve"> Абдуллаев А.Т. </w:t>
      </w:r>
      <w:r w:rsidR="00B915F0" w:rsidRPr="002A1CFF">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915F0" w:rsidRPr="002A1CFF" w:rsidRDefault="00BC4D36" w:rsidP="0079316E">
      <w:pPr>
        <w:spacing w:after="0" w:line="240" w:lineRule="auto"/>
        <w:ind w:left="-709" w:right="283"/>
        <w:jc w:val="both"/>
        <w:rPr>
          <w:rFonts w:ascii="Times New Roman" w:hAnsi="Times New Roman" w:cs="Times New Roman"/>
          <w:sz w:val="24"/>
          <w:szCs w:val="24"/>
        </w:rPr>
      </w:pPr>
      <w:r>
        <w:rPr>
          <w:rFonts w:ascii="Times New Roman" w:hAnsi="Times New Roman" w:cs="Times New Roman"/>
          <w:sz w:val="24"/>
          <w:szCs w:val="24"/>
        </w:rPr>
        <w:t>7</w:t>
      </w:r>
      <w:r w:rsidR="00B915F0" w:rsidRPr="002A1CFF">
        <w:rPr>
          <w:rFonts w:ascii="Times New Roman" w:hAnsi="Times New Roman" w:cs="Times New Roman"/>
          <w:sz w:val="24"/>
          <w:szCs w:val="24"/>
        </w:rPr>
        <w:t>. Захарова Н.Б. - начальник отдела муниципальных  закупок управления экономической политики.</w:t>
      </w:r>
    </w:p>
    <w:p w:rsidR="00B915F0" w:rsidRPr="007858BD" w:rsidRDefault="00B915F0" w:rsidP="0079316E">
      <w:pPr>
        <w:spacing w:after="0" w:line="240" w:lineRule="auto"/>
        <w:ind w:left="-709" w:right="283"/>
        <w:jc w:val="both"/>
        <w:rPr>
          <w:rFonts w:ascii="Times New Roman" w:hAnsi="Times New Roman" w:cs="Times New Roman"/>
          <w:sz w:val="24"/>
          <w:szCs w:val="24"/>
        </w:rPr>
      </w:pPr>
      <w:r w:rsidRPr="002A1CFF">
        <w:rPr>
          <w:rFonts w:ascii="Times New Roman" w:hAnsi="Times New Roman" w:cs="Times New Roman"/>
          <w:sz w:val="24"/>
          <w:szCs w:val="24"/>
        </w:rPr>
        <w:t xml:space="preserve">Всего присутствовали </w:t>
      </w:r>
      <w:r w:rsidR="00BC4D36">
        <w:rPr>
          <w:rFonts w:ascii="Times New Roman" w:hAnsi="Times New Roman" w:cs="Times New Roman"/>
          <w:sz w:val="24"/>
          <w:szCs w:val="24"/>
        </w:rPr>
        <w:t>7</w:t>
      </w:r>
      <w:r w:rsidRPr="002A1CFF">
        <w:rPr>
          <w:rFonts w:ascii="Times New Roman" w:hAnsi="Times New Roman" w:cs="Times New Roman"/>
          <w:sz w:val="24"/>
          <w:szCs w:val="24"/>
        </w:rPr>
        <w:t xml:space="preserve"> членов комиссии из 9.</w:t>
      </w:r>
    </w:p>
    <w:p w:rsidR="00B915F0" w:rsidRPr="008059AE" w:rsidRDefault="00B915F0" w:rsidP="0079316E">
      <w:pPr>
        <w:pStyle w:val="ConsPlusNormal"/>
        <w:widowControl/>
        <w:tabs>
          <w:tab w:val="left" w:pos="567"/>
        </w:tabs>
        <w:ind w:left="-709" w:right="283" w:firstLine="0"/>
        <w:jc w:val="both"/>
        <w:rPr>
          <w:rFonts w:ascii="Times New Roman" w:hAnsi="Times New Roman" w:cs="Times New Roman"/>
          <w:color w:val="FF0000"/>
          <w:sz w:val="24"/>
          <w:szCs w:val="24"/>
        </w:rPr>
      </w:pPr>
      <w:r w:rsidRPr="007858BD">
        <w:rPr>
          <w:rFonts w:ascii="Times New Roman" w:hAnsi="Times New Roman" w:cs="Times New Roman"/>
          <w:sz w:val="24"/>
          <w:szCs w:val="24"/>
        </w:rPr>
        <w:t xml:space="preserve">Представитель заказчика: </w:t>
      </w:r>
      <w:r w:rsidR="007858BD" w:rsidRPr="007858BD">
        <w:rPr>
          <w:rFonts w:ascii="Times New Roman" w:hAnsi="Times New Roman" w:cs="Times New Roman"/>
          <w:sz w:val="24"/>
          <w:szCs w:val="24"/>
        </w:rPr>
        <w:t>Белинская Наталия Николаевна, заведующий хозяйством групп детей дошкольного возраста муниципального бюджетно</w:t>
      </w:r>
      <w:r w:rsidR="007858BD">
        <w:rPr>
          <w:rFonts w:ascii="Times New Roman" w:hAnsi="Times New Roman" w:cs="Times New Roman"/>
          <w:sz w:val="24"/>
          <w:szCs w:val="24"/>
        </w:rPr>
        <w:t>го</w:t>
      </w:r>
      <w:r w:rsidR="007858BD" w:rsidRPr="007858BD">
        <w:rPr>
          <w:rFonts w:ascii="Times New Roman" w:hAnsi="Times New Roman" w:cs="Times New Roman"/>
          <w:sz w:val="24"/>
          <w:szCs w:val="24"/>
        </w:rPr>
        <w:t xml:space="preserve"> образовательно</w:t>
      </w:r>
      <w:r w:rsidR="007858BD">
        <w:rPr>
          <w:rFonts w:ascii="Times New Roman" w:hAnsi="Times New Roman" w:cs="Times New Roman"/>
          <w:sz w:val="24"/>
          <w:szCs w:val="24"/>
        </w:rPr>
        <w:t>го</w:t>
      </w:r>
      <w:r w:rsidR="007858BD" w:rsidRPr="007858BD">
        <w:rPr>
          <w:rFonts w:ascii="Times New Roman" w:hAnsi="Times New Roman" w:cs="Times New Roman"/>
          <w:sz w:val="24"/>
          <w:szCs w:val="24"/>
        </w:rPr>
        <w:t xml:space="preserve"> учреждени</w:t>
      </w:r>
      <w:r w:rsidR="007858BD">
        <w:rPr>
          <w:rFonts w:ascii="Times New Roman" w:hAnsi="Times New Roman" w:cs="Times New Roman"/>
          <w:sz w:val="24"/>
          <w:szCs w:val="24"/>
        </w:rPr>
        <w:t xml:space="preserve">я </w:t>
      </w:r>
      <w:r w:rsidR="007858BD" w:rsidRPr="007858BD">
        <w:rPr>
          <w:rFonts w:ascii="Times New Roman" w:hAnsi="Times New Roman" w:cs="Times New Roman"/>
          <w:sz w:val="24"/>
          <w:szCs w:val="24"/>
        </w:rPr>
        <w:t>«Средняя общеобразовательная школа №  6»</w:t>
      </w:r>
      <w:r w:rsidR="007858BD">
        <w:rPr>
          <w:rFonts w:ascii="Times New Roman" w:hAnsi="Times New Roman" w:cs="Times New Roman"/>
          <w:sz w:val="24"/>
          <w:szCs w:val="24"/>
        </w:rPr>
        <w:t>.</w:t>
      </w:r>
    </w:p>
    <w:p w:rsidR="0072516E" w:rsidRPr="007858BD" w:rsidRDefault="00B915F0" w:rsidP="0079316E">
      <w:pPr>
        <w:tabs>
          <w:tab w:val="num" w:pos="0"/>
          <w:tab w:val="num" w:pos="567"/>
        </w:tabs>
        <w:spacing w:after="0" w:line="240" w:lineRule="auto"/>
        <w:ind w:left="-709" w:right="283"/>
        <w:jc w:val="both"/>
        <w:rPr>
          <w:rFonts w:ascii="Times New Roman" w:hAnsi="Times New Roman" w:cs="Times New Roman"/>
          <w:sz w:val="24"/>
        </w:rPr>
      </w:pPr>
      <w:r w:rsidRPr="007858BD">
        <w:rPr>
          <w:rFonts w:ascii="Times New Roman" w:hAnsi="Times New Roman" w:cs="Times New Roman"/>
          <w:sz w:val="24"/>
        </w:rPr>
        <w:t>1. Наименование аукциона: аукцион в электронной форме № 018730000581400064</w:t>
      </w:r>
      <w:r w:rsidR="007858BD" w:rsidRPr="007858BD">
        <w:rPr>
          <w:rFonts w:ascii="Times New Roman" w:hAnsi="Times New Roman" w:cs="Times New Roman"/>
          <w:sz w:val="24"/>
        </w:rPr>
        <w:t>5</w:t>
      </w:r>
      <w:r w:rsidRPr="008059AE">
        <w:rPr>
          <w:rFonts w:ascii="Times New Roman" w:hAnsi="Times New Roman" w:cs="Times New Roman"/>
          <w:color w:val="FF0000"/>
          <w:sz w:val="24"/>
        </w:rPr>
        <w:t xml:space="preserve"> </w:t>
      </w:r>
      <w:r w:rsidR="007858BD" w:rsidRPr="00F97CD7">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w:t>
      </w:r>
      <w:r w:rsidR="007858BD" w:rsidRPr="00F97CD7">
        <w:rPr>
          <w:rFonts w:ascii="Times New Roman" w:hAnsi="Times New Roman" w:cs="Times New Roman"/>
          <w:i/>
          <w:iCs/>
          <w:color w:val="000000"/>
          <w:sz w:val="24"/>
          <w:szCs w:val="24"/>
        </w:rPr>
        <w:t xml:space="preserve"> </w:t>
      </w:r>
      <w:r w:rsidR="007858BD" w:rsidRPr="00F97CD7">
        <w:rPr>
          <w:rFonts w:ascii="Times New Roman" w:hAnsi="Times New Roman" w:cs="Times New Roman"/>
          <w:color w:val="000000"/>
          <w:sz w:val="24"/>
          <w:szCs w:val="24"/>
        </w:rPr>
        <w:t>на право заключения гражданско-правового договора на поставку моющих средств</w:t>
      </w:r>
      <w:r w:rsidR="007858BD" w:rsidRPr="00F97CD7">
        <w:rPr>
          <w:rFonts w:ascii="Times New Roman" w:hAnsi="Times New Roman" w:cs="Times New Roman"/>
          <w:sz w:val="24"/>
          <w:szCs w:val="24"/>
        </w:rPr>
        <w:t>.</w:t>
      </w:r>
    </w:p>
    <w:p w:rsidR="007858BD" w:rsidRPr="007858BD" w:rsidRDefault="00B915F0" w:rsidP="0079316E">
      <w:pPr>
        <w:tabs>
          <w:tab w:val="num" w:pos="0"/>
          <w:tab w:val="num" w:pos="567"/>
        </w:tabs>
        <w:spacing w:after="0" w:line="240" w:lineRule="auto"/>
        <w:ind w:left="-709" w:right="283"/>
        <w:jc w:val="both"/>
        <w:rPr>
          <w:rFonts w:ascii="Times New Roman" w:hAnsi="Times New Roman" w:cs="Times New Roman"/>
          <w:sz w:val="24"/>
          <w:szCs w:val="24"/>
        </w:rPr>
      </w:pPr>
      <w:r w:rsidRPr="007858BD">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7858BD">
          <w:rPr>
            <w:rFonts w:ascii="Times New Roman" w:hAnsi="Times New Roman" w:cs="Times New Roman"/>
            <w:sz w:val="24"/>
            <w:szCs w:val="24"/>
          </w:rPr>
          <w:t>http://zakupki.gov.ru/</w:t>
        </w:r>
      </w:hyperlink>
      <w:r w:rsidRPr="007858BD">
        <w:rPr>
          <w:rFonts w:ascii="Times New Roman" w:hAnsi="Times New Roman" w:cs="Times New Roman"/>
          <w:sz w:val="24"/>
          <w:szCs w:val="24"/>
        </w:rPr>
        <w:t>, код аукциона 018730000581400064</w:t>
      </w:r>
      <w:r w:rsidR="007858BD" w:rsidRPr="007858BD">
        <w:rPr>
          <w:rFonts w:ascii="Times New Roman" w:hAnsi="Times New Roman" w:cs="Times New Roman"/>
          <w:sz w:val="24"/>
          <w:szCs w:val="24"/>
        </w:rPr>
        <w:t>5</w:t>
      </w:r>
      <w:r w:rsidRPr="007858BD">
        <w:rPr>
          <w:rFonts w:ascii="Times New Roman" w:hAnsi="Times New Roman" w:cs="Times New Roman"/>
          <w:sz w:val="24"/>
          <w:szCs w:val="24"/>
        </w:rPr>
        <w:t xml:space="preserve">, дата публикации 12.11.2014. </w:t>
      </w:r>
    </w:p>
    <w:p w:rsidR="007858BD" w:rsidRPr="007858BD" w:rsidRDefault="00B915F0" w:rsidP="0079316E">
      <w:pPr>
        <w:tabs>
          <w:tab w:val="num" w:pos="0"/>
          <w:tab w:val="num" w:pos="567"/>
        </w:tabs>
        <w:spacing w:after="0" w:line="240" w:lineRule="auto"/>
        <w:ind w:left="-709" w:right="283"/>
        <w:jc w:val="both"/>
        <w:rPr>
          <w:rFonts w:ascii="Times New Roman" w:hAnsi="Times New Roman" w:cs="Times New Roman"/>
          <w:sz w:val="24"/>
          <w:szCs w:val="24"/>
        </w:rPr>
      </w:pPr>
      <w:r w:rsidRPr="007858BD">
        <w:rPr>
          <w:rFonts w:ascii="Times New Roman" w:hAnsi="Times New Roman" w:cs="Times New Roman"/>
          <w:sz w:val="24"/>
          <w:szCs w:val="24"/>
        </w:rPr>
        <w:t xml:space="preserve">2. Заказчик: </w:t>
      </w:r>
      <w:r w:rsidR="007858BD" w:rsidRPr="007858BD">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w:t>
      </w:r>
      <w:r w:rsidRPr="007858BD">
        <w:rPr>
          <w:rFonts w:ascii="Times New Roman" w:hAnsi="Times New Roman" w:cs="Times New Roman"/>
          <w:sz w:val="24"/>
          <w:szCs w:val="24"/>
        </w:rPr>
        <w:t xml:space="preserve"> </w:t>
      </w:r>
      <w:r w:rsidR="007858BD" w:rsidRPr="007858BD">
        <w:rPr>
          <w:rFonts w:ascii="Times New Roman" w:hAnsi="Times New Roman" w:cs="Times New Roman"/>
          <w:sz w:val="24"/>
          <w:szCs w:val="24"/>
        </w:rPr>
        <w:t xml:space="preserve">Почтовый адрес: 628260, Ханты - Мансийский автономный округ - </w:t>
      </w:r>
      <w:proofErr w:type="spellStart"/>
      <w:r w:rsidR="007858BD" w:rsidRPr="007858BD">
        <w:rPr>
          <w:rFonts w:ascii="Times New Roman" w:hAnsi="Times New Roman" w:cs="Times New Roman"/>
          <w:sz w:val="24"/>
          <w:szCs w:val="24"/>
        </w:rPr>
        <w:t>Югра</w:t>
      </w:r>
      <w:proofErr w:type="spellEnd"/>
      <w:r w:rsidR="007858BD" w:rsidRPr="007858BD">
        <w:rPr>
          <w:rFonts w:ascii="Times New Roman" w:hAnsi="Times New Roman" w:cs="Times New Roman"/>
          <w:sz w:val="24"/>
          <w:szCs w:val="24"/>
        </w:rPr>
        <w:t xml:space="preserve">, Тюменская обл.,  г. </w:t>
      </w:r>
      <w:proofErr w:type="spellStart"/>
      <w:r w:rsidR="007858BD" w:rsidRPr="007858BD">
        <w:rPr>
          <w:rFonts w:ascii="Times New Roman" w:hAnsi="Times New Roman" w:cs="Times New Roman"/>
          <w:sz w:val="24"/>
          <w:szCs w:val="24"/>
        </w:rPr>
        <w:t>Югорск</w:t>
      </w:r>
      <w:proofErr w:type="spellEnd"/>
      <w:r w:rsidR="007858BD" w:rsidRPr="007858BD">
        <w:rPr>
          <w:rFonts w:ascii="Times New Roman" w:hAnsi="Times New Roman" w:cs="Times New Roman"/>
          <w:sz w:val="24"/>
          <w:szCs w:val="24"/>
        </w:rPr>
        <w:t xml:space="preserve"> ул. Ермака, д. 7. </w:t>
      </w:r>
    </w:p>
    <w:p w:rsidR="00B915F0" w:rsidRPr="007858BD" w:rsidRDefault="00B915F0" w:rsidP="0079316E">
      <w:pPr>
        <w:spacing w:after="0" w:line="240" w:lineRule="auto"/>
        <w:ind w:left="-709" w:right="283"/>
        <w:jc w:val="both"/>
        <w:rPr>
          <w:rFonts w:ascii="Times New Roman" w:hAnsi="Times New Roman" w:cs="Times New Roman"/>
          <w:sz w:val="24"/>
        </w:rPr>
      </w:pPr>
      <w:r w:rsidRPr="007858BD">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2</w:t>
      </w:r>
      <w:r w:rsidR="00BC2825" w:rsidRPr="007858BD">
        <w:rPr>
          <w:rFonts w:ascii="Times New Roman" w:hAnsi="Times New Roman" w:cs="Times New Roman"/>
          <w:sz w:val="24"/>
        </w:rPr>
        <w:t>5 ноября</w:t>
      </w:r>
      <w:r w:rsidRPr="007858BD">
        <w:rPr>
          <w:rFonts w:ascii="Times New Roman" w:hAnsi="Times New Roman" w:cs="Times New Roman"/>
          <w:sz w:val="24"/>
        </w:rPr>
        <w:t xml:space="preserve"> 2014 года, по адресу: ул. 40 лет Победы, 11, г. </w:t>
      </w:r>
      <w:proofErr w:type="spellStart"/>
      <w:r w:rsidRPr="007858BD">
        <w:rPr>
          <w:rFonts w:ascii="Times New Roman" w:hAnsi="Times New Roman" w:cs="Times New Roman"/>
          <w:sz w:val="24"/>
        </w:rPr>
        <w:t>Югорск</w:t>
      </w:r>
      <w:proofErr w:type="spellEnd"/>
      <w:r w:rsidRPr="007858BD">
        <w:rPr>
          <w:rFonts w:ascii="Times New Roman" w:hAnsi="Times New Roman" w:cs="Times New Roman"/>
          <w:sz w:val="24"/>
        </w:rPr>
        <w:t xml:space="preserve">, Ханты-Мансийский  автономный  </w:t>
      </w:r>
      <w:proofErr w:type="spellStart"/>
      <w:r w:rsidRPr="007858BD">
        <w:rPr>
          <w:rFonts w:ascii="Times New Roman" w:hAnsi="Times New Roman" w:cs="Times New Roman"/>
          <w:sz w:val="24"/>
        </w:rPr>
        <w:t>округ-Югра</w:t>
      </w:r>
      <w:proofErr w:type="spellEnd"/>
      <w:r w:rsidRPr="007858BD">
        <w:rPr>
          <w:rFonts w:ascii="Times New Roman" w:hAnsi="Times New Roman" w:cs="Times New Roman"/>
          <w:sz w:val="24"/>
        </w:rPr>
        <w:t>, Тюменская область.</w:t>
      </w:r>
    </w:p>
    <w:p w:rsidR="00B915F0" w:rsidRPr="007858BD" w:rsidRDefault="00B915F0" w:rsidP="0079316E">
      <w:pPr>
        <w:spacing w:after="0" w:line="240" w:lineRule="auto"/>
        <w:ind w:left="-709" w:right="283"/>
        <w:jc w:val="both"/>
        <w:rPr>
          <w:rFonts w:ascii="Times New Roman" w:hAnsi="Times New Roman" w:cs="Times New Roman"/>
          <w:noProof/>
          <w:sz w:val="24"/>
        </w:rPr>
      </w:pPr>
      <w:r w:rsidRPr="007858BD">
        <w:rPr>
          <w:rFonts w:ascii="Times New Roman" w:hAnsi="Times New Roman" w:cs="Times New Roman"/>
          <w:noProof/>
          <w:sz w:val="24"/>
        </w:rPr>
        <w:t>4. Количество поступивших заявок на участие  в аукционе –</w:t>
      </w:r>
      <w:r w:rsidR="007858BD">
        <w:rPr>
          <w:rFonts w:ascii="Times New Roman" w:hAnsi="Times New Roman" w:cs="Times New Roman"/>
          <w:noProof/>
          <w:sz w:val="24"/>
        </w:rPr>
        <w:t xml:space="preserve"> 7</w:t>
      </w:r>
      <w:r w:rsidRPr="007858BD">
        <w:rPr>
          <w:rFonts w:ascii="Times New Roman" w:hAnsi="Times New Roman" w:cs="Times New Roman"/>
          <w:noProof/>
          <w:sz w:val="24"/>
        </w:rPr>
        <w:t xml:space="preserve">. </w:t>
      </w:r>
    </w:p>
    <w:p w:rsidR="00B915F0" w:rsidRDefault="00B915F0" w:rsidP="0079316E">
      <w:pPr>
        <w:spacing w:after="0" w:line="240" w:lineRule="auto"/>
        <w:ind w:left="-709" w:right="283"/>
        <w:jc w:val="both"/>
        <w:rPr>
          <w:rFonts w:ascii="Times New Roman" w:hAnsi="Times New Roman" w:cs="Times New Roman"/>
          <w:noProof/>
          <w:sz w:val="24"/>
        </w:rPr>
      </w:pPr>
      <w:r w:rsidRPr="007858BD">
        <w:rPr>
          <w:rFonts w:ascii="Times New Roman" w:hAnsi="Times New Roman" w:cs="Times New Roman"/>
          <w:noProof/>
          <w:sz w:val="24"/>
        </w:rPr>
        <w:t xml:space="preserve">5. Комиссия рассмотрела первые части заявок и приняла следующее решение: </w:t>
      </w:r>
    </w:p>
    <w:p w:rsidR="0079316E" w:rsidRPr="007858BD" w:rsidRDefault="0079316E" w:rsidP="0079316E">
      <w:pPr>
        <w:spacing w:after="0" w:line="240" w:lineRule="auto"/>
        <w:ind w:left="-709" w:right="283"/>
        <w:jc w:val="both"/>
        <w:rPr>
          <w:rFonts w:ascii="Times New Roman" w:hAnsi="Times New Roman" w:cs="Times New Roman"/>
          <w:noProof/>
          <w:sz w:val="24"/>
        </w:rPr>
      </w:pPr>
    </w:p>
    <w:tbl>
      <w:tblPr>
        <w:tblW w:w="5563" w:type="pct"/>
        <w:tblInd w:w="-978" w:type="dxa"/>
        <w:tblLook w:val="00A0"/>
      </w:tblPr>
      <w:tblGrid>
        <w:gridCol w:w="1988"/>
        <w:gridCol w:w="3542"/>
        <w:gridCol w:w="5386"/>
      </w:tblGrid>
      <w:tr w:rsidR="00B915F0" w:rsidRPr="008059AE" w:rsidTr="00D25704">
        <w:tc>
          <w:tcPr>
            <w:tcW w:w="9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7858BD" w:rsidRDefault="00B915F0" w:rsidP="00B915F0">
            <w:pPr>
              <w:pStyle w:val="a5"/>
              <w:spacing w:after="0"/>
              <w:ind w:left="127"/>
              <w:jc w:val="center"/>
              <w:rPr>
                <w:rFonts w:ascii="Times New Roman" w:eastAsia="Times New Roman" w:hAnsi="Times New Roman"/>
                <w:sz w:val="24"/>
                <w:szCs w:val="24"/>
              </w:rPr>
            </w:pPr>
            <w:r w:rsidRPr="007858BD">
              <w:rPr>
                <w:rFonts w:ascii="Times New Roman" w:eastAsia="Times New Roman" w:hAnsi="Times New Roman"/>
                <w:sz w:val="24"/>
                <w:szCs w:val="24"/>
              </w:rPr>
              <w:t>Порядковый номер заявки</w:t>
            </w:r>
          </w:p>
        </w:tc>
        <w:tc>
          <w:tcPr>
            <w:tcW w:w="16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7858BD" w:rsidRDefault="00B915F0" w:rsidP="00B915F0">
            <w:pPr>
              <w:pStyle w:val="a5"/>
              <w:spacing w:after="0"/>
              <w:ind w:left="127"/>
              <w:jc w:val="center"/>
              <w:rPr>
                <w:rFonts w:ascii="Times New Roman" w:eastAsia="Times New Roman" w:hAnsi="Times New Roman"/>
                <w:sz w:val="24"/>
                <w:szCs w:val="24"/>
              </w:rPr>
            </w:pPr>
            <w:r w:rsidRPr="007858BD">
              <w:rPr>
                <w:rFonts w:ascii="Times New Roman" w:eastAsia="Times New Roman" w:hAnsi="Times New Roman"/>
                <w:sz w:val="24"/>
                <w:szCs w:val="24"/>
              </w:rPr>
              <w:t>Решение о допуске или об отказе в допуске</w:t>
            </w:r>
          </w:p>
        </w:tc>
        <w:tc>
          <w:tcPr>
            <w:tcW w:w="24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7858BD" w:rsidRDefault="00B915F0" w:rsidP="00B915F0">
            <w:pPr>
              <w:pStyle w:val="a5"/>
              <w:spacing w:after="0"/>
              <w:ind w:left="127"/>
              <w:jc w:val="center"/>
              <w:rPr>
                <w:rFonts w:ascii="Times New Roman" w:eastAsia="Times New Roman" w:hAnsi="Times New Roman"/>
                <w:sz w:val="24"/>
                <w:szCs w:val="24"/>
              </w:rPr>
            </w:pPr>
            <w:r w:rsidRPr="007858BD">
              <w:rPr>
                <w:rFonts w:ascii="Times New Roman" w:eastAsia="Times New Roman" w:hAnsi="Times New Roman"/>
                <w:sz w:val="24"/>
                <w:szCs w:val="24"/>
              </w:rPr>
              <w:t>Причина отказа в допуске</w:t>
            </w:r>
          </w:p>
        </w:tc>
      </w:tr>
      <w:tr w:rsidR="004D3746" w:rsidRPr="008059AE" w:rsidTr="00D25704">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3746" w:rsidRPr="00671047" w:rsidRDefault="004D3746" w:rsidP="002A1CFF">
            <w:pPr>
              <w:spacing w:after="0" w:line="240" w:lineRule="auto"/>
              <w:jc w:val="center"/>
              <w:rPr>
                <w:rFonts w:ascii="Times New Roman" w:eastAsia="Times New Roman" w:hAnsi="Times New Roman" w:cs="Times New Roman"/>
              </w:rPr>
            </w:pPr>
            <w:r w:rsidRPr="00671047">
              <w:rPr>
                <w:rFonts w:ascii="Times New Roman" w:eastAsia="Times New Roman" w:hAnsi="Times New Roman" w:cs="Times New Roman"/>
              </w:rPr>
              <w:t>1231710</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3746" w:rsidRPr="00671047" w:rsidRDefault="004E03C1" w:rsidP="004D3746">
            <w:pPr>
              <w:spacing w:after="0" w:line="240" w:lineRule="auto"/>
              <w:jc w:val="center"/>
              <w:rPr>
                <w:rFonts w:ascii="Times New Roman" w:hAnsi="Times New Roman" w:cs="Times New Roman"/>
                <w:spacing w:val="-6"/>
                <w:sz w:val="20"/>
                <w:szCs w:val="20"/>
                <w:highlight w:val="yellow"/>
              </w:rPr>
            </w:pPr>
            <w:r w:rsidRPr="00671047">
              <w:rPr>
                <w:rFonts w:ascii="Times New Roman" w:hAnsi="Times New Roman" w:cs="Times New Roman"/>
                <w:spacing w:val="-6"/>
                <w:sz w:val="18"/>
                <w:szCs w:val="18"/>
              </w:rPr>
              <w:t>допустить к участию в аукционе и признать участником аукциона</w:t>
            </w:r>
          </w:p>
        </w:tc>
        <w:tc>
          <w:tcPr>
            <w:tcW w:w="2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3746" w:rsidRPr="004D3746" w:rsidRDefault="004D3746" w:rsidP="004D3746">
            <w:pPr>
              <w:spacing w:after="0" w:line="240" w:lineRule="auto"/>
              <w:jc w:val="both"/>
              <w:rPr>
                <w:rFonts w:ascii="Times New Roman" w:hAnsi="Times New Roman" w:cs="Times New Roman"/>
                <w:color w:val="FF0000"/>
                <w:spacing w:val="-6"/>
                <w:sz w:val="20"/>
                <w:szCs w:val="20"/>
              </w:rPr>
            </w:pPr>
          </w:p>
        </w:tc>
      </w:tr>
      <w:tr w:rsidR="00B915F0" w:rsidRPr="008059AE" w:rsidTr="00D25704">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15F0" w:rsidRPr="00671047" w:rsidRDefault="007858BD" w:rsidP="002A1CFF">
            <w:pPr>
              <w:spacing w:after="0" w:line="240" w:lineRule="auto"/>
              <w:jc w:val="center"/>
              <w:rPr>
                <w:rFonts w:ascii="Times New Roman" w:hAnsi="Times New Roman" w:cs="Times New Roman"/>
              </w:rPr>
            </w:pPr>
            <w:r w:rsidRPr="00671047">
              <w:rPr>
                <w:rFonts w:ascii="Times New Roman" w:eastAsia="Times New Roman" w:hAnsi="Times New Roman" w:cs="Times New Roman"/>
              </w:rPr>
              <w:t>7533415</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15F0" w:rsidRPr="00671047" w:rsidRDefault="00B915F0" w:rsidP="00B915F0">
            <w:pPr>
              <w:spacing w:after="0" w:line="240" w:lineRule="auto"/>
              <w:jc w:val="center"/>
              <w:rPr>
                <w:rFonts w:ascii="Times New Roman" w:hAnsi="Times New Roman" w:cs="Times New Roman"/>
                <w:spacing w:val="-6"/>
                <w:sz w:val="18"/>
                <w:szCs w:val="18"/>
              </w:rPr>
            </w:pPr>
            <w:r w:rsidRPr="00671047">
              <w:rPr>
                <w:rFonts w:ascii="Times New Roman" w:hAnsi="Times New Roman" w:cs="Times New Roman"/>
                <w:spacing w:val="-6"/>
                <w:sz w:val="18"/>
                <w:szCs w:val="18"/>
              </w:rPr>
              <w:t>допустить к участию в аукционе и признать участником аукциона</w:t>
            </w:r>
          </w:p>
        </w:tc>
        <w:tc>
          <w:tcPr>
            <w:tcW w:w="2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15F0" w:rsidRPr="008059AE" w:rsidRDefault="00B915F0" w:rsidP="00B915F0">
            <w:pPr>
              <w:spacing w:after="0" w:line="240" w:lineRule="auto"/>
              <w:ind w:left="-426"/>
              <w:rPr>
                <w:rFonts w:ascii="Times New Roman" w:eastAsia="Calibri" w:hAnsi="Times New Roman" w:cs="Times New Roman"/>
                <w:color w:val="FF0000"/>
              </w:rPr>
            </w:pPr>
          </w:p>
        </w:tc>
      </w:tr>
      <w:tr w:rsidR="004E03C1" w:rsidRPr="008059AE" w:rsidTr="00D25704">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03C1" w:rsidRPr="007858BD" w:rsidRDefault="004E03C1" w:rsidP="002A1CFF">
            <w:pPr>
              <w:spacing w:after="0" w:line="240" w:lineRule="auto"/>
              <w:jc w:val="center"/>
              <w:rPr>
                <w:rFonts w:ascii="Times New Roman" w:eastAsia="Times New Roman" w:hAnsi="Times New Roman" w:cs="Times New Roman"/>
              </w:rPr>
            </w:pPr>
            <w:r w:rsidRPr="007858BD">
              <w:rPr>
                <w:rFonts w:ascii="Times New Roman" w:eastAsia="Times New Roman" w:hAnsi="Times New Roman" w:cs="Times New Roman"/>
              </w:rPr>
              <w:t>3394264</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03C1" w:rsidRPr="004E03C1" w:rsidRDefault="004E03C1" w:rsidP="004E03C1">
            <w:pPr>
              <w:spacing w:after="0" w:line="240" w:lineRule="auto"/>
              <w:jc w:val="center"/>
              <w:rPr>
                <w:rFonts w:ascii="Times New Roman" w:hAnsi="Times New Roman" w:cs="Times New Roman"/>
                <w:spacing w:val="-6"/>
                <w:sz w:val="20"/>
                <w:szCs w:val="20"/>
                <w:highlight w:val="yellow"/>
              </w:rPr>
            </w:pPr>
            <w:r w:rsidRPr="004E03C1">
              <w:rPr>
                <w:rFonts w:ascii="Times New Roman" w:hAnsi="Times New Roman" w:cs="Times New Roman"/>
                <w:spacing w:val="-6"/>
                <w:sz w:val="18"/>
                <w:szCs w:val="18"/>
              </w:rPr>
              <w:t>допустить к участию в аукционе и признать участником аукциона</w:t>
            </w:r>
          </w:p>
        </w:tc>
        <w:tc>
          <w:tcPr>
            <w:tcW w:w="2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3C1" w:rsidRPr="008059AE" w:rsidRDefault="004E03C1" w:rsidP="00B915F0">
            <w:pPr>
              <w:spacing w:after="0" w:line="240" w:lineRule="auto"/>
              <w:ind w:left="-426"/>
              <w:rPr>
                <w:rFonts w:ascii="Times New Roman" w:eastAsia="Calibri" w:hAnsi="Times New Roman" w:cs="Times New Roman"/>
                <w:color w:val="FF0000"/>
              </w:rPr>
            </w:pPr>
          </w:p>
        </w:tc>
      </w:tr>
      <w:tr w:rsidR="004E03C1" w:rsidRPr="008059AE" w:rsidTr="00D25704">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03C1" w:rsidRPr="007858BD" w:rsidRDefault="004E03C1" w:rsidP="002A1CFF">
            <w:pPr>
              <w:spacing w:after="0" w:line="240" w:lineRule="auto"/>
              <w:jc w:val="center"/>
              <w:rPr>
                <w:rFonts w:ascii="Times New Roman" w:eastAsia="Times New Roman" w:hAnsi="Times New Roman" w:cs="Times New Roman"/>
              </w:rPr>
            </w:pPr>
            <w:r w:rsidRPr="007858BD">
              <w:rPr>
                <w:rFonts w:ascii="Times New Roman" w:eastAsia="Times New Roman" w:hAnsi="Times New Roman" w:cs="Times New Roman"/>
              </w:rPr>
              <w:t>7060467</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03C1" w:rsidRPr="004E03C1" w:rsidRDefault="004E03C1" w:rsidP="004E03C1">
            <w:pPr>
              <w:spacing w:after="0" w:line="240" w:lineRule="auto"/>
              <w:jc w:val="center"/>
              <w:rPr>
                <w:rFonts w:ascii="Times New Roman" w:hAnsi="Times New Roman" w:cs="Times New Roman"/>
                <w:spacing w:val="-6"/>
                <w:sz w:val="18"/>
                <w:szCs w:val="18"/>
              </w:rPr>
            </w:pPr>
            <w:r w:rsidRPr="004E03C1">
              <w:rPr>
                <w:rFonts w:ascii="Times New Roman" w:hAnsi="Times New Roman" w:cs="Times New Roman"/>
                <w:spacing w:val="-6"/>
                <w:sz w:val="18"/>
                <w:szCs w:val="18"/>
              </w:rPr>
              <w:t>допустить к участию в аукционе и признать участником аукциона</w:t>
            </w:r>
          </w:p>
        </w:tc>
        <w:tc>
          <w:tcPr>
            <w:tcW w:w="2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3C1" w:rsidRPr="008059AE" w:rsidRDefault="004E03C1" w:rsidP="00B915F0">
            <w:pPr>
              <w:spacing w:after="0" w:line="240" w:lineRule="auto"/>
              <w:ind w:left="-426"/>
              <w:rPr>
                <w:rFonts w:ascii="Times New Roman" w:eastAsia="Calibri" w:hAnsi="Times New Roman" w:cs="Times New Roman"/>
                <w:color w:val="FF0000"/>
              </w:rPr>
            </w:pPr>
          </w:p>
        </w:tc>
      </w:tr>
      <w:tr w:rsidR="004E03C1" w:rsidRPr="008059AE" w:rsidTr="00D25704">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03C1" w:rsidRPr="007858BD" w:rsidRDefault="004E03C1" w:rsidP="008440C9">
            <w:pPr>
              <w:spacing w:after="0" w:line="240" w:lineRule="auto"/>
              <w:ind w:left="127"/>
              <w:jc w:val="center"/>
              <w:rPr>
                <w:rFonts w:ascii="Times New Roman" w:eastAsia="Times New Roman" w:hAnsi="Times New Roman" w:cs="Times New Roman"/>
              </w:rPr>
            </w:pPr>
            <w:r w:rsidRPr="007858BD">
              <w:rPr>
                <w:rFonts w:ascii="Times New Roman" w:eastAsia="Times New Roman" w:hAnsi="Times New Roman" w:cs="Times New Roman"/>
              </w:rPr>
              <w:t>6910092</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03C1" w:rsidRPr="004E03C1" w:rsidRDefault="004E03C1" w:rsidP="004E03C1">
            <w:pPr>
              <w:spacing w:after="0" w:line="240" w:lineRule="auto"/>
              <w:jc w:val="center"/>
              <w:rPr>
                <w:rFonts w:ascii="Times New Roman" w:hAnsi="Times New Roman" w:cs="Times New Roman"/>
                <w:spacing w:val="-6"/>
                <w:sz w:val="20"/>
                <w:szCs w:val="20"/>
                <w:highlight w:val="yellow"/>
              </w:rPr>
            </w:pPr>
            <w:r w:rsidRPr="004E03C1">
              <w:rPr>
                <w:rFonts w:ascii="Times New Roman" w:hAnsi="Times New Roman" w:cs="Times New Roman"/>
                <w:spacing w:val="-6"/>
                <w:sz w:val="18"/>
                <w:szCs w:val="18"/>
              </w:rPr>
              <w:t>допустить к участию в аукционе и признать участником аукциона</w:t>
            </w:r>
          </w:p>
        </w:tc>
        <w:tc>
          <w:tcPr>
            <w:tcW w:w="2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3C1" w:rsidRPr="008059AE" w:rsidRDefault="004E03C1" w:rsidP="00B915F0">
            <w:pPr>
              <w:spacing w:after="0" w:line="240" w:lineRule="auto"/>
              <w:ind w:left="-426"/>
              <w:rPr>
                <w:rFonts w:ascii="Times New Roman" w:eastAsia="Calibri" w:hAnsi="Times New Roman" w:cs="Times New Roman"/>
                <w:color w:val="FF0000"/>
              </w:rPr>
            </w:pPr>
          </w:p>
        </w:tc>
      </w:tr>
      <w:tr w:rsidR="004E03C1" w:rsidRPr="008059AE" w:rsidTr="00D25704">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03C1" w:rsidRPr="007858BD" w:rsidRDefault="004E03C1" w:rsidP="008440C9">
            <w:pPr>
              <w:spacing w:after="0" w:line="240" w:lineRule="auto"/>
              <w:ind w:left="-15"/>
              <w:jc w:val="center"/>
              <w:rPr>
                <w:rFonts w:ascii="Times New Roman" w:eastAsia="Times New Roman" w:hAnsi="Times New Roman" w:cs="Times New Roman"/>
              </w:rPr>
            </w:pPr>
            <w:r w:rsidRPr="007858BD">
              <w:rPr>
                <w:rFonts w:ascii="Times New Roman" w:eastAsia="Times New Roman" w:hAnsi="Times New Roman" w:cs="Times New Roman"/>
              </w:rPr>
              <w:lastRenderedPageBreak/>
              <w:t>5941093</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03C1" w:rsidRPr="004E03C1" w:rsidRDefault="004E03C1" w:rsidP="004E03C1">
            <w:pPr>
              <w:spacing w:after="0" w:line="240" w:lineRule="auto"/>
              <w:jc w:val="center"/>
              <w:rPr>
                <w:rFonts w:ascii="Times New Roman" w:hAnsi="Times New Roman" w:cs="Times New Roman"/>
                <w:spacing w:val="-6"/>
                <w:sz w:val="18"/>
                <w:szCs w:val="18"/>
              </w:rPr>
            </w:pPr>
            <w:r w:rsidRPr="004E03C1">
              <w:rPr>
                <w:rFonts w:ascii="Times New Roman" w:hAnsi="Times New Roman" w:cs="Times New Roman"/>
                <w:spacing w:val="-6"/>
                <w:sz w:val="18"/>
                <w:szCs w:val="18"/>
              </w:rPr>
              <w:t>допустить к участию в аукционе и признать участником аукциона</w:t>
            </w:r>
          </w:p>
        </w:tc>
        <w:tc>
          <w:tcPr>
            <w:tcW w:w="2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3C1" w:rsidRPr="008059AE" w:rsidRDefault="004E03C1" w:rsidP="00B915F0">
            <w:pPr>
              <w:spacing w:after="0" w:line="240" w:lineRule="auto"/>
              <w:ind w:left="-426"/>
              <w:rPr>
                <w:rFonts w:ascii="Times New Roman" w:eastAsia="Calibri" w:hAnsi="Times New Roman" w:cs="Times New Roman"/>
                <w:color w:val="FF0000"/>
              </w:rPr>
            </w:pPr>
          </w:p>
        </w:tc>
      </w:tr>
      <w:tr w:rsidR="007858BD" w:rsidRPr="008059AE" w:rsidTr="00D25704">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858BD" w:rsidRDefault="007858BD" w:rsidP="00B915F0">
            <w:pPr>
              <w:spacing w:after="0" w:line="240" w:lineRule="auto"/>
              <w:ind w:left="-426"/>
              <w:jc w:val="center"/>
              <w:rPr>
                <w:rFonts w:ascii="Times New Roman" w:eastAsia="Times New Roman" w:hAnsi="Times New Roman" w:cs="Times New Roman"/>
              </w:rPr>
            </w:pPr>
            <w:r w:rsidRPr="007858BD">
              <w:rPr>
                <w:rFonts w:ascii="Times New Roman" w:eastAsia="Times New Roman" w:hAnsi="Times New Roman" w:cs="Times New Roman"/>
              </w:rPr>
              <w:t>2930248</w:t>
            </w:r>
          </w:p>
        </w:tc>
        <w:tc>
          <w:tcPr>
            <w:tcW w:w="16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4E03C1" w:rsidRDefault="004E03C1" w:rsidP="00B915F0">
            <w:pPr>
              <w:spacing w:after="0" w:line="240" w:lineRule="auto"/>
              <w:jc w:val="center"/>
              <w:rPr>
                <w:rFonts w:ascii="Times New Roman" w:hAnsi="Times New Roman" w:cs="Times New Roman"/>
                <w:spacing w:val="-6"/>
                <w:sz w:val="18"/>
                <w:szCs w:val="18"/>
              </w:rPr>
            </w:pPr>
            <w:r w:rsidRPr="004E03C1">
              <w:rPr>
                <w:rFonts w:ascii="Times New Roman" w:hAnsi="Times New Roman" w:cs="Times New Roman"/>
                <w:spacing w:val="-6"/>
                <w:sz w:val="18"/>
                <w:szCs w:val="18"/>
              </w:rPr>
              <w:t>отказать в допуске к участию в аукционе</w:t>
            </w:r>
          </w:p>
        </w:tc>
        <w:tc>
          <w:tcPr>
            <w:tcW w:w="2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3C1" w:rsidRPr="0079316E" w:rsidRDefault="004E03C1" w:rsidP="0079316E">
            <w:pPr>
              <w:spacing w:after="0" w:line="240" w:lineRule="auto"/>
              <w:ind w:left="128" w:right="127"/>
              <w:jc w:val="both"/>
              <w:rPr>
                <w:rFonts w:ascii="Times New Roman" w:hAnsi="Times New Roman" w:cs="Times New Roman"/>
                <w:noProof/>
                <w:sz w:val="20"/>
                <w:szCs w:val="20"/>
              </w:rPr>
            </w:pPr>
            <w:r w:rsidRPr="004D3746">
              <w:rPr>
                <w:rFonts w:ascii="Times New Roman" w:hAnsi="Times New Roman" w:cs="Times New Roman"/>
                <w:noProof/>
                <w:sz w:val="20"/>
                <w:szCs w:val="20"/>
              </w:rPr>
              <w:t xml:space="preserve">На основании  </w:t>
            </w:r>
            <w:r w:rsidRPr="0079316E">
              <w:rPr>
                <w:rFonts w:ascii="Times New Roman" w:hAnsi="Times New Roman" w:cs="Times New Roman"/>
                <w:noProof/>
                <w:sz w:val="20"/>
                <w:szCs w:val="20"/>
              </w:rPr>
              <w:t>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E03C1" w:rsidRPr="0079316E" w:rsidRDefault="004E03C1" w:rsidP="0079316E">
            <w:pPr>
              <w:spacing w:after="0" w:line="240" w:lineRule="auto"/>
              <w:ind w:left="128" w:right="127"/>
              <w:jc w:val="both"/>
              <w:rPr>
                <w:rFonts w:ascii="Times New Roman" w:hAnsi="Times New Roman" w:cs="Times New Roman"/>
                <w:sz w:val="20"/>
                <w:szCs w:val="20"/>
              </w:rPr>
            </w:pPr>
            <w:r w:rsidRPr="0079316E">
              <w:rPr>
                <w:rFonts w:ascii="Times New Roman" w:hAnsi="Times New Roman" w:cs="Times New Roman"/>
                <w:noProof/>
                <w:sz w:val="20"/>
                <w:szCs w:val="20"/>
              </w:rPr>
              <w:t>- пункт 1 «</w:t>
            </w:r>
            <w:r w:rsidRPr="0079316E">
              <w:rPr>
                <w:rFonts w:ascii="Times New Roman" w:hAnsi="Times New Roman" w:cs="Times New Roman"/>
                <w:sz w:val="20"/>
                <w:szCs w:val="20"/>
              </w:rPr>
              <w:t>Чистящее средство для стекол</w:t>
            </w:r>
            <w:r w:rsidRPr="0079316E">
              <w:rPr>
                <w:rFonts w:ascii="Times New Roman" w:hAnsi="Times New Roman" w:cs="Times New Roman"/>
                <w:noProof/>
                <w:sz w:val="20"/>
                <w:szCs w:val="20"/>
              </w:rPr>
              <w:t xml:space="preserve">»: </w:t>
            </w:r>
            <w:r w:rsidRPr="0079316E">
              <w:rPr>
                <w:rFonts w:ascii="Times New Roman" w:hAnsi="Times New Roman" w:cs="Times New Roman"/>
                <w:sz w:val="20"/>
                <w:szCs w:val="20"/>
              </w:rPr>
              <w:t>конкретный показатель «состав» не соответствует требованиям докум</w:t>
            </w:r>
            <w:r w:rsidR="00671047" w:rsidRPr="0079316E">
              <w:rPr>
                <w:rFonts w:ascii="Times New Roman" w:hAnsi="Times New Roman" w:cs="Times New Roman"/>
                <w:sz w:val="20"/>
                <w:szCs w:val="20"/>
              </w:rPr>
              <w:t>ентации об аукционе (отсутству</w:t>
            </w:r>
            <w:r w:rsidRPr="0079316E">
              <w:rPr>
                <w:rFonts w:ascii="Times New Roman" w:hAnsi="Times New Roman" w:cs="Times New Roman"/>
                <w:sz w:val="20"/>
                <w:szCs w:val="20"/>
              </w:rPr>
              <w:t xml:space="preserve">ют характеристики «вода, аммиак, </w:t>
            </w:r>
            <w:proofErr w:type="spellStart"/>
            <w:r w:rsidRPr="0079316E">
              <w:rPr>
                <w:rFonts w:ascii="Times New Roman" w:hAnsi="Times New Roman" w:cs="Times New Roman"/>
                <w:sz w:val="20"/>
                <w:szCs w:val="20"/>
              </w:rPr>
              <w:t>пенорегулятор</w:t>
            </w:r>
            <w:proofErr w:type="spellEnd"/>
            <w:r w:rsidRPr="0079316E">
              <w:rPr>
                <w:rFonts w:ascii="Times New Roman" w:hAnsi="Times New Roman" w:cs="Times New Roman"/>
                <w:sz w:val="20"/>
                <w:szCs w:val="20"/>
              </w:rPr>
              <w:t>, отдушка»);</w:t>
            </w:r>
          </w:p>
          <w:p w:rsidR="004E03C1" w:rsidRPr="0079316E" w:rsidRDefault="004E03C1" w:rsidP="0079316E">
            <w:pPr>
              <w:spacing w:after="0" w:line="240" w:lineRule="auto"/>
              <w:ind w:left="128" w:right="127"/>
              <w:jc w:val="both"/>
              <w:rPr>
                <w:rFonts w:ascii="Times New Roman" w:hAnsi="Times New Roman" w:cs="Times New Roman"/>
                <w:noProof/>
                <w:sz w:val="20"/>
                <w:szCs w:val="20"/>
              </w:rPr>
            </w:pPr>
            <w:r w:rsidRPr="0079316E">
              <w:rPr>
                <w:rFonts w:ascii="Times New Roman" w:hAnsi="Times New Roman" w:cs="Times New Roman"/>
                <w:noProof/>
                <w:sz w:val="20"/>
                <w:szCs w:val="20"/>
              </w:rPr>
              <w:t>- пункт 2 «Жидкое мыло» (</w:t>
            </w:r>
            <w:r w:rsidRPr="0079316E">
              <w:rPr>
                <w:rFonts w:ascii="Times New Roman" w:hAnsi="Times New Roman" w:cs="Times New Roman"/>
                <w:sz w:val="20"/>
                <w:szCs w:val="20"/>
              </w:rPr>
              <w:t>конкретный показатель «цвет» не соответствует требованиям документации об аукционе</w:t>
            </w:r>
            <w:r w:rsidRPr="0079316E">
              <w:rPr>
                <w:rFonts w:ascii="Times New Roman" w:hAnsi="Times New Roman" w:cs="Times New Roman"/>
                <w:noProof/>
                <w:sz w:val="20"/>
                <w:szCs w:val="20"/>
              </w:rPr>
              <w:t>);</w:t>
            </w:r>
          </w:p>
          <w:p w:rsidR="004E03C1" w:rsidRPr="0079316E" w:rsidRDefault="004E03C1" w:rsidP="0079316E">
            <w:pPr>
              <w:spacing w:after="0" w:line="240" w:lineRule="auto"/>
              <w:ind w:left="128" w:right="127"/>
              <w:jc w:val="both"/>
              <w:rPr>
                <w:rFonts w:ascii="Times New Roman" w:hAnsi="Times New Roman" w:cs="Times New Roman"/>
                <w:sz w:val="20"/>
                <w:szCs w:val="20"/>
              </w:rPr>
            </w:pPr>
            <w:r w:rsidRPr="0079316E">
              <w:rPr>
                <w:rFonts w:ascii="Times New Roman" w:hAnsi="Times New Roman" w:cs="Times New Roman"/>
                <w:noProof/>
                <w:sz w:val="20"/>
                <w:szCs w:val="20"/>
              </w:rPr>
              <w:t>- пункт 3</w:t>
            </w:r>
            <w:r w:rsidR="00671047" w:rsidRPr="0079316E">
              <w:rPr>
                <w:rFonts w:ascii="Times New Roman" w:hAnsi="Times New Roman" w:cs="Times New Roman"/>
                <w:noProof/>
                <w:sz w:val="20"/>
                <w:szCs w:val="20"/>
              </w:rPr>
              <w:t xml:space="preserve"> «Отбеливатель» </w:t>
            </w:r>
            <w:r w:rsidRPr="0079316E">
              <w:rPr>
                <w:rFonts w:ascii="Times New Roman" w:hAnsi="Times New Roman" w:cs="Times New Roman"/>
                <w:sz w:val="20"/>
                <w:szCs w:val="20"/>
              </w:rPr>
              <w:t>(конкретный показатель «форма выпуска» не соответствует требованиям документации об аукционе: требуется «упаковка не менее 600 грамм», предлагается  «упаковка 200 грамм»)</w:t>
            </w:r>
            <w:r w:rsidR="00671047" w:rsidRPr="0079316E">
              <w:rPr>
                <w:rFonts w:ascii="Times New Roman" w:hAnsi="Times New Roman" w:cs="Times New Roman"/>
                <w:sz w:val="20"/>
                <w:szCs w:val="20"/>
              </w:rPr>
              <w:t>;</w:t>
            </w:r>
          </w:p>
          <w:p w:rsidR="00671047" w:rsidRPr="0079316E" w:rsidRDefault="00D25704" w:rsidP="0079316E">
            <w:pPr>
              <w:spacing w:after="0" w:line="240" w:lineRule="auto"/>
              <w:ind w:left="128" w:right="127"/>
              <w:jc w:val="both"/>
              <w:rPr>
                <w:rFonts w:ascii="Times New Roman" w:hAnsi="Times New Roman" w:cs="Times New Roman"/>
                <w:sz w:val="20"/>
                <w:szCs w:val="20"/>
              </w:rPr>
            </w:pPr>
            <w:r>
              <w:rPr>
                <w:rFonts w:ascii="Times New Roman" w:hAnsi="Times New Roman" w:cs="Times New Roman"/>
                <w:sz w:val="20"/>
                <w:szCs w:val="20"/>
              </w:rPr>
              <w:t>- пункт 6 «Мыло детское» (</w:t>
            </w:r>
            <w:r w:rsidR="00671047" w:rsidRPr="0079316E">
              <w:rPr>
                <w:rFonts w:ascii="Times New Roman" w:hAnsi="Times New Roman" w:cs="Times New Roman"/>
                <w:sz w:val="20"/>
                <w:szCs w:val="20"/>
              </w:rPr>
              <w:t>не предоставлено значение конкретного показателя «содержание жирных кислот»);</w:t>
            </w:r>
          </w:p>
          <w:p w:rsidR="00671047" w:rsidRPr="0079316E" w:rsidRDefault="00671047" w:rsidP="0079316E">
            <w:pPr>
              <w:spacing w:after="0" w:line="240" w:lineRule="auto"/>
              <w:ind w:left="128" w:right="127"/>
              <w:jc w:val="both"/>
              <w:rPr>
                <w:rFonts w:ascii="Times New Roman" w:hAnsi="Times New Roman" w:cs="Times New Roman"/>
                <w:sz w:val="20"/>
                <w:szCs w:val="20"/>
              </w:rPr>
            </w:pPr>
            <w:r w:rsidRPr="0079316E">
              <w:rPr>
                <w:rFonts w:ascii="Times New Roman" w:hAnsi="Times New Roman" w:cs="Times New Roman"/>
                <w:sz w:val="20"/>
                <w:szCs w:val="20"/>
              </w:rPr>
              <w:t>- пункт 7 «Чистящее средство» (конкретный показатель «состав» не соответствует требованиям документации об аукционе (отсутствуют характеристики «отдушка, щавелевая кислота»);</w:t>
            </w:r>
          </w:p>
          <w:p w:rsidR="00671047" w:rsidRPr="0079316E" w:rsidRDefault="00671047" w:rsidP="0079316E">
            <w:pPr>
              <w:spacing w:after="0" w:line="240" w:lineRule="auto"/>
              <w:ind w:left="128" w:right="127"/>
              <w:jc w:val="both"/>
              <w:rPr>
                <w:rFonts w:ascii="Times New Roman" w:hAnsi="Times New Roman" w:cs="Times New Roman"/>
                <w:noProof/>
                <w:sz w:val="20"/>
                <w:szCs w:val="20"/>
              </w:rPr>
            </w:pPr>
            <w:r w:rsidRPr="0079316E">
              <w:rPr>
                <w:rFonts w:ascii="Times New Roman" w:hAnsi="Times New Roman" w:cs="Times New Roman"/>
                <w:noProof/>
                <w:sz w:val="20"/>
                <w:szCs w:val="20"/>
              </w:rPr>
              <w:t>- пункт 8. «Чистящее средство для кухонных плит»:  (</w:t>
            </w:r>
            <w:r w:rsidRPr="0079316E">
              <w:rPr>
                <w:rFonts w:ascii="Times New Roman" w:hAnsi="Times New Roman" w:cs="Times New Roman"/>
                <w:sz w:val="20"/>
                <w:szCs w:val="20"/>
              </w:rPr>
              <w:t>конкретные  показатели «состав» и «фасовка» не соответствует требованиям документации об аукционе</w:t>
            </w:r>
            <w:r w:rsidRPr="0079316E">
              <w:rPr>
                <w:rFonts w:ascii="Times New Roman" w:hAnsi="Times New Roman" w:cs="Times New Roman"/>
                <w:noProof/>
                <w:sz w:val="20"/>
                <w:szCs w:val="20"/>
              </w:rPr>
              <w:t>);</w:t>
            </w:r>
          </w:p>
          <w:p w:rsidR="00671047" w:rsidRPr="0079316E" w:rsidRDefault="00671047" w:rsidP="0079316E">
            <w:pPr>
              <w:spacing w:after="0" w:line="240" w:lineRule="auto"/>
              <w:ind w:left="128" w:right="127"/>
              <w:jc w:val="both"/>
              <w:rPr>
                <w:rFonts w:ascii="Times New Roman" w:hAnsi="Times New Roman" w:cs="Times New Roman"/>
                <w:sz w:val="20"/>
                <w:szCs w:val="20"/>
              </w:rPr>
            </w:pPr>
            <w:r w:rsidRPr="0079316E">
              <w:rPr>
                <w:rFonts w:ascii="Times New Roman" w:hAnsi="Times New Roman" w:cs="Times New Roman"/>
                <w:noProof/>
                <w:sz w:val="20"/>
                <w:szCs w:val="20"/>
              </w:rPr>
              <w:t xml:space="preserve">- пункт 9 «Мыло хозяйственное» </w:t>
            </w:r>
            <w:r w:rsidRPr="0079316E">
              <w:rPr>
                <w:rFonts w:ascii="Times New Roman" w:hAnsi="Times New Roman" w:cs="Times New Roman"/>
                <w:sz w:val="20"/>
                <w:szCs w:val="20"/>
              </w:rPr>
              <w:t>(конкретный  показатель «вес» не соответствует требованиям документации об аукционе, отсу</w:t>
            </w:r>
            <w:r w:rsidR="002A1CFF">
              <w:rPr>
                <w:rFonts w:ascii="Times New Roman" w:hAnsi="Times New Roman" w:cs="Times New Roman"/>
                <w:sz w:val="20"/>
                <w:szCs w:val="20"/>
              </w:rPr>
              <w:t>т</w:t>
            </w:r>
            <w:r w:rsidRPr="0079316E">
              <w:rPr>
                <w:rFonts w:ascii="Times New Roman" w:hAnsi="Times New Roman" w:cs="Times New Roman"/>
                <w:sz w:val="20"/>
                <w:szCs w:val="20"/>
              </w:rPr>
              <w:t>ствует информация  «ГОСТ 30266-95»);</w:t>
            </w:r>
          </w:p>
          <w:p w:rsidR="00671047" w:rsidRPr="0079316E" w:rsidRDefault="00671047" w:rsidP="0079316E">
            <w:pPr>
              <w:spacing w:after="0" w:line="240" w:lineRule="auto"/>
              <w:ind w:left="128" w:right="127"/>
              <w:jc w:val="both"/>
              <w:rPr>
                <w:rFonts w:ascii="Times New Roman" w:hAnsi="Times New Roman" w:cs="Times New Roman"/>
                <w:noProof/>
                <w:sz w:val="20"/>
                <w:szCs w:val="20"/>
              </w:rPr>
            </w:pPr>
            <w:r w:rsidRPr="0079316E">
              <w:rPr>
                <w:rFonts w:ascii="Times New Roman" w:hAnsi="Times New Roman" w:cs="Times New Roman"/>
                <w:noProof/>
                <w:sz w:val="20"/>
                <w:szCs w:val="20"/>
              </w:rPr>
              <w:t xml:space="preserve">- пункт 11. «Средство для дезинфекции» </w:t>
            </w:r>
            <w:r w:rsidRPr="0079316E">
              <w:rPr>
                <w:rFonts w:ascii="Times New Roman" w:hAnsi="Times New Roman" w:cs="Times New Roman"/>
                <w:sz w:val="20"/>
                <w:szCs w:val="20"/>
              </w:rPr>
              <w:t>(конкретный  показатель «вес» не соответствует требованиям документации об аукционе: требуется «средство в таблетках весом не менее  3,4 г, пластиковые банки не менее 3</w:t>
            </w:r>
            <w:r w:rsidR="002A1CFF">
              <w:rPr>
                <w:rFonts w:ascii="Times New Roman" w:hAnsi="Times New Roman" w:cs="Times New Roman"/>
                <w:sz w:val="20"/>
                <w:szCs w:val="20"/>
              </w:rPr>
              <w:t>00 таблеток», предлагается «сре</w:t>
            </w:r>
            <w:r w:rsidRPr="0079316E">
              <w:rPr>
                <w:rFonts w:ascii="Times New Roman" w:hAnsi="Times New Roman" w:cs="Times New Roman"/>
                <w:sz w:val="20"/>
                <w:szCs w:val="20"/>
              </w:rPr>
              <w:t>д</w:t>
            </w:r>
            <w:r w:rsidR="002A1CFF">
              <w:rPr>
                <w:rFonts w:ascii="Times New Roman" w:hAnsi="Times New Roman" w:cs="Times New Roman"/>
                <w:sz w:val="20"/>
                <w:szCs w:val="20"/>
              </w:rPr>
              <w:t>с</w:t>
            </w:r>
            <w:r w:rsidRPr="0079316E">
              <w:rPr>
                <w:rFonts w:ascii="Times New Roman" w:hAnsi="Times New Roman" w:cs="Times New Roman"/>
                <w:sz w:val="20"/>
                <w:szCs w:val="20"/>
              </w:rPr>
              <w:t>тво в таблетках весом 3,2 г</w:t>
            </w:r>
            <w:proofErr w:type="gramStart"/>
            <w:r w:rsidRPr="0079316E">
              <w:rPr>
                <w:rFonts w:ascii="Times New Roman" w:hAnsi="Times New Roman" w:cs="Times New Roman"/>
                <w:sz w:val="20"/>
                <w:szCs w:val="20"/>
              </w:rPr>
              <w:t xml:space="preserve"> ,</w:t>
            </w:r>
            <w:proofErr w:type="gramEnd"/>
            <w:r w:rsidRPr="0079316E">
              <w:rPr>
                <w:rFonts w:ascii="Times New Roman" w:hAnsi="Times New Roman" w:cs="Times New Roman"/>
                <w:sz w:val="20"/>
                <w:szCs w:val="20"/>
              </w:rPr>
              <w:t>пластиковые банки 1000 г»)</w:t>
            </w:r>
          </w:p>
          <w:p w:rsidR="004E03C1" w:rsidRPr="0079316E" w:rsidRDefault="004E03C1" w:rsidP="0079316E">
            <w:pPr>
              <w:spacing w:after="0" w:line="240" w:lineRule="auto"/>
              <w:ind w:left="128" w:right="127"/>
              <w:jc w:val="both"/>
              <w:rPr>
                <w:rFonts w:ascii="Times New Roman" w:hAnsi="Times New Roman" w:cs="Times New Roman"/>
                <w:noProof/>
                <w:sz w:val="20"/>
                <w:szCs w:val="20"/>
              </w:rPr>
            </w:pPr>
            <w:r w:rsidRPr="0079316E">
              <w:rPr>
                <w:rFonts w:ascii="Times New Roman" w:hAnsi="Times New Roman" w:cs="Times New Roman"/>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w:t>
            </w:r>
            <w:r w:rsidRPr="0079316E">
              <w:rPr>
                <w:rFonts w:ascii="Times New Roman" w:hAnsi="Times New Roman" w:cs="Times New Roman"/>
                <w:noProof/>
                <w:sz w:val="20"/>
                <w:szCs w:val="20"/>
                <w:lang w:val="en-US"/>
              </w:rPr>
              <w:t>II</w:t>
            </w:r>
            <w:r w:rsidRPr="0079316E">
              <w:rPr>
                <w:rFonts w:ascii="Times New Roman" w:hAnsi="Times New Roman" w:cs="Times New Roman"/>
                <w:noProof/>
                <w:sz w:val="20"/>
                <w:szCs w:val="20"/>
              </w:rPr>
              <w:t>. Техническое задание.</w:t>
            </w:r>
          </w:p>
          <w:p w:rsidR="007858BD" w:rsidRPr="008059AE" w:rsidRDefault="004E03C1" w:rsidP="0079316E">
            <w:pPr>
              <w:spacing w:after="0" w:line="240" w:lineRule="auto"/>
              <w:ind w:left="128" w:right="127"/>
              <w:rPr>
                <w:rFonts w:ascii="Times New Roman" w:eastAsia="Calibri" w:hAnsi="Times New Roman" w:cs="Times New Roman"/>
                <w:color w:val="FF0000"/>
              </w:rPr>
            </w:pPr>
            <w:r w:rsidRPr="0079316E">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w:t>
            </w:r>
            <w:r w:rsidRPr="004D3746">
              <w:rPr>
                <w:rFonts w:ascii="Times New Roman" w:hAnsi="Times New Roman" w:cs="Times New Roman"/>
                <w:noProof/>
                <w:sz w:val="20"/>
                <w:szCs w:val="20"/>
              </w:rPr>
              <w:t xml:space="preserve"> об аукционе: Первая часть заявки на участие в аукционе.</w:t>
            </w:r>
          </w:p>
        </w:tc>
      </w:tr>
    </w:tbl>
    <w:p w:rsidR="007858BD" w:rsidRDefault="007858BD" w:rsidP="00B915F0">
      <w:pPr>
        <w:tabs>
          <w:tab w:val="left" w:pos="426"/>
          <w:tab w:val="left" w:pos="567"/>
        </w:tabs>
        <w:spacing w:after="0" w:line="240" w:lineRule="auto"/>
        <w:ind w:left="-426"/>
        <w:jc w:val="both"/>
        <w:rPr>
          <w:rFonts w:ascii="Times New Roman" w:hAnsi="Times New Roman" w:cs="Times New Roman"/>
          <w:color w:val="FF0000"/>
          <w:sz w:val="24"/>
          <w:szCs w:val="24"/>
        </w:rPr>
      </w:pPr>
    </w:p>
    <w:p w:rsidR="00B915F0" w:rsidRPr="007858BD" w:rsidRDefault="00B915F0" w:rsidP="00B915F0">
      <w:pPr>
        <w:tabs>
          <w:tab w:val="left" w:pos="426"/>
          <w:tab w:val="left" w:pos="567"/>
        </w:tabs>
        <w:spacing w:after="0" w:line="240" w:lineRule="auto"/>
        <w:ind w:left="-426"/>
        <w:jc w:val="both"/>
        <w:rPr>
          <w:rFonts w:ascii="Times New Roman" w:hAnsi="Times New Roman" w:cs="Times New Roman"/>
        </w:rPr>
      </w:pPr>
      <w:r w:rsidRPr="007858BD">
        <w:rPr>
          <w:rFonts w:ascii="Times New Roman" w:hAnsi="Times New Roman" w:cs="Times New Roman"/>
          <w:sz w:val="24"/>
          <w:szCs w:val="24"/>
        </w:rPr>
        <w:t>6.</w:t>
      </w:r>
      <w:r w:rsidRPr="007858BD">
        <w:rPr>
          <w:rFonts w:ascii="Times New Roman" w:hAnsi="Times New Roman" w:cs="Times New Roman"/>
          <w:b/>
          <w:sz w:val="24"/>
          <w:szCs w:val="24"/>
        </w:rPr>
        <w:t xml:space="preserve"> </w:t>
      </w:r>
      <w:r w:rsidRPr="007858BD">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7858BD">
          <w:rPr>
            <w:rStyle w:val="a3"/>
            <w:color w:val="auto"/>
            <w:sz w:val="24"/>
            <w:szCs w:val="24"/>
          </w:rPr>
          <w:t>http://www.sberbank-ast.ru</w:t>
        </w:r>
      </w:hyperlink>
      <w:r w:rsidRPr="007858BD">
        <w:rPr>
          <w:rFonts w:ascii="Times New Roman" w:hAnsi="Times New Roman" w:cs="Times New Roman"/>
        </w:rPr>
        <w:t>.</w:t>
      </w:r>
    </w:p>
    <w:p w:rsidR="0072516E" w:rsidRPr="007858BD" w:rsidRDefault="0072516E" w:rsidP="00B915F0">
      <w:pPr>
        <w:spacing w:after="0" w:line="240" w:lineRule="auto"/>
        <w:ind w:left="-426"/>
        <w:jc w:val="center"/>
        <w:rPr>
          <w:rFonts w:ascii="Times New Roman" w:hAnsi="Times New Roman" w:cs="Times New Roman"/>
          <w:noProof/>
          <w:sz w:val="24"/>
          <w:szCs w:val="24"/>
        </w:rPr>
      </w:pPr>
      <w:bookmarkStart w:id="0" w:name="_GoBack"/>
      <w:bookmarkEnd w:id="0"/>
    </w:p>
    <w:p w:rsidR="00B915F0" w:rsidRPr="007858BD" w:rsidRDefault="00B915F0" w:rsidP="00B915F0">
      <w:pPr>
        <w:spacing w:after="0" w:line="240" w:lineRule="auto"/>
        <w:ind w:left="-426"/>
        <w:jc w:val="center"/>
        <w:rPr>
          <w:rFonts w:ascii="Times New Roman" w:hAnsi="Times New Roman" w:cs="Times New Roman"/>
          <w:noProof/>
          <w:sz w:val="24"/>
          <w:szCs w:val="24"/>
        </w:rPr>
      </w:pPr>
      <w:r w:rsidRPr="007858BD">
        <w:rPr>
          <w:rFonts w:ascii="Times New Roman" w:hAnsi="Times New Roman" w:cs="Times New Roman"/>
          <w:noProof/>
          <w:sz w:val="24"/>
          <w:szCs w:val="24"/>
        </w:rPr>
        <w:t>Сведения о решении</w:t>
      </w:r>
    </w:p>
    <w:p w:rsidR="00B915F0" w:rsidRPr="007858BD" w:rsidRDefault="00B915F0" w:rsidP="00B915F0">
      <w:pPr>
        <w:spacing w:after="0" w:line="240" w:lineRule="auto"/>
        <w:ind w:left="-426"/>
        <w:jc w:val="center"/>
        <w:rPr>
          <w:rFonts w:ascii="Times New Roman" w:hAnsi="Times New Roman" w:cs="Times New Roman"/>
          <w:noProof/>
          <w:sz w:val="24"/>
          <w:szCs w:val="24"/>
        </w:rPr>
      </w:pPr>
      <w:r w:rsidRPr="007858BD">
        <w:rPr>
          <w:rFonts w:ascii="Times New Roman" w:hAnsi="Times New Roman" w:cs="Times New Roman"/>
          <w:noProof/>
          <w:sz w:val="24"/>
          <w:szCs w:val="24"/>
        </w:rPr>
        <w:t xml:space="preserve">членов комиссии о допуске участника закупки к участию в аукционе </w:t>
      </w:r>
    </w:p>
    <w:p w:rsidR="00B915F0" w:rsidRPr="007858BD" w:rsidRDefault="00B915F0" w:rsidP="00B915F0">
      <w:pPr>
        <w:spacing w:after="0" w:line="240" w:lineRule="auto"/>
        <w:ind w:left="-426"/>
        <w:jc w:val="center"/>
        <w:rPr>
          <w:rFonts w:ascii="Times New Roman" w:hAnsi="Times New Roman" w:cs="Times New Roman"/>
          <w:noProof/>
          <w:sz w:val="24"/>
          <w:szCs w:val="24"/>
        </w:rPr>
      </w:pPr>
      <w:r w:rsidRPr="007858BD">
        <w:rPr>
          <w:rFonts w:ascii="Times New Roman" w:hAnsi="Times New Roman" w:cs="Times New Roman"/>
          <w:noProof/>
          <w:sz w:val="24"/>
          <w:szCs w:val="24"/>
        </w:rPr>
        <w:t>или об отказе их  в допуске к участию в аукционе</w:t>
      </w:r>
    </w:p>
    <w:p w:rsidR="007858BD" w:rsidRDefault="007858BD" w:rsidP="00B915F0">
      <w:pPr>
        <w:spacing w:after="0" w:line="240" w:lineRule="auto"/>
        <w:ind w:left="-426"/>
        <w:jc w:val="center"/>
        <w:rPr>
          <w:rFonts w:ascii="Times New Roman" w:hAnsi="Times New Roman" w:cs="Times New Roman"/>
          <w:noProof/>
          <w:sz w:val="24"/>
          <w:szCs w:val="24"/>
        </w:rPr>
      </w:pPr>
    </w:p>
    <w:p w:rsidR="0079316E" w:rsidRDefault="0079316E" w:rsidP="00B915F0">
      <w:pPr>
        <w:spacing w:after="0" w:line="240" w:lineRule="auto"/>
        <w:ind w:left="-426"/>
        <w:jc w:val="center"/>
        <w:rPr>
          <w:rFonts w:ascii="Times New Roman" w:hAnsi="Times New Roman" w:cs="Times New Roman"/>
          <w:noProof/>
          <w:sz w:val="24"/>
          <w:szCs w:val="24"/>
        </w:rPr>
      </w:pPr>
    </w:p>
    <w:p w:rsidR="0079316E" w:rsidRPr="007858BD" w:rsidRDefault="0079316E" w:rsidP="00B915F0">
      <w:pPr>
        <w:spacing w:after="0" w:line="240" w:lineRule="auto"/>
        <w:ind w:left="-426"/>
        <w:jc w:val="center"/>
        <w:rPr>
          <w:rFonts w:ascii="Times New Roman" w:hAnsi="Times New Roman" w:cs="Times New Roman"/>
          <w:noProof/>
          <w:sz w:val="24"/>
          <w:szCs w:val="24"/>
        </w:rPr>
      </w:pPr>
    </w:p>
    <w:tbl>
      <w:tblPr>
        <w:tblW w:w="10774" w:type="dxa"/>
        <w:tblInd w:w="-885" w:type="dxa"/>
        <w:tblLayout w:type="fixed"/>
        <w:tblLook w:val="01E0"/>
      </w:tblPr>
      <w:tblGrid>
        <w:gridCol w:w="6522"/>
        <w:gridCol w:w="1984"/>
        <w:gridCol w:w="2268"/>
      </w:tblGrid>
      <w:tr w:rsidR="00B915F0" w:rsidRPr="007858BD" w:rsidTr="004E03C1">
        <w:tc>
          <w:tcPr>
            <w:tcW w:w="6522"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B915F0">
            <w:pPr>
              <w:spacing w:after="0" w:line="240" w:lineRule="auto"/>
              <w:ind w:left="-426"/>
              <w:jc w:val="center"/>
              <w:rPr>
                <w:rFonts w:ascii="Times New Roman" w:hAnsi="Times New Roman" w:cs="Times New Roman"/>
                <w:noProof/>
              </w:rPr>
            </w:pPr>
            <w:r w:rsidRPr="007858BD">
              <w:rPr>
                <w:rFonts w:ascii="Times New Roman" w:hAnsi="Times New Roman" w:cs="Times New Roman"/>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7858BD">
            <w:pPr>
              <w:spacing w:after="0" w:line="240" w:lineRule="auto"/>
              <w:jc w:val="center"/>
              <w:rPr>
                <w:rFonts w:ascii="Times New Roman" w:hAnsi="Times New Roman" w:cs="Times New Roman"/>
                <w:noProof/>
              </w:rPr>
            </w:pPr>
            <w:r w:rsidRPr="007858BD">
              <w:rPr>
                <w:rFonts w:ascii="Times New Roman" w:hAnsi="Times New Roman" w:cs="Times New Roman"/>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B915F0">
            <w:pPr>
              <w:spacing w:after="0" w:line="240" w:lineRule="auto"/>
              <w:ind w:left="-426"/>
              <w:jc w:val="center"/>
              <w:rPr>
                <w:rFonts w:ascii="Times New Roman" w:hAnsi="Times New Roman" w:cs="Times New Roman"/>
                <w:noProof/>
              </w:rPr>
            </w:pPr>
            <w:r w:rsidRPr="007858BD">
              <w:rPr>
                <w:rFonts w:ascii="Times New Roman" w:hAnsi="Times New Roman" w:cs="Times New Roman"/>
                <w:noProof/>
              </w:rPr>
              <w:t>Состав комиссии</w:t>
            </w:r>
          </w:p>
        </w:tc>
      </w:tr>
      <w:tr w:rsidR="00B915F0" w:rsidRPr="007858BD" w:rsidTr="004E03C1">
        <w:tc>
          <w:tcPr>
            <w:tcW w:w="6522" w:type="dxa"/>
            <w:tcBorders>
              <w:top w:val="single" w:sz="4" w:space="0" w:color="auto"/>
              <w:left w:val="single" w:sz="4" w:space="0" w:color="auto"/>
              <w:bottom w:val="single" w:sz="4" w:space="0" w:color="auto"/>
              <w:right w:val="single" w:sz="4" w:space="0" w:color="auto"/>
            </w:tcBorders>
            <w:vAlign w:val="center"/>
            <w:hideMark/>
          </w:tcPr>
          <w:p w:rsidR="00B915F0" w:rsidRPr="002A1CFF" w:rsidRDefault="00B915F0" w:rsidP="00B915F0">
            <w:pPr>
              <w:spacing w:after="0" w:line="240" w:lineRule="auto"/>
              <w:ind w:left="34"/>
              <w:jc w:val="both"/>
              <w:rPr>
                <w:rFonts w:ascii="Times New Roman" w:hAnsi="Times New Roman" w:cs="Times New Roman"/>
                <w:noProof/>
                <w:sz w:val="20"/>
                <w:szCs w:val="20"/>
              </w:rPr>
            </w:pPr>
            <w:r w:rsidRPr="002A1CF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2A1CFF" w:rsidRDefault="00B915F0" w:rsidP="00B915F0">
            <w:pPr>
              <w:spacing w:after="0" w:line="240" w:lineRule="auto"/>
              <w:ind w:left="34"/>
              <w:jc w:val="center"/>
              <w:rPr>
                <w:rFonts w:ascii="Times New Roman" w:hAnsi="Times New Roman" w:cs="Times New Roman"/>
                <w:sz w:val="24"/>
                <w:szCs w:val="24"/>
              </w:rPr>
            </w:pPr>
            <w:r w:rsidRPr="002A1CFF">
              <w:rPr>
                <w:rFonts w:ascii="Times New Roman" w:hAnsi="Times New Roman" w:cs="Times New Roman"/>
                <w:sz w:val="24"/>
                <w:szCs w:val="24"/>
              </w:rPr>
              <w:t xml:space="preserve">С.Д. </w:t>
            </w:r>
            <w:proofErr w:type="spellStart"/>
            <w:r w:rsidRPr="002A1CFF">
              <w:rPr>
                <w:rFonts w:ascii="Times New Roman" w:hAnsi="Times New Roman" w:cs="Times New Roman"/>
                <w:sz w:val="24"/>
                <w:szCs w:val="24"/>
              </w:rPr>
              <w:t>Голин</w:t>
            </w:r>
            <w:proofErr w:type="spellEnd"/>
          </w:p>
        </w:tc>
      </w:tr>
      <w:tr w:rsidR="00B915F0" w:rsidRPr="007858BD" w:rsidTr="004E03C1">
        <w:tc>
          <w:tcPr>
            <w:tcW w:w="6522" w:type="dxa"/>
            <w:tcBorders>
              <w:top w:val="single" w:sz="4" w:space="0" w:color="auto"/>
              <w:left w:val="single" w:sz="4" w:space="0" w:color="auto"/>
              <w:bottom w:val="single" w:sz="4" w:space="0" w:color="auto"/>
              <w:right w:val="single" w:sz="4" w:space="0" w:color="auto"/>
            </w:tcBorders>
            <w:hideMark/>
          </w:tcPr>
          <w:p w:rsidR="00B915F0" w:rsidRPr="002A1CFF" w:rsidRDefault="00B915F0" w:rsidP="00B915F0">
            <w:pPr>
              <w:spacing w:after="0" w:line="240" w:lineRule="auto"/>
              <w:ind w:left="34"/>
              <w:jc w:val="both"/>
              <w:rPr>
                <w:rFonts w:ascii="Times New Roman" w:hAnsi="Times New Roman" w:cs="Times New Roman"/>
                <w:sz w:val="20"/>
                <w:szCs w:val="20"/>
              </w:rPr>
            </w:pPr>
            <w:r w:rsidRPr="002A1CFF">
              <w:rPr>
                <w:rFonts w:ascii="Times New Roman" w:hAnsi="Times New Roman" w:cs="Times New Roman"/>
                <w:noProof/>
                <w:sz w:val="20"/>
                <w:szCs w:val="20"/>
              </w:rPr>
              <w:t xml:space="preserve">Мое решение о допуске участника закупки к участию в аукционе или об отказе в допуске к участию в  аукционе совпадает с решением, </w:t>
            </w:r>
            <w:r w:rsidRPr="002A1CFF">
              <w:rPr>
                <w:rFonts w:ascii="Times New Roman" w:hAnsi="Times New Roman" w:cs="Times New Roman"/>
                <w:noProof/>
                <w:sz w:val="20"/>
                <w:szCs w:val="20"/>
              </w:rPr>
              <w:lastRenderedPageBreak/>
              <w:t>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B915F0">
            <w:pPr>
              <w:spacing w:after="0" w:line="240" w:lineRule="auto"/>
              <w:ind w:left="34"/>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2A1CFF" w:rsidRDefault="00B915F0" w:rsidP="00B915F0">
            <w:pPr>
              <w:spacing w:after="0" w:line="240" w:lineRule="auto"/>
              <w:ind w:left="34"/>
              <w:jc w:val="center"/>
              <w:rPr>
                <w:rFonts w:ascii="Times New Roman" w:hAnsi="Times New Roman" w:cs="Times New Roman"/>
                <w:sz w:val="24"/>
                <w:szCs w:val="24"/>
              </w:rPr>
            </w:pPr>
            <w:r w:rsidRPr="002A1CFF">
              <w:rPr>
                <w:rFonts w:ascii="Times New Roman" w:hAnsi="Times New Roman" w:cs="Times New Roman"/>
                <w:sz w:val="24"/>
                <w:szCs w:val="24"/>
              </w:rPr>
              <w:t>Н.А. Морозова</w:t>
            </w:r>
          </w:p>
        </w:tc>
      </w:tr>
      <w:tr w:rsidR="00B915F0" w:rsidRPr="007858BD" w:rsidTr="004E03C1">
        <w:tc>
          <w:tcPr>
            <w:tcW w:w="6522" w:type="dxa"/>
            <w:tcBorders>
              <w:top w:val="single" w:sz="4" w:space="0" w:color="auto"/>
              <w:left w:val="single" w:sz="4" w:space="0" w:color="auto"/>
              <w:bottom w:val="single" w:sz="4" w:space="0" w:color="auto"/>
              <w:right w:val="single" w:sz="4" w:space="0" w:color="auto"/>
            </w:tcBorders>
            <w:hideMark/>
          </w:tcPr>
          <w:p w:rsidR="00B915F0" w:rsidRPr="002A1CFF" w:rsidRDefault="00B915F0" w:rsidP="00B915F0">
            <w:pPr>
              <w:spacing w:after="0" w:line="240" w:lineRule="auto"/>
              <w:ind w:left="34"/>
              <w:jc w:val="both"/>
              <w:rPr>
                <w:rFonts w:ascii="Times New Roman" w:hAnsi="Times New Roman" w:cs="Times New Roman"/>
                <w:noProof/>
                <w:sz w:val="20"/>
                <w:szCs w:val="20"/>
              </w:rPr>
            </w:pPr>
            <w:r w:rsidRPr="002A1CFF">
              <w:rPr>
                <w:rFonts w:ascii="Times New Roman" w:hAnsi="Times New Roman" w:cs="Times New Roman"/>
                <w:noProof/>
                <w:sz w:val="20"/>
                <w:szCs w:val="20"/>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2A1CFF" w:rsidRDefault="00B915F0" w:rsidP="00B915F0">
            <w:pPr>
              <w:spacing w:after="0" w:line="240" w:lineRule="auto"/>
              <w:ind w:left="34"/>
              <w:jc w:val="center"/>
              <w:rPr>
                <w:rFonts w:ascii="Times New Roman" w:hAnsi="Times New Roman" w:cs="Times New Roman"/>
                <w:sz w:val="24"/>
                <w:szCs w:val="24"/>
              </w:rPr>
            </w:pPr>
            <w:r w:rsidRPr="002A1CFF">
              <w:rPr>
                <w:rFonts w:ascii="Times New Roman" w:hAnsi="Times New Roman" w:cs="Times New Roman"/>
                <w:sz w:val="24"/>
                <w:szCs w:val="24"/>
              </w:rPr>
              <w:t xml:space="preserve">В.А. </w:t>
            </w:r>
            <w:proofErr w:type="spellStart"/>
            <w:r w:rsidRPr="002A1CFF">
              <w:rPr>
                <w:rFonts w:ascii="Times New Roman" w:hAnsi="Times New Roman" w:cs="Times New Roman"/>
                <w:sz w:val="24"/>
                <w:szCs w:val="24"/>
              </w:rPr>
              <w:t>Климин</w:t>
            </w:r>
            <w:proofErr w:type="spellEnd"/>
          </w:p>
        </w:tc>
      </w:tr>
      <w:tr w:rsidR="00B915F0" w:rsidRPr="007858BD" w:rsidTr="004E03C1">
        <w:tc>
          <w:tcPr>
            <w:tcW w:w="6522" w:type="dxa"/>
            <w:tcBorders>
              <w:top w:val="single" w:sz="4" w:space="0" w:color="auto"/>
              <w:left w:val="single" w:sz="4" w:space="0" w:color="auto"/>
              <w:bottom w:val="single" w:sz="4" w:space="0" w:color="auto"/>
              <w:right w:val="single" w:sz="4" w:space="0" w:color="auto"/>
            </w:tcBorders>
            <w:hideMark/>
          </w:tcPr>
          <w:p w:rsidR="00B915F0" w:rsidRPr="002A1CFF" w:rsidRDefault="00B915F0" w:rsidP="00B915F0">
            <w:pPr>
              <w:spacing w:after="0" w:line="240" w:lineRule="auto"/>
              <w:ind w:left="34"/>
              <w:jc w:val="both"/>
              <w:rPr>
                <w:rFonts w:ascii="Times New Roman" w:hAnsi="Times New Roman" w:cs="Times New Roman"/>
                <w:sz w:val="20"/>
                <w:szCs w:val="20"/>
              </w:rPr>
            </w:pPr>
            <w:r w:rsidRPr="002A1CF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2A1CFF" w:rsidRDefault="00B915F0" w:rsidP="00B915F0">
            <w:pPr>
              <w:spacing w:after="0" w:line="240" w:lineRule="auto"/>
              <w:ind w:left="34"/>
              <w:jc w:val="center"/>
              <w:rPr>
                <w:rFonts w:ascii="Times New Roman" w:hAnsi="Times New Roman" w:cs="Times New Roman"/>
                <w:sz w:val="24"/>
                <w:szCs w:val="24"/>
              </w:rPr>
            </w:pPr>
            <w:r w:rsidRPr="002A1CFF">
              <w:rPr>
                <w:rFonts w:ascii="Times New Roman" w:hAnsi="Times New Roman" w:cs="Times New Roman"/>
                <w:sz w:val="24"/>
                <w:szCs w:val="24"/>
              </w:rPr>
              <w:t xml:space="preserve">Т.И. </w:t>
            </w:r>
            <w:proofErr w:type="spellStart"/>
            <w:r w:rsidRPr="002A1CFF">
              <w:rPr>
                <w:rFonts w:ascii="Times New Roman" w:hAnsi="Times New Roman" w:cs="Times New Roman"/>
                <w:sz w:val="24"/>
                <w:szCs w:val="24"/>
              </w:rPr>
              <w:t>Долгодворова</w:t>
            </w:r>
            <w:proofErr w:type="spellEnd"/>
          </w:p>
        </w:tc>
      </w:tr>
      <w:tr w:rsidR="00B915F0" w:rsidRPr="007858BD" w:rsidTr="004E03C1">
        <w:tc>
          <w:tcPr>
            <w:tcW w:w="6522" w:type="dxa"/>
            <w:tcBorders>
              <w:top w:val="single" w:sz="4" w:space="0" w:color="auto"/>
              <w:left w:val="single" w:sz="4" w:space="0" w:color="auto"/>
              <w:bottom w:val="single" w:sz="4" w:space="0" w:color="auto"/>
              <w:right w:val="single" w:sz="4" w:space="0" w:color="auto"/>
            </w:tcBorders>
            <w:hideMark/>
          </w:tcPr>
          <w:p w:rsidR="00B915F0" w:rsidRPr="002A1CFF" w:rsidRDefault="00B915F0" w:rsidP="00B915F0">
            <w:pPr>
              <w:spacing w:after="0" w:line="240" w:lineRule="auto"/>
              <w:ind w:left="34"/>
              <w:rPr>
                <w:rFonts w:ascii="Times New Roman" w:hAnsi="Times New Roman" w:cs="Times New Roman"/>
                <w:sz w:val="20"/>
                <w:szCs w:val="20"/>
              </w:rPr>
            </w:pPr>
            <w:r w:rsidRPr="002A1CF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2A1CFF" w:rsidRDefault="00B915F0" w:rsidP="00B915F0">
            <w:pPr>
              <w:spacing w:after="0" w:line="240" w:lineRule="auto"/>
              <w:ind w:left="34"/>
              <w:jc w:val="center"/>
              <w:rPr>
                <w:rFonts w:ascii="Times New Roman" w:hAnsi="Times New Roman" w:cs="Times New Roman"/>
                <w:sz w:val="24"/>
                <w:szCs w:val="24"/>
              </w:rPr>
            </w:pPr>
            <w:r w:rsidRPr="002A1CFF">
              <w:rPr>
                <w:rFonts w:ascii="Times New Roman" w:hAnsi="Times New Roman" w:cs="Times New Roman"/>
                <w:sz w:val="24"/>
                <w:szCs w:val="24"/>
              </w:rPr>
              <w:t>Г.А. Ярков</w:t>
            </w:r>
          </w:p>
        </w:tc>
      </w:tr>
      <w:tr w:rsidR="00B915F0" w:rsidRPr="007858BD" w:rsidTr="004E03C1">
        <w:tc>
          <w:tcPr>
            <w:tcW w:w="6522" w:type="dxa"/>
            <w:tcBorders>
              <w:top w:val="single" w:sz="4" w:space="0" w:color="auto"/>
              <w:left w:val="single" w:sz="4" w:space="0" w:color="auto"/>
              <w:bottom w:val="single" w:sz="4" w:space="0" w:color="auto"/>
              <w:right w:val="single" w:sz="4" w:space="0" w:color="auto"/>
            </w:tcBorders>
            <w:hideMark/>
          </w:tcPr>
          <w:p w:rsidR="00B915F0" w:rsidRPr="002A1CFF" w:rsidRDefault="00B915F0" w:rsidP="00B915F0">
            <w:pPr>
              <w:spacing w:after="0" w:line="240" w:lineRule="auto"/>
              <w:ind w:left="34"/>
              <w:rPr>
                <w:rFonts w:ascii="Times New Roman" w:hAnsi="Times New Roman" w:cs="Times New Roman"/>
                <w:sz w:val="20"/>
                <w:szCs w:val="20"/>
              </w:rPr>
            </w:pPr>
            <w:r w:rsidRPr="002A1CF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2A1CFF" w:rsidRDefault="00B915F0" w:rsidP="00B915F0">
            <w:pPr>
              <w:spacing w:after="0" w:line="240" w:lineRule="auto"/>
              <w:ind w:left="34"/>
              <w:jc w:val="center"/>
              <w:rPr>
                <w:rFonts w:ascii="Times New Roman" w:hAnsi="Times New Roman" w:cs="Times New Roman"/>
                <w:sz w:val="24"/>
                <w:szCs w:val="24"/>
              </w:rPr>
            </w:pPr>
            <w:r w:rsidRPr="002A1CFF">
              <w:rPr>
                <w:rFonts w:ascii="Times New Roman" w:hAnsi="Times New Roman" w:cs="Times New Roman"/>
                <w:sz w:val="24"/>
                <w:szCs w:val="24"/>
              </w:rPr>
              <w:t>А.Т.Абдуллаев</w:t>
            </w:r>
          </w:p>
        </w:tc>
      </w:tr>
      <w:tr w:rsidR="00B915F0" w:rsidRPr="007858BD" w:rsidTr="004E03C1">
        <w:tc>
          <w:tcPr>
            <w:tcW w:w="6522" w:type="dxa"/>
            <w:tcBorders>
              <w:top w:val="single" w:sz="4" w:space="0" w:color="auto"/>
              <w:left w:val="single" w:sz="4" w:space="0" w:color="auto"/>
              <w:bottom w:val="single" w:sz="4" w:space="0" w:color="auto"/>
              <w:right w:val="single" w:sz="4" w:space="0" w:color="auto"/>
            </w:tcBorders>
            <w:hideMark/>
          </w:tcPr>
          <w:p w:rsidR="00B915F0" w:rsidRPr="002A1CFF" w:rsidRDefault="00B915F0" w:rsidP="00B915F0">
            <w:pPr>
              <w:spacing w:after="0" w:line="240" w:lineRule="auto"/>
              <w:ind w:left="34"/>
              <w:rPr>
                <w:rFonts w:ascii="Times New Roman" w:hAnsi="Times New Roman" w:cs="Times New Roman"/>
                <w:sz w:val="20"/>
                <w:szCs w:val="20"/>
              </w:rPr>
            </w:pPr>
            <w:r w:rsidRPr="002A1CF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2A1CFF" w:rsidRDefault="00B915F0" w:rsidP="00B915F0">
            <w:pPr>
              <w:spacing w:after="0" w:line="240" w:lineRule="auto"/>
              <w:ind w:left="34"/>
              <w:jc w:val="center"/>
              <w:rPr>
                <w:rFonts w:ascii="Times New Roman" w:hAnsi="Times New Roman" w:cs="Times New Roman"/>
                <w:sz w:val="24"/>
                <w:szCs w:val="24"/>
              </w:rPr>
            </w:pPr>
            <w:r w:rsidRPr="002A1CFF">
              <w:rPr>
                <w:rFonts w:ascii="Times New Roman" w:hAnsi="Times New Roman" w:cs="Times New Roman"/>
                <w:sz w:val="24"/>
                <w:szCs w:val="24"/>
              </w:rPr>
              <w:t>Н.Б. Захарова</w:t>
            </w:r>
          </w:p>
        </w:tc>
      </w:tr>
    </w:tbl>
    <w:p w:rsidR="00B915F0" w:rsidRPr="008059AE" w:rsidRDefault="00B915F0" w:rsidP="00B915F0">
      <w:pPr>
        <w:spacing w:after="0" w:line="240" w:lineRule="auto"/>
        <w:ind w:left="-426"/>
        <w:jc w:val="both"/>
        <w:rPr>
          <w:rFonts w:ascii="Times New Roman" w:hAnsi="Times New Roman" w:cs="Times New Roman"/>
          <w:b/>
          <w:color w:val="FF0000"/>
          <w:sz w:val="24"/>
          <w:szCs w:val="24"/>
        </w:rPr>
      </w:pPr>
    </w:p>
    <w:p w:rsidR="00B915F0" w:rsidRPr="002A1CFF" w:rsidRDefault="00B915F0" w:rsidP="00B915F0">
      <w:pPr>
        <w:spacing w:after="0" w:line="240" w:lineRule="auto"/>
        <w:ind w:left="-426"/>
        <w:jc w:val="both"/>
        <w:rPr>
          <w:rFonts w:ascii="Times New Roman" w:hAnsi="Times New Roman" w:cs="Times New Roman"/>
          <w:b/>
          <w:sz w:val="24"/>
          <w:szCs w:val="24"/>
        </w:rPr>
      </w:pPr>
      <w:r w:rsidRPr="007858BD">
        <w:rPr>
          <w:rFonts w:ascii="Times New Roman" w:hAnsi="Times New Roman" w:cs="Times New Roman"/>
          <w:b/>
          <w:sz w:val="24"/>
          <w:szCs w:val="24"/>
        </w:rPr>
        <w:t xml:space="preserve">Председатель комиссии:                                                                </w:t>
      </w:r>
      <w:r w:rsidRPr="007858BD">
        <w:rPr>
          <w:rFonts w:ascii="Times New Roman" w:hAnsi="Times New Roman" w:cs="Times New Roman"/>
          <w:b/>
          <w:sz w:val="24"/>
          <w:szCs w:val="24"/>
        </w:rPr>
        <w:tab/>
      </w:r>
      <w:r w:rsidRPr="007858BD">
        <w:rPr>
          <w:rFonts w:ascii="Times New Roman" w:hAnsi="Times New Roman" w:cs="Times New Roman"/>
          <w:b/>
          <w:sz w:val="24"/>
          <w:szCs w:val="24"/>
        </w:rPr>
        <w:tab/>
      </w:r>
      <w:r w:rsidRPr="002A1CFF">
        <w:rPr>
          <w:rFonts w:ascii="Times New Roman" w:hAnsi="Times New Roman" w:cs="Times New Roman"/>
          <w:b/>
          <w:sz w:val="24"/>
          <w:szCs w:val="24"/>
        </w:rPr>
        <w:t xml:space="preserve">С.Д. </w:t>
      </w:r>
      <w:proofErr w:type="spellStart"/>
      <w:r w:rsidRPr="002A1CFF">
        <w:rPr>
          <w:rFonts w:ascii="Times New Roman" w:hAnsi="Times New Roman" w:cs="Times New Roman"/>
          <w:b/>
          <w:sz w:val="24"/>
          <w:szCs w:val="24"/>
        </w:rPr>
        <w:t>Голин</w:t>
      </w:r>
      <w:proofErr w:type="spellEnd"/>
    </w:p>
    <w:p w:rsidR="00B915F0" w:rsidRPr="002A1CFF" w:rsidRDefault="00B915F0" w:rsidP="00B915F0">
      <w:pPr>
        <w:spacing w:after="0" w:line="240" w:lineRule="auto"/>
        <w:ind w:left="-426"/>
        <w:jc w:val="both"/>
        <w:rPr>
          <w:rFonts w:ascii="Times New Roman" w:hAnsi="Times New Roman" w:cs="Times New Roman"/>
          <w:b/>
          <w:sz w:val="24"/>
          <w:szCs w:val="24"/>
        </w:rPr>
      </w:pPr>
    </w:p>
    <w:p w:rsidR="00B915F0" w:rsidRPr="002A1CFF" w:rsidRDefault="00B915F0" w:rsidP="00B915F0">
      <w:pPr>
        <w:spacing w:after="0" w:line="240" w:lineRule="auto"/>
        <w:ind w:left="-426"/>
        <w:jc w:val="both"/>
        <w:rPr>
          <w:rFonts w:ascii="Times New Roman" w:hAnsi="Times New Roman" w:cs="Times New Roman"/>
          <w:sz w:val="24"/>
          <w:szCs w:val="24"/>
        </w:rPr>
      </w:pPr>
      <w:r w:rsidRPr="002A1CFF">
        <w:rPr>
          <w:rFonts w:ascii="Times New Roman" w:hAnsi="Times New Roman" w:cs="Times New Roman"/>
          <w:b/>
          <w:sz w:val="24"/>
          <w:szCs w:val="24"/>
        </w:rPr>
        <w:t xml:space="preserve">Члены комиссии                                                                  </w:t>
      </w:r>
    </w:p>
    <w:p w:rsidR="00B915F0" w:rsidRPr="002A1CFF" w:rsidRDefault="00B915F0" w:rsidP="00B915F0">
      <w:pPr>
        <w:spacing w:after="0" w:line="240" w:lineRule="auto"/>
        <w:ind w:left="-426"/>
        <w:jc w:val="right"/>
        <w:rPr>
          <w:rFonts w:ascii="Times New Roman" w:hAnsi="Times New Roman" w:cs="Times New Roman"/>
          <w:sz w:val="24"/>
          <w:szCs w:val="24"/>
        </w:rPr>
      </w:pPr>
      <w:r w:rsidRPr="002A1CFF">
        <w:rPr>
          <w:rFonts w:ascii="Times New Roman" w:hAnsi="Times New Roman" w:cs="Times New Roman"/>
          <w:sz w:val="24"/>
          <w:szCs w:val="24"/>
        </w:rPr>
        <w:t xml:space="preserve">                                                                _____________________ Н.А. Морозова</w:t>
      </w:r>
    </w:p>
    <w:p w:rsidR="00B915F0" w:rsidRPr="002A1CFF" w:rsidRDefault="00B915F0" w:rsidP="00B915F0">
      <w:pPr>
        <w:spacing w:after="0" w:line="240" w:lineRule="auto"/>
        <w:ind w:left="-426"/>
        <w:jc w:val="right"/>
        <w:rPr>
          <w:rFonts w:ascii="Times New Roman" w:hAnsi="Times New Roman" w:cs="Times New Roman"/>
          <w:sz w:val="24"/>
          <w:szCs w:val="24"/>
        </w:rPr>
      </w:pPr>
      <w:r w:rsidRPr="002A1CFF">
        <w:rPr>
          <w:rFonts w:ascii="Times New Roman" w:hAnsi="Times New Roman" w:cs="Times New Roman"/>
          <w:sz w:val="24"/>
          <w:szCs w:val="24"/>
        </w:rPr>
        <w:t xml:space="preserve">_______________________ В.А. </w:t>
      </w:r>
      <w:proofErr w:type="spellStart"/>
      <w:r w:rsidRPr="002A1CFF">
        <w:rPr>
          <w:rFonts w:ascii="Times New Roman" w:hAnsi="Times New Roman" w:cs="Times New Roman"/>
          <w:sz w:val="24"/>
          <w:szCs w:val="24"/>
        </w:rPr>
        <w:t>Климин</w:t>
      </w:r>
      <w:proofErr w:type="spellEnd"/>
    </w:p>
    <w:p w:rsidR="00B915F0" w:rsidRPr="002A1CFF" w:rsidRDefault="00B915F0" w:rsidP="00B915F0">
      <w:pPr>
        <w:spacing w:after="0" w:line="240" w:lineRule="auto"/>
        <w:ind w:left="-426"/>
        <w:jc w:val="right"/>
        <w:rPr>
          <w:rFonts w:ascii="Times New Roman" w:hAnsi="Times New Roman" w:cs="Times New Roman"/>
          <w:sz w:val="24"/>
          <w:szCs w:val="24"/>
        </w:rPr>
      </w:pPr>
      <w:r w:rsidRPr="002A1CFF">
        <w:rPr>
          <w:rFonts w:ascii="Times New Roman" w:hAnsi="Times New Roman" w:cs="Times New Roman"/>
          <w:sz w:val="24"/>
          <w:szCs w:val="24"/>
        </w:rPr>
        <w:t xml:space="preserve">_____________________Т.И. </w:t>
      </w:r>
      <w:proofErr w:type="spellStart"/>
      <w:r w:rsidRPr="002A1CFF">
        <w:rPr>
          <w:rFonts w:ascii="Times New Roman" w:hAnsi="Times New Roman" w:cs="Times New Roman"/>
          <w:sz w:val="24"/>
          <w:szCs w:val="24"/>
        </w:rPr>
        <w:t>Долгодворова</w:t>
      </w:r>
      <w:proofErr w:type="spellEnd"/>
    </w:p>
    <w:p w:rsidR="00B915F0" w:rsidRPr="002A1CFF" w:rsidRDefault="00B915F0" w:rsidP="00B915F0">
      <w:pPr>
        <w:spacing w:after="0" w:line="240" w:lineRule="auto"/>
        <w:ind w:left="-426"/>
        <w:jc w:val="right"/>
        <w:rPr>
          <w:rFonts w:ascii="Times New Roman" w:hAnsi="Times New Roman" w:cs="Times New Roman"/>
          <w:sz w:val="24"/>
          <w:szCs w:val="24"/>
        </w:rPr>
      </w:pPr>
      <w:r w:rsidRPr="002A1CFF">
        <w:rPr>
          <w:rFonts w:ascii="Times New Roman" w:hAnsi="Times New Roman" w:cs="Times New Roman"/>
          <w:sz w:val="24"/>
          <w:szCs w:val="24"/>
        </w:rPr>
        <w:t xml:space="preserve">                                                                                                     ____________________  Г.А. Ярков</w:t>
      </w:r>
    </w:p>
    <w:p w:rsidR="00B915F0" w:rsidRPr="002A1CFF" w:rsidRDefault="00B915F0" w:rsidP="00B915F0">
      <w:pPr>
        <w:spacing w:after="0" w:line="240" w:lineRule="auto"/>
        <w:ind w:left="-426"/>
        <w:jc w:val="right"/>
        <w:rPr>
          <w:rFonts w:ascii="Times New Roman" w:hAnsi="Times New Roman" w:cs="Times New Roman"/>
          <w:sz w:val="24"/>
          <w:szCs w:val="24"/>
        </w:rPr>
      </w:pPr>
      <w:r w:rsidRPr="002A1CFF">
        <w:rPr>
          <w:rFonts w:ascii="Times New Roman" w:hAnsi="Times New Roman" w:cs="Times New Roman"/>
          <w:sz w:val="24"/>
          <w:szCs w:val="24"/>
        </w:rPr>
        <w:tab/>
      </w:r>
      <w:r w:rsidRPr="002A1CFF">
        <w:rPr>
          <w:rFonts w:ascii="Times New Roman" w:hAnsi="Times New Roman" w:cs="Times New Roman"/>
          <w:sz w:val="24"/>
          <w:szCs w:val="24"/>
        </w:rPr>
        <w:tab/>
      </w:r>
      <w:r w:rsidRPr="002A1CFF">
        <w:rPr>
          <w:rFonts w:ascii="Times New Roman" w:hAnsi="Times New Roman" w:cs="Times New Roman"/>
          <w:sz w:val="24"/>
          <w:szCs w:val="24"/>
        </w:rPr>
        <w:tab/>
      </w:r>
      <w:r w:rsidRPr="002A1CFF">
        <w:rPr>
          <w:rFonts w:ascii="Times New Roman" w:hAnsi="Times New Roman" w:cs="Times New Roman"/>
          <w:sz w:val="24"/>
          <w:szCs w:val="24"/>
        </w:rPr>
        <w:tab/>
      </w:r>
      <w:r w:rsidRPr="002A1CFF">
        <w:rPr>
          <w:rFonts w:ascii="Times New Roman" w:hAnsi="Times New Roman" w:cs="Times New Roman"/>
          <w:sz w:val="24"/>
          <w:szCs w:val="24"/>
        </w:rPr>
        <w:tab/>
      </w:r>
      <w:r w:rsidRPr="002A1CFF">
        <w:rPr>
          <w:rFonts w:ascii="Times New Roman" w:hAnsi="Times New Roman" w:cs="Times New Roman"/>
          <w:sz w:val="24"/>
          <w:szCs w:val="24"/>
        </w:rPr>
        <w:tab/>
      </w:r>
      <w:r w:rsidRPr="002A1CFF">
        <w:rPr>
          <w:rFonts w:ascii="Times New Roman" w:hAnsi="Times New Roman" w:cs="Times New Roman"/>
          <w:sz w:val="24"/>
          <w:szCs w:val="24"/>
        </w:rPr>
        <w:tab/>
        <w:t xml:space="preserve">  ____________________ А.Т. Абдуллаев </w:t>
      </w:r>
    </w:p>
    <w:p w:rsidR="00B915F0" w:rsidRPr="007858BD" w:rsidRDefault="00B915F0" w:rsidP="00B915F0">
      <w:pPr>
        <w:spacing w:after="0" w:line="240" w:lineRule="auto"/>
        <w:ind w:left="-426"/>
        <w:jc w:val="right"/>
        <w:rPr>
          <w:rFonts w:ascii="Times New Roman" w:hAnsi="Times New Roman" w:cs="Times New Roman"/>
          <w:sz w:val="24"/>
          <w:szCs w:val="24"/>
        </w:rPr>
      </w:pPr>
      <w:r w:rsidRPr="002A1CFF">
        <w:rPr>
          <w:rFonts w:ascii="Times New Roman" w:hAnsi="Times New Roman" w:cs="Times New Roman"/>
          <w:sz w:val="24"/>
          <w:szCs w:val="24"/>
        </w:rPr>
        <w:t>______________________Н.Б. Захарова</w:t>
      </w:r>
    </w:p>
    <w:p w:rsidR="00B915F0" w:rsidRPr="007858BD" w:rsidRDefault="00B915F0" w:rsidP="00B915F0">
      <w:pPr>
        <w:spacing w:after="0" w:line="240" w:lineRule="auto"/>
        <w:ind w:left="-426"/>
        <w:jc w:val="both"/>
        <w:rPr>
          <w:rFonts w:ascii="Times New Roman" w:hAnsi="Times New Roman" w:cs="Times New Roman"/>
          <w:sz w:val="24"/>
          <w:szCs w:val="24"/>
        </w:rPr>
      </w:pPr>
      <w:r w:rsidRPr="007858BD">
        <w:rPr>
          <w:rFonts w:ascii="Times New Roman" w:hAnsi="Times New Roman" w:cs="Times New Roman"/>
          <w:sz w:val="24"/>
          <w:szCs w:val="24"/>
        </w:rPr>
        <w:t xml:space="preserve">                                                                                  </w:t>
      </w:r>
    </w:p>
    <w:p w:rsidR="00B915F0" w:rsidRPr="008059AE" w:rsidRDefault="00B915F0" w:rsidP="00B915F0">
      <w:pPr>
        <w:spacing w:after="0" w:line="240" w:lineRule="auto"/>
        <w:ind w:left="-426"/>
        <w:jc w:val="right"/>
        <w:rPr>
          <w:rFonts w:ascii="Times New Roman" w:hAnsi="Times New Roman" w:cs="Times New Roman"/>
          <w:color w:val="FF0000"/>
          <w:sz w:val="24"/>
          <w:szCs w:val="24"/>
        </w:rPr>
      </w:pPr>
    </w:p>
    <w:p w:rsidR="00A006B2" w:rsidRPr="00A006B2" w:rsidRDefault="00B915F0" w:rsidP="00A006B2">
      <w:pPr>
        <w:spacing w:after="0" w:line="240" w:lineRule="auto"/>
        <w:ind w:left="-426"/>
        <w:rPr>
          <w:rFonts w:ascii="Times New Roman" w:hAnsi="Times New Roman" w:cs="Times New Roman"/>
          <w:sz w:val="24"/>
        </w:rPr>
        <w:sectPr w:rsidR="00A006B2" w:rsidRPr="00A006B2" w:rsidSect="004D3746">
          <w:pgSz w:w="11906" w:h="16838"/>
          <w:pgMar w:top="1134" w:right="424" w:bottom="1134" w:left="1701" w:header="709" w:footer="709" w:gutter="0"/>
          <w:cols w:space="708"/>
          <w:docGrid w:linePitch="360"/>
        </w:sectPr>
      </w:pPr>
      <w:r w:rsidRPr="007858BD">
        <w:rPr>
          <w:rFonts w:ascii="Times New Roman" w:hAnsi="Times New Roman" w:cs="Times New Roman"/>
          <w:sz w:val="24"/>
          <w:szCs w:val="24"/>
        </w:rPr>
        <w:t xml:space="preserve"> Представитель заказчика </w:t>
      </w:r>
      <w:r w:rsidRPr="007858BD">
        <w:rPr>
          <w:rFonts w:ascii="Times New Roman" w:hAnsi="Times New Roman" w:cs="Times New Roman"/>
        </w:rPr>
        <w:t xml:space="preserve">                                                         </w:t>
      </w:r>
      <w:r w:rsidR="002A1CFF">
        <w:rPr>
          <w:rFonts w:ascii="Times New Roman" w:hAnsi="Times New Roman" w:cs="Times New Roman"/>
        </w:rPr>
        <w:t xml:space="preserve">          </w:t>
      </w:r>
      <w:r w:rsidRPr="007858BD">
        <w:rPr>
          <w:rFonts w:ascii="Times New Roman" w:hAnsi="Times New Roman" w:cs="Times New Roman"/>
        </w:rPr>
        <w:t xml:space="preserve">       ________________</w:t>
      </w:r>
      <w:r w:rsidR="00946407">
        <w:rPr>
          <w:rFonts w:ascii="Times New Roman" w:hAnsi="Times New Roman" w:cs="Times New Roman"/>
          <w:sz w:val="24"/>
        </w:rPr>
        <w:t>Н.Н. Белинская</w:t>
      </w:r>
    </w:p>
    <w:p w:rsidR="004E03C1" w:rsidRPr="005E355D" w:rsidRDefault="004E03C1" w:rsidP="0079316E">
      <w:pPr>
        <w:spacing w:after="0" w:line="240" w:lineRule="auto"/>
        <w:jc w:val="right"/>
        <w:rPr>
          <w:rFonts w:ascii="Times New Roman" w:hAnsi="Times New Roman" w:cs="Times New Roman"/>
          <w:sz w:val="20"/>
          <w:szCs w:val="20"/>
        </w:rPr>
      </w:pPr>
      <w:r w:rsidRPr="005E355D">
        <w:rPr>
          <w:rFonts w:ascii="Times New Roman" w:hAnsi="Times New Roman" w:cs="Times New Roman"/>
          <w:sz w:val="20"/>
          <w:szCs w:val="20"/>
        </w:rPr>
        <w:lastRenderedPageBreak/>
        <w:t>Приложение 1</w:t>
      </w:r>
    </w:p>
    <w:p w:rsidR="004E03C1" w:rsidRPr="005E355D" w:rsidRDefault="004E03C1" w:rsidP="0079316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w:t>
      </w:r>
      <w:r w:rsidRPr="005E355D">
        <w:rPr>
          <w:rFonts w:ascii="Times New Roman" w:hAnsi="Times New Roman" w:cs="Times New Roman"/>
          <w:sz w:val="20"/>
          <w:szCs w:val="20"/>
        </w:rPr>
        <w:t xml:space="preserve">  протоколу рассмотрения заявок</w:t>
      </w:r>
    </w:p>
    <w:p w:rsidR="004E03C1" w:rsidRPr="005E355D" w:rsidRDefault="004E03C1" w:rsidP="0079316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w:t>
      </w:r>
      <w:r w:rsidRPr="005E355D">
        <w:rPr>
          <w:rFonts w:ascii="Times New Roman" w:hAnsi="Times New Roman" w:cs="Times New Roman"/>
          <w:sz w:val="20"/>
          <w:szCs w:val="20"/>
        </w:rPr>
        <w:t>а участие в аукционе в электронной форме</w:t>
      </w:r>
    </w:p>
    <w:p w:rsidR="004E03C1" w:rsidRDefault="004E03C1" w:rsidP="0079316E">
      <w:pPr>
        <w:spacing w:after="0" w:line="240" w:lineRule="auto"/>
        <w:jc w:val="right"/>
        <w:rPr>
          <w:rFonts w:ascii="Times New Roman" w:hAnsi="Times New Roman" w:cs="Times New Roman"/>
          <w:sz w:val="20"/>
          <w:szCs w:val="20"/>
        </w:rPr>
      </w:pPr>
      <w:r w:rsidRPr="00D76D69">
        <w:rPr>
          <w:rFonts w:ascii="Times New Roman" w:hAnsi="Times New Roman" w:cs="Times New Roman"/>
          <w:sz w:val="20"/>
          <w:szCs w:val="20"/>
        </w:rPr>
        <w:t xml:space="preserve">от «25»  ноября 2014 г. № </w:t>
      </w:r>
      <w:r w:rsidRPr="00D76D69">
        <w:rPr>
          <w:rFonts w:ascii="Times New Roman" w:hAnsi="Times New Roman" w:cs="Times New Roman"/>
          <w:color w:val="333333"/>
          <w:sz w:val="20"/>
          <w:szCs w:val="20"/>
        </w:rPr>
        <w:t>0187300005814000645</w:t>
      </w:r>
      <w:r w:rsidRPr="00D76D69">
        <w:rPr>
          <w:rFonts w:ascii="Times New Roman" w:hAnsi="Times New Roman" w:cs="Times New Roman"/>
          <w:sz w:val="20"/>
          <w:szCs w:val="20"/>
        </w:rPr>
        <w:t>-1</w:t>
      </w:r>
    </w:p>
    <w:p w:rsidR="0079316E" w:rsidRPr="005E355D" w:rsidRDefault="0079316E" w:rsidP="0079316E">
      <w:pPr>
        <w:spacing w:after="0" w:line="240" w:lineRule="auto"/>
        <w:jc w:val="right"/>
        <w:rPr>
          <w:rFonts w:ascii="Times New Roman" w:hAnsi="Times New Roman" w:cs="Times New Roman"/>
          <w:sz w:val="20"/>
          <w:szCs w:val="20"/>
        </w:rPr>
      </w:pPr>
    </w:p>
    <w:p w:rsidR="004E03C1" w:rsidRPr="005E355D" w:rsidRDefault="004E03C1" w:rsidP="0079316E">
      <w:pPr>
        <w:spacing w:after="0" w:line="240" w:lineRule="auto"/>
        <w:jc w:val="center"/>
        <w:rPr>
          <w:rFonts w:ascii="Times New Roman" w:hAnsi="Times New Roman" w:cs="Times New Roman"/>
          <w:sz w:val="20"/>
          <w:szCs w:val="20"/>
        </w:rPr>
      </w:pPr>
      <w:r w:rsidRPr="005E355D">
        <w:rPr>
          <w:rFonts w:ascii="Times New Roman" w:hAnsi="Times New Roman" w:cs="Times New Roman"/>
          <w:sz w:val="20"/>
          <w:szCs w:val="20"/>
        </w:rPr>
        <w:t>Та</w:t>
      </w:r>
      <w:r>
        <w:rPr>
          <w:rFonts w:ascii="Times New Roman" w:hAnsi="Times New Roman" w:cs="Times New Roman"/>
          <w:sz w:val="20"/>
          <w:szCs w:val="20"/>
        </w:rPr>
        <w:t xml:space="preserve">блица рассмотрения </w:t>
      </w:r>
      <w:r w:rsidRPr="005E355D">
        <w:rPr>
          <w:rFonts w:ascii="Times New Roman" w:hAnsi="Times New Roman" w:cs="Times New Roman"/>
          <w:sz w:val="20"/>
          <w:szCs w:val="20"/>
        </w:rPr>
        <w:t xml:space="preserve"> заявок </w:t>
      </w:r>
      <w:r>
        <w:rPr>
          <w:rFonts w:ascii="Times New Roman" w:hAnsi="Times New Roman" w:cs="Times New Roman"/>
          <w:sz w:val="20"/>
          <w:szCs w:val="20"/>
        </w:rPr>
        <w:t xml:space="preserve">на участие </w:t>
      </w:r>
      <w:r w:rsidRPr="005E355D">
        <w:rPr>
          <w:rFonts w:ascii="Times New Roman" w:hAnsi="Times New Roman" w:cs="Times New Roman"/>
          <w:sz w:val="20"/>
          <w:szCs w:val="20"/>
        </w:rPr>
        <w:t>в аукционе электронной формы</w:t>
      </w:r>
      <w:r>
        <w:rPr>
          <w:rFonts w:ascii="Times New Roman" w:hAnsi="Times New Roman" w:cs="Times New Roman"/>
          <w:sz w:val="20"/>
          <w:szCs w:val="20"/>
        </w:rPr>
        <w:t xml:space="preserve"> среди субъектов малого предпринимательства, социально-ориентированных некоммерческих организаций</w:t>
      </w:r>
      <w:r w:rsidRPr="005E355D">
        <w:rPr>
          <w:rFonts w:ascii="Times New Roman" w:hAnsi="Times New Roman" w:cs="Times New Roman"/>
          <w:sz w:val="20"/>
          <w:szCs w:val="20"/>
        </w:rPr>
        <w:t xml:space="preserve"> на право заключения </w:t>
      </w:r>
      <w:proofErr w:type="spellStart"/>
      <w:r w:rsidRPr="005E355D">
        <w:rPr>
          <w:rFonts w:ascii="Times New Roman" w:hAnsi="Times New Roman" w:cs="Times New Roman"/>
          <w:sz w:val="20"/>
          <w:szCs w:val="20"/>
        </w:rPr>
        <w:t>гражданско</w:t>
      </w:r>
      <w:proofErr w:type="spellEnd"/>
      <w:r w:rsidRPr="005E355D">
        <w:rPr>
          <w:rFonts w:ascii="Times New Roman" w:hAnsi="Times New Roman" w:cs="Times New Roman"/>
          <w:sz w:val="20"/>
          <w:szCs w:val="20"/>
        </w:rPr>
        <w:t xml:space="preserve"> – правового договора на поставку </w:t>
      </w:r>
      <w:r>
        <w:rPr>
          <w:rFonts w:ascii="Times New Roman" w:hAnsi="Times New Roman" w:cs="Times New Roman"/>
          <w:sz w:val="20"/>
          <w:szCs w:val="20"/>
        </w:rPr>
        <w:t>моющих средств</w:t>
      </w:r>
    </w:p>
    <w:p w:rsidR="004E03C1" w:rsidRDefault="004E03C1" w:rsidP="0079316E">
      <w:pPr>
        <w:spacing w:after="0" w:line="240" w:lineRule="auto"/>
        <w:jc w:val="both"/>
        <w:rPr>
          <w:rFonts w:ascii="Times New Roman" w:hAnsi="Times New Roman" w:cs="Times New Roman"/>
          <w:sz w:val="20"/>
          <w:szCs w:val="20"/>
        </w:rPr>
      </w:pPr>
      <w:r w:rsidRPr="005E355D">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425"/>
        <w:gridCol w:w="3118"/>
        <w:gridCol w:w="426"/>
        <w:gridCol w:w="850"/>
        <w:gridCol w:w="972"/>
        <w:gridCol w:w="972"/>
        <w:gridCol w:w="972"/>
        <w:gridCol w:w="972"/>
        <w:gridCol w:w="972"/>
        <w:gridCol w:w="972"/>
        <w:gridCol w:w="1539"/>
      </w:tblGrid>
      <w:tr w:rsidR="004E03C1" w:rsidTr="0079316E">
        <w:trPr>
          <w:trHeight w:val="338"/>
        </w:trPr>
        <w:tc>
          <w:tcPr>
            <w:tcW w:w="3970" w:type="dxa"/>
            <w:vMerge w:val="restart"/>
          </w:tcPr>
          <w:p w:rsidR="004E03C1" w:rsidRPr="00161284" w:rsidRDefault="004E03C1" w:rsidP="004E03C1">
            <w:pPr>
              <w:widowControl w:val="0"/>
              <w:snapToGrid w:val="0"/>
              <w:rPr>
                <w:rFonts w:ascii="Times New Roman" w:hAnsi="Times New Roman" w:cs="Times New Roman"/>
                <w:color w:val="000000"/>
                <w:kern w:val="2"/>
                <w:sz w:val="16"/>
                <w:szCs w:val="16"/>
                <w:lang w:eastAsia="ar-SA"/>
              </w:rPr>
            </w:pPr>
            <w:r w:rsidRPr="00161284">
              <w:rPr>
                <w:rFonts w:ascii="Times New Roman" w:hAnsi="Times New Roman" w:cs="Times New Roman"/>
                <w:color w:val="000000"/>
                <w:sz w:val="16"/>
                <w:szCs w:val="16"/>
              </w:rPr>
              <w:t>Обязательные требования</w:t>
            </w:r>
          </w:p>
          <w:p w:rsidR="004E03C1" w:rsidRPr="00161284" w:rsidRDefault="004E03C1" w:rsidP="004E03C1">
            <w:pPr>
              <w:widowControl w:val="0"/>
              <w:snapToGrid w:val="0"/>
              <w:rPr>
                <w:rFonts w:ascii="Times New Roman" w:hAnsi="Times New Roman" w:cs="Times New Roman"/>
                <w:sz w:val="16"/>
                <w:szCs w:val="16"/>
              </w:rPr>
            </w:pPr>
            <w:r w:rsidRPr="00161284">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4E03C1" w:rsidRPr="00161284" w:rsidRDefault="004E03C1" w:rsidP="004E03C1">
            <w:pPr>
              <w:widowControl w:val="0"/>
              <w:tabs>
                <w:tab w:val="left" w:pos="-1620"/>
                <w:tab w:val="left" w:pos="432"/>
              </w:tabs>
              <w:jc w:val="both"/>
              <w:rPr>
                <w:rFonts w:ascii="Times New Roman" w:hAnsi="Times New Roman" w:cs="Times New Roman"/>
                <w:sz w:val="16"/>
                <w:szCs w:val="16"/>
              </w:rPr>
            </w:pPr>
            <w:proofErr w:type="gramStart"/>
            <w:r w:rsidRPr="00161284">
              <w:rPr>
                <w:rFonts w:ascii="Times New Roman" w:hAnsi="Times New Roman" w:cs="Times New Roman"/>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 пункта</w:t>
            </w:r>
          </w:p>
        </w:tc>
        <w:tc>
          <w:tcPr>
            <w:tcW w:w="3118" w:type="dxa"/>
            <w:vMerge w:val="restart"/>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Характеристика товара, товарный знак, наименование места происхождения</w:t>
            </w:r>
          </w:p>
        </w:tc>
        <w:tc>
          <w:tcPr>
            <w:tcW w:w="426" w:type="dxa"/>
            <w:vMerge w:val="restart"/>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 xml:space="preserve">Ед. </w:t>
            </w:r>
            <w:proofErr w:type="spellStart"/>
            <w:r w:rsidRPr="00161284">
              <w:rPr>
                <w:rFonts w:ascii="Times New Roman" w:hAnsi="Times New Roman" w:cs="Times New Roman"/>
                <w:sz w:val="16"/>
                <w:szCs w:val="16"/>
              </w:rPr>
              <w:t>изм</w:t>
            </w:r>
            <w:proofErr w:type="spellEnd"/>
          </w:p>
        </w:tc>
        <w:tc>
          <w:tcPr>
            <w:tcW w:w="850" w:type="dxa"/>
            <w:vMerge w:val="restart"/>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Кол-во поставляемых товаров</w:t>
            </w:r>
          </w:p>
        </w:tc>
        <w:tc>
          <w:tcPr>
            <w:tcW w:w="7371" w:type="dxa"/>
            <w:gridSpan w:val="7"/>
          </w:tcPr>
          <w:p w:rsidR="004E03C1" w:rsidRPr="008E5E5A" w:rsidRDefault="004E03C1" w:rsidP="004E03C1">
            <w:pPr>
              <w:ind w:left="-56"/>
              <w:jc w:val="center"/>
              <w:rPr>
                <w:rFonts w:ascii="Times New Roman" w:hAnsi="Times New Roman" w:cs="Times New Roman"/>
                <w:sz w:val="16"/>
                <w:szCs w:val="16"/>
              </w:rPr>
            </w:pPr>
            <w:r>
              <w:rPr>
                <w:rFonts w:ascii="Times New Roman" w:hAnsi="Times New Roman" w:cs="Times New Roman"/>
                <w:sz w:val="16"/>
                <w:szCs w:val="16"/>
              </w:rPr>
              <w:t>Номер заявки</w:t>
            </w:r>
          </w:p>
        </w:tc>
      </w:tr>
      <w:tr w:rsidR="004E03C1" w:rsidTr="0079316E">
        <w:trPr>
          <w:trHeight w:val="353"/>
        </w:trPr>
        <w:tc>
          <w:tcPr>
            <w:tcW w:w="3970" w:type="dxa"/>
            <w:vMerge/>
          </w:tcPr>
          <w:p w:rsidR="004E03C1" w:rsidRPr="00161284" w:rsidRDefault="004E03C1" w:rsidP="004E03C1">
            <w:pPr>
              <w:widowControl w:val="0"/>
              <w:snapToGrid w:val="0"/>
              <w:rPr>
                <w:rFonts w:ascii="Times New Roman" w:hAnsi="Times New Roman" w:cs="Times New Roman"/>
                <w:color w:val="000000"/>
                <w:sz w:val="16"/>
                <w:szCs w:val="16"/>
              </w:rPr>
            </w:pPr>
          </w:p>
        </w:tc>
        <w:tc>
          <w:tcPr>
            <w:tcW w:w="425" w:type="dxa"/>
            <w:vMerge/>
          </w:tcPr>
          <w:p w:rsidR="004E03C1" w:rsidRPr="00161284" w:rsidRDefault="004E03C1" w:rsidP="004E03C1">
            <w:pPr>
              <w:ind w:left="-56"/>
              <w:jc w:val="both"/>
              <w:rPr>
                <w:rFonts w:ascii="Times New Roman" w:hAnsi="Times New Roman" w:cs="Times New Roman"/>
                <w:sz w:val="16"/>
                <w:szCs w:val="16"/>
              </w:rPr>
            </w:pPr>
          </w:p>
        </w:tc>
        <w:tc>
          <w:tcPr>
            <w:tcW w:w="3118" w:type="dxa"/>
            <w:vMerge/>
          </w:tcPr>
          <w:p w:rsidR="004E03C1" w:rsidRPr="00161284" w:rsidRDefault="004E03C1" w:rsidP="004E03C1">
            <w:pPr>
              <w:ind w:left="-56"/>
              <w:jc w:val="both"/>
              <w:rPr>
                <w:rFonts w:ascii="Times New Roman" w:hAnsi="Times New Roman" w:cs="Times New Roman"/>
                <w:sz w:val="16"/>
                <w:szCs w:val="16"/>
              </w:rPr>
            </w:pPr>
          </w:p>
        </w:tc>
        <w:tc>
          <w:tcPr>
            <w:tcW w:w="426" w:type="dxa"/>
            <w:vMerge/>
          </w:tcPr>
          <w:p w:rsidR="004E03C1" w:rsidRPr="00161284" w:rsidRDefault="004E03C1" w:rsidP="004E03C1">
            <w:pPr>
              <w:ind w:left="-56"/>
              <w:jc w:val="both"/>
              <w:rPr>
                <w:rFonts w:ascii="Times New Roman" w:hAnsi="Times New Roman" w:cs="Times New Roman"/>
                <w:sz w:val="16"/>
                <w:szCs w:val="16"/>
              </w:rPr>
            </w:pPr>
          </w:p>
        </w:tc>
        <w:tc>
          <w:tcPr>
            <w:tcW w:w="850" w:type="dxa"/>
            <w:vMerge/>
          </w:tcPr>
          <w:p w:rsidR="004E03C1" w:rsidRPr="00161284" w:rsidRDefault="004E03C1" w:rsidP="004E03C1">
            <w:pPr>
              <w:ind w:left="-56"/>
              <w:jc w:val="both"/>
              <w:rPr>
                <w:rFonts w:ascii="Times New Roman" w:hAnsi="Times New Roman" w:cs="Times New Roman"/>
                <w:sz w:val="16"/>
                <w:szCs w:val="16"/>
              </w:rPr>
            </w:pPr>
          </w:p>
        </w:tc>
        <w:tc>
          <w:tcPr>
            <w:tcW w:w="972" w:type="dxa"/>
          </w:tcPr>
          <w:p w:rsidR="004E03C1" w:rsidRPr="008E5E5A" w:rsidRDefault="004E03C1" w:rsidP="0079316E">
            <w:pPr>
              <w:ind w:left="-56"/>
              <w:jc w:val="center"/>
              <w:rPr>
                <w:rFonts w:ascii="Times New Roman" w:hAnsi="Times New Roman" w:cs="Times New Roman"/>
                <w:sz w:val="16"/>
                <w:szCs w:val="16"/>
              </w:rPr>
            </w:pPr>
            <w:r>
              <w:rPr>
                <w:rFonts w:ascii="Times New Roman" w:hAnsi="Times New Roman" w:cs="Times New Roman"/>
                <w:sz w:val="16"/>
                <w:szCs w:val="16"/>
              </w:rPr>
              <w:t>1/1231710</w:t>
            </w:r>
          </w:p>
        </w:tc>
        <w:tc>
          <w:tcPr>
            <w:tcW w:w="972" w:type="dxa"/>
          </w:tcPr>
          <w:p w:rsidR="004E03C1" w:rsidRPr="008E5E5A" w:rsidRDefault="004E03C1" w:rsidP="0079316E">
            <w:pPr>
              <w:ind w:left="-56"/>
              <w:jc w:val="center"/>
              <w:rPr>
                <w:rFonts w:ascii="Times New Roman" w:hAnsi="Times New Roman" w:cs="Times New Roman"/>
                <w:sz w:val="16"/>
                <w:szCs w:val="16"/>
              </w:rPr>
            </w:pPr>
            <w:r>
              <w:rPr>
                <w:rFonts w:ascii="Times New Roman" w:hAnsi="Times New Roman" w:cs="Times New Roman"/>
                <w:sz w:val="16"/>
                <w:szCs w:val="16"/>
              </w:rPr>
              <w:t>2/7533415</w:t>
            </w:r>
          </w:p>
        </w:tc>
        <w:tc>
          <w:tcPr>
            <w:tcW w:w="972" w:type="dxa"/>
          </w:tcPr>
          <w:p w:rsidR="004E03C1" w:rsidRPr="008E5E5A" w:rsidRDefault="004E03C1" w:rsidP="0079316E">
            <w:pPr>
              <w:ind w:left="-56"/>
              <w:jc w:val="center"/>
              <w:rPr>
                <w:rFonts w:ascii="Times New Roman" w:hAnsi="Times New Roman" w:cs="Times New Roman"/>
                <w:sz w:val="16"/>
                <w:szCs w:val="16"/>
              </w:rPr>
            </w:pPr>
            <w:r>
              <w:rPr>
                <w:rFonts w:ascii="Times New Roman" w:hAnsi="Times New Roman" w:cs="Times New Roman"/>
                <w:sz w:val="16"/>
                <w:szCs w:val="16"/>
              </w:rPr>
              <w:t>3/3394264</w:t>
            </w:r>
          </w:p>
        </w:tc>
        <w:tc>
          <w:tcPr>
            <w:tcW w:w="972" w:type="dxa"/>
          </w:tcPr>
          <w:p w:rsidR="004E03C1" w:rsidRPr="008E5E5A" w:rsidRDefault="004E03C1" w:rsidP="0079316E">
            <w:pPr>
              <w:ind w:left="-56"/>
              <w:jc w:val="center"/>
              <w:rPr>
                <w:rFonts w:ascii="Times New Roman" w:hAnsi="Times New Roman" w:cs="Times New Roman"/>
                <w:sz w:val="16"/>
                <w:szCs w:val="16"/>
              </w:rPr>
            </w:pPr>
            <w:r>
              <w:rPr>
                <w:rFonts w:ascii="Times New Roman" w:hAnsi="Times New Roman" w:cs="Times New Roman"/>
                <w:sz w:val="16"/>
                <w:szCs w:val="16"/>
              </w:rPr>
              <w:t>4/7060467</w:t>
            </w:r>
          </w:p>
        </w:tc>
        <w:tc>
          <w:tcPr>
            <w:tcW w:w="972" w:type="dxa"/>
          </w:tcPr>
          <w:p w:rsidR="004E03C1" w:rsidRPr="008E5E5A" w:rsidRDefault="004E03C1" w:rsidP="0079316E">
            <w:pPr>
              <w:ind w:left="-56"/>
              <w:jc w:val="center"/>
              <w:rPr>
                <w:rFonts w:ascii="Times New Roman" w:hAnsi="Times New Roman" w:cs="Times New Roman"/>
                <w:sz w:val="16"/>
                <w:szCs w:val="16"/>
              </w:rPr>
            </w:pPr>
            <w:r>
              <w:rPr>
                <w:rFonts w:ascii="Times New Roman" w:hAnsi="Times New Roman" w:cs="Times New Roman"/>
                <w:sz w:val="16"/>
                <w:szCs w:val="16"/>
              </w:rPr>
              <w:t>5/6910092</w:t>
            </w:r>
          </w:p>
        </w:tc>
        <w:tc>
          <w:tcPr>
            <w:tcW w:w="972" w:type="dxa"/>
          </w:tcPr>
          <w:p w:rsidR="004E03C1" w:rsidRPr="008E5E5A" w:rsidRDefault="004E03C1" w:rsidP="0079316E">
            <w:pPr>
              <w:ind w:left="-56"/>
              <w:jc w:val="center"/>
              <w:rPr>
                <w:rFonts w:ascii="Times New Roman" w:hAnsi="Times New Roman" w:cs="Times New Roman"/>
                <w:sz w:val="16"/>
                <w:szCs w:val="16"/>
              </w:rPr>
            </w:pPr>
            <w:r>
              <w:rPr>
                <w:rFonts w:ascii="Times New Roman" w:hAnsi="Times New Roman" w:cs="Times New Roman"/>
                <w:sz w:val="16"/>
                <w:szCs w:val="16"/>
              </w:rPr>
              <w:t>6/5941093</w:t>
            </w:r>
          </w:p>
        </w:tc>
        <w:tc>
          <w:tcPr>
            <w:tcW w:w="1539" w:type="dxa"/>
          </w:tcPr>
          <w:p w:rsidR="004E03C1" w:rsidRPr="008E5E5A" w:rsidRDefault="004E03C1" w:rsidP="0079316E">
            <w:pPr>
              <w:ind w:left="-56"/>
              <w:jc w:val="center"/>
              <w:rPr>
                <w:rFonts w:ascii="Times New Roman" w:hAnsi="Times New Roman" w:cs="Times New Roman"/>
                <w:sz w:val="16"/>
                <w:szCs w:val="16"/>
              </w:rPr>
            </w:pPr>
            <w:r>
              <w:rPr>
                <w:rFonts w:ascii="Times New Roman" w:hAnsi="Times New Roman" w:cs="Times New Roman"/>
                <w:sz w:val="16"/>
                <w:szCs w:val="16"/>
              </w:rPr>
              <w:t>7/2930248</w:t>
            </w:r>
          </w:p>
        </w:tc>
      </w:tr>
      <w:tr w:rsidR="004E03C1" w:rsidTr="0079316E">
        <w:trPr>
          <w:trHeight w:val="1388"/>
        </w:trPr>
        <w:tc>
          <w:tcPr>
            <w:tcW w:w="3970" w:type="dxa"/>
            <w:vMerge/>
          </w:tcPr>
          <w:p w:rsidR="004E03C1" w:rsidRPr="00161284" w:rsidRDefault="004E03C1" w:rsidP="004E03C1">
            <w:pPr>
              <w:widowControl w:val="0"/>
              <w:snapToGrid w:val="0"/>
              <w:rPr>
                <w:rFonts w:ascii="Times New Roman" w:hAnsi="Times New Roman" w:cs="Times New Roman"/>
                <w:color w:val="000000"/>
                <w:sz w:val="16"/>
                <w:szCs w:val="16"/>
              </w:rPr>
            </w:pPr>
          </w:p>
        </w:tc>
        <w:tc>
          <w:tcPr>
            <w:tcW w:w="425" w:type="dxa"/>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1</w:t>
            </w:r>
          </w:p>
        </w:tc>
        <w:tc>
          <w:tcPr>
            <w:tcW w:w="3118" w:type="dxa"/>
          </w:tcPr>
          <w:p w:rsidR="004E03C1" w:rsidRPr="00161284" w:rsidRDefault="004E03C1" w:rsidP="004E03C1">
            <w:pPr>
              <w:spacing w:after="0" w:line="240" w:lineRule="auto"/>
              <w:ind w:left="-56"/>
              <w:jc w:val="both"/>
              <w:rPr>
                <w:rFonts w:ascii="Times New Roman" w:hAnsi="Times New Roman" w:cs="Times New Roman"/>
                <w:sz w:val="16"/>
                <w:szCs w:val="16"/>
              </w:rPr>
            </w:pPr>
            <w:r w:rsidRPr="00161284">
              <w:rPr>
                <w:rFonts w:ascii="Times New Roman" w:hAnsi="Times New Roman" w:cs="Times New Roman"/>
                <w:sz w:val="16"/>
                <w:szCs w:val="16"/>
              </w:rPr>
              <w:t>Чистящее средство для стекол</w:t>
            </w:r>
            <w:r w:rsidRPr="00161284">
              <w:rPr>
                <w:rFonts w:ascii="Times New Roman" w:hAnsi="Times New Roman" w:cs="Times New Roman"/>
                <w:color w:val="000000"/>
                <w:sz w:val="16"/>
                <w:szCs w:val="16"/>
              </w:rPr>
              <w:t xml:space="preserve">. Флакон с курком. Состав: спирт изопропиловый, вода, аммиак, </w:t>
            </w:r>
            <w:proofErr w:type="spellStart"/>
            <w:r w:rsidRPr="00161284">
              <w:rPr>
                <w:rFonts w:ascii="Times New Roman" w:hAnsi="Times New Roman" w:cs="Times New Roman"/>
                <w:color w:val="000000"/>
                <w:sz w:val="16"/>
                <w:szCs w:val="16"/>
              </w:rPr>
              <w:t>пенорегулятор</w:t>
            </w:r>
            <w:proofErr w:type="spellEnd"/>
            <w:r w:rsidRPr="00161284">
              <w:rPr>
                <w:rFonts w:ascii="Times New Roman" w:hAnsi="Times New Roman" w:cs="Times New Roman"/>
                <w:color w:val="000000"/>
                <w:sz w:val="16"/>
                <w:szCs w:val="16"/>
              </w:rPr>
              <w:t>, отдушка. Объем не менее 750 мл.</w:t>
            </w:r>
          </w:p>
        </w:tc>
        <w:tc>
          <w:tcPr>
            <w:tcW w:w="426" w:type="dxa"/>
          </w:tcPr>
          <w:p w:rsidR="004E03C1" w:rsidRPr="00161284" w:rsidRDefault="004E03C1" w:rsidP="004E03C1">
            <w:pPr>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50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Не соответствует</w:t>
            </w:r>
          </w:p>
          <w:p w:rsidR="004E03C1" w:rsidRPr="00AA7375" w:rsidRDefault="004E03C1" w:rsidP="004E03C1">
            <w:pPr>
              <w:spacing w:after="0" w:line="240" w:lineRule="auto"/>
              <w:ind w:left="-56"/>
              <w:jc w:val="center"/>
              <w:rPr>
                <w:rFonts w:ascii="Times New Roman" w:hAnsi="Times New Roman" w:cs="Times New Roman"/>
                <w:sz w:val="14"/>
                <w:szCs w:val="14"/>
              </w:rPr>
            </w:pPr>
            <w:r>
              <w:rPr>
                <w:rFonts w:ascii="Times New Roman" w:hAnsi="Times New Roman" w:cs="Times New Roman"/>
                <w:sz w:val="14"/>
                <w:szCs w:val="14"/>
              </w:rPr>
              <w:t>(конкретный показатель «состав» не соответствует требованиям документации об аукционе</w:t>
            </w:r>
            <w:r w:rsidRPr="00AA7375">
              <w:rPr>
                <w:rFonts w:ascii="Times New Roman" w:hAnsi="Times New Roman" w:cs="Times New Roman"/>
                <w:sz w:val="14"/>
                <w:szCs w:val="14"/>
              </w:rPr>
              <w:t>)</w:t>
            </w:r>
          </w:p>
        </w:tc>
      </w:tr>
      <w:tr w:rsidR="004E03C1" w:rsidTr="0079316E">
        <w:trPr>
          <w:trHeight w:val="330"/>
        </w:trPr>
        <w:tc>
          <w:tcPr>
            <w:tcW w:w="3970" w:type="dxa"/>
            <w:vMerge/>
          </w:tcPr>
          <w:p w:rsidR="004E03C1" w:rsidRPr="00161284" w:rsidRDefault="004E03C1" w:rsidP="004E03C1">
            <w:pPr>
              <w:widowControl w:val="0"/>
              <w:snapToGrid w:val="0"/>
              <w:rPr>
                <w:rFonts w:ascii="Times New Roman" w:hAnsi="Times New Roman" w:cs="Times New Roman"/>
                <w:color w:val="000000"/>
                <w:sz w:val="16"/>
                <w:szCs w:val="16"/>
              </w:rPr>
            </w:pPr>
          </w:p>
        </w:tc>
        <w:tc>
          <w:tcPr>
            <w:tcW w:w="425" w:type="dxa"/>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2</w:t>
            </w:r>
          </w:p>
        </w:tc>
        <w:tc>
          <w:tcPr>
            <w:tcW w:w="3118" w:type="dxa"/>
          </w:tcPr>
          <w:p w:rsidR="004E03C1" w:rsidRPr="00161284" w:rsidRDefault="004E03C1" w:rsidP="004E03C1">
            <w:pPr>
              <w:spacing w:after="0" w:line="240" w:lineRule="auto"/>
              <w:ind w:left="-56"/>
              <w:jc w:val="both"/>
              <w:rPr>
                <w:rFonts w:ascii="Times New Roman" w:hAnsi="Times New Roman" w:cs="Times New Roman"/>
                <w:sz w:val="16"/>
                <w:szCs w:val="16"/>
              </w:rPr>
            </w:pPr>
            <w:r w:rsidRPr="00161284">
              <w:rPr>
                <w:rFonts w:ascii="Times New Roman" w:hAnsi="Times New Roman" w:cs="Times New Roman"/>
                <w:color w:val="000000"/>
                <w:sz w:val="16"/>
                <w:szCs w:val="16"/>
              </w:rPr>
              <w:t xml:space="preserve">Жидкое мыло. В бутылях, емкость – не менее </w:t>
            </w:r>
            <w:smartTag w:uri="urn:schemas-microsoft-com:office:smarttags" w:element="metricconverter">
              <w:smartTagPr>
                <w:attr w:name="ProductID" w:val="5 л"/>
              </w:smartTagPr>
              <w:r w:rsidRPr="00161284">
                <w:rPr>
                  <w:rFonts w:ascii="Times New Roman" w:hAnsi="Times New Roman" w:cs="Times New Roman"/>
                  <w:color w:val="000000"/>
                  <w:sz w:val="16"/>
                  <w:szCs w:val="16"/>
                </w:rPr>
                <w:t>5 л</w:t>
              </w:r>
            </w:smartTag>
            <w:r w:rsidRPr="00161284">
              <w:rPr>
                <w:rFonts w:ascii="Times New Roman" w:hAnsi="Times New Roman" w:cs="Times New Roman"/>
                <w:color w:val="000000"/>
                <w:sz w:val="16"/>
                <w:szCs w:val="16"/>
              </w:rPr>
              <w:t>, с нейтральным запахом, цвет – белый.</w:t>
            </w:r>
          </w:p>
        </w:tc>
        <w:tc>
          <w:tcPr>
            <w:tcW w:w="426" w:type="dxa"/>
          </w:tcPr>
          <w:p w:rsidR="004E03C1" w:rsidRPr="00161284" w:rsidRDefault="004E03C1" w:rsidP="004E03C1">
            <w:pPr>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20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Не соответствует</w:t>
            </w:r>
          </w:p>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w:t>
            </w:r>
            <w:r>
              <w:rPr>
                <w:rFonts w:ascii="Times New Roman" w:hAnsi="Times New Roman" w:cs="Times New Roman"/>
                <w:sz w:val="14"/>
                <w:szCs w:val="14"/>
              </w:rPr>
              <w:t>конкретный показатель «цвет» не соответствует требованиям документации об аукционе</w:t>
            </w:r>
            <w:r w:rsidRPr="00AA7375">
              <w:rPr>
                <w:rFonts w:ascii="Times New Roman" w:hAnsi="Times New Roman" w:cs="Times New Roman"/>
                <w:sz w:val="14"/>
                <w:szCs w:val="14"/>
              </w:rPr>
              <w:t>)</w:t>
            </w:r>
          </w:p>
        </w:tc>
      </w:tr>
      <w:tr w:rsidR="004E03C1" w:rsidTr="0079316E">
        <w:trPr>
          <w:trHeight w:val="375"/>
        </w:trPr>
        <w:tc>
          <w:tcPr>
            <w:tcW w:w="3970" w:type="dxa"/>
            <w:vMerge/>
          </w:tcPr>
          <w:p w:rsidR="004E03C1" w:rsidRPr="00161284" w:rsidRDefault="004E03C1" w:rsidP="004E03C1">
            <w:pPr>
              <w:widowControl w:val="0"/>
              <w:snapToGrid w:val="0"/>
              <w:rPr>
                <w:rFonts w:ascii="Times New Roman" w:hAnsi="Times New Roman" w:cs="Times New Roman"/>
                <w:color w:val="000000"/>
                <w:sz w:val="16"/>
                <w:szCs w:val="16"/>
              </w:rPr>
            </w:pPr>
          </w:p>
        </w:tc>
        <w:tc>
          <w:tcPr>
            <w:tcW w:w="425" w:type="dxa"/>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3</w:t>
            </w:r>
          </w:p>
        </w:tc>
        <w:tc>
          <w:tcPr>
            <w:tcW w:w="3118" w:type="dxa"/>
          </w:tcPr>
          <w:p w:rsidR="004E03C1" w:rsidRPr="00161284" w:rsidRDefault="004E03C1" w:rsidP="004E03C1">
            <w:pPr>
              <w:spacing w:after="0" w:line="240" w:lineRule="auto"/>
              <w:rPr>
                <w:rFonts w:ascii="Times New Roman" w:hAnsi="Times New Roman" w:cs="Times New Roman"/>
                <w:sz w:val="16"/>
                <w:szCs w:val="16"/>
              </w:rPr>
            </w:pPr>
            <w:r w:rsidRPr="00161284">
              <w:rPr>
                <w:rFonts w:ascii="Times New Roman" w:hAnsi="Times New Roman" w:cs="Times New Roman"/>
                <w:color w:val="000000"/>
                <w:sz w:val="16"/>
                <w:szCs w:val="16"/>
              </w:rPr>
              <w:t xml:space="preserve">Отбеливатель. Кислородосодержащий отбеливатель, ароматические добавки. Форма выпуска: упаковка не менее </w:t>
            </w:r>
            <w:smartTag w:uri="urn:schemas-microsoft-com:office:smarttags" w:element="metricconverter">
              <w:smartTagPr>
                <w:attr w:name="ProductID" w:val="600 грамм"/>
              </w:smartTagPr>
              <w:r w:rsidRPr="00161284">
                <w:rPr>
                  <w:rFonts w:ascii="Times New Roman" w:hAnsi="Times New Roman" w:cs="Times New Roman"/>
                  <w:color w:val="000000"/>
                  <w:sz w:val="16"/>
                  <w:szCs w:val="16"/>
                </w:rPr>
                <w:t>600 грамм</w:t>
              </w:r>
            </w:smartTag>
            <w:r w:rsidRPr="00161284">
              <w:rPr>
                <w:rFonts w:ascii="Times New Roman" w:hAnsi="Times New Roman" w:cs="Times New Roman"/>
                <w:color w:val="000000"/>
                <w:sz w:val="16"/>
                <w:szCs w:val="16"/>
              </w:rPr>
              <w:t>.</w:t>
            </w:r>
          </w:p>
        </w:tc>
        <w:tc>
          <w:tcPr>
            <w:tcW w:w="426" w:type="dxa"/>
          </w:tcPr>
          <w:p w:rsidR="004E03C1" w:rsidRPr="00161284" w:rsidRDefault="004E03C1" w:rsidP="004E03C1">
            <w:pPr>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100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Не соответствует</w:t>
            </w:r>
          </w:p>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w:t>
            </w:r>
            <w:r>
              <w:rPr>
                <w:rFonts w:ascii="Times New Roman" w:hAnsi="Times New Roman" w:cs="Times New Roman"/>
                <w:sz w:val="14"/>
                <w:szCs w:val="14"/>
              </w:rPr>
              <w:t>конкретный показатель «форма выпуска» не соответствует требованиям документации об аукционе</w:t>
            </w:r>
            <w:r w:rsidRPr="00AA7375">
              <w:rPr>
                <w:rFonts w:ascii="Times New Roman" w:hAnsi="Times New Roman" w:cs="Times New Roman"/>
                <w:sz w:val="14"/>
                <w:szCs w:val="14"/>
              </w:rPr>
              <w:t>)</w:t>
            </w:r>
          </w:p>
        </w:tc>
      </w:tr>
      <w:tr w:rsidR="004E03C1" w:rsidTr="0079316E">
        <w:trPr>
          <w:trHeight w:val="649"/>
        </w:trPr>
        <w:tc>
          <w:tcPr>
            <w:tcW w:w="3970" w:type="dxa"/>
            <w:vMerge/>
          </w:tcPr>
          <w:p w:rsidR="004E03C1" w:rsidRPr="00161284" w:rsidRDefault="004E03C1" w:rsidP="004E03C1">
            <w:pPr>
              <w:widowControl w:val="0"/>
              <w:snapToGrid w:val="0"/>
              <w:rPr>
                <w:rFonts w:ascii="Times New Roman" w:hAnsi="Times New Roman" w:cs="Times New Roman"/>
                <w:color w:val="000000"/>
                <w:sz w:val="16"/>
                <w:szCs w:val="16"/>
              </w:rPr>
            </w:pPr>
          </w:p>
        </w:tc>
        <w:tc>
          <w:tcPr>
            <w:tcW w:w="425" w:type="dxa"/>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4</w:t>
            </w:r>
          </w:p>
        </w:tc>
        <w:tc>
          <w:tcPr>
            <w:tcW w:w="3118" w:type="dxa"/>
          </w:tcPr>
          <w:p w:rsidR="004E03C1" w:rsidRPr="00161284" w:rsidRDefault="004E03C1" w:rsidP="004E03C1">
            <w:pPr>
              <w:spacing w:after="0" w:line="240" w:lineRule="auto"/>
              <w:ind w:left="-56"/>
              <w:jc w:val="both"/>
              <w:rPr>
                <w:rFonts w:ascii="Times New Roman" w:hAnsi="Times New Roman" w:cs="Times New Roman"/>
                <w:sz w:val="16"/>
                <w:szCs w:val="16"/>
              </w:rPr>
            </w:pPr>
            <w:r w:rsidRPr="00161284">
              <w:rPr>
                <w:rFonts w:ascii="Times New Roman" w:hAnsi="Times New Roman" w:cs="Times New Roman"/>
                <w:sz w:val="16"/>
                <w:szCs w:val="16"/>
              </w:rPr>
              <w:t>Сода кальцинированная. Объем упаковки   не менее 400 гр.</w:t>
            </w:r>
          </w:p>
        </w:tc>
        <w:tc>
          <w:tcPr>
            <w:tcW w:w="426" w:type="dxa"/>
          </w:tcPr>
          <w:p w:rsidR="004E03C1" w:rsidRPr="00161284" w:rsidRDefault="004E03C1" w:rsidP="004E03C1">
            <w:pPr>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300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ind w:left="-56"/>
              <w:jc w:val="center"/>
              <w:rPr>
                <w:rFonts w:ascii="Times New Roman" w:hAnsi="Times New Roman" w:cs="Times New Roman"/>
                <w:sz w:val="14"/>
                <w:szCs w:val="14"/>
              </w:rPr>
            </w:pPr>
            <w:r w:rsidRPr="00AA7375">
              <w:rPr>
                <w:rFonts w:ascii="Times New Roman" w:hAnsi="Times New Roman" w:cs="Times New Roman"/>
                <w:sz w:val="14"/>
                <w:szCs w:val="14"/>
              </w:rPr>
              <w:t>Соответствует</w:t>
            </w:r>
          </w:p>
        </w:tc>
      </w:tr>
      <w:tr w:rsidR="004E03C1" w:rsidTr="0079316E">
        <w:trPr>
          <w:trHeight w:val="345"/>
        </w:trPr>
        <w:tc>
          <w:tcPr>
            <w:tcW w:w="3970" w:type="dxa"/>
            <w:vMerge/>
          </w:tcPr>
          <w:p w:rsidR="004E03C1" w:rsidRPr="00161284" w:rsidRDefault="004E03C1" w:rsidP="004E03C1">
            <w:pPr>
              <w:widowControl w:val="0"/>
              <w:snapToGrid w:val="0"/>
              <w:rPr>
                <w:rFonts w:ascii="Times New Roman" w:hAnsi="Times New Roman" w:cs="Times New Roman"/>
                <w:color w:val="000000"/>
                <w:sz w:val="16"/>
                <w:szCs w:val="16"/>
              </w:rPr>
            </w:pPr>
          </w:p>
        </w:tc>
        <w:tc>
          <w:tcPr>
            <w:tcW w:w="425" w:type="dxa"/>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5</w:t>
            </w:r>
          </w:p>
        </w:tc>
        <w:tc>
          <w:tcPr>
            <w:tcW w:w="3118" w:type="dxa"/>
          </w:tcPr>
          <w:p w:rsidR="004E03C1" w:rsidRPr="00161284" w:rsidRDefault="004E03C1" w:rsidP="004E03C1">
            <w:pPr>
              <w:spacing w:after="0" w:line="240" w:lineRule="auto"/>
              <w:rPr>
                <w:rFonts w:ascii="Times New Roman" w:hAnsi="Times New Roman" w:cs="Times New Roman"/>
                <w:sz w:val="16"/>
                <w:szCs w:val="16"/>
              </w:rPr>
            </w:pPr>
            <w:r w:rsidRPr="00161284">
              <w:rPr>
                <w:rFonts w:ascii="Times New Roman" w:hAnsi="Times New Roman" w:cs="Times New Roman"/>
                <w:sz w:val="16"/>
                <w:szCs w:val="16"/>
              </w:rPr>
              <w:t>Чистящее средство для сантехники. Жидкость для дезинфицирующей обработки унитазов. Дезинфицирует, удаляет ржавчину, известковый налет. Фасовка: пластиковая тара объемом не менее 500мл.</w:t>
            </w:r>
          </w:p>
        </w:tc>
        <w:tc>
          <w:tcPr>
            <w:tcW w:w="426" w:type="dxa"/>
          </w:tcPr>
          <w:p w:rsidR="004E03C1" w:rsidRPr="00161284" w:rsidRDefault="004E03C1" w:rsidP="004E03C1">
            <w:pPr>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220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ind w:left="-56"/>
              <w:jc w:val="center"/>
              <w:rPr>
                <w:rFonts w:ascii="Times New Roman" w:hAnsi="Times New Roman" w:cs="Times New Roman"/>
                <w:sz w:val="14"/>
                <w:szCs w:val="14"/>
              </w:rPr>
            </w:pPr>
            <w:r w:rsidRPr="00AA7375">
              <w:rPr>
                <w:rFonts w:ascii="Times New Roman" w:hAnsi="Times New Roman" w:cs="Times New Roman"/>
                <w:sz w:val="14"/>
                <w:szCs w:val="14"/>
              </w:rPr>
              <w:t>Соответствует</w:t>
            </w:r>
          </w:p>
        </w:tc>
      </w:tr>
      <w:tr w:rsidR="004E03C1" w:rsidTr="0079316E">
        <w:trPr>
          <w:trHeight w:val="300"/>
        </w:trPr>
        <w:tc>
          <w:tcPr>
            <w:tcW w:w="3970" w:type="dxa"/>
            <w:vMerge/>
          </w:tcPr>
          <w:p w:rsidR="004E03C1" w:rsidRPr="00161284" w:rsidRDefault="004E03C1" w:rsidP="004E03C1">
            <w:pPr>
              <w:widowControl w:val="0"/>
              <w:snapToGrid w:val="0"/>
              <w:rPr>
                <w:rFonts w:ascii="Times New Roman" w:hAnsi="Times New Roman" w:cs="Times New Roman"/>
                <w:color w:val="000000"/>
                <w:sz w:val="16"/>
                <w:szCs w:val="16"/>
              </w:rPr>
            </w:pPr>
          </w:p>
        </w:tc>
        <w:tc>
          <w:tcPr>
            <w:tcW w:w="425" w:type="dxa"/>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6</w:t>
            </w:r>
          </w:p>
        </w:tc>
        <w:tc>
          <w:tcPr>
            <w:tcW w:w="3118" w:type="dxa"/>
          </w:tcPr>
          <w:p w:rsidR="004E03C1" w:rsidRPr="00161284" w:rsidRDefault="004E03C1" w:rsidP="004E03C1">
            <w:pPr>
              <w:spacing w:after="0" w:line="240" w:lineRule="auto"/>
              <w:rPr>
                <w:rFonts w:ascii="Times New Roman" w:hAnsi="Times New Roman" w:cs="Times New Roman"/>
                <w:sz w:val="16"/>
                <w:szCs w:val="16"/>
              </w:rPr>
            </w:pPr>
            <w:r w:rsidRPr="00161284">
              <w:rPr>
                <w:rFonts w:ascii="Times New Roman" w:hAnsi="Times New Roman" w:cs="Times New Roman"/>
                <w:color w:val="000000"/>
                <w:sz w:val="16"/>
                <w:szCs w:val="16"/>
              </w:rPr>
              <w:t xml:space="preserve">Мыло детское: Вес не менее </w:t>
            </w:r>
            <w:smartTag w:uri="urn:schemas-microsoft-com:office:smarttags" w:element="metricconverter">
              <w:smartTagPr>
                <w:attr w:name="ProductID" w:val="90 г"/>
              </w:smartTagPr>
              <w:r w:rsidRPr="00161284">
                <w:rPr>
                  <w:rFonts w:ascii="Times New Roman" w:hAnsi="Times New Roman" w:cs="Times New Roman"/>
                  <w:color w:val="000000"/>
                  <w:sz w:val="16"/>
                  <w:szCs w:val="16"/>
                </w:rPr>
                <w:t>90 г</w:t>
              </w:r>
            </w:smartTag>
            <w:r w:rsidRPr="00161284">
              <w:rPr>
                <w:rFonts w:ascii="Times New Roman" w:hAnsi="Times New Roman" w:cs="Times New Roman"/>
                <w:color w:val="000000"/>
                <w:sz w:val="16"/>
                <w:szCs w:val="16"/>
              </w:rPr>
              <w:t>, с содержанием жирных кислот не менее 72 %.</w:t>
            </w:r>
          </w:p>
        </w:tc>
        <w:tc>
          <w:tcPr>
            <w:tcW w:w="426" w:type="dxa"/>
          </w:tcPr>
          <w:p w:rsidR="004E03C1" w:rsidRPr="00161284" w:rsidRDefault="004E03C1" w:rsidP="004E03C1">
            <w:pPr>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500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671047">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Не соответствует</w:t>
            </w:r>
          </w:p>
          <w:p w:rsidR="004E03C1" w:rsidRPr="00AA7375" w:rsidRDefault="004E03C1" w:rsidP="00671047">
            <w:pPr>
              <w:spacing w:after="0" w:line="240" w:lineRule="auto"/>
              <w:ind w:left="-56"/>
              <w:jc w:val="center"/>
              <w:rPr>
                <w:rFonts w:ascii="Times New Roman" w:hAnsi="Times New Roman" w:cs="Times New Roman"/>
                <w:sz w:val="14"/>
                <w:szCs w:val="14"/>
              </w:rPr>
            </w:pPr>
            <w:r>
              <w:rPr>
                <w:rFonts w:ascii="Times New Roman" w:hAnsi="Times New Roman" w:cs="Times New Roman"/>
                <w:sz w:val="14"/>
                <w:szCs w:val="14"/>
              </w:rPr>
              <w:t>(не предоставлено значение конкретного показателя «содержание жирных кислот»</w:t>
            </w:r>
            <w:r w:rsidRPr="00AA7375">
              <w:rPr>
                <w:rFonts w:ascii="Times New Roman" w:hAnsi="Times New Roman" w:cs="Times New Roman"/>
                <w:sz w:val="14"/>
                <w:szCs w:val="14"/>
              </w:rPr>
              <w:t>)</w:t>
            </w:r>
          </w:p>
        </w:tc>
      </w:tr>
      <w:tr w:rsidR="004E03C1" w:rsidTr="0079316E">
        <w:trPr>
          <w:trHeight w:val="360"/>
        </w:trPr>
        <w:tc>
          <w:tcPr>
            <w:tcW w:w="3970" w:type="dxa"/>
            <w:vMerge/>
          </w:tcPr>
          <w:p w:rsidR="004E03C1" w:rsidRPr="00161284" w:rsidRDefault="004E03C1" w:rsidP="004E03C1">
            <w:pPr>
              <w:widowControl w:val="0"/>
              <w:snapToGrid w:val="0"/>
              <w:rPr>
                <w:rFonts w:ascii="Times New Roman" w:hAnsi="Times New Roman" w:cs="Times New Roman"/>
                <w:color w:val="000000"/>
                <w:sz w:val="16"/>
                <w:szCs w:val="16"/>
              </w:rPr>
            </w:pPr>
          </w:p>
        </w:tc>
        <w:tc>
          <w:tcPr>
            <w:tcW w:w="425" w:type="dxa"/>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7</w:t>
            </w:r>
          </w:p>
        </w:tc>
        <w:tc>
          <w:tcPr>
            <w:tcW w:w="3118" w:type="dxa"/>
          </w:tcPr>
          <w:p w:rsidR="004E03C1" w:rsidRPr="00161284" w:rsidRDefault="004E03C1" w:rsidP="004E03C1">
            <w:pPr>
              <w:spacing w:after="0" w:line="240" w:lineRule="auto"/>
              <w:ind w:left="-56"/>
              <w:jc w:val="both"/>
              <w:rPr>
                <w:rFonts w:ascii="Times New Roman" w:hAnsi="Times New Roman" w:cs="Times New Roman"/>
                <w:sz w:val="16"/>
                <w:szCs w:val="16"/>
              </w:rPr>
            </w:pPr>
            <w:r w:rsidRPr="00161284">
              <w:rPr>
                <w:rFonts w:ascii="Times New Roman" w:hAnsi="Times New Roman" w:cs="Times New Roman"/>
                <w:sz w:val="16"/>
                <w:szCs w:val="16"/>
              </w:rPr>
              <w:t xml:space="preserve">Чистящее средство. В индивидуальной пластиковой упаковке, банка объем не менее 400 гр. Состав: карбонат кальция, </w:t>
            </w:r>
            <w:r w:rsidRPr="00161284">
              <w:rPr>
                <w:rFonts w:ascii="Times New Roman" w:hAnsi="Times New Roman" w:cs="Times New Roman"/>
                <w:sz w:val="16"/>
                <w:szCs w:val="16"/>
              </w:rPr>
              <w:lastRenderedPageBreak/>
              <w:t>сода, А-ПАВ, отдушка, щавелевая кислота</w:t>
            </w:r>
          </w:p>
        </w:tc>
        <w:tc>
          <w:tcPr>
            <w:tcW w:w="426" w:type="dxa"/>
          </w:tcPr>
          <w:p w:rsidR="004E03C1" w:rsidRPr="00161284" w:rsidRDefault="004E03C1" w:rsidP="004E03C1">
            <w:pPr>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lastRenderedPageBreak/>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400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Не соответствует</w:t>
            </w:r>
          </w:p>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w:t>
            </w:r>
            <w:r>
              <w:rPr>
                <w:rFonts w:ascii="Times New Roman" w:hAnsi="Times New Roman" w:cs="Times New Roman"/>
                <w:sz w:val="14"/>
                <w:szCs w:val="14"/>
              </w:rPr>
              <w:t xml:space="preserve">конкретный показатель «состав» не соответствует </w:t>
            </w:r>
            <w:r>
              <w:rPr>
                <w:rFonts w:ascii="Times New Roman" w:hAnsi="Times New Roman" w:cs="Times New Roman"/>
                <w:sz w:val="14"/>
                <w:szCs w:val="14"/>
              </w:rPr>
              <w:lastRenderedPageBreak/>
              <w:t>требованиям документации об аукционе</w:t>
            </w:r>
            <w:r w:rsidRPr="00AA7375">
              <w:rPr>
                <w:rFonts w:ascii="Times New Roman" w:hAnsi="Times New Roman" w:cs="Times New Roman"/>
                <w:sz w:val="14"/>
                <w:szCs w:val="14"/>
              </w:rPr>
              <w:t>)</w:t>
            </w:r>
          </w:p>
        </w:tc>
      </w:tr>
      <w:tr w:rsidR="004E03C1" w:rsidTr="0079316E">
        <w:trPr>
          <w:trHeight w:val="195"/>
        </w:trPr>
        <w:tc>
          <w:tcPr>
            <w:tcW w:w="3970" w:type="dxa"/>
            <w:vMerge/>
          </w:tcPr>
          <w:p w:rsidR="004E03C1" w:rsidRPr="00161284" w:rsidRDefault="004E03C1" w:rsidP="004E03C1">
            <w:pPr>
              <w:widowControl w:val="0"/>
              <w:snapToGrid w:val="0"/>
              <w:spacing w:after="0"/>
              <w:rPr>
                <w:rFonts w:ascii="Times New Roman" w:hAnsi="Times New Roman" w:cs="Times New Roman"/>
                <w:color w:val="000000"/>
                <w:sz w:val="16"/>
                <w:szCs w:val="16"/>
              </w:rPr>
            </w:pPr>
          </w:p>
        </w:tc>
        <w:tc>
          <w:tcPr>
            <w:tcW w:w="425" w:type="dxa"/>
          </w:tcPr>
          <w:p w:rsidR="004E03C1" w:rsidRPr="00161284" w:rsidRDefault="004E03C1" w:rsidP="004E03C1">
            <w:pPr>
              <w:spacing w:after="0"/>
              <w:ind w:left="-56"/>
              <w:jc w:val="both"/>
              <w:rPr>
                <w:rFonts w:ascii="Times New Roman" w:hAnsi="Times New Roman" w:cs="Times New Roman"/>
                <w:sz w:val="16"/>
                <w:szCs w:val="16"/>
              </w:rPr>
            </w:pPr>
            <w:r w:rsidRPr="00161284">
              <w:rPr>
                <w:rFonts w:ascii="Times New Roman" w:hAnsi="Times New Roman" w:cs="Times New Roman"/>
                <w:sz w:val="16"/>
                <w:szCs w:val="16"/>
              </w:rPr>
              <w:t>8</w:t>
            </w:r>
          </w:p>
        </w:tc>
        <w:tc>
          <w:tcPr>
            <w:tcW w:w="3118" w:type="dxa"/>
          </w:tcPr>
          <w:p w:rsidR="004E03C1" w:rsidRPr="00161284" w:rsidRDefault="004E03C1" w:rsidP="004E03C1">
            <w:pPr>
              <w:spacing w:after="0" w:line="240" w:lineRule="auto"/>
              <w:ind w:left="-56"/>
              <w:jc w:val="both"/>
              <w:rPr>
                <w:rFonts w:ascii="Times New Roman" w:hAnsi="Times New Roman" w:cs="Times New Roman"/>
                <w:sz w:val="16"/>
                <w:szCs w:val="16"/>
              </w:rPr>
            </w:pPr>
            <w:r w:rsidRPr="00161284">
              <w:rPr>
                <w:rFonts w:ascii="Times New Roman" w:hAnsi="Times New Roman" w:cs="Times New Roman"/>
                <w:sz w:val="16"/>
                <w:szCs w:val="16"/>
              </w:rPr>
              <w:t>Чистящее средство для кухонных плит. Не менее 5%, но не более 15% щелочные компоненты, не более 5% АПАВ, не более 5%: краситель, ароматизирующая добавка. Фасовка: флакон с распылителем объемом не менее 750 мл.</w:t>
            </w:r>
          </w:p>
        </w:tc>
        <w:tc>
          <w:tcPr>
            <w:tcW w:w="426" w:type="dxa"/>
          </w:tcPr>
          <w:p w:rsidR="004E03C1" w:rsidRPr="00161284" w:rsidRDefault="004E03C1" w:rsidP="004E03C1">
            <w:pPr>
              <w:spacing w:after="0"/>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10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Не соответствует</w:t>
            </w:r>
          </w:p>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w:t>
            </w:r>
            <w:r>
              <w:rPr>
                <w:rFonts w:ascii="Times New Roman" w:hAnsi="Times New Roman" w:cs="Times New Roman"/>
                <w:sz w:val="14"/>
                <w:szCs w:val="14"/>
              </w:rPr>
              <w:t>конкретные  показатели «состав» и «фасовка» не соответствует требованиям документации об аукционе</w:t>
            </w:r>
            <w:proofErr w:type="gramStart"/>
            <w:r>
              <w:rPr>
                <w:rFonts w:ascii="Times New Roman" w:hAnsi="Times New Roman" w:cs="Times New Roman"/>
                <w:sz w:val="14"/>
                <w:szCs w:val="14"/>
              </w:rPr>
              <w:t>,</w:t>
            </w:r>
            <w:r w:rsidRPr="00AA7375">
              <w:rPr>
                <w:rFonts w:ascii="Times New Roman" w:hAnsi="Times New Roman" w:cs="Times New Roman"/>
                <w:sz w:val="14"/>
                <w:szCs w:val="14"/>
              </w:rPr>
              <w:t>)</w:t>
            </w:r>
            <w:proofErr w:type="gramEnd"/>
          </w:p>
        </w:tc>
      </w:tr>
      <w:tr w:rsidR="004E03C1" w:rsidTr="0079316E">
        <w:trPr>
          <w:trHeight w:val="480"/>
        </w:trPr>
        <w:tc>
          <w:tcPr>
            <w:tcW w:w="3970" w:type="dxa"/>
            <w:vMerge/>
          </w:tcPr>
          <w:p w:rsidR="004E03C1" w:rsidRPr="00161284" w:rsidRDefault="004E03C1" w:rsidP="004E03C1">
            <w:pPr>
              <w:widowControl w:val="0"/>
              <w:snapToGrid w:val="0"/>
              <w:spacing w:after="0"/>
              <w:rPr>
                <w:rFonts w:ascii="Times New Roman" w:hAnsi="Times New Roman" w:cs="Times New Roman"/>
                <w:color w:val="000000"/>
                <w:sz w:val="16"/>
                <w:szCs w:val="16"/>
              </w:rPr>
            </w:pPr>
          </w:p>
        </w:tc>
        <w:tc>
          <w:tcPr>
            <w:tcW w:w="425" w:type="dxa"/>
          </w:tcPr>
          <w:p w:rsidR="004E03C1" w:rsidRPr="00161284" w:rsidRDefault="004E03C1" w:rsidP="004E03C1">
            <w:pPr>
              <w:spacing w:after="0"/>
              <w:ind w:left="-56"/>
              <w:jc w:val="both"/>
              <w:rPr>
                <w:rFonts w:ascii="Times New Roman" w:hAnsi="Times New Roman" w:cs="Times New Roman"/>
                <w:sz w:val="16"/>
                <w:szCs w:val="16"/>
              </w:rPr>
            </w:pPr>
            <w:r w:rsidRPr="00161284">
              <w:rPr>
                <w:rFonts w:ascii="Times New Roman" w:hAnsi="Times New Roman" w:cs="Times New Roman"/>
                <w:sz w:val="16"/>
                <w:szCs w:val="16"/>
              </w:rPr>
              <w:t>9</w:t>
            </w:r>
          </w:p>
        </w:tc>
        <w:tc>
          <w:tcPr>
            <w:tcW w:w="3118" w:type="dxa"/>
          </w:tcPr>
          <w:p w:rsidR="004E03C1" w:rsidRPr="00161284" w:rsidRDefault="004E03C1" w:rsidP="004E03C1">
            <w:pPr>
              <w:spacing w:after="0" w:line="240" w:lineRule="auto"/>
              <w:ind w:left="-56"/>
              <w:jc w:val="both"/>
              <w:rPr>
                <w:rFonts w:ascii="Times New Roman" w:hAnsi="Times New Roman" w:cs="Times New Roman"/>
                <w:sz w:val="16"/>
                <w:szCs w:val="16"/>
              </w:rPr>
            </w:pPr>
            <w:r w:rsidRPr="00161284">
              <w:rPr>
                <w:rFonts w:ascii="Times New Roman" w:hAnsi="Times New Roman" w:cs="Times New Roman"/>
                <w:sz w:val="16"/>
                <w:szCs w:val="16"/>
              </w:rPr>
              <w:t xml:space="preserve">Мыло хозяйственное. </w:t>
            </w:r>
            <w:proofErr w:type="gramStart"/>
            <w:r w:rsidRPr="00161284">
              <w:rPr>
                <w:rFonts w:ascii="Times New Roman" w:hAnsi="Times New Roman" w:cs="Times New Roman"/>
                <w:sz w:val="16"/>
                <w:szCs w:val="16"/>
              </w:rPr>
              <w:t>Хозяйственное</w:t>
            </w:r>
            <w:proofErr w:type="gramEnd"/>
            <w:r w:rsidRPr="00161284">
              <w:rPr>
                <w:rFonts w:ascii="Times New Roman" w:hAnsi="Times New Roman" w:cs="Times New Roman"/>
                <w:sz w:val="16"/>
                <w:szCs w:val="16"/>
              </w:rPr>
              <w:t xml:space="preserve"> твердое, ГОСТ 30266-95, вес не менее 250г, с содержанием жирных кислот,  не менее 72 %.</w:t>
            </w:r>
          </w:p>
        </w:tc>
        <w:tc>
          <w:tcPr>
            <w:tcW w:w="426" w:type="dxa"/>
          </w:tcPr>
          <w:p w:rsidR="004E03C1" w:rsidRPr="00161284" w:rsidRDefault="004E03C1" w:rsidP="004E03C1">
            <w:pPr>
              <w:spacing w:after="0"/>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1200</w:t>
            </w:r>
          </w:p>
        </w:tc>
        <w:tc>
          <w:tcPr>
            <w:tcW w:w="972" w:type="dxa"/>
          </w:tcPr>
          <w:p w:rsidR="004E03C1" w:rsidRPr="0079316E" w:rsidRDefault="004E03C1" w:rsidP="004E03C1">
            <w:pPr>
              <w:spacing w:after="0"/>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spacing w:after="0"/>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spacing w:after="0"/>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spacing w:after="0"/>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spacing w:after="0"/>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spacing w:after="0"/>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Не соответствует</w:t>
            </w:r>
          </w:p>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w:t>
            </w:r>
            <w:r>
              <w:rPr>
                <w:rFonts w:ascii="Times New Roman" w:hAnsi="Times New Roman" w:cs="Times New Roman"/>
                <w:sz w:val="14"/>
                <w:szCs w:val="14"/>
              </w:rPr>
              <w:t>конкретный  показатель «вес» не соответствует требованиям документации об аукционе</w:t>
            </w:r>
            <w:proofErr w:type="gramStart"/>
            <w:r>
              <w:rPr>
                <w:rFonts w:ascii="Times New Roman" w:hAnsi="Times New Roman" w:cs="Times New Roman"/>
                <w:sz w:val="14"/>
                <w:szCs w:val="14"/>
              </w:rPr>
              <w:t xml:space="preserve">,, </w:t>
            </w:r>
            <w:proofErr w:type="spellStart"/>
            <w:proofErr w:type="gramEnd"/>
            <w:r>
              <w:rPr>
                <w:rFonts w:ascii="Times New Roman" w:hAnsi="Times New Roman" w:cs="Times New Roman"/>
                <w:sz w:val="14"/>
                <w:szCs w:val="14"/>
              </w:rPr>
              <w:t>отсуствует</w:t>
            </w:r>
            <w:proofErr w:type="spellEnd"/>
            <w:r>
              <w:rPr>
                <w:rFonts w:ascii="Times New Roman" w:hAnsi="Times New Roman" w:cs="Times New Roman"/>
                <w:sz w:val="14"/>
                <w:szCs w:val="14"/>
              </w:rPr>
              <w:t xml:space="preserve"> информация  «ГОСТ 30266-95»</w:t>
            </w:r>
            <w:r w:rsidRPr="00AA7375">
              <w:rPr>
                <w:rFonts w:ascii="Times New Roman" w:hAnsi="Times New Roman" w:cs="Times New Roman"/>
                <w:sz w:val="14"/>
                <w:szCs w:val="14"/>
              </w:rPr>
              <w:t>)</w:t>
            </w:r>
          </w:p>
        </w:tc>
      </w:tr>
      <w:tr w:rsidR="004E03C1" w:rsidTr="0079316E">
        <w:trPr>
          <w:trHeight w:val="718"/>
        </w:trPr>
        <w:tc>
          <w:tcPr>
            <w:tcW w:w="3970" w:type="dxa"/>
            <w:vMerge/>
          </w:tcPr>
          <w:p w:rsidR="004E03C1" w:rsidRPr="00161284" w:rsidRDefault="004E03C1" w:rsidP="004E03C1">
            <w:pPr>
              <w:widowControl w:val="0"/>
              <w:snapToGrid w:val="0"/>
              <w:spacing w:after="0"/>
              <w:rPr>
                <w:rFonts w:ascii="Times New Roman" w:hAnsi="Times New Roman" w:cs="Times New Roman"/>
                <w:color w:val="000000"/>
                <w:sz w:val="16"/>
                <w:szCs w:val="16"/>
              </w:rPr>
            </w:pPr>
          </w:p>
        </w:tc>
        <w:tc>
          <w:tcPr>
            <w:tcW w:w="425" w:type="dxa"/>
          </w:tcPr>
          <w:p w:rsidR="004E03C1" w:rsidRPr="00161284" w:rsidRDefault="004E03C1" w:rsidP="004E03C1">
            <w:pPr>
              <w:ind w:left="-56"/>
              <w:jc w:val="both"/>
              <w:rPr>
                <w:rFonts w:ascii="Times New Roman" w:hAnsi="Times New Roman" w:cs="Times New Roman"/>
                <w:sz w:val="16"/>
                <w:szCs w:val="16"/>
              </w:rPr>
            </w:pPr>
            <w:r w:rsidRPr="00161284">
              <w:rPr>
                <w:rFonts w:ascii="Times New Roman" w:hAnsi="Times New Roman" w:cs="Times New Roman"/>
                <w:sz w:val="16"/>
                <w:szCs w:val="16"/>
              </w:rPr>
              <w:t>10</w:t>
            </w:r>
          </w:p>
        </w:tc>
        <w:tc>
          <w:tcPr>
            <w:tcW w:w="3118" w:type="dxa"/>
          </w:tcPr>
          <w:p w:rsidR="004E03C1" w:rsidRPr="00161284" w:rsidRDefault="004E03C1" w:rsidP="004E03C1">
            <w:pPr>
              <w:spacing w:after="0" w:line="240" w:lineRule="auto"/>
              <w:ind w:left="-56"/>
              <w:jc w:val="both"/>
              <w:rPr>
                <w:rFonts w:ascii="Times New Roman" w:hAnsi="Times New Roman" w:cs="Times New Roman"/>
                <w:sz w:val="16"/>
                <w:szCs w:val="16"/>
              </w:rPr>
            </w:pPr>
            <w:r w:rsidRPr="00161284">
              <w:rPr>
                <w:rFonts w:ascii="Times New Roman" w:hAnsi="Times New Roman" w:cs="Times New Roman"/>
                <w:color w:val="000000"/>
                <w:sz w:val="16"/>
                <w:szCs w:val="16"/>
              </w:rPr>
              <w:t>Стиральный порошок. Стиральный порошок, для автоматического типа стиральных машин, форма выпуска: упаковка не менее 2000 грамм.</w:t>
            </w:r>
          </w:p>
        </w:tc>
        <w:tc>
          <w:tcPr>
            <w:tcW w:w="426" w:type="dxa"/>
          </w:tcPr>
          <w:p w:rsidR="004E03C1" w:rsidRPr="00161284" w:rsidRDefault="004E03C1" w:rsidP="004E03C1">
            <w:pPr>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120</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ind w:left="-56"/>
              <w:jc w:val="center"/>
              <w:rPr>
                <w:rFonts w:ascii="Times New Roman" w:hAnsi="Times New Roman" w:cs="Times New Roman"/>
                <w:sz w:val="14"/>
                <w:szCs w:val="14"/>
              </w:rPr>
            </w:pPr>
            <w:r w:rsidRPr="00AA7375">
              <w:rPr>
                <w:rFonts w:ascii="Times New Roman" w:hAnsi="Times New Roman" w:cs="Times New Roman"/>
                <w:sz w:val="14"/>
                <w:szCs w:val="14"/>
              </w:rPr>
              <w:t>Соответствует</w:t>
            </w:r>
          </w:p>
        </w:tc>
      </w:tr>
      <w:tr w:rsidR="004E03C1" w:rsidTr="0079316E">
        <w:trPr>
          <w:trHeight w:val="225"/>
        </w:trPr>
        <w:tc>
          <w:tcPr>
            <w:tcW w:w="3970" w:type="dxa"/>
            <w:vMerge/>
          </w:tcPr>
          <w:p w:rsidR="004E03C1" w:rsidRPr="00161284" w:rsidRDefault="004E03C1" w:rsidP="004E03C1">
            <w:pPr>
              <w:widowControl w:val="0"/>
              <w:snapToGrid w:val="0"/>
              <w:spacing w:after="0"/>
              <w:rPr>
                <w:rFonts w:ascii="Times New Roman" w:hAnsi="Times New Roman" w:cs="Times New Roman"/>
                <w:color w:val="000000"/>
                <w:sz w:val="16"/>
                <w:szCs w:val="16"/>
              </w:rPr>
            </w:pPr>
          </w:p>
        </w:tc>
        <w:tc>
          <w:tcPr>
            <w:tcW w:w="425" w:type="dxa"/>
          </w:tcPr>
          <w:p w:rsidR="004E03C1" w:rsidRPr="00161284" w:rsidRDefault="004E03C1" w:rsidP="004E03C1">
            <w:pPr>
              <w:spacing w:after="0"/>
              <w:ind w:left="-56"/>
              <w:jc w:val="both"/>
              <w:rPr>
                <w:rFonts w:ascii="Times New Roman" w:hAnsi="Times New Roman" w:cs="Times New Roman"/>
                <w:sz w:val="16"/>
                <w:szCs w:val="16"/>
              </w:rPr>
            </w:pPr>
            <w:r w:rsidRPr="00161284">
              <w:rPr>
                <w:rFonts w:ascii="Times New Roman" w:hAnsi="Times New Roman" w:cs="Times New Roman"/>
                <w:sz w:val="16"/>
                <w:szCs w:val="16"/>
              </w:rPr>
              <w:t>11</w:t>
            </w:r>
          </w:p>
        </w:tc>
        <w:tc>
          <w:tcPr>
            <w:tcW w:w="3118" w:type="dxa"/>
          </w:tcPr>
          <w:p w:rsidR="004E03C1" w:rsidRPr="00161284" w:rsidRDefault="004E03C1" w:rsidP="004E03C1">
            <w:pPr>
              <w:spacing w:after="0" w:line="240" w:lineRule="auto"/>
              <w:rPr>
                <w:rFonts w:ascii="Times New Roman" w:hAnsi="Times New Roman" w:cs="Times New Roman"/>
                <w:sz w:val="16"/>
                <w:szCs w:val="16"/>
              </w:rPr>
            </w:pPr>
            <w:r w:rsidRPr="00161284">
              <w:rPr>
                <w:rFonts w:ascii="Times New Roman" w:hAnsi="Times New Roman" w:cs="Times New Roman"/>
                <w:sz w:val="16"/>
                <w:szCs w:val="16"/>
              </w:rPr>
              <w:t xml:space="preserve">Средство для дезинфекции. Средство в таблетках: белого цвета, весом не менее 3,4г </w:t>
            </w:r>
            <w:proofErr w:type="gramStart"/>
            <w:r w:rsidRPr="00161284">
              <w:rPr>
                <w:rFonts w:ascii="Times New Roman" w:hAnsi="Times New Roman" w:cs="Times New Roman"/>
                <w:sz w:val="16"/>
                <w:szCs w:val="16"/>
              </w:rPr>
              <w:t>с</w:t>
            </w:r>
            <w:proofErr w:type="gramEnd"/>
          </w:p>
          <w:p w:rsidR="004E03C1" w:rsidRPr="00161284" w:rsidRDefault="004E03C1" w:rsidP="004E03C1">
            <w:pPr>
              <w:spacing w:after="0" w:line="240" w:lineRule="auto"/>
              <w:rPr>
                <w:rFonts w:ascii="Times New Roman" w:hAnsi="Times New Roman" w:cs="Times New Roman"/>
                <w:sz w:val="16"/>
                <w:szCs w:val="16"/>
              </w:rPr>
            </w:pPr>
            <w:r w:rsidRPr="00161284">
              <w:rPr>
                <w:rFonts w:ascii="Times New Roman" w:hAnsi="Times New Roman" w:cs="Times New Roman"/>
                <w:sz w:val="16"/>
                <w:szCs w:val="16"/>
              </w:rPr>
              <w:t>содержанием не менее 1,5 г (40- 49%)</w:t>
            </w:r>
          </w:p>
          <w:p w:rsidR="004E03C1" w:rsidRPr="00161284" w:rsidRDefault="004E03C1" w:rsidP="004E03C1">
            <w:pPr>
              <w:spacing w:after="0" w:line="240" w:lineRule="auto"/>
              <w:rPr>
                <w:rFonts w:ascii="Times New Roman" w:hAnsi="Times New Roman" w:cs="Times New Roman"/>
                <w:sz w:val="16"/>
                <w:szCs w:val="16"/>
              </w:rPr>
            </w:pPr>
            <w:r w:rsidRPr="00161284">
              <w:rPr>
                <w:rFonts w:ascii="Times New Roman" w:hAnsi="Times New Roman" w:cs="Times New Roman"/>
                <w:sz w:val="16"/>
                <w:szCs w:val="16"/>
              </w:rPr>
              <w:t>активного хлора; пластиковые банки не менее</w:t>
            </w:r>
          </w:p>
          <w:p w:rsidR="004E03C1" w:rsidRPr="00161284" w:rsidRDefault="004E03C1" w:rsidP="004E03C1">
            <w:pPr>
              <w:spacing w:after="0" w:line="240" w:lineRule="auto"/>
              <w:ind w:left="-56"/>
              <w:jc w:val="both"/>
              <w:rPr>
                <w:rFonts w:ascii="Times New Roman" w:hAnsi="Times New Roman" w:cs="Times New Roman"/>
                <w:sz w:val="16"/>
                <w:szCs w:val="16"/>
              </w:rPr>
            </w:pPr>
            <w:r w:rsidRPr="00161284">
              <w:rPr>
                <w:rFonts w:ascii="Times New Roman" w:hAnsi="Times New Roman" w:cs="Times New Roman"/>
                <w:sz w:val="16"/>
                <w:szCs w:val="16"/>
              </w:rPr>
              <w:t>300 таблеток.</w:t>
            </w:r>
          </w:p>
        </w:tc>
        <w:tc>
          <w:tcPr>
            <w:tcW w:w="426" w:type="dxa"/>
          </w:tcPr>
          <w:p w:rsidR="004E03C1" w:rsidRPr="00161284" w:rsidRDefault="004E03C1" w:rsidP="004E03C1">
            <w:pPr>
              <w:spacing w:after="0"/>
              <w:ind w:left="-56"/>
              <w:jc w:val="both"/>
              <w:rPr>
                <w:rFonts w:ascii="Times New Roman" w:hAnsi="Times New Roman" w:cs="Times New Roman"/>
                <w:sz w:val="16"/>
                <w:szCs w:val="16"/>
              </w:rPr>
            </w:pPr>
            <w:proofErr w:type="spellStart"/>
            <w:proofErr w:type="gramStart"/>
            <w:r w:rsidRPr="00161284">
              <w:rPr>
                <w:rFonts w:ascii="Times New Roman" w:hAnsi="Times New Roman" w:cs="Times New Roman"/>
                <w:sz w:val="16"/>
                <w:szCs w:val="16"/>
              </w:rPr>
              <w:t>Шт</w:t>
            </w:r>
            <w:proofErr w:type="spellEnd"/>
            <w:proofErr w:type="gramEnd"/>
          </w:p>
        </w:tc>
        <w:tc>
          <w:tcPr>
            <w:tcW w:w="850" w:type="dxa"/>
          </w:tcPr>
          <w:p w:rsidR="004E03C1" w:rsidRPr="00161284" w:rsidRDefault="004E03C1" w:rsidP="004E03C1">
            <w:pPr>
              <w:pStyle w:val="31"/>
              <w:snapToGrid w:val="0"/>
              <w:ind w:right="0" w:firstLine="0"/>
              <w:jc w:val="center"/>
              <w:rPr>
                <w:color w:val="000000"/>
                <w:sz w:val="16"/>
                <w:szCs w:val="16"/>
              </w:rPr>
            </w:pPr>
            <w:r w:rsidRPr="00161284">
              <w:rPr>
                <w:color w:val="000000"/>
                <w:sz w:val="16"/>
                <w:szCs w:val="16"/>
              </w:rPr>
              <w:t>22</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972" w:type="dxa"/>
          </w:tcPr>
          <w:p w:rsidR="004E03C1" w:rsidRPr="0079316E" w:rsidRDefault="004E03C1" w:rsidP="004E03C1">
            <w:pPr>
              <w:ind w:left="-56"/>
              <w:jc w:val="both"/>
              <w:rPr>
                <w:rFonts w:ascii="Times New Roman" w:hAnsi="Times New Roman" w:cs="Times New Roman"/>
                <w:sz w:val="12"/>
                <w:szCs w:val="12"/>
              </w:rPr>
            </w:pPr>
            <w:r w:rsidRPr="0079316E">
              <w:rPr>
                <w:rFonts w:ascii="Times New Roman" w:hAnsi="Times New Roman" w:cs="Times New Roman"/>
                <w:sz w:val="12"/>
                <w:szCs w:val="12"/>
              </w:rPr>
              <w:t>Соответствует</w:t>
            </w:r>
          </w:p>
        </w:tc>
        <w:tc>
          <w:tcPr>
            <w:tcW w:w="1539" w:type="dxa"/>
          </w:tcPr>
          <w:p w:rsidR="004E03C1" w:rsidRPr="00AA7375" w:rsidRDefault="004E03C1" w:rsidP="004E03C1">
            <w:pPr>
              <w:spacing w:after="0" w:line="240" w:lineRule="auto"/>
              <w:ind w:left="-56"/>
              <w:jc w:val="center"/>
              <w:rPr>
                <w:rFonts w:ascii="Times New Roman" w:hAnsi="Times New Roman" w:cs="Times New Roman"/>
                <w:sz w:val="14"/>
                <w:szCs w:val="14"/>
              </w:rPr>
            </w:pPr>
            <w:r w:rsidRPr="00AA7375">
              <w:rPr>
                <w:rFonts w:ascii="Times New Roman" w:hAnsi="Times New Roman" w:cs="Times New Roman"/>
                <w:sz w:val="14"/>
                <w:szCs w:val="14"/>
              </w:rPr>
              <w:t>Не соответствует (</w:t>
            </w:r>
            <w:r>
              <w:rPr>
                <w:rFonts w:ascii="Times New Roman" w:hAnsi="Times New Roman" w:cs="Times New Roman"/>
                <w:sz w:val="14"/>
                <w:szCs w:val="14"/>
              </w:rPr>
              <w:t xml:space="preserve">конкретный  показатель «вес» не соответствует требованиям документации об аукционе) </w:t>
            </w:r>
          </w:p>
        </w:tc>
      </w:tr>
    </w:tbl>
    <w:p w:rsidR="004E03C1" w:rsidRPr="00D76D69" w:rsidRDefault="004E03C1" w:rsidP="004E03C1">
      <w:pPr>
        <w:rPr>
          <w:rFonts w:ascii="Times New Roman" w:hAnsi="Times New Roman" w:cs="Times New Roman"/>
          <w:sz w:val="16"/>
          <w:szCs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sectPr w:rsidR="00B915F0" w:rsidSect="00946407">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7200"/>
    <w:rsid w:val="00120EC4"/>
    <w:rsid w:val="00183076"/>
    <w:rsid w:val="00270035"/>
    <w:rsid w:val="002A1CFF"/>
    <w:rsid w:val="003938E5"/>
    <w:rsid w:val="004D3746"/>
    <w:rsid w:val="004E03C1"/>
    <w:rsid w:val="005A34D3"/>
    <w:rsid w:val="00671047"/>
    <w:rsid w:val="006E39B3"/>
    <w:rsid w:val="0072516E"/>
    <w:rsid w:val="007858BD"/>
    <w:rsid w:val="0079316E"/>
    <w:rsid w:val="0079603D"/>
    <w:rsid w:val="008059AE"/>
    <w:rsid w:val="008440C9"/>
    <w:rsid w:val="00946407"/>
    <w:rsid w:val="00972D39"/>
    <w:rsid w:val="00993AD1"/>
    <w:rsid w:val="009C1D69"/>
    <w:rsid w:val="00A006B2"/>
    <w:rsid w:val="00AC42F3"/>
    <w:rsid w:val="00B65196"/>
    <w:rsid w:val="00B67200"/>
    <w:rsid w:val="00B915F0"/>
    <w:rsid w:val="00BC2825"/>
    <w:rsid w:val="00BC4D36"/>
    <w:rsid w:val="00D25704"/>
    <w:rsid w:val="00F84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915F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915F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915F0"/>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5"/>
    <w:uiPriority w:val="99"/>
    <w:semiHidden/>
    <w:rsid w:val="00B915F0"/>
  </w:style>
  <w:style w:type="paragraph" w:customStyle="1" w:styleId="ConsPlusNormal">
    <w:name w:val="ConsPlusNormal"/>
    <w:uiPriority w:val="99"/>
    <w:rsid w:val="00B915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2516E"/>
    <w:pPr>
      <w:ind w:left="720"/>
      <w:contextualSpacing/>
    </w:pPr>
  </w:style>
  <w:style w:type="paragraph" w:customStyle="1" w:styleId="31">
    <w:name w:val="Основной текст с отступом 31"/>
    <w:basedOn w:val="a"/>
    <w:rsid w:val="00A006B2"/>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1820</Words>
  <Characters>10376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2014-11-25T03:35:00Z</cp:lastPrinted>
  <dcterms:created xsi:type="dcterms:W3CDTF">2014-11-21T05:16:00Z</dcterms:created>
  <dcterms:modified xsi:type="dcterms:W3CDTF">2014-11-25T06:44:00Z</dcterms:modified>
</cp:coreProperties>
</file>