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3DB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93DB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93DBD">
        <w:rPr>
          <w:sz w:val="24"/>
          <w:szCs w:val="24"/>
          <w:u w:val="single"/>
        </w:rPr>
        <w:t xml:space="preserve">  18 марта 2019 года </w:t>
      </w:r>
      <w:bookmarkStart w:id="0" w:name="_GoBack"/>
      <w:bookmarkEnd w:id="0"/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</w:r>
      <w:r w:rsidR="00793DBD">
        <w:rPr>
          <w:sz w:val="24"/>
          <w:szCs w:val="24"/>
        </w:rPr>
        <w:tab/>
        <w:t>№</w:t>
      </w:r>
      <w:r w:rsidR="00793DBD">
        <w:rPr>
          <w:sz w:val="24"/>
          <w:szCs w:val="24"/>
          <w:u w:val="single"/>
        </w:rPr>
        <w:t xml:space="preserve"> 533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932DC" w:rsidRDefault="006932DC" w:rsidP="006932D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в постановление </w:t>
      </w:r>
    </w:p>
    <w:p w:rsidR="006932DC" w:rsidRDefault="006932DC" w:rsidP="006932D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от 05.02.2016 </w:t>
      </w:r>
    </w:p>
    <w:p w:rsidR="006932DC" w:rsidRDefault="006932DC" w:rsidP="006932DC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№ 245 «Об определении уполномоченного органа </w:t>
      </w:r>
    </w:p>
    <w:p w:rsidR="006932DC" w:rsidRDefault="006932DC" w:rsidP="006932DC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предоставлению Сертификата дошкольника </w:t>
      </w:r>
    </w:p>
    <w:p w:rsidR="006932DC" w:rsidRDefault="006932DC" w:rsidP="006932DC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 </w:t>
      </w:r>
      <w:proofErr w:type="gramStart"/>
      <w:r>
        <w:rPr>
          <w:rFonts w:eastAsia="Arial"/>
          <w:sz w:val="24"/>
          <w:szCs w:val="24"/>
        </w:rPr>
        <w:t>утверждении</w:t>
      </w:r>
      <w:proofErr w:type="gramEnd"/>
      <w:r>
        <w:rPr>
          <w:rFonts w:eastAsia="Arial"/>
          <w:sz w:val="24"/>
          <w:szCs w:val="24"/>
        </w:rPr>
        <w:t xml:space="preserve"> Порядка предоставления субсидии </w:t>
      </w:r>
    </w:p>
    <w:p w:rsidR="006932DC" w:rsidRDefault="006932DC" w:rsidP="006932DC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частным организациям, осуществляющим </w:t>
      </w:r>
    </w:p>
    <w:p w:rsidR="006932DC" w:rsidRDefault="006932DC" w:rsidP="006932DC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образовательную деятельность по реализации образовательных программ дошкольного образования</w:t>
      </w:r>
      <w:r>
        <w:rPr>
          <w:sz w:val="24"/>
          <w:szCs w:val="24"/>
        </w:rPr>
        <w:t>»</w:t>
      </w:r>
    </w:p>
    <w:p w:rsidR="006932DC" w:rsidRDefault="006932DC" w:rsidP="006932DC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</w:p>
    <w:p w:rsidR="006932DC" w:rsidRDefault="006932DC" w:rsidP="006932DC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</w:p>
    <w:p w:rsidR="006932DC" w:rsidRPr="006932DC" w:rsidRDefault="006932DC" w:rsidP="006932DC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</w:p>
    <w:p w:rsidR="006932DC" w:rsidRDefault="006932DC" w:rsidP="006932DC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Бюджетн</w:t>
      </w:r>
      <w:r>
        <w:rPr>
          <w:sz w:val="24"/>
          <w:szCs w:val="24"/>
          <w:lang w:val="ru-RU"/>
        </w:rPr>
        <w:t>ым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  <w:lang w:val="ru-RU"/>
        </w:rPr>
        <w:t>, постановлением</w:t>
      </w:r>
      <w:r>
        <w:rPr>
          <w:sz w:val="24"/>
          <w:szCs w:val="24"/>
        </w:rPr>
        <w:t xml:space="preserve"> Правительства Р</w:t>
      </w:r>
      <w:r>
        <w:rPr>
          <w:sz w:val="24"/>
          <w:szCs w:val="24"/>
          <w:lang w:val="ru-RU"/>
        </w:rPr>
        <w:t xml:space="preserve">оссийской </w:t>
      </w:r>
      <w:r>
        <w:rPr>
          <w:sz w:val="24"/>
          <w:szCs w:val="24"/>
        </w:rPr>
        <w:t>Ф</w:t>
      </w:r>
      <w:r>
        <w:rPr>
          <w:sz w:val="24"/>
          <w:szCs w:val="24"/>
          <w:lang w:val="ru-RU"/>
        </w:rPr>
        <w:t>едерации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  <w:lang w:val="ru-RU"/>
        </w:rPr>
        <w:t>.09.</w:t>
      </w:r>
      <w:r>
        <w:rPr>
          <w:sz w:val="24"/>
          <w:szCs w:val="24"/>
        </w:rPr>
        <w:t>2016</w:t>
      </w:r>
      <w:r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</w:rPr>
        <w:t xml:space="preserve">887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 xml:space="preserve">Об общих требованиях </w:t>
      </w:r>
      <w:r>
        <w:rPr>
          <w:sz w:val="24"/>
          <w:szCs w:val="24"/>
          <w:lang w:val="ru-RU"/>
        </w:rPr>
        <w:t xml:space="preserve">                            </w:t>
      </w:r>
      <w:r>
        <w:rPr>
          <w:sz w:val="24"/>
          <w:szCs w:val="24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:</w:t>
      </w:r>
    </w:p>
    <w:p w:rsidR="006932DC" w:rsidRDefault="006932DC" w:rsidP="006932DC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05.02.2016 № 245                   «</w:t>
      </w:r>
      <w:r>
        <w:rPr>
          <w:rFonts w:eastAsia="Arial"/>
          <w:sz w:val="24"/>
          <w:szCs w:val="24"/>
        </w:rPr>
        <w:t>Об определении уполномоченного органа по предоставлению Сертификата дошкольника                 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sz w:val="24"/>
          <w:szCs w:val="24"/>
        </w:rPr>
        <w:t>» (с изменениями от 26.05.2017 № 1197, от 05.07.2018 № 1872) следующие изменения:</w:t>
      </w:r>
    </w:p>
    <w:p w:rsidR="006932DC" w:rsidRDefault="006932DC" w:rsidP="006932DC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пункте 5 слово «администрации» исключить.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приложении: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В разделе 2: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1.2.1.1. Пункт 2.2 дополнить абзацем вторым следующего содержания: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«Условием предоставления субсидии является отсутствие у получателя субсидии просроченной (неурегулированной) задолженности по денежным обязательствам перед               Хант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Мансийским автономным округом - Югрой, городом Югорском (за исключением случаев, установленных Правительством Ханты-Мансийского автономного округа - Югры, администрацией города Югорска.».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1.2.1.2. Подпункт 4 пункта 2.7 изложить в следующей редакции: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«4) непредставления (предоставления не в полном объеме) документов, указанных                     в пункте 2.1 настоящего Порядка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6932DC" w:rsidRDefault="006932DC" w:rsidP="006932D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1.2.1.3. Пункт 2.11 изложить в следующей редакции:</w:t>
      </w:r>
    </w:p>
    <w:p w:rsidR="006932DC" w:rsidRDefault="006932DC" w:rsidP="006932DC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«2.11. </w:t>
      </w:r>
      <w:r>
        <w:rPr>
          <w:rFonts w:eastAsia="Calibri"/>
          <w:sz w:val="24"/>
          <w:szCs w:val="24"/>
        </w:rPr>
        <w:t>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 отсутствие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Ханты-Мансийского автономного округа - Югры, бюджет города Югорска субсидий, бюджетных инвестиций, </w:t>
      </w:r>
      <w:proofErr w:type="gramStart"/>
      <w:r>
        <w:rPr>
          <w:rFonts w:eastAsia="Calibri"/>
          <w:sz w:val="24"/>
          <w:szCs w:val="24"/>
        </w:rPr>
        <w:t>предоставленных</w:t>
      </w:r>
      <w:proofErr w:type="gramEnd"/>
      <w:r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Югорска;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- получатели субсидий не должны являться иностранными юридическими лицами,                  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rPr>
          <w:rFonts w:eastAsia="Calibri"/>
          <w:sz w:val="24"/>
          <w:szCs w:val="24"/>
        </w:rPr>
        <w:t>) в отношении таких юридических лиц,                в совокупности превышает 50 процентов;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получатели субсидий не должны получать средства из бюджета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бюджета города Югорска в соответствии с иными нормативными правовыми актами, муниципальными правовыми актами города Югорска на цели, указанные               в пункте 1.3 раздела 1 настоящего Порядка</w:t>
      </w:r>
      <w:proofErr w:type="gramStart"/>
      <w:r>
        <w:rPr>
          <w:rFonts w:eastAsia="Calibri"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1.2.1.4. Пункт 2.12 признать утратившим силу.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1.2.1.5. Пункт 2.13 изложить в следующей редакции:</w:t>
      </w:r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 xml:space="preserve">2.13. </w:t>
      </w:r>
      <w:r>
        <w:rPr>
          <w:sz w:val="24"/>
          <w:szCs w:val="24"/>
        </w:rPr>
        <w:t>Перечисление субсидии осуществляется главным распорядителем в соответствии с объемами и сроками, установленными соглашением, на расчетный счет, открытый получателем субсидии в кредитной организации в соответствии с требованиями, установленными законодательством Российской Федерации</w:t>
      </w:r>
      <w:proofErr w:type="gramStart"/>
      <w:r>
        <w:rPr>
          <w:sz w:val="24"/>
          <w:szCs w:val="24"/>
        </w:rPr>
        <w:t>.».</w:t>
      </w:r>
      <w:proofErr w:type="gramEnd"/>
    </w:p>
    <w:p w:rsidR="006932DC" w:rsidRDefault="006932DC" w:rsidP="006932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Подпункт 3.1.3 пункта 3.1 раздела 3 признать утратившим силу.</w:t>
      </w:r>
    </w:p>
    <w:p w:rsidR="006932DC" w:rsidRDefault="006932DC" w:rsidP="006932DC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6932DC" w:rsidRDefault="006932DC" w:rsidP="006932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после его официального опубликования. </w:t>
      </w:r>
    </w:p>
    <w:p w:rsidR="006932DC" w:rsidRDefault="006932DC" w:rsidP="006932DC">
      <w:pPr>
        <w:pStyle w:val="3"/>
        <w:spacing w:after="0"/>
        <w:ind w:firstLine="709"/>
        <w:jc w:val="both"/>
        <w:rPr>
          <w:b/>
          <w:sz w:val="24"/>
          <w:szCs w:val="24"/>
        </w:rPr>
      </w:pPr>
    </w:p>
    <w:p w:rsidR="006932DC" w:rsidRDefault="006932DC" w:rsidP="006932DC">
      <w:pPr>
        <w:rPr>
          <w:b/>
          <w:bCs/>
          <w:sz w:val="24"/>
          <w:szCs w:val="24"/>
        </w:rPr>
      </w:pPr>
    </w:p>
    <w:p w:rsidR="006932DC" w:rsidRDefault="006932DC" w:rsidP="006932DC">
      <w:pPr>
        <w:rPr>
          <w:b/>
          <w:bCs/>
          <w:sz w:val="24"/>
          <w:szCs w:val="24"/>
        </w:rPr>
      </w:pPr>
    </w:p>
    <w:p w:rsidR="006932DC" w:rsidRDefault="006932DC" w:rsidP="006932D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 города Югорска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932DC"/>
    <w:rsid w:val="006B3FA0"/>
    <w:rsid w:val="006F6444"/>
    <w:rsid w:val="00713C1C"/>
    <w:rsid w:val="007268A4"/>
    <w:rsid w:val="00793DBD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6932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932DC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6932DC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6932DC"/>
    <w:rPr>
      <w:rFonts w:ascii="Times New Roman" w:eastAsia="Times New Roman" w:hAnsi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723</Words>
  <Characters>4124</Characters>
  <Application>Microsoft Office Word</Application>
  <DocSecurity>0</DocSecurity>
  <Lines>34</Lines>
  <Paragraphs>9</Paragraphs>
  <ScaleCrop>false</ScaleCrop>
  <Company>AU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2019-03-18T09:39:00Z</dcterms:modified>
</cp:coreProperties>
</file>