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882EF1">
      <w:pPr>
        <w:suppressAutoHyphens/>
        <w:spacing w:after="0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  <w:r w:rsidR="00882EF1">
        <w:rPr>
          <w:lang w:eastAsia="ar-SA"/>
        </w:rPr>
        <w:t xml:space="preserve"> </w:t>
      </w: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882EF1">
      <w:pPr>
        <w:suppressAutoHyphens/>
        <w:snapToGrid w:val="0"/>
        <w:spacing w:after="0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882EF1">
      <w:pPr>
        <w:suppressAutoHyphens/>
        <w:spacing w:after="0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FB72D1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FB72D1">
        <w:rPr>
          <w:lang w:eastAsia="ar-SA"/>
        </w:rPr>
        <w:t>в</w:t>
      </w:r>
      <w:r w:rsidR="007A034B">
        <w:rPr>
          <w:lang w:eastAsia="ar-SA"/>
        </w:rPr>
        <w:t xml:space="preserve"> течение 20-ти </w:t>
      </w:r>
      <w:r w:rsidR="00FB72D1" w:rsidRPr="00FB72D1">
        <w:rPr>
          <w:lang w:eastAsia="ar-SA"/>
        </w:rPr>
        <w:t>дней с даты заключения муниципального контракта.</w:t>
      </w:r>
    </w:p>
    <w:p w:rsidR="006C56E7" w:rsidRDefault="006C56E7" w:rsidP="00882EF1">
      <w:pPr>
        <w:spacing w:after="0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 w:rsidR="007A034B">
        <w:t>Ленина</w:t>
      </w:r>
      <w:r w:rsidRPr="0041593D">
        <w:t>,</w:t>
      </w:r>
      <w:r w:rsidR="007A034B">
        <w:t xml:space="preserve"> 29</w:t>
      </w:r>
      <w:r>
        <w:t>, г. Югорск, Ха</w:t>
      </w:r>
      <w:r w:rsidR="00882EF1">
        <w:t>нты-Мансийский автономный округ -</w:t>
      </w:r>
      <w:r>
        <w:t>Югра, Тюменская область.</w:t>
      </w:r>
    </w:p>
    <w:p w:rsidR="006C56E7" w:rsidRPr="00BF148A" w:rsidRDefault="006C56E7" w:rsidP="00882EF1">
      <w:pPr>
        <w:spacing w:after="0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86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60"/>
        <w:gridCol w:w="992"/>
        <w:gridCol w:w="7445"/>
        <w:gridCol w:w="992"/>
        <w:gridCol w:w="851"/>
      </w:tblGrid>
      <w:tr w:rsidR="00FF24BE" w:rsidRPr="00F42B12" w:rsidTr="0055546A">
        <w:trPr>
          <w:trHeight w:val="55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BE" w:rsidRPr="00AA4B77" w:rsidRDefault="00FF24BE" w:rsidP="001A0141">
            <w:pPr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BE" w:rsidRPr="00AA4B77" w:rsidRDefault="00FF24BE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Код</w:t>
            </w:r>
          </w:p>
          <w:p w:rsidR="00FF24BE" w:rsidRPr="00AA4B77" w:rsidRDefault="00FF24BE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ОКПД2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BE" w:rsidRPr="00AA4B77" w:rsidRDefault="00FF24BE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BE" w:rsidRPr="00AA4B77" w:rsidRDefault="00FF24BE" w:rsidP="001A0141">
            <w:pPr>
              <w:tabs>
                <w:tab w:val="left" w:pos="459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BE" w:rsidRPr="00AA4B77" w:rsidRDefault="00FF24BE" w:rsidP="001A01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A4B77">
              <w:rPr>
                <w:sz w:val="20"/>
                <w:szCs w:val="20"/>
              </w:rPr>
              <w:t>Кол-во</w:t>
            </w:r>
          </w:p>
        </w:tc>
      </w:tr>
      <w:tr w:rsidR="00FF24BE" w:rsidRPr="00F42B12" w:rsidTr="00FF24BE">
        <w:trPr>
          <w:trHeight w:val="1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0744D7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</w:t>
            </w:r>
          </w:p>
          <w:p w:rsidR="00FF24BE" w:rsidRPr="00FF24BE" w:rsidRDefault="00AF56F6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в </w:t>
            </w:r>
            <w:proofErr w:type="gramStart"/>
            <w:r w:rsidR="00FF24BE" w:rsidRPr="00FF24BE">
              <w:rPr>
                <w:sz w:val="20"/>
                <w:szCs w:val="20"/>
              </w:rPr>
              <w:t>диапазоне  не</w:t>
            </w:r>
            <w:proofErr w:type="gramEnd"/>
            <w:r w:rsidR="00FF24BE" w:rsidRPr="00FF24BE">
              <w:rPr>
                <w:sz w:val="20"/>
                <w:szCs w:val="20"/>
              </w:rPr>
              <w:t xml:space="preserve"> менее 44 и не более 46. Рост в диапазоне не менее 170 сантиметров не более 176  сантиметров.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24BE" w:rsidRPr="00F42B12" w:rsidTr="00C32A2B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Размер в  диапазоне  не менее 4</w:t>
            </w:r>
            <w:r w:rsidRPr="00FF24BE">
              <w:rPr>
                <w:sz w:val="20"/>
                <w:szCs w:val="20"/>
              </w:rPr>
              <w:t>8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50</w:t>
            </w:r>
            <w:r w:rsidRPr="00FF24BE">
              <w:rPr>
                <w:sz w:val="20"/>
                <w:szCs w:val="20"/>
              </w:rPr>
              <w:t>. Рост в диапазоне не менее</w:t>
            </w:r>
            <w:r w:rsidRPr="00FF24BE">
              <w:rPr>
                <w:sz w:val="20"/>
                <w:szCs w:val="20"/>
              </w:rPr>
              <w:t xml:space="preserve"> 182 сантиметров не более 188</w:t>
            </w:r>
            <w:r w:rsidRPr="00FF24BE">
              <w:rPr>
                <w:sz w:val="20"/>
                <w:szCs w:val="20"/>
              </w:rPr>
              <w:t xml:space="preserve">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24BE" w:rsidRPr="00F42B12" w:rsidTr="001C7D38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48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50</w:t>
            </w:r>
            <w:r w:rsidRPr="00FF24BE">
              <w:rPr>
                <w:sz w:val="20"/>
                <w:szCs w:val="20"/>
              </w:rPr>
              <w:t>. Рост в диапазоне не менее 170 сантиметров не более 176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</w:p>
        </w:tc>
      </w:tr>
      <w:tr w:rsidR="00FF24BE" w:rsidRPr="00F42B12" w:rsidTr="00F37137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52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54</w:t>
            </w:r>
            <w:r w:rsidRPr="00FF24BE">
              <w:rPr>
                <w:sz w:val="20"/>
                <w:szCs w:val="20"/>
              </w:rPr>
              <w:t>. Рост в диапазоне не менее 170 сантиметров не более 176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</w:t>
            </w:r>
          </w:p>
        </w:tc>
      </w:tr>
      <w:tr w:rsidR="00FF24BE" w:rsidRPr="00F42B12" w:rsidTr="00225147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7A1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52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54</w:t>
            </w:r>
            <w:r w:rsidRPr="00FF24BE">
              <w:rPr>
                <w:sz w:val="20"/>
                <w:szCs w:val="20"/>
              </w:rPr>
              <w:t>. Рост в диапазоне не менее</w:t>
            </w:r>
            <w:r w:rsidRPr="00FF24BE">
              <w:rPr>
                <w:sz w:val="20"/>
                <w:szCs w:val="20"/>
              </w:rPr>
              <w:t xml:space="preserve"> 182 сантиметров не более 188</w:t>
            </w:r>
            <w:r w:rsidRPr="00FF24BE">
              <w:rPr>
                <w:sz w:val="20"/>
                <w:szCs w:val="20"/>
              </w:rPr>
              <w:t xml:space="preserve">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3</w:t>
            </w:r>
          </w:p>
        </w:tc>
      </w:tr>
      <w:tr w:rsidR="00FF24BE" w:rsidRPr="00F42B12" w:rsidTr="00984018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lastRenderedPageBreak/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</w:t>
            </w:r>
            <w:r w:rsidRPr="00FF24BE">
              <w:rPr>
                <w:sz w:val="20"/>
                <w:szCs w:val="20"/>
              </w:rPr>
              <w:t xml:space="preserve"> не менее 56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58</w:t>
            </w:r>
            <w:r w:rsidRPr="00FF24BE">
              <w:rPr>
                <w:sz w:val="20"/>
                <w:szCs w:val="20"/>
              </w:rPr>
              <w:t>. Рост в диапазоне не менее 170 сантиметров не более 176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lastRenderedPageBreak/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</w:t>
            </w:r>
          </w:p>
        </w:tc>
      </w:tr>
      <w:tr w:rsidR="00FF24BE" w:rsidRPr="00F42B12" w:rsidTr="00164500">
        <w:trPr>
          <w:trHeight w:val="3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*</w:t>
            </w:r>
            <w:bookmarkStart w:id="0" w:name="_GoBack"/>
            <w:r w:rsidRPr="00FF24BE">
              <w:rPr>
                <w:sz w:val="20"/>
                <w:szCs w:val="20"/>
                <w:u w:val="single"/>
              </w:rPr>
              <w:t>Куртка:</w:t>
            </w:r>
            <w:r w:rsidRPr="00FF24BE">
              <w:rPr>
                <w:sz w:val="20"/>
                <w:szCs w:val="20"/>
              </w:rPr>
              <w:t xml:space="preserve"> с центральной застежкой на пуговицы. Отложной воротник. Накладные карманы. Манжеты на пуговицах. </w:t>
            </w:r>
          </w:p>
          <w:p w:rsidR="00FF24BE" w:rsidRP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Брюки</w:t>
            </w:r>
            <w:r w:rsidRPr="00FF24BE">
              <w:rPr>
                <w:sz w:val="20"/>
                <w:szCs w:val="20"/>
              </w:rPr>
              <w:t xml:space="preserve">: Застёжка на пуговицах. Шлевки под ремень. Усиленные карманы. Усилительные накладки. </w:t>
            </w:r>
          </w:p>
          <w:p w:rsidR="00FF24BE" w:rsidRPr="00FF24BE" w:rsidRDefault="00FF24BE" w:rsidP="00FF24BE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Плотность ткани: не менее 210 г/м² и не более 260 г/м². Состав ткани: смесовая, не менее 50% хлопок, полиэфир. Цвет: черный или темно-синий. ГОСТ 12.4.280-2014.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60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62</w:t>
            </w:r>
            <w:r w:rsidRPr="00FF24BE">
              <w:rPr>
                <w:sz w:val="20"/>
                <w:szCs w:val="20"/>
              </w:rPr>
              <w:t>. Рост в диапазоне не менее</w:t>
            </w:r>
            <w:r w:rsidRPr="00FF24BE">
              <w:rPr>
                <w:sz w:val="20"/>
                <w:szCs w:val="20"/>
              </w:rPr>
              <w:t xml:space="preserve"> 182 сантиметров не более 188</w:t>
            </w:r>
            <w:r w:rsidRPr="00FF24BE">
              <w:rPr>
                <w:sz w:val="20"/>
                <w:szCs w:val="20"/>
              </w:rPr>
              <w:t xml:space="preserve">  сантиметров.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24BE" w:rsidRPr="00F42B12" w:rsidTr="00B840CD">
        <w:trPr>
          <w:trHeight w:val="31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0744D7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BA423B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</w:t>
            </w:r>
          </w:p>
          <w:p w:rsidR="00FF24BE" w:rsidRPr="00FF24BE" w:rsidRDefault="00FF24BE" w:rsidP="00BA423B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*</w:t>
            </w:r>
            <w:r w:rsidRPr="00FF24BE">
              <w:rPr>
                <w:sz w:val="20"/>
                <w:szCs w:val="20"/>
                <w:u w:val="single"/>
              </w:rPr>
              <w:t xml:space="preserve">Куртка утепленная: </w:t>
            </w:r>
            <w:r w:rsidRPr="00FF24BE">
              <w:rPr>
                <w:sz w:val="20"/>
                <w:szCs w:val="20"/>
              </w:rPr>
              <w:t xml:space="preserve">Климатический пояс: IV. Куртка с центральной застежкой на усиленной морозостойкой </w:t>
            </w:r>
            <w:proofErr w:type="spellStart"/>
            <w:r w:rsidRPr="00FF24BE">
              <w:rPr>
                <w:sz w:val="20"/>
                <w:szCs w:val="20"/>
              </w:rPr>
              <w:t>двухзамковой</w:t>
            </w:r>
            <w:proofErr w:type="spellEnd"/>
            <w:r w:rsidRPr="00FF24BE">
              <w:rPr>
                <w:sz w:val="20"/>
                <w:szCs w:val="20"/>
              </w:rPr>
              <w:t xml:space="preserve"> молнии, контактной </w:t>
            </w:r>
            <w:proofErr w:type="gramStart"/>
            <w:r w:rsidRPr="00FF24BE">
              <w:rPr>
                <w:sz w:val="20"/>
                <w:szCs w:val="20"/>
              </w:rPr>
              <w:t xml:space="preserve">ленты;  </w:t>
            </w:r>
            <w:proofErr w:type="spellStart"/>
            <w:r w:rsidRPr="00FF24BE">
              <w:rPr>
                <w:sz w:val="20"/>
                <w:szCs w:val="20"/>
              </w:rPr>
              <w:t>световозвращающие</w:t>
            </w:r>
            <w:proofErr w:type="spellEnd"/>
            <w:proofErr w:type="gramEnd"/>
            <w:r w:rsidRPr="00FF24BE">
              <w:rPr>
                <w:sz w:val="20"/>
                <w:szCs w:val="20"/>
              </w:rPr>
              <w:t xml:space="preserve"> полосы; ветрозащитный слой  </w:t>
            </w:r>
            <w:proofErr w:type="spellStart"/>
            <w:r w:rsidRPr="00FF24BE">
              <w:rPr>
                <w:sz w:val="20"/>
                <w:szCs w:val="20"/>
              </w:rPr>
              <w:t>непродуваемой</w:t>
            </w:r>
            <w:proofErr w:type="spellEnd"/>
            <w:r w:rsidRPr="00FF24BE">
              <w:rPr>
                <w:sz w:val="20"/>
                <w:szCs w:val="20"/>
              </w:rPr>
              <w:t xml:space="preserve"> ткани в полочках и спине; утепленный отстегивающийся регулируемый капюшон; накладные карманы на клапанах застегивающиеся при помощи контактной ленты; рукава с трикотажными манжетами; объем по линии талии регулируется при помощи кулисы.</w:t>
            </w:r>
          </w:p>
          <w:p w:rsidR="00FF24BE" w:rsidRPr="00FF24BE" w:rsidRDefault="00FF24BE" w:rsidP="00FF24BE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Полукомбинезон утепленный</w:t>
            </w:r>
            <w:r w:rsidRPr="00FF24BE">
              <w:rPr>
                <w:sz w:val="20"/>
                <w:szCs w:val="20"/>
              </w:rPr>
              <w:t xml:space="preserve">: Климатический пояс: IV. Застежка на молнию, закрытую </w:t>
            </w:r>
            <w:proofErr w:type="gramStart"/>
            <w:r w:rsidRPr="00FF24BE">
              <w:rPr>
                <w:sz w:val="20"/>
                <w:szCs w:val="20"/>
              </w:rPr>
              <w:t>планкой;  накладные</w:t>
            </w:r>
            <w:proofErr w:type="gramEnd"/>
            <w:r w:rsidRPr="00FF24BE">
              <w:rPr>
                <w:sz w:val="20"/>
                <w:szCs w:val="20"/>
              </w:rPr>
              <w:t xml:space="preserve"> карманы; по спине регулировка объема при помощи эластичной тесьмы. 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FF24BE">
              <w:rPr>
                <w:sz w:val="20"/>
                <w:szCs w:val="20"/>
              </w:rPr>
              <w:t>Подклад</w:t>
            </w:r>
            <w:proofErr w:type="spellEnd"/>
            <w:r w:rsidRPr="00FF24BE">
              <w:rPr>
                <w:sz w:val="20"/>
                <w:szCs w:val="20"/>
              </w:rPr>
              <w:t>: 100% полиэфир Утеплитель: Синтепон не менее пл. 300 г/м2. Цвет: серый или синий. ГОСТ 12.4.303-2016, ГОСТ Р 59123-2020.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52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54</w:t>
            </w:r>
            <w:r w:rsidRPr="00FF24BE">
              <w:rPr>
                <w:sz w:val="20"/>
                <w:szCs w:val="20"/>
              </w:rPr>
              <w:t>. Рост в диапазоне не менее</w:t>
            </w:r>
            <w:r w:rsidRPr="00FF24BE">
              <w:rPr>
                <w:sz w:val="20"/>
                <w:szCs w:val="20"/>
              </w:rPr>
              <w:t xml:space="preserve"> 182 сантиметров не более 188</w:t>
            </w:r>
            <w:r w:rsidRPr="00FF24BE">
              <w:rPr>
                <w:sz w:val="20"/>
                <w:szCs w:val="20"/>
              </w:rPr>
              <w:t xml:space="preserve">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2</w:t>
            </w:r>
          </w:p>
        </w:tc>
      </w:tr>
      <w:tr w:rsidR="00FF24BE" w:rsidRPr="00F42B12" w:rsidTr="00FC1441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58515B" w:rsidRDefault="00FF24BE" w:rsidP="001A0141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BA423B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 xml:space="preserve">Одежда верхняя прочая мужская или для мальчиков. 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 xml:space="preserve"> * Куртка утепленная: </w:t>
            </w:r>
            <w:r w:rsidRPr="00FF24BE">
              <w:rPr>
                <w:sz w:val="20"/>
                <w:szCs w:val="20"/>
              </w:rPr>
              <w:t xml:space="preserve">Климатический пояс: IV. Куртка с центральной застежкой на усиленной морозостойкой </w:t>
            </w:r>
            <w:proofErr w:type="spellStart"/>
            <w:r w:rsidRPr="00FF24BE">
              <w:rPr>
                <w:sz w:val="20"/>
                <w:szCs w:val="20"/>
              </w:rPr>
              <w:t>двухзамковой</w:t>
            </w:r>
            <w:proofErr w:type="spellEnd"/>
            <w:r w:rsidRPr="00FF24BE">
              <w:rPr>
                <w:sz w:val="20"/>
                <w:szCs w:val="20"/>
              </w:rPr>
              <w:t xml:space="preserve"> молнии, контактной ленты; </w:t>
            </w:r>
            <w:proofErr w:type="spellStart"/>
            <w:r w:rsidRPr="00FF24BE">
              <w:rPr>
                <w:sz w:val="20"/>
                <w:szCs w:val="20"/>
              </w:rPr>
              <w:t>световозвращаю</w:t>
            </w:r>
            <w:r w:rsidR="00AF56F6">
              <w:rPr>
                <w:sz w:val="20"/>
                <w:szCs w:val="20"/>
              </w:rPr>
              <w:t>щие</w:t>
            </w:r>
            <w:proofErr w:type="spellEnd"/>
            <w:r w:rsidR="00AF56F6">
              <w:rPr>
                <w:sz w:val="20"/>
                <w:szCs w:val="20"/>
              </w:rPr>
              <w:t xml:space="preserve"> полосы; ветрозащитный слой </w:t>
            </w:r>
            <w:proofErr w:type="spellStart"/>
            <w:r w:rsidRPr="00FF24BE">
              <w:rPr>
                <w:sz w:val="20"/>
                <w:szCs w:val="20"/>
              </w:rPr>
              <w:t>непродуваемой</w:t>
            </w:r>
            <w:proofErr w:type="spellEnd"/>
            <w:r w:rsidRPr="00FF24BE">
              <w:rPr>
                <w:sz w:val="20"/>
                <w:szCs w:val="20"/>
              </w:rPr>
              <w:t xml:space="preserve"> ткани в полочках и спине; утепленный отстегивающийся регулируемый капюшон; накладные карманы на клапанах застегивающиеся при помощи контактной ленты; рукава с трикотажными манжетами; объем по линии талии регулируется при помощи кулисы.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Полукомбинезон утепленный</w:t>
            </w:r>
            <w:r w:rsidRPr="00FF24BE">
              <w:rPr>
                <w:sz w:val="20"/>
                <w:szCs w:val="20"/>
              </w:rPr>
              <w:t xml:space="preserve">: Климатический пояс: IV. Застежка на молнию, закрытую </w:t>
            </w:r>
            <w:proofErr w:type="gramStart"/>
            <w:r w:rsidRPr="00FF24BE">
              <w:rPr>
                <w:sz w:val="20"/>
                <w:szCs w:val="20"/>
              </w:rPr>
              <w:t>планкой;  накладные</w:t>
            </w:r>
            <w:proofErr w:type="gramEnd"/>
            <w:r w:rsidRPr="00FF24BE">
              <w:rPr>
                <w:sz w:val="20"/>
                <w:szCs w:val="20"/>
              </w:rPr>
              <w:t xml:space="preserve"> карманы; по спине регулировка объема при помощи эластичной тесьмы. 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FF24BE">
              <w:rPr>
                <w:sz w:val="20"/>
                <w:szCs w:val="20"/>
              </w:rPr>
              <w:t>Подклад</w:t>
            </w:r>
            <w:proofErr w:type="spellEnd"/>
            <w:r w:rsidRPr="00FF24BE">
              <w:rPr>
                <w:sz w:val="20"/>
                <w:szCs w:val="20"/>
              </w:rPr>
              <w:t>: 100% полиэфир Утеплитель: Синтепон не менее пл. 300 г/м2. Цвет: серый или синий. ГОСТ 12.4.303-2016, ГОСТ Р 59123-2020.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48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50</w:t>
            </w:r>
            <w:r w:rsidRPr="00FF24BE">
              <w:rPr>
                <w:sz w:val="20"/>
                <w:szCs w:val="20"/>
              </w:rPr>
              <w:t>. Рост в диапазоне не менее 170 сантиметров не более 176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1</w:t>
            </w:r>
          </w:p>
        </w:tc>
      </w:tr>
      <w:tr w:rsidR="00FF24BE" w:rsidRPr="00F42B12" w:rsidTr="009170B5">
        <w:trPr>
          <w:trHeight w:val="8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7A1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Default="00FF24BE" w:rsidP="001A0141">
            <w:pPr>
              <w:ind w:left="-108" w:right="-108"/>
              <w:jc w:val="center"/>
            </w:pPr>
            <w:r w:rsidRPr="00A06CAC">
              <w:rPr>
                <w:rFonts w:ascii="PT Astra Serif" w:hAnsi="PT Astra Serif"/>
                <w:sz w:val="20"/>
                <w:szCs w:val="20"/>
              </w:rPr>
              <w:t>14.13.20.000-00000001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BA423B">
            <w:pPr>
              <w:pStyle w:val="a3"/>
              <w:spacing w:before="0" w:beforeAutospacing="0" w:after="0" w:afterAutospacing="0"/>
              <w:ind w:left="-108" w:right="-108"/>
              <w:rPr>
                <w:b/>
                <w:sz w:val="20"/>
                <w:szCs w:val="20"/>
                <w:u w:val="single"/>
              </w:rPr>
            </w:pPr>
            <w:r w:rsidRPr="00FF24BE">
              <w:rPr>
                <w:b/>
                <w:sz w:val="20"/>
                <w:szCs w:val="20"/>
                <w:u w:val="single"/>
              </w:rPr>
              <w:t>Одежда верхняя прочая мужская или для мальчиков.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>*</w:t>
            </w:r>
            <w:r w:rsidRPr="00FF24BE">
              <w:rPr>
                <w:sz w:val="20"/>
                <w:szCs w:val="20"/>
                <w:u w:val="single"/>
              </w:rPr>
              <w:t xml:space="preserve"> Куртка утепленная: </w:t>
            </w:r>
            <w:r w:rsidRPr="00FF24BE">
              <w:rPr>
                <w:sz w:val="20"/>
                <w:szCs w:val="20"/>
              </w:rPr>
              <w:t xml:space="preserve">Климатический пояс: IV. Куртка с центральной застежкой на усиленной морозостойкой </w:t>
            </w:r>
            <w:proofErr w:type="spellStart"/>
            <w:r w:rsidRPr="00FF24BE">
              <w:rPr>
                <w:sz w:val="20"/>
                <w:szCs w:val="20"/>
              </w:rPr>
              <w:t>двухзамковой</w:t>
            </w:r>
            <w:proofErr w:type="spellEnd"/>
            <w:r w:rsidRPr="00FF24BE">
              <w:rPr>
                <w:sz w:val="20"/>
                <w:szCs w:val="20"/>
              </w:rPr>
              <w:t xml:space="preserve"> молнии, контактной </w:t>
            </w:r>
            <w:proofErr w:type="gramStart"/>
            <w:r w:rsidRPr="00FF24BE">
              <w:rPr>
                <w:sz w:val="20"/>
                <w:szCs w:val="20"/>
              </w:rPr>
              <w:t xml:space="preserve">ленты;  </w:t>
            </w:r>
            <w:proofErr w:type="spellStart"/>
            <w:r w:rsidRPr="00FF24BE">
              <w:rPr>
                <w:sz w:val="20"/>
                <w:szCs w:val="20"/>
              </w:rPr>
              <w:t>световозвращающие</w:t>
            </w:r>
            <w:proofErr w:type="spellEnd"/>
            <w:proofErr w:type="gramEnd"/>
            <w:r w:rsidRPr="00FF24BE">
              <w:rPr>
                <w:sz w:val="20"/>
                <w:szCs w:val="20"/>
              </w:rPr>
              <w:t xml:space="preserve"> полосы; ветрозащитный слой  </w:t>
            </w:r>
            <w:proofErr w:type="spellStart"/>
            <w:r w:rsidRPr="00FF24BE">
              <w:rPr>
                <w:sz w:val="20"/>
                <w:szCs w:val="20"/>
              </w:rPr>
              <w:t>непродуваемой</w:t>
            </w:r>
            <w:proofErr w:type="spellEnd"/>
            <w:r w:rsidRPr="00FF24BE">
              <w:rPr>
                <w:sz w:val="20"/>
                <w:szCs w:val="20"/>
              </w:rPr>
              <w:t xml:space="preserve"> ткани в полочках и спине; утепленный отстегивающийся регулируемый капюшон; накладные карманы на клапанах застегивающиеся при помощи контактной ленты; рукава с трикотажными манжетами; объем по линии талии регулируется при помощи кулисы.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  <w:u w:val="single"/>
              </w:rPr>
              <w:t>Полукомбинезон утепленный</w:t>
            </w:r>
            <w:r w:rsidRPr="00FF24BE">
              <w:rPr>
                <w:sz w:val="20"/>
                <w:szCs w:val="20"/>
              </w:rPr>
              <w:t xml:space="preserve">: Климатический пояс: IV. Застежка на молнию, закрытую </w:t>
            </w:r>
            <w:proofErr w:type="gramStart"/>
            <w:r w:rsidRPr="00FF24BE">
              <w:rPr>
                <w:sz w:val="20"/>
                <w:szCs w:val="20"/>
              </w:rPr>
              <w:t>планкой;  накладные</w:t>
            </w:r>
            <w:proofErr w:type="gramEnd"/>
            <w:r w:rsidRPr="00FF24BE">
              <w:rPr>
                <w:sz w:val="20"/>
                <w:szCs w:val="20"/>
              </w:rPr>
              <w:t xml:space="preserve"> карманы; по спине регулировка объема при помощи эластичной тесьмы. </w:t>
            </w:r>
          </w:p>
          <w:p w:rsidR="00FF24BE" w:rsidRPr="00FF24BE" w:rsidRDefault="00FF24BE" w:rsidP="001A0141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FF24BE">
              <w:rPr>
                <w:sz w:val="20"/>
                <w:szCs w:val="20"/>
              </w:rPr>
              <w:t>Подклад</w:t>
            </w:r>
            <w:proofErr w:type="spellEnd"/>
            <w:r w:rsidRPr="00FF24BE">
              <w:rPr>
                <w:sz w:val="20"/>
                <w:szCs w:val="20"/>
              </w:rPr>
              <w:t>: 100% полиэфир Утеплитель: Синтепон не менее пл. 300 г/м2. Цвет: серый или синий. ГОСТ 12.4.303-2016, ГОСТ Р 59123-2020.</w:t>
            </w:r>
          </w:p>
          <w:p w:rsidR="00FF24BE" w:rsidRPr="00FF24BE" w:rsidRDefault="00FF24BE" w:rsidP="00FF24BE">
            <w:pPr>
              <w:ind w:left="-108" w:right="-108"/>
              <w:rPr>
                <w:color w:val="FF0000"/>
                <w:sz w:val="20"/>
                <w:szCs w:val="20"/>
              </w:rPr>
            </w:pPr>
            <w:r w:rsidRPr="00FF24BE">
              <w:rPr>
                <w:sz w:val="20"/>
                <w:szCs w:val="20"/>
              </w:rPr>
              <w:t xml:space="preserve">Размер в  диапазоне  не менее </w:t>
            </w:r>
            <w:r w:rsidRPr="00FF24BE">
              <w:rPr>
                <w:sz w:val="20"/>
                <w:szCs w:val="20"/>
              </w:rPr>
              <w:t>52</w:t>
            </w:r>
            <w:r w:rsidRPr="00FF24BE">
              <w:rPr>
                <w:sz w:val="20"/>
                <w:szCs w:val="20"/>
              </w:rPr>
              <w:t xml:space="preserve"> </w:t>
            </w:r>
            <w:r w:rsidRPr="00FF24BE">
              <w:rPr>
                <w:sz w:val="20"/>
                <w:szCs w:val="20"/>
              </w:rPr>
              <w:t>и не более 54</w:t>
            </w:r>
            <w:r w:rsidRPr="00FF24BE">
              <w:rPr>
                <w:sz w:val="20"/>
                <w:szCs w:val="20"/>
              </w:rPr>
              <w:t>. Рост в диапазоне не менее 170 сантиметров не более 176  сантиметров.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jc w:val="center"/>
              <w:rPr>
                <w:color w:val="000000" w:themeColor="text1"/>
              </w:rPr>
            </w:pPr>
            <w:r w:rsidRPr="00FF24B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Комплект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BE" w:rsidRPr="00FF24BE" w:rsidRDefault="00FF24BE" w:rsidP="001A0141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</w:pPr>
            <w:r w:rsidRPr="00FF24BE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337C94" w:rsidRDefault="00FA0F7D" w:rsidP="00FA0F7D">
      <w:pPr>
        <w:autoSpaceDE w:val="0"/>
        <w:autoSpaceDN w:val="0"/>
        <w:adjustRightInd w:val="0"/>
        <w:spacing w:after="0"/>
        <w:rPr>
          <w:iCs/>
        </w:rPr>
      </w:pPr>
      <w:r w:rsidRPr="00FA0F7D">
        <w:rPr>
          <w:iCs/>
        </w:rPr>
        <w:t xml:space="preserve">* Обоснование необходимости использования дополнительной информации: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</w:t>
      </w:r>
      <w:r w:rsidRPr="00FA0F7D">
        <w:rPr>
          <w:iCs/>
        </w:rPr>
        <w:lastRenderedPageBreak/>
        <w:t>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 Дополнительные характеристики обусловлены требованиями к содержанию образовательного процесса.</w:t>
      </w:r>
    </w:p>
    <w:sectPr w:rsidR="00337C9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2645C"/>
    <w:multiLevelType w:val="hybridMultilevel"/>
    <w:tmpl w:val="D17E4662"/>
    <w:lvl w:ilvl="0" w:tplc="863E9064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6F1663ED"/>
    <w:multiLevelType w:val="hybridMultilevel"/>
    <w:tmpl w:val="F1920A6A"/>
    <w:lvl w:ilvl="0" w:tplc="9912B032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60BB0"/>
    <w:rsid w:val="0007056C"/>
    <w:rsid w:val="000744D7"/>
    <w:rsid w:val="000F4873"/>
    <w:rsid w:val="0011303F"/>
    <w:rsid w:val="00131E5D"/>
    <w:rsid w:val="00144E1E"/>
    <w:rsid w:val="00157BF3"/>
    <w:rsid w:val="001A0141"/>
    <w:rsid w:val="001A5175"/>
    <w:rsid w:val="001C379E"/>
    <w:rsid w:val="001C495D"/>
    <w:rsid w:val="00215351"/>
    <w:rsid w:val="0023300D"/>
    <w:rsid w:val="00245F87"/>
    <w:rsid w:val="002475EC"/>
    <w:rsid w:val="00260EB8"/>
    <w:rsid w:val="00264369"/>
    <w:rsid w:val="00284ECC"/>
    <w:rsid w:val="002B026F"/>
    <w:rsid w:val="002E6C7A"/>
    <w:rsid w:val="002F039F"/>
    <w:rsid w:val="0030726C"/>
    <w:rsid w:val="00310CD2"/>
    <w:rsid w:val="00337C94"/>
    <w:rsid w:val="00451F66"/>
    <w:rsid w:val="00464CDF"/>
    <w:rsid w:val="004B5396"/>
    <w:rsid w:val="004F0AAE"/>
    <w:rsid w:val="00515D98"/>
    <w:rsid w:val="00527804"/>
    <w:rsid w:val="0058515B"/>
    <w:rsid w:val="005B13AD"/>
    <w:rsid w:val="005C13AB"/>
    <w:rsid w:val="005D7BF1"/>
    <w:rsid w:val="006100FC"/>
    <w:rsid w:val="00656AA7"/>
    <w:rsid w:val="00664F0C"/>
    <w:rsid w:val="006C56E7"/>
    <w:rsid w:val="00767104"/>
    <w:rsid w:val="007A034B"/>
    <w:rsid w:val="007A139E"/>
    <w:rsid w:val="007A634C"/>
    <w:rsid w:val="007C7D27"/>
    <w:rsid w:val="007E6690"/>
    <w:rsid w:val="00882EF1"/>
    <w:rsid w:val="008D44F9"/>
    <w:rsid w:val="008F3E06"/>
    <w:rsid w:val="008F4AE5"/>
    <w:rsid w:val="0090119F"/>
    <w:rsid w:val="0096542F"/>
    <w:rsid w:val="00986EF6"/>
    <w:rsid w:val="009E2E1B"/>
    <w:rsid w:val="009F1309"/>
    <w:rsid w:val="009F63E1"/>
    <w:rsid w:val="00A06CAC"/>
    <w:rsid w:val="00A44A05"/>
    <w:rsid w:val="00A52F8F"/>
    <w:rsid w:val="00AA4B77"/>
    <w:rsid w:val="00AB0BAC"/>
    <w:rsid w:val="00AC19FD"/>
    <w:rsid w:val="00AC34F2"/>
    <w:rsid w:val="00AF56F6"/>
    <w:rsid w:val="00AF7466"/>
    <w:rsid w:val="00B10586"/>
    <w:rsid w:val="00B70206"/>
    <w:rsid w:val="00B86DF5"/>
    <w:rsid w:val="00BA423B"/>
    <w:rsid w:val="00BA4621"/>
    <w:rsid w:val="00BB0301"/>
    <w:rsid w:val="00BF73D6"/>
    <w:rsid w:val="00C039F1"/>
    <w:rsid w:val="00C32AB1"/>
    <w:rsid w:val="00C87C77"/>
    <w:rsid w:val="00C96AD7"/>
    <w:rsid w:val="00CB3164"/>
    <w:rsid w:val="00CB6E20"/>
    <w:rsid w:val="00D1047E"/>
    <w:rsid w:val="00D55F17"/>
    <w:rsid w:val="00D916B9"/>
    <w:rsid w:val="00DD214E"/>
    <w:rsid w:val="00DD2E18"/>
    <w:rsid w:val="00DD38C5"/>
    <w:rsid w:val="00E11A98"/>
    <w:rsid w:val="00E13E03"/>
    <w:rsid w:val="00E23069"/>
    <w:rsid w:val="00E924BD"/>
    <w:rsid w:val="00ED71A2"/>
    <w:rsid w:val="00F22B8B"/>
    <w:rsid w:val="00F47AD3"/>
    <w:rsid w:val="00F55BAB"/>
    <w:rsid w:val="00F7041B"/>
    <w:rsid w:val="00F71337"/>
    <w:rsid w:val="00FA0F7D"/>
    <w:rsid w:val="00FA51C0"/>
    <w:rsid w:val="00FB5A79"/>
    <w:rsid w:val="00FB72D1"/>
    <w:rsid w:val="00FF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8B98"/>
  <w15:docId w15:val="{52AF28A7-F23D-4F19-83B0-E84F4461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DFF9-6FEE-4C25-85CD-36353538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81</cp:revision>
  <dcterms:created xsi:type="dcterms:W3CDTF">2020-02-21T11:24:00Z</dcterms:created>
  <dcterms:modified xsi:type="dcterms:W3CDTF">2023-06-25T07:19:00Z</dcterms:modified>
</cp:coreProperties>
</file>