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7B0D29">
        <w:rPr>
          <w:sz w:val="24"/>
          <w:szCs w:val="24"/>
        </w:rPr>
        <w:t>0</w:t>
      </w:r>
      <w:r w:rsidR="002D652F">
        <w:rPr>
          <w:sz w:val="24"/>
          <w:szCs w:val="24"/>
        </w:rPr>
        <w:t>7</w:t>
      </w:r>
      <w:r w:rsidRPr="0003527B">
        <w:rPr>
          <w:sz w:val="24"/>
          <w:szCs w:val="24"/>
        </w:rPr>
        <w:t>»</w:t>
      </w:r>
      <w:r w:rsidR="00E57B9B" w:rsidRPr="0003527B">
        <w:rPr>
          <w:sz w:val="24"/>
          <w:szCs w:val="24"/>
        </w:rPr>
        <w:t xml:space="preserve"> </w:t>
      </w:r>
      <w:r w:rsidR="007B0D29">
        <w:rPr>
          <w:sz w:val="24"/>
          <w:szCs w:val="24"/>
        </w:rPr>
        <w:t xml:space="preserve">марта </w:t>
      </w:r>
      <w:r w:rsidR="00E57B9B" w:rsidRPr="0003527B">
        <w:rPr>
          <w:sz w:val="24"/>
          <w:szCs w:val="24"/>
        </w:rPr>
        <w:t>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002D652F">
        <w:rPr>
          <w:sz w:val="24"/>
          <w:szCs w:val="24"/>
        </w:rPr>
        <w:t>006</w:t>
      </w:r>
      <w:r w:rsidR="00E57B9B" w:rsidRPr="0003527B">
        <w:rPr>
          <w:sz w:val="24"/>
          <w:szCs w:val="24"/>
        </w:rPr>
        <w:t>-3</w:t>
      </w:r>
    </w:p>
    <w:p w:rsidR="00E57B9B" w:rsidRPr="009924C2" w:rsidRDefault="00E57B9B" w:rsidP="00E57B9B">
      <w:pPr>
        <w:rPr>
          <w:b/>
          <w:color w:val="FF0000"/>
          <w:sz w:val="24"/>
          <w:szCs w:val="24"/>
        </w:rPr>
      </w:pPr>
    </w:p>
    <w:p w:rsidR="002D652F" w:rsidRDefault="002D652F" w:rsidP="002D652F">
      <w:pPr>
        <w:jc w:val="both"/>
        <w:rPr>
          <w:noProof/>
          <w:sz w:val="24"/>
        </w:rPr>
      </w:pPr>
      <w:r>
        <w:rPr>
          <w:noProof/>
          <w:sz w:val="24"/>
        </w:rPr>
        <w:t xml:space="preserve">ПРИСУТСТВОВАЛИ: </w:t>
      </w:r>
    </w:p>
    <w:p w:rsidR="002D652F" w:rsidRPr="00850FE3" w:rsidRDefault="002D652F" w:rsidP="002D652F">
      <w:pPr>
        <w:jc w:val="both"/>
        <w:rPr>
          <w:sz w:val="24"/>
          <w:szCs w:val="24"/>
        </w:rPr>
      </w:pPr>
      <w:r w:rsidRPr="00850FE3">
        <w:rPr>
          <w:spacing w:val="-6"/>
          <w:sz w:val="24"/>
          <w:szCs w:val="24"/>
        </w:rPr>
        <w:t xml:space="preserve">Единая комиссия </w:t>
      </w:r>
      <w:r w:rsidRPr="00850FE3">
        <w:rPr>
          <w:sz w:val="24"/>
          <w:szCs w:val="24"/>
        </w:rPr>
        <w:t xml:space="preserve">по осуществлению закупок для обеспечения муниципальных нужд города </w:t>
      </w:r>
      <w:proofErr w:type="spellStart"/>
      <w:r w:rsidRPr="00850FE3">
        <w:rPr>
          <w:sz w:val="24"/>
          <w:szCs w:val="24"/>
        </w:rPr>
        <w:t>Югорска</w:t>
      </w:r>
      <w:proofErr w:type="spellEnd"/>
      <w:r w:rsidRPr="00850FE3">
        <w:rPr>
          <w:sz w:val="24"/>
          <w:szCs w:val="24"/>
        </w:rPr>
        <w:t xml:space="preserve"> (далее - комиссия) в следующем составе:</w:t>
      </w:r>
    </w:p>
    <w:p w:rsidR="002D652F" w:rsidRPr="00850FE3" w:rsidRDefault="002D652F" w:rsidP="002D652F">
      <w:pPr>
        <w:jc w:val="both"/>
        <w:rPr>
          <w:sz w:val="24"/>
        </w:rPr>
      </w:pPr>
      <w:r w:rsidRPr="00850FE3">
        <w:rPr>
          <w:spacing w:val="-6"/>
          <w:sz w:val="24"/>
        </w:rPr>
        <w:t xml:space="preserve">1. </w:t>
      </w:r>
      <w:proofErr w:type="spellStart"/>
      <w:r w:rsidRPr="00850FE3">
        <w:rPr>
          <w:sz w:val="24"/>
        </w:rPr>
        <w:t>Бандурин</w:t>
      </w:r>
      <w:proofErr w:type="spellEnd"/>
      <w:r w:rsidRPr="00850FE3">
        <w:rPr>
          <w:sz w:val="24"/>
        </w:rPr>
        <w:t xml:space="preserve"> В.К. - заместитель председателя комиссии, </w:t>
      </w:r>
      <w:r w:rsidR="00850FE3">
        <w:rPr>
          <w:sz w:val="24"/>
        </w:rPr>
        <w:t xml:space="preserve">заместитель главы </w:t>
      </w:r>
      <w:r w:rsidRPr="00850FE3">
        <w:rPr>
          <w:sz w:val="24"/>
        </w:rPr>
        <w:t xml:space="preserve">города </w:t>
      </w:r>
      <w:proofErr w:type="spellStart"/>
      <w:r w:rsidRPr="00850FE3">
        <w:rPr>
          <w:sz w:val="24"/>
        </w:rPr>
        <w:t>Югорска</w:t>
      </w:r>
      <w:proofErr w:type="spellEnd"/>
      <w:r w:rsidRPr="00850FE3">
        <w:rPr>
          <w:sz w:val="24"/>
        </w:rPr>
        <w:t xml:space="preserve"> - директор  департамента </w:t>
      </w:r>
      <w:proofErr w:type="spellStart"/>
      <w:r w:rsidRPr="00850FE3">
        <w:rPr>
          <w:sz w:val="24"/>
        </w:rPr>
        <w:t>жилищно</w:t>
      </w:r>
      <w:proofErr w:type="spellEnd"/>
      <w:r w:rsidRPr="00850FE3">
        <w:rPr>
          <w:sz w:val="24"/>
        </w:rPr>
        <w:t xml:space="preserve"> - коммунального и строительного комплекса;</w:t>
      </w:r>
    </w:p>
    <w:p w:rsidR="002D652F" w:rsidRPr="00850FE3" w:rsidRDefault="002D652F" w:rsidP="002D652F">
      <w:pPr>
        <w:jc w:val="both"/>
        <w:rPr>
          <w:spacing w:val="-6"/>
          <w:sz w:val="24"/>
        </w:rPr>
      </w:pPr>
      <w:r w:rsidRPr="00850FE3">
        <w:rPr>
          <w:spacing w:val="-6"/>
          <w:sz w:val="24"/>
        </w:rPr>
        <w:t>Члены  комиссии:</w:t>
      </w:r>
    </w:p>
    <w:p w:rsidR="002D652F" w:rsidRPr="00850FE3" w:rsidRDefault="002D652F" w:rsidP="002D652F">
      <w:pPr>
        <w:jc w:val="both"/>
        <w:rPr>
          <w:sz w:val="24"/>
        </w:rPr>
      </w:pPr>
      <w:r w:rsidRPr="00850FE3">
        <w:rPr>
          <w:spacing w:val="-6"/>
          <w:sz w:val="24"/>
        </w:rPr>
        <w:t>2.</w:t>
      </w:r>
      <w:r w:rsidRPr="00850FE3">
        <w:rPr>
          <w:sz w:val="24"/>
        </w:rPr>
        <w:t xml:space="preserve"> </w:t>
      </w:r>
      <w:proofErr w:type="spellStart"/>
      <w:r w:rsidRPr="00850FE3">
        <w:rPr>
          <w:spacing w:val="-6"/>
          <w:sz w:val="24"/>
          <w:szCs w:val="24"/>
        </w:rPr>
        <w:t>Климин</w:t>
      </w:r>
      <w:proofErr w:type="spellEnd"/>
      <w:r w:rsidRPr="00850FE3">
        <w:rPr>
          <w:spacing w:val="-6"/>
          <w:sz w:val="24"/>
          <w:szCs w:val="24"/>
        </w:rPr>
        <w:t xml:space="preserve"> В.А.  –</w:t>
      </w:r>
      <w:r w:rsidR="001E01A8">
        <w:rPr>
          <w:spacing w:val="-6"/>
          <w:sz w:val="24"/>
          <w:szCs w:val="24"/>
        </w:rPr>
        <w:t xml:space="preserve"> </w:t>
      </w:r>
      <w:r w:rsidRPr="00850FE3">
        <w:rPr>
          <w:spacing w:val="-6"/>
          <w:sz w:val="24"/>
          <w:szCs w:val="24"/>
        </w:rPr>
        <w:t>председател</w:t>
      </w:r>
      <w:r w:rsidR="001E01A8">
        <w:rPr>
          <w:spacing w:val="-6"/>
          <w:sz w:val="24"/>
          <w:szCs w:val="24"/>
        </w:rPr>
        <w:t>ь</w:t>
      </w:r>
      <w:r w:rsidRPr="00850FE3">
        <w:rPr>
          <w:spacing w:val="-6"/>
          <w:sz w:val="24"/>
          <w:szCs w:val="24"/>
        </w:rPr>
        <w:t xml:space="preserve"> Думы города;</w:t>
      </w:r>
    </w:p>
    <w:p w:rsidR="002D652F" w:rsidRPr="00850FE3" w:rsidRDefault="002D652F" w:rsidP="002D652F">
      <w:pPr>
        <w:jc w:val="both"/>
        <w:rPr>
          <w:sz w:val="24"/>
        </w:rPr>
      </w:pPr>
      <w:r w:rsidRPr="00850FE3">
        <w:rPr>
          <w:sz w:val="24"/>
        </w:rPr>
        <w:t xml:space="preserve">3. Морозова Н.А. - советник главы города </w:t>
      </w:r>
      <w:proofErr w:type="spellStart"/>
      <w:r w:rsidRPr="00850FE3">
        <w:rPr>
          <w:sz w:val="24"/>
        </w:rPr>
        <w:t>Югорска</w:t>
      </w:r>
      <w:proofErr w:type="spellEnd"/>
      <w:r w:rsidRPr="00850FE3">
        <w:rPr>
          <w:sz w:val="24"/>
        </w:rPr>
        <w:t>;</w:t>
      </w:r>
    </w:p>
    <w:p w:rsidR="002D652F" w:rsidRPr="00850FE3" w:rsidRDefault="002D652F" w:rsidP="002D652F">
      <w:pPr>
        <w:jc w:val="both"/>
        <w:rPr>
          <w:spacing w:val="-6"/>
          <w:sz w:val="24"/>
        </w:rPr>
      </w:pPr>
      <w:r w:rsidRPr="00850FE3">
        <w:rPr>
          <w:sz w:val="24"/>
        </w:rPr>
        <w:t xml:space="preserve">4. </w:t>
      </w:r>
      <w:proofErr w:type="spellStart"/>
      <w:r w:rsidRPr="00850FE3">
        <w:rPr>
          <w:spacing w:val="-6"/>
          <w:sz w:val="24"/>
        </w:rPr>
        <w:t>Долгодворова</w:t>
      </w:r>
      <w:proofErr w:type="spellEnd"/>
      <w:r w:rsidRPr="00850FE3">
        <w:rPr>
          <w:spacing w:val="-6"/>
          <w:sz w:val="24"/>
        </w:rPr>
        <w:t xml:space="preserve"> Т.И. – заместитель главы города </w:t>
      </w:r>
      <w:proofErr w:type="spellStart"/>
      <w:r w:rsidRPr="00850FE3">
        <w:rPr>
          <w:spacing w:val="-6"/>
          <w:sz w:val="24"/>
        </w:rPr>
        <w:t>Югорска</w:t>
      </w:r>
      <w:proofErr w:type="spellEnd"/>
      <w:r w:rsidRPr="00850FE3">
        <w:rPr>
          <w:spacing w:val="-6"/>
          <w:sz w:val="24"/>
        </w:rPr>
        <w:t>;</w:t>
      </w:r>
    </w:p>
    <w:p w:rsidR="002D652F" w:rsidRPr="00850FE3" w:rsidRDefault="002D652F" w:rsidP="002D652F">
      <w:pPr>
        <w:jc w:val="both"/>
        <w:rPr>
          <w:sz w:val="24"/>
        </w:rPr>
      </w:pPr>
      <w:r w:rsidRPr="00850FE3">
        <w:rPr>
          <w:spacing w:val="-6"/>
          <w:sz w:val="24"/>
        </w:rPr>
        <w:t xml:space="preserve">5. </w:t>
      </w:r>
      <w:proofErr w:type="spellStart"/>
      <w:r w:rsidRPr="00850FE3">
        <w:rPr>
          <w:sz w:val="24"/>
        </w:rPr>
        <w:t>Резинкина</w:t>
      </w:r>
      <w:proofErr w:type="spellEnd"/>
      <w:r w:rsidRPr="00850FE3">
        <w:rPr>
          <w:sz w:val="24"/>
        </w:rPr>
        <w:t xml:space="preserve"> Ж.В. - заместитель начальника управления экономической политики администрации города </w:t>
      </w:r>
      <w:proofErr w:type="spellStart"/>
      <w:r w:rsidRPr="00850FE3">
        <w:rPr>
          <w:sz w:val="24"/>
        </w:rPr>
        <w:t>Югорска</w:t>
      </w:r>
      <w:proofErr w:type="spellEnd"/>
      <w:r w:rsidRPr="00850FE3">
        <w:rPr>
          <w:sz w:val="24"/>
        </w:rPr>
        <w:t>;</w:t>
      </w:r>
    </w:p>
    <w:p w:rsidR="002D652F" w:rsidRPr="00850FE3" w:rsidRDefault="002D652F" w:rsidP="002D652F">
      <w:pPr>
        <w:jc w:val="both"/>
        <w:rPr>
          <w:noProof/>
          <w:sz w:val="24"/>
          <w:szCs w:val="24"/>
        </w:rPr>
      </w:pPr>
      <w:r w:rsidRPr="00850FE3">
        <w:rPr>
          <w:noProof/>
          <w:sz w:val="24"/>
        </w:rPr>
        <w:t>Всего присутствовали 5 членов комиссии из 8.</w:t>
      </w:r>
    </w:p>
    <w:p w:rsidR="002D652F" w:rsidRDefault="002D652F" w:rsidP="002D652F">
      <w:pPr>
        <w:jc w:val="both"/>
        <w:rPr>
          <w:sz w:val="24"/>
        </w:rPr>
      </w:pPr>
      <w:r w:rsidRPr="00850FE3">
        <w:rPr>
          <w:sz w:val="24"/>
        </w:rPr>
        <w:t>Представитель заказчика: Мицкевич Валерия Владиславовна, бухгалтер муниципального</w:t>
      </w:r>
      <w:r>
        <w:rPr>
          <w:sz w:val="24"/>
        </w:rPr>
        <w:t xml:space="preserve"> бюджетного образовательного учреждения «Гимназия».</w:t>
      </w:r>
    </w:p>
    <w:p w:rsidR="002D652F" w:rsidRPr="00CC2282" w:rsidRDefault="002D652F" w:rsidP="002D652F">
      <w:pPr>
        <w:tabs>
          <w:tab w:val="num" w:pos="0"/>
          <w:tab w:val="num" w:pos="567"/>
        </w:tabs>
        <w:jc w:val="both"/>
      </w:pPr>
      <w:r w:rsidRPr="00CC2282">
        <w:rPr>
          <w:sz w:val="24"/>
        </w:rPr>
        <w:t xml:space="preserve">1. Наименование аукциона: аукцион в электронной форме № </w:t>
      </w:r>
      <w:r w:rsidRPr="00CC2282">
        <w:rPr>
          <w:sz w:val="24"/>
          <w:szCs w:val="24"/>
        </w:rPr>
        <w:t>018730000581</w:t>
      </w:r>
      <w:r>
        <w:rPr>
          <w:sz w:val="24"/>
          <w:szCs w:val="24"/>
        </w:rPr>
        <w:t>7</w:t>
      </w:r>
      <w:r w:rsidRPr="00CC2282">
        <w:rPr>
          <w:sz w:val="24"/>
          <w:szCs w:val="24"/>
        </w:rPr>
        <w:t>000</w:t>
      </w:r>
      <w:r>
        <w:rPr>
          <w:sz w:val="24"/>
          <w:szCs w:val="24"/>
        </w:rPr>
        <w:t>006</w:t>
      </w:r>
      <w:r w:rsidRPr="00CC2282">
        <w:rPr>
          <w:sz w:val="24"/>
          <w:szCs w:val="24"/>
        </w:rPr>
        <w:t xml:space="preserve"> </w:t>
      </w:r>
      <w:r w:rsidRPr="00CC2282">
        <w:rPr>
          <w:rFonts w:cs="Arial"/>
          <w:sz w:val="24"/>
          <w:szCs w:val="24"/>
        </w:rPr>
        <w:t>для субъектов малого предпринимательства и социально ориентированных некоммерческих организаций</w:t>
      </w:r>
      <w:r w:rsidRPr="00CC2282">
        <w:rPr>
          <w:sz w:val="24"/>
          <w:szCs w:val="24"/>
        </w:rPr>
        <w:t xml:space="preserve"> на право заключения гражданско-правового договора на </w:t>
      </w:r>
      <w:r>
        <w:rPr>
          <w:sz w:val="24"/>
          <w:szCs w:val="24"/>
        </w:rPr>
        <w:t>оказание услуг по охране объектов.</w:t>
      </w:r>
    </w:p>
    <w:p w:rsidR="002D652F" w:rsidRDefault="002D652F" w:rsidP="002D652F">
      <w:pPr>
        <w:tabs>
          <w:tab w:val="num" w:pos="0"/>
          <w:tab w:val="num" w:pos="567"/>
        </w:tabs>
        <w:jc w:val="both"/>
        <w:rPr>
          <w:sz w:val="24"/>
        </w:rPr>
      </w:pPr>
      <w:r w:rsidRPr="00CC2282">
        <w:rPr>
          <w:sz w:val="24"/>
        </w:rPr>
        <w:t xml:space="preserve">Номер извещения о проведении торгов на официальном сайте – </w:t>
      </w:r>
      <w:hyperlink r:id="rId7" w:history="1">
        <w:r w:rsidRPr="00CC2282">
          <w:rPr>
            <w:rStyle w:val="a3"/>
            <w:color w:val="auto"/>
            <w:u w:val="none"/>
          </w:rPr>
          <w:t>http://zakupki.gov.ru/</w:t>
        </w:r>
      </w:hyperlink>
      <w:r w:rsidRPr="00CC2282">
        <w:rPr>
          <w:sz w:val="24"/>
        </w:rPr>
        <w:t>, код аукциона 018730000581</w:t>
      </w:r>
      <w:r>
        <w:rPr>
          <w:sz w:val="24"/>
        </w:rPr>
        <w:t>7</w:t>
      </w:r>
      <w:r w:rsidRPr="00CC2282">
        <w:rPr>
          <w:sz w:val="24"/>
        </w:rPr>
        <w:t>000</w:t>
      </w:r>
      <w:r>
        <w:rPr>
          <w:sz w:val="24"/>
        </w:rPr>
        <w:t>006</w:t>
      </w:r>
      <w:r w:rsidRPr="00CC2282">
        <w:rPr>
          <w:sz w:val="24"/>
        </w:rPr>
        <w:t xml:space="preserve">, дата публикации </w:t>
      </w:r>
      <w:r>
        <w:rPr>
          <w:sz w:val="24"/>
        </w:rPr>
        <w:t>21</w:t>
      </w:r>
      <w:r w:rsidRPr="00CC2282">
        <w:rPr>
          <w:sz w:val="24"/>
        </w:rPr>
        <w:t>.</w:t>
      </w:r>
      <w:r>
        <w:rPr>
          <w:sz w:val="24"/>
        </w:rPr>
        <w:t>0</w:t>
      </w:r>
      <w:r w:rsidRPr="00CC2282">
        <w:rPr>
          <w:sz w:val="24"/>
        </w:rPr>
        <w:t>2.201</w:t>
      </w:r>
      <w:r>
        <w:rPr>
          <w:sz w:val="24"/>
        </w:rPr>
        <w:t>7</w:t>
      </w:r>
      <w:r w:rsidRPr="00CC2282">
        <w:rPr>
          <w:sz w:val="24"/>
        </w:rPr>
        <w:t xml:space="preserve">. </w:t>
      </w:r>
    </w:p>
    <w:p w:rsidR="002D652F" w:rsidRPr="00CC2282" w:rsidRDefault="002D652F" w:rsidP="002D652F">
      <w:pPr>
        <w:pStyle w:val="parametervalue"/>
        <w:spacing w:before="0" w:beforeAutospacing="0" w:after="0" w:afterAutospacing="0"/>
      </w:pPr>
      <w:r>
        <w:t>Идентификационный код закупки:</w:t>
      </w:r>
      <w:r w:rsidRPr="00AD7ED7">
        <w:t xml:space="preserve"> </w:t>
      </w:r>
      <w:r>
        <w:t>173862200101186220100100320048010244.</w:t>
      </w:r>
    </w:p>
    <w:p w:rsidR="002D652F" w:rsidRPr="00CC2282" w:rsidRDefault="002D652F" w:rsidP="002D652F">
      <w:pPr>
        <w:jc w:val="both"/>
        <w:rPr>
          <w:sz w:val="24"/>
        </w:rPr>
      </w:pPr>
      <w:r w:rsidRPr="00CC2282">
        <w:rPr>
          <w:sz w:val="24"/>
        </w:rPr>
        <w:t>2. Заказчик: Муниципальное бюджетное общеобразовательное учреждение «</w:t>
      </w:r>
      <w:r>
        <w:rPr>
          <w:sz w:val="24"/>
        </w:rPr>
        <w:t>Гимназия</w:t>
      </w:r>
      <w:r w:rsidRPr="00CC2282">
        <w:rPr>
          <w:sz w:val="24"/>
        </w:rPr>
        <w:t xml:space="preserve">». </w:t>
      </w:r>
      <w:proofErr w:type="gramStart"/>
      <w:r w:rsidRPr="00CC2282">
        <w:rPr>
          <w:sz w:val="24"/>
        </w:rPr>
        <w:t xml:space="preserve">Почтовый адрес: 628260, Ханты - Мансийский автономный округ - Югра, Тюменская обл., г. </w:t>
      </w:r>
      <w:proofErr w:type="spellStart"/>
      <w:r w:rsidRPr="00CC2282">
        <w:rPr>
          <w:sz w:val="24"/>
        </w:rPr>
        <w:t>Югорск</w:t>
      </w:r>
      <w:proofErr w:type="spellEnd"/>
      <w:r w:rsidRPr="00CC2282">
        <w:rPr>
          <w:sz w:val="24"/>
        </w:rPr>
        <w:t xml:space="preserve">, ул. </w:t>
      </w:r>
      <w:r>
        <w:rPr>
          <w:sz w:val="24"/>
        </w:rPr>
        <w:t>Мира, 6</w:t>
      </w:r>
      <w:r w:rsidRPr="00CC2282">
        <w:rPr>
          <w:sz w:val="24"/>
        </w:rPr>
        <w:t xml:space="preserve"> </w:t>
      </w:r>
      <w:proofErr w:type="gramEnd"/>
    </w:p>
    <w:p w:rsidR="002D652F" w:rsidRPr="00CC2282" w:rsidRDefault="002D652F" w:rsidP="002D652F">
      <w:pPr>
        <w:jc w:val="both"/>
        <w:rPr>
          <w:sz w:val="24"/>
        </w:rPr>
      </w:pPr>
      <w:r w:rsidRPr="00CC2282">
        <w:rPr>
          <w:sz w:val="24"/>
        </w:rPr>
        <w:t xml:space="preserve">3. Процедура рассмотрения первых частей заявок на участие в аукционе была проведена комиссией в 10.00 часов </w:t>
      </w:r>
      <w:r>
        <w:rPr>
          <w:sz w:val="24"/>
        </w:rPr>
        <w:t>02</w:t>
      </w:r>
      <w:r w:rsidRPr="00CC2282">
        <w:rPr>
          <w:sz w:val="24"/>
        </w:rPr>
        <w:t xml:space="preserve"> </w:t>
      </w:r>
      <w:r>
        <w:rPr>
          <w:sz w:val="24"/>
        </w:rPr>
        <w:t>марта</w:t>
      </w:r>
      <w:r w:rsidRPr="00CC2282">
        <w:rPr>
          <w:sz w:val="24"/>
        </w:rPr>
        <w:t xml:space="preserve"> 2017 года, по адресу: ул. 40 лет Победы, 11, г. </w:t>
      </w:r>
      <w:proofErr w:type="spellStart"/>
      <w:r w:rsidRPr="00CC2282">
        <w:rPr>
          <w:sz w:val="24"/>
        </w:rPr>
        <w:t>Югорск</w:t>
      </w:r>
      <w:proofErr w:type="spellEnd"/>
      <w:r w:rsidRPr="00CC2282">
        <w:rPr>
          <w:sz w:val="24"/>
        </w:rPr>
        <w:t>, Ханты-Мансийский  автономный  округ-Югра, Тюменская область.</w:t>
      </w:r>
    </w:p>
    <w:p w:rsidR="00E57B9B" w:rsidRPr="007B0D29" w:rsidRDefault="00E57B9B" w:rsidP="00E57B9B">
      <w:pPr>
        <w:jc w:val="both"/>
        <w:rPr>
          <w:sz w:val="24"/>
        </w:rPr>
      </w:pPr>
      <w:r w:rsidRPr="007B0D29">
        <w:rPr>
          <w:sz w:val="24"/>
        </w:rPr>
        <w:t xml:space="preserve">4. На основании протокола проведения аукциона в электронной форме от </w:t>
      </w:r>
      <w:r w:rsidR="001C7405">
        <w:rPr>
          <w:sz w:val="24"/>
        </w:rPr>
        <w:t>06</w:t>
      </w:r>
      <w:r w:rsidRPr="007B0D29">
        <w:rPr>
          <w:sz w:val="24"/>
        </w:rPr>
        <w:t>.0</w:t>
      </w:r>
      <w:r w:rsidR="001C7405">
        <w:rPr>
          <w:sz w:val="24"/>
        </w:rPr>
        <w:t>3</w:t>
      </w:r>
      <w:r w:rsidRPr="007B0D29">
        <w:rPr>
          <w:sz w:val="24"/>
        </w:rPr>
        <w:t>.201</w:t>
      </w:r>
      <w:r w:rsidR="001567B6" w:rsidRPr="007B0D29">
        <w:rPr>
          <w:sz w:val="24"/>
        </w:rPr>
        <w:t>7</w:t>
      </w:r>
      <w:r w:rsidRPr="007B0D29">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B0D29" w:rsidRPr="007B0D29" w:rsidTr="00FA1777">
        <w:trPr>
          <w:cantSplit/>
          <w:trHeight w:val="728"/>
          <w:tblHeader/>
        </w:trPr>
        <w:tc>
          <w:tcPr>
            <w:tcW w:w="851" w:type="dxa"/>
          </w:tcPr>
          <w:p w:rsidR="00E57B9B" w:rsidRPr="007B0D29" w:rsidRDefault="00F00AB9" w:rsidP="00F00AB9">
            <w:pPr>
              <w:spacing w:line="276" w:lineRule="auto"/>
              <w:jc w:val="center"/>
              <w:rPr>
                <w:b/>
                <w:sz w:val="16"/>
                <w:szCs w:val="18"/>
              </w:rPr>
            </w:pPr>
            <w:r w:rsidRPr="007B0D29">
              <w:rPr>
                <w:b/>
                <w:sz w:val="16"/>
                <w:szCs w:val="18"/>
              </w:rPr>
              <w:t>Порядковый номер по ранжированию</w:t>
            </w:r>
          </w:p>
        </w:tc>
        <w:tc>
          <w:tcPr>
            <w:tcW w:w="1418" w:type="dxa"/>
          </w:tcPr>
          <w:p w:rsidR="00E57B9B" w:rsidRPr="007B0D29" w:rsidRDefault="00E57B9B" w:rsidP="000473CB">
            <w:pPr>
              <w:spacing w:after="200" w:line="276" w:lineRule="auto"/>
              <w:jc w:val="center"/>
              <w:rPr>
                <w:b/>
                <w:sz w:val="18"/>
                <w:szCs w:val="18"/>
              </w:rPr>
            </w:pPr>
            <w:r w:rsidRPr="007B0D29">
              <w:rPr>
                <w:b/>
                <w:sz w:val="18"/>
                <w:szCs w:val="18"/>
              </w:rPr>
              <w:t>Порядковый номер заявки</w:t>
            </w:r>
          </w:p>
        </w:tc>
        <w:tc>
          <w:tcPr>
            <w:tcW w:w="6662" w:type="dxa"/>
          </w:tcPr>
          <w:p w:rsidR="00E57B9B" w:rsidRPr="007B0D29" w:rsidRDefault="00E57B9B" w:rsidP="000473CB">
            <w:pPr>
              <w:ind w:firstLine="175"/>
              <w:jc w:val="center"/>
              <w:rPr>
                <w:b/>
                <w:sz w:val="18"/>
                <w:szCs w:val="18"/>
              </w:rPr>
            </w:pPr>
            <w:proofErr w:type="gramStart"/>
            <w:r w:rsidRPr="007B0D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7B0D29" w:rsidRDefault="00E57B9B" w:rsidP="000473CB">
            <w:pPr>
              <w:spacing w:after="200" w:line="276" w:lineRule="auto"/>
              <w:jc w:val="center"/>
              <w:rPr>
                <w:b/>
                <w:sz w:val="18"/>
                <w:szCs w:val="18"/>
              </w:rPr>
            </w:pPr>
            <w:r w:rsidRPr="007B0D29">
              <w:rPr>
                <w:b/>
                <w:sz w:val="18"/>
                <w:szCs w:val="18"/>
              </w:rPr>
              <w:t>Предложение участника аукциона о цене контракта, рублей</w:t>
            </w:r>
          </w:p>
        </w:tc>
      </w:tr>
      <w:tr w:rsidR="002D652F" w:rsidRPr="007B0D29" w:rsidTr="00FA1777">
        <w:trPr>
          <w:cantSplit/>
          <w:trHeight w:val="284"/>
        </w:trPr>
        <w:tc>
          <w:tcPr>
            <w:tcW w:w="851" w:type="dxa"/>
          </w:tcPr>
          <w:p w:rsidR="002D652F" w:rsidRPr="007B0D29" w:rsidRDefault="002D652F" w:rsidP="000473CB">
            <w:pPr>
              <w:spacing w:after="200" w:line="276" w:lineRule="auto"/>
              <w:rPr>
                <w:sz w:val="22"/>
                <w:szCs w:val="22"/>
              </w:rPr>
            </w:pPr>
            <w:r w:rsidRPr="007B0D29">
              <w:t>1</w:t>
            </w:r>
          </w:p>
        </w:tc>
        <w:tc>
          <w:tcPr>
            <w:tcW w:w="1418" w:type="dxa"/>
          </w:tcPr>
          <w:p w:rsidR="002D652F" w:rsidRPr="002D652F" w:rsidRDefault="002D652F" w:rsidP="002D652F">
            <w:pPr>
              <w:jc w:val="center"/>
              <w:rPr>
                <w:sz w:val="24"/>
                <w:szCs w:val="24"/>
              </w:rPr>
            </w:pPr>
            <w:r w:rsidRPr="002D652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2D652F">
                  <w:pPr>
                    <w:rPr>
                      <w:sz w:val="24"/>
                      <w:szCs w:val="24"/>
                    </w:rPr>
                  </w:pPr>
                  <w:r w:rsidRPr="002D652F">
                    <w:rPr>
                      <w:b/>
                      <w:bCs/>
                    </w:rPr>
                    <w:t>Общество с ограниченной ответственностью Частная охранная организация "Ратник-Охрана"</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02.12.2015</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8622002086</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862201001</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2D652F" w:rsidRPr="002D652F" w:rsidRDefault="002D652F" w:rsidP="001C7405">
                  <w:pPr>
                    <w:rPr>
                      <w:sz w:val="24"/>
                      <w:szCs w:val="24"/>
                    </w:rPr>
                  </w:pPr>
                  <w:r w:rsidRPr="002D652F">
                    <w:t xml:space="preserve">628263, Ханты-Мансийский </w:t>
                  </w:r>
                  <w:r w:rsidR="001C7405">
                    <w:t>автономный округ - Югра</w:t>
                  </w:r>
                  <w:r w:rsidRPr="002D652F">
                    <w:t xml:space="preserve">, </w:t>
                  </w:r>
                  <w:proofErr w:type="spellStart"/>
                  <w:r w:rsidRPr="002D652F">
                    <w:t>Югорск</w:t>
                  </w:r>
                  <w:proofErr w:type="spellEnd"/>
                  <w:r w:rsidRPr="002D652F">
                    <w:t xml:space="preserve"> г, </w:t>
                  </w:r>
                  <w:proofErr w:type="spellStart"/>
                  <w:r w:rsidRPr="002D652F">
                    <w:t>ул</w:t>
                  </w:r>
                  <w:proofErr w:type="gramStart"/>
                  <w:r w:rsidRPr="002D652F">
                    <w:t>.Ю</w:t>
                  </w:r>
                  <w:proofErr w:type="gramEnd"/>
                  <w:r w:rsidRPr="002D652F">
                    <w:t>жная</w:t>
                  </w:r>
                  <w:proofErr w:type="spellEnd"/>
                  <w:r w:rsidRPr="002D652F">
                    <w:t>, д.29</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D652F" w:rsidRPr="002D652F" w:rsidRDefault="002D652F" w:rsidP="001C7405">
                  <w:pPr>
                    <w:rPr>
                      <w:sz w:val="24"/>
                      <w:szCs w:val="24"/>
                    </w:rPr>
                  </w:pPr>
                  <w:r w:rsidRPr="002D652F">
                    <w:t xml:space="preserve">628263, Ханты-Мансийский </w:t>
                  </w:r>
                  <w:r w:rsidR="001C7405">
                    <w:t>автономный округ - Югра</w:t>
                  </w:r>
                  <w:r w:rsidRPr="002D652F">
                    <w:t xml:space="preserve">, </w:t>
                  </w:r>
                  <w:proofErr w:type="spellStart"/>
                  <w:r w:rsidRPr="002D652F">
                    <w:t>Югорск</w:t>
                  </w:r>
                  <w:proofErr w:type="spellEnd"/>
                  <w:r w:rsidRPr="002D652F">
                    <w:t xml:space="preserve"> г, </w:t>
                  </w:r>
                  <w:proofErr w:type="spellStart"/>
                  <w:r w:rsidRPr="002D652F">
                    <w:t>ул</w:t>
                  </w:r>
                  <w:proofErr w:type="gramStart"/>
                  <w:r w:rsidRPr="002D652F">
                    <w:t>.Ю</w:t>
                  </w:r>
                  <w:proofErr w:type="gramEnd"/>
                  <w:r w:rsidRPr="002D652F">
                    <w:t>жная</w:t>
                  </w:r>
                  <w:proofErr w:type="spellEnd"/>
                  <w:r w:rsidRPr="002D652F">
                    <w:t>, д.29</w:t>
                  </w:r>
                </w:p>
              </w:tc>
            </w:tr>
            <w:tr w:rsidR="002D652F" w:rsidRPr="002D652F" w:rsidTr="000473CB">
              <w:tc>
                <w:tcPr>
                  <w:tcW w:w="1563"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+79505315480</w:t>
                  </w:r>
                </w:p>
              </w:tc>
            </w:tr>
          </w:tbl>
          <w:p w:rsidR="002D652F" w:rsidRPr="002D652F" w:rsidRDefault="002D652F" w:rsidP="000473CB">
            <w:pPr>
              <w:jc w:val="both"/>
              <w:rPr>
                <w:rStyle w:val="textspanview"/>
                <w:color w:val="FF0000"/>
              </w:rPr>
            </w:pPr>
          </w:p>
        </w:tc>
        <w:tc>
          <w:tcPr>
            <w:tcW w:w="1559" w:type="dxa"/>
          </w:tcPr>
          <w:p w:rsidR="002D652F" w:rsidRPr="002D652F" w:rsidRDefault="002D652F" w:rsidP="002D652F">
            <w:pPr>
              <w:jc w:val="center"/>
              <w:rPr>
                <w:sz w:val="24"/>
                <w:szCs w:val="24"/>
              </w:rPr>
            </w:pPr>
            <w:r w:rsidRPr="002D652F">
              <w:t>583626.40</w:t>
            </w:r>
          </w:p>
        </w:tc>
      </w:tr>
      <w:tr w:rsidR="002D652F" w:rsidRPr="007B0D29" w:rsidTr="00FA1777">
        <w:trPr>
          <w:cantSplit/>
          <w:trHeight w:val="284"/>
        </w:trPr>
        <w:tc>
          <w:tcPr>
            <w:tcW w:w="851" w:type="dxa"/>
          </w:tcPr>
          <w:p w:rsidR="002D652F" w:rsidRPr="007B0D29" w:rsidRDefault="002D652F" w:rsidP="000473CB">
            <w:pPr>
              <w:spacing w:after="200" w:line="276" w:lineRule="auto"/>
            </w:pPr>
            <w:r w:rsidRPr="007B0D29">
              <w:lastRenderedPageBreak/>
              <w:t>2</w:t>
            </w:r>
          </w:p>
        </w:tc>
        <w:tc>
          <w:tcPr>
            <w:tcW w:w="1418" w:type="dxa"/>
          </w:tcPr>
          <w:p w:rsidR="002D652F" w:rsidRPr="002D652F" w:rsidRDefault="002D652F" w:rsidP="002D652F">
            <w:pPr>
              <w:jc w:val="center"/>
              <w:rPr>
                <w:sz w:val="24"/>
                <w:szCs w:val="24"/>
              </w:rPr>
            </w:pPr>
            <w:r w:rsidRPr="002D652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2D652F">
                  <w:pPr>
                    <w:rPr>
                      <w:sz w:val="24"/>
                      <w:szCs w:val="24"/>
                    </w:rPr>
                  </w:pPr>
                  <w:r w:rsidRPr="002D652F">
                    <w:rPr>
                      <w:b/>
                      <w:bCs/>
                    </w:rPr>
                    <w:t>Общество с Ограниченной Ответственностью Частная охранная организация "ТЮМЕНЬ-ОХРАНА"</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26.02.2016</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8602073804</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861701001</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628449, Ханты-Мансийский Автономный округ - Югра АО, </w:t>
                  </w:r>
                  <w:proofErr w:type="spellStart"/>
                  <w:r w:rsidRPr="002D652F">
                    <w:t>Сургутский</w:t>
                  </w:r>
                  <w:proofErr w:type="spellEnd"/>
                  <w:r w:rsidRPr="002D652F">
                    <w:t xml:space="preserve"> р-н, </w:t>
                  </w:r>
                  <w:proofErr w:type="spellStart"/>
                  <w:r w:rsidRPr="002D652F">
                    <w:t>Лянтор</w:t>
                  </w:r>
                  <w:proofErr w:type="spellEnd"/>
                  <w:r w:rsidRPr="002D652F">
                    <w:t xml:space="preserve"> г, ул.2 МКР, д.68</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628449, Ханты-Мансийский Автономный округ - Югра АО, </w:t>
                  </w:r>
                  <w:proofErr w:type="spellStart"/>
                  <w:r w:rsidRPr="002D652F">
                    <w:t>Сургутский</w:t>
                  </w:r>
                  <w:proofErr w:type="spellEnd"/>
                  <w:r w:rsidRPr="002D652F">
                    <w:t xml:space="preserve"> р-н, </w:t>
                  </w:r>
                  <w:proofErr w:type="spellStart"/>
                  <w:r w:rsidRPr="002D652F">
                    <w:t>Лянтор</w:t>
                  </w:r>
                  <w:proofErr w:type="spellEnd"/>
                  <w:r w:rsidRPr="002D652F">
                    <w:t xml:space="preserve"> г, ул.2 МКР, д.68</w:t>
                  </w:r>
                </w:p>
              </w:tc>
            </w:tr>
            <w:tr w:rsidR="002D652F" w:rsidRPr="002D652F" w:rsidTr="000473CB">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+79058273556</w:t>
                  </w:r>
                </w:p>
              </w:tc>
            </w:tr>
          </w:tbl>
          <w:p w:rsidR="002D652F" w:rsidRPr="002D652F" w:rsidRDefault="002D652F" w:rsidP="000473CB">
            <w:pPr>
              <w:rPr>
                <w:color w:val="FF0000"/>
              </w:rPr>
            </w:pPr>
          </w:p>
        </w:tc>
        <w:tc>
          <w:tcPr>
            <w:tcW w:w="1559" w:type="dxa"/>
          </w:tcPr>
          <w:p w:rsidR="002D652F" w:rsidRPr="002D652F" w:rsidRDefault="002D652F" w:rsidP="002D652F">
            <w:pPr>
              <w:jc w:val="center"/>
              <w:rPr>
                <w:sz w:val="24"/>
                <w:szCs w:val="24"/>
              </w:rPr>
            </w:pPr>
            <w:r w:rsidRPr="002D652F">
              <w:t>586905.20</w:t>
            </w:r>
          </w:p>
        </w:tc>
      </w:tr>
      <w:tr w:rsidR="002D652F" w:rsidRPr="007B0D29" w:rsidTr="00FA1777">
        <w:trPr>
          <w:cantSplit/>
          <w:trHeight w:val="284"/>
        </w:trPr>
        <w:tc>
          <w:tcPr>
            <w:tcW w:w="851" w:type="dxa"/>
          </w:tcPr>
          <w:p w:rsidR="002D652F" w:rsidRPr="007B0D29" w:rsidRDefault="008207B0" w:rsidP="000473CB">
            <w:pPr>
              <w:spacing w:after="200" w:line="276" w:lineRule="auto"/>
            </w:pPr>
            <w:r>
              <w:t>3</w:t>
            </w:r>
            <w:bookmarkStart w:id="0" w:name="_GoBack"/>
            <w:bookmarkEnd w:id="0"/>
          </w:p>
        </w:tc>
        <w:tc>
          <w:tcPr>
            <w:tcW w:w="1418" w:type="dxa"/>
          </w:tcPr>
          <w:p w:rsidR="002D652F" w:rsidRPr="002D652F" w:rsidRDefault="002D652F" w:rsidP="002D652F">
            <w:pPr>
              <w:jc w:val="center"/>
              <w:rPr>
                <w:sz w:val="24"/>
                <w:szCs w:val="24"/>
              </w:rPr>
            </w:pPr>
            <w:r w:rsidRPr="002D652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2D652F">
                  <w:pPr>
                    <w:rPr>
                      <w:sz w:val="24"/>
                      <w:szCs w:val="24"/>
                    </w:rPr>
                  </w:pPr>
                  <w:r w:rsidRPr="002D652F">
                    <w:rPr>
                      <w:b/>
                      <w:bCs/>
                    </w:rPr>
                    <w:t>Общество с ограниченной ответственностью «Частная охранная организация «Щит»</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01.12.2016</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0ИНН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8622022237</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D652F" w:rsidRPr="002D652F" w:rsidRDefault="002D652F" w:rsidP="00CA7732">
                  <w:pPr>
                    <w:rPr>
                      <w:sz w:val="24"/>
                      <w:szCs w:val="24"/>
                    </w:rPr>
                  </w:pPr>
                  <w:r w:rsidRPr="002D652F">
                    <w:t>862201001</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628260, Ханты-Мансийский Автономный округ - Югра АО, </w:t>
                  </w:r>
                  <w:proofErr w:type="spellStart"/>
                  <w:r w:rsidRPr="002D652F">
                    <w:t>Югорск</w:t>
                  </w:r>
                  <w:proofErr w:type="spellEnd"/>
                  <w:r w:rsidRPr="002D652F">
                    <w:t xml:space="preserve"> г, </w:t>
                  </w:r>
                  <w:proofErr w:type="spellStart"/>
                  <w:r w:rsidRPr="002D652F">
                    <w:t>ул</w:t>
                  </w:r>
                  <w:proofErr w:type="gramStart"/>
                  <w:r w:rsidRPr="002D652F">
                    <w:t>.Н</w:t>
                  </w:r>
                  <w:proofErr w:type="gramEnd"/>
                  <w:r w:rsidRPr="002D652F">
                    <w:t>икольская</w:t>
                  </w:r>
                  <w:proofErr w:type="spellEnd"/>
                  <w:r w:rsidRPr="002D652F">
                    <w:t>, д.15 - 41</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1C7405">
                  <w:pPr>
                    <w:rPr>
                      <w:sz w:val="24"/>
                      <w:szCs w:val="24"/>
                    </w:rPr>
                  </w:pPr>
                  <w:r w:rsidRPr="002D652F">
                    <w:t xml:space="preserve">628260, Ханты-Мансийский </w:t>
                  </w:r>
                  <w:r w:rsidR="001C7405">
                    <w:t>а</w:t>
                  </w:r>
                  <w:r w:rsidRPr="002D652F">
                    <w:t xml:space="preserve">втономный округ - Югра АО, </w:t>
                  </w:r>
                  <w:proofErr w:type="spellStart"/>
                  <w:r w:rsidRPr="002D652F">
                    <w:t>Югорск</w:t>
                  </w:r>
                  <w:proofErr w:type="spellEnd"/>
                  <w:r w:rsidRPr="002D652F">
                    <w:t xml:space="preserve"> г, </w:t>
                  </w:r>
                  <w:proofErr w:type="spellStart"/>
                  <w:r w:rsidRPr="002D652F">
                    <w:t>ул</w:t>
                  </w:r>
                  <w:proofErr w:type="gramStart"/>
                  <w:r w:rsidRPr="002D652F">
                    <w:t>.М</w:t>
                  </w:r>
                  <w:proofErr w:type="gramEnd"/>
                  <w:r w:rsidRPr="002D652F">
                    <w:t>еханизаторов</w:t>
                  </w:r>
                  <w:proofErr w:type="spellEnd"/>
                  <w:r w:rsidRPr="002D652F">
                    <w:t>, д.5/2</w:t>
                  </w:r>
                </w:p>
              </w:tc>
            </w:tr>
            <w:tr w:rsidR="002D652F" w:rsidRPr="002D652F" w:rsidTr="00CA7732">
              <w:tc>
                <w:tcPr>
                  <w:tcW w:w="1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D652F" w:rsidRPr="002D652F" w:rsidRDefault="002D652F" w:rsidP="00CA7732">
                  <w:pPr>
                    <w:rPr>
                      <w:sz w:val="24"/>
                      <w:szCs w:val="24"/>
                    </w:rPr>
                  </w:pPr>
                  <w:r w:rsidRPr="002D652F">
                    <w:t>+7 922 443 49 61</w:t>
                  </w:r>
                </w:p>
              </w:tc>
            </w:tr>
          </w:tbl>
          <w:p w:rsidR="002D652F" w:rsidRPr="002D652F" w:rsidRDefault="002D652F" w:rsidP="00CA7732">
            <w:pPr>
              <w:rPr>
                <w:color w:val="FF0000"/>
              </w:rPr>
            </w:pPr>
          </w:p>
        </w:tc>
        <w:tc>
          <w:tcPr>
            <w:tcW w:w="1559" w:type="dxa"/>
          </w:tcPr>
          <w:p w:rsidR="002D652F" w:rsidRPr="002D652F" w:rsidRDefault="002D652F" w:rsidP="002D652F">
            <w:pPr>
              <w:jc w:val="center"/>
              <w:rPr>
                <w:sz w:val="24"/>
                <w:szCs w:val="24"/>
              </w:rPr>
            </w:pPr>
            <w:r w:rsidRPr="002D652F">
              <w:t>593462.80</w:t>
            </w:r>
          </w:p>
        </w:tc>
      </w:tr>
    </w:tbl>
    <w:p w:rsidR="00F1713F" w:rsidRDefault="00F1713F" w:rsidP="00F1713F">
      <w:pPr>
        <w:suppressAutoHyphens/>
        <w:jc w:val="both"/>
        <w:rPr>
          <w:sz w:val="24"/>
        </w:rPr>
      </w:pPr>
      <w:r>
        <w:rPr>
          <w:sz w:val="24"/>
        </w:rPr>
        <w:t>5. В результате рассмотрения вторых частей заявок принято решение:</w:t>
      </w:r>
    </w:p>
    <w:p w:rsidR="00F1713F" w:rsidRDefault="00F1713F" w:rsidP="00F1713F">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F1713F" w:rsidRPr="00F1713F" w:rsidRDefault="00F1713F" w:rsidP="00F1713F">
      <w:pPr>
        <w:suppressAutoHyphens/>
        <w:rPr>
          <w:sz w:val="24"/>
        </w:rPr>
      </w:pPr>
      <w:r w:rsidRPr="004F6D4C">
        <w:rPr>
          <w:sz w:val="24"/>
          <w:szCs w:val="24"/>
        </w:rPr>
        <w:t>-</w:t>
      </w:r>
      <w:r w:rsidRPr="004F6D4C">
        <w:rPr>
          <w:bCs/>
          <w:sz w:val="24"/>
          <w:szCs w:val="24"/>
        </w:rPr>
        <w:t xml:space="preserve"> </w:t>
      </w:r>
      <w:r w:rsidRPr="007F75E9">
        <w:rPr>
          <w:bCs/>
          <w:sz w:val="24"/>
          <w:szCs w:val="24"/>
        </w:rPr>
        <w:t>Общество с ограниченной ответственностью Частная охранная организация "Ратник-Охрана"</w:t>
      </w:r>
      <w:r w:rsidR="007F75E9" w:rsidRPr="007F75E9">
        <w:rPr>
          <w:bCs/>
          <w:sz w:val="24"/>
          <w:szCs w:val="24"/>
        </w:rPr>
        <w:t>;</w:t>
      </w:r>
      <w:r w:rsidRPr="00C53FFD">
        <w:rPr>
          <w:sz w:val="24"/>
          <w:szCs w:val="24"/>
        </w:rPr>
        <w:br/>
      </w:r>
      <w:r w:rsidRPr="00F1713F">
        <w:rPr>
          <w:sz w:val="24"/>
          <w:szCs w:val="24"/>
        </w:rPr>
        <w:t>5.2. о несоответствии следующих заявок</w:t>
      </w:r>
      <w:r w:rsidRPr="00F1713F">
        <w:rPr>
          <w:sz w:val="24"/>
        </w:rPr>
        <w:t xml:space="preserve"> на участие в электронном аукционе требованиям, установленным документацией об аукционе:</w:t>
      </w:r>
    </w:p>
    <w:tbl>
      <w:tblPr>
        <w:tblW w:w="10613" w:type="dxa"/>
        <w:jc w:val="center"/>
        <w:tblInd w:w="-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4"/>
        <w:gridCol w:w="3685"/>
        <w:gridCol w:w="1539"/>
        <w:gridCol w:w="1455"/>
        <w:gridCol w:w="2090"/>
      </w:tblGrid>
      <w:tr w:rsidR="00F1713F" w:rsidRPr="00F1713F" w:rsidTr="007F75E9">
        <w:trPr>
          <w:cantSplit/>
          <w:trHeight w:val="772"/>
          <w:tblHeader/>
          <w:jc w:val="center"/>
        </w:trPr>
        <w:tc>
          <w:tcPr>
            <w:tcW w:w="1844" w:type="dxa"/>
            <w:vMerge w:val="restart"/>
            <w:tcBorders>
              <w:top w:val="single" w:sz="6" w:space="0" w:color="auto"/>
              <w:left w:val="single" w:sz="6" w:space="0" w:color="auto"/>
              <w:bottom w:val="single" w:sz="6" w:space="0" w:color="auto"/>
              <w:right w:val="single" w:sz="6" w:space="0" w:color="auto"/>
            </w:tcBorders>
            <w:vAlign w:val="center"/>
            <w:hideMark/>
          </w:tcPr>
          <w:p w:rsidR="00F1713F" w:rsidRPr="00F1713F" w:rsidRDefault="00F1713F" w:rsidP="00CA7732">
            <w:pPr>
              <w:jc w:val="center"/>
              <w:rPr>
                <w:lang w:eastAsia="en-US"/>
              </w:rPr>
            </w:pPr>
            <w:r w:rsidRPr="00F1713F">
              <w:rPr>
                <w:lang w:eastAsia="en-US"/>
              </w:rPr>
              <w:t xml:space="preserve">Наименование участника закупки, порядковый номер заявки </w:t>
            </w:r>
          </w:p>
        </w:tc>
        <w:tc>
          <w:tcPr>
            <w:tcW w:w="3685" w:type="dxa"/>
            <w:vMerge w:val="restart"/>
            <w:tcBorders>
              <w:top w:val="single" w:sz="6" w:space="0" w:color="auto"/>
              <w:left w:val="single" w:sz="6" w:space="0" w:color="auto"/>
              <w:bottom w:val="single" w:sz="6" w:space="0" w:color="auto"/>
              <w:right w:val="single" w:sz="4" w:space="0" w:color="auto"/>
            </w:tcBorders>
            <w:vAlign w:val="center"/>
            <w:hideMark/>
          </w:tcPr>
          <w:p w:rsidR="00F1713F" w:rsidRPr="00F1713F" w:rsidRDefault="00F1713F" w:rsidP="00CA7732">
            <w:pPr>
              <w:jc w:val="center"/>
              <w:rPr>
                <w:lang w:eastAsia="en-US"/>
              </w:rPr>
            </w:pPr>
            <w:r w:rsidRPr="00F1713F">
              <w:rPr>
                <w:lang w:eastAsia="en-US"/>
              </w:rPr>
              <w:t>Причины признания заявки несоответствующей</w:t>
            </w:r>
          </w:p>
        </w:tc>
        <w:tc>
          <w:tcPr>
            <w:tcW w:w="2994" w:type="dxa"/>
            <w:gridSpan w:val="2"/>
            <w:tcBorders>
              <w:top w:val="single" w:sz="6" w:space="0" w:color="auto"/>
              <w:left w:val="single" w:sz="6" w:space="0" w:color="auto"/>
              <w:bottom w:val="single" w:sz="4" w:space="0" w:color="auto"/>
              <w:right w:val="single" w:sz="4" w:space="0" w:color="auto"/>
            </w:tcBorders>
            <w:vAlign w:val="center"/>
            <w:hideMark/>
          </w:tcPr>
          <w:p w:rsidR="00F1713F" w:rsidRPr="00F1713F" w:rsidRDefault="00F1713F" w:rsidP="00CA7732">
            <w:pPr>
              <w:jc w:val="center"/>
              <w:rPr>
                <w:lang w:eastAsia="en-US"/>
              </w:rPr>
            </w:pPr>
            <w:r w:rsidRPr="00F1713F">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F1713F" w:rsidRPr="00F1713F" w:rsidRDefault="00F1713F" w:rsidP="00CA7732">
            <w:pPr>
              <w:jc w:val="center"/>
              <w:rPr>
                <w:lang w:eastAsia="en-US"/>
              </w:rPr>
            </w:pPr>
            <w:r w:rsidRPr="00F1713F">
              <w:rPr>
                <w:lang w:eastAsia="en-US"/>
              </w:rPr>
              <w:t>Положения заявки, которые не соответствуют требованиям, установленным документацией об аукционе</w:t>
            </w:r>
          </w:p>
        </w:tc>
      </w:tr>
      <w:tr w:rsidR="00F1713F" w:rsidRPr="00F1713F" w:rsidTr="007F75E9">
        <w:trPr>
          <w:cantSplit/>
          <w:trHeight w:val="947"/>
          <w:tblHeader/>
          <w:jc w:val="center"/>
        </w:trPr>
        <w:tc>
          <w:tcPr>
            <w:tcW w:w="1844" w:type="dxa"/>
            <w:vMerge/>
            <w:tcBorders>
              <w:top w:val="single" w:sz="6" w:space="0" w:color="auto"/>
              <w:left w:val="single" w:sz="6" w:space="0" w:color="auto"/>
              <w:bottom w:val="single" w:sz="6" w:space="0" w:color="auto"/>
              <w:right w:val="single" w:sz="6" w:space="0" w:color="auto"/>
            </w:tcBorders>
            <w:vAlign w:val="center"/>
            <w:hideMark/>
          </w:tcPr>
          <w:p w:rsidR="00F1713F" w:rsidRPr="00F1713F" w:rsidRDefault="00F1713F" w:rsidP="00CA7732">
            <w:pPr>
              <w:widowControl/>
              <w:rPr>
                <w:color w:val="FF0000"/>
                <w:lang w:eastAsia="en-US"/>
              </w:rPr>
            </w:pPr>
          </w:p>
        </w:tc>
        <w:tc>
          <w:tcPr>
            <w:tcW w:w="3685" w:type="dxa"/>
            <w:vMerge/>
            <w:tcBorders>
              <w:top w:val="single" w:sz="6" w:space="0" w:color="auto"/>
              <w:left w:val="single" w:sz="6" w:space="0" w:color="auto"/>
              <w:bottom w:val="single" w:sz="6" w:space="0" w:color="auto"/>
              <w:right w:val="single" w:sz="4" w:space="0" w:color="auto"/>
            </w:tcBorders>
            <w:vAlign w:val="center"/>
            <w:hideMark/>
          </w:tcPr>
          <w:p w:rsidR="00F1713F" w:rsidRPr="00F1713F" w:rsidRDefault="00F1713F" w:rsidP="00CA7732">
            <w:pPr>
              <w:widowControl/>
              <w:rPr>
                <w:color w:val="FF0000"/>
                <w:lang w:eastAsia="en-US"/>
              </w:rPr>
            </w:pPr>
          </w:p>
        </w:tc>
        <w:tc>
          <w:tcPr>
            <w:tcW w:w="1539" w:type="dxa"/>
            <w:tcBorders>
              <w:top w:val="single" w:sz="4" w:space="0" w:color="auto"/>
              <w:left w:val="single" w:sz="6" w:space="0" w:color="auto"/>
              <w:bottom w:val="single" w:sz="6" w:space="0" w:color="auto"/>
              <w:right w:val="single" w:sz="4" w:space="0" w:color="auto"/>
            </w:tcBorders>
            <w:vAlign w:val="center"/>
            <w:hideMark/>
          </w:tcPr>
          <w:p w:rsidR="00F1713F" w:rsidRPr="00F1713F" w:rsidRDefault="00F1713F" w:rsidP="00CA7732">
            <w:pPr>
              <w:jc w:val="center"/>
              <w:rPr>
                <w:lang w:eastAsia="en-US"/>
              </w:rPr>
            </w:pPr>
            <w:r w:rsidRPr="00F1713F">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F1713F" w:rsidRPr="00F1713F" w:rsidRDefault="00F1713F" w:rsidP="00CA7732">
            <w:pPr>
              <w:jc w:val="center"/>
              <w:rPr>
                <w:lang w:eastAsia="en-US"/>
              </w:rPr>
            </w:pPr>
            <w:r w:rsidRPr="00F1713F">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F1713F" w:rsidRPr="00F1713F" w:rsidRDefault="00F1713F" w:rsidP="00CA7732">
            <w:pPr>
              <w:widowControl/>
              <w:rPr>
                <w:color w:val="FF0000"/>
                <w:lang w:eastAsia="en-US"/>
              </w:rPr>
            </w:pPr>
          </w:p>
        </w:tc>
      </w:tr>
      <w:tr w:rsidR="00F1713F" w:rsidRPr="00F1713F" w:rsidTr="007F75E9">
        <w:trPr>
          <w:cantSplit/>
          <w:trHeight w:val="3339"/>
          <w:jc w:val="center"/>
        </w:trPr>
        <w:tc>
          <w:tcPr>
            <w:tcW w:w="1844" w:type="dxa"/>
            <w:tcBorders>
              <w:top w:val="single" w:sz="6" w:space="0" w:color="auto"/>
              <w:left w:val="single" w:sz="6" w:space="0" w:color="auto"/>
              <w:right w:val="single" w:sz="6" w:space="0" w:color="auto"/>
            </w:tcBorders>
            <w:vAlign w:val="center"/>
            <w:hideMark/>
          </w:tcPr>
          <w:p w:rsidR="00F1713F" w:rsidRPr="00F1713F" w:rsidRDefault="00F1713F" w:rsidP="00CA7732">
            <w:pPr>
              <w:ind w:firstLine="34"/>
              <w:jc w:val="center"/>
            </w:pPr>
            <w:r w:rsidRPr="00F1713F">
              <w:t>№ 3,</w:t>
            </w:r>
          </w:p>
          <w:p w:rsidR="00F1713F" w:rsidRPr="00F1713F" w:rsidRDefault="00F1713F" w:rsidP="00CA7732">
            <w:pPr>
              <w:ind w:firstLine="34"/>
              <w:jc w:val="center"/>
              <w:rPr>
                <w:color w:val="FF0000"/>
                <w:spacing w:val="-6"/>
                <w:lang w:eastAsia="en-US"/>
              </w:rPr>
            </w:pPr>
            <w:r w:rsidRPr="00F1713F">
              <w:rPr>
                <w:b/>
                <w:bCs/>
              </w:rPr>
              <w:t>Общество с Ограниченной Ответственностью Частная охранная организация "ТЮМЕНЬ-ОХРАНА</w:t>
            </w:r>
            <w:r w:rsidRPr="002D652F">
              <w:rPr>
                <w:b/>
                <w:bCs/>
              </w:rPr>
              <w:t>"</w:t>
            </w:r>
          </w:p>
        </w:tc>
        <w:tc>
          <w:tcPr>
            <w:tcW w:w="3685" w:type="dxa"/>
            <w:tcBorders>
              <w:top w:val="single" w:sz="6" w:space="0" w:color="auto"/>
              <w:left w:val="single" w:sz="6" w:space="0" w:color="auto"/>
              <w:right w:val="single" w:sz="4" w:space="0" w:color="auto"/>
            </w:tcBorders>
            <w:vAlign w:val="center"/>
            <w:hideMark/>
          </w:tcPr>
          <w:p w:rsidR="00F1713F" w:rsidRDefault="00F1713F" w:rsidP="00CA7732">
            <w:pPr>
              <w:jc w:val="center"/>
              <w:rPr>
                <w:lang w:eastAsia="en-US"/>
              </w:rPr>
            </w:pPr>
            <w:r>
              <w:rPr>
                <w:szCs w:val="16"/>
                <w:lang w:eastAsia="en-US"/>
              </w:rPr>
              <w:t xml:space="preserve">Отсутствует  декларация о  соответствии участника аукциона требованиям, установленным пунктом 7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539" w:type="dxa"/>
            <w:tcBorders>
              <w:top w:val="single" w:sz="6" w:space="0" w:color="auto"/>
              <w:left w:val="single" w:sz="6" w:space="0" w:color="auto"/>
              <w:right w:val="single" w:sz="4" w:space="0" w:color="auto"/>
            </w:tcBorders>
            <w:vAlign w:val="center"/>
            <w:hideMark/>
          </w:tcPr>
          <w:p w:rsidR="00F1713F" w:rsidRDefault="00F1713F" w:rsidP="00CA7732">
            <w:pPr>
              <w:jc w:val="center"/>
              <w:rPr>
                <w:lang w:eastAsia="en-US"/>
              </w:rPr>
            </w:pPr>
            <w:r>
              <w:rPr>
                <w:lang w:eastAsia="en-US"/>
              </w:rPr>
              <w:t>пункт 2 части 5 статьи 66</w:t>
            </w:r>
          </w:p>
        </w:tc>
        <w:tc>
          <w:tcPr>
            <w:tcW w:w="1455" w:type="dxa"/>
            <w:tcBorders>
              <w:top w:val="single" w:sz="6" w:space="0" w:color="auto"/>
              <w:left w:val="single" w:sz="4" w:space="0" w:color="auto"/>
              <w:right w:val="single" w:sz="4" w:space="0" w:color="auto"/>
            </w:tcBorders>
            <w:vAlign w:val="center"/>
            <w:hideMark/>
          </w:tcPr>
          <w:p w:rsidR="00F1713F" w:rsidRDefault="00F1713F" w:rsidP="00CA7732">
            <w:pPr>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F1713F" w:rsidRDefault="00F1713F" w:rsidP="00CA7732">
            <w:pPr>
              <w:jc w:val="center"/>
              <w:rPr>
                <w:sz w:val="18"/>
                <w:lang w:eastAsia="en-US"/>
              </w:rPr>
            </w:pPr>
            <w:r>
              <w:rPr>
                <w:sz w:val="18"/>
                <w:lang w:eastAsia="en-US"/>
              </w:rPr>
              <w:t xml:space="preserve">Вторая часть заявки </w:t>
            </w:r>
          </w:p>
        </w:tc>
      </w:tr>
      <w:tr w:rsidR="00F1713F" w:rsidRPr="00F1713F" w:rsidTr="007F75E9">
        <w:trPr>
          <w:cantSplit/>
          <w:trHeight w:val="3620"/>
          <w:jc w:val="center"/>
        </w:trPr>
        <w:tc>
          <w:tcPr>
            <w:tcW w:w="1844" w:type="dxa"/>
            <w:vMerge w:val="restart"/>
            <w:tcBorders>
              <w:top w:val="single" w:sz="6" w:space="0" w:color="auto"/>
              <w:left w:val="single" w:sz="6" w:space="0" w:color="auto"/>
              <w:right w:val="single" w:sz="6" w:space="0" w:color="auto"/>
            </w:tcBorders>
            <w:vAlign w:val="center"/>
            <w:hideMark/>
          </w:tcPr>
          <w:p w:rsidR="00F1713F" w:rsidRPr="002B3EEA" w:rsidRDefault="00F1713F" w:rsidP="00CA7732">
            <w:pPr>
              <w:ind w:firstLine="34"/>
              <w:jc w:val="center"/>
              <w:rPr>
                <w:bCs/>
                <w:color w:val="FF0000"/>
                <w:sz w:val="18"/>
                <w:szCs w:val="18"/>
              </w:rPr>
            </w:pPr>
          </w:p>
          <w:p w:rsidR="00F1713F" w:rsidRPr="002B3EEA" w:rsidRDefault="00F1713F" w:rsidP="00CA7732">
            <w:pPr>
              <w:ind w:firstLine="34"/>
              <w:jc w:val="center"/>
              <w:rPr>
                <w:sz w:val="18"/>
                <w:szCs w:val="18"/>
              </w:rPr>
            </w:pPr>
            <w:r w:rsidRPr="002B3EEA">
              <w:rPr>
                <w:bCs/>
                <w:sz w:val="18"/>
                <w:szCs w:val="18"/>
              </w:rPr>
              <w:t xml:space="preserve">№ </w:t>
            </w:r>
            <w:r w:rsidRPr="002B3EEA">
              <w:rPr>
                <w:sz w:val="18"/>
                <w:szCs w:val="18"/>
              </w:rPr>
              <w:t>4,</w:t>
            </w:r>
          </w:p>
          <w:p w:rsidR="00F1713F" w:rsidRPr="002B3EEA" w:rsidRDefault="00F1713F" w:rsidP="00CA7732">
            <w:pPr>
              <w:ind w:firstLine="34"/>
              <w:jc w:val="center"/>
              <w:rPr>
                <w:bCs/>
                <w:color w:val="FF0000"/>
                <w:sz w:val="18"/>
                <w:szCs w:val="18"/>
              </w:rPr>
            </w:pPr>
          </w:p>
          <w:p w:rsidR="00F1713F" w:rsidRPr="002B3EEA" w:rsidRDefault="00F1713F" w:rsidP="00CA7732">
            <w:pPr>
              <w:ind w:firstLine="34"/>
              <w:jc w:val="center"/>
              <w:rPr>
                <w:color w:val="FF0000"/>
                <w:spacing w:val="-6"/>
                <w:sz w:val="18"/>
                <w:szCs w:val="18"/>
                <w:lang w:eastAsia="en-US"/>
              </w:rPr>
            </w:pPr>
            <w:r w:rsidRPr="002B3EEA">
              <w:rPr>
                <w:b/>
                <w:bCs/>
                <w:sz w:val="18"/>
                <w:szCs w:val="18"/>
              </w:rPr>
              <w:t>Общество с ограниченной ответственностью «Частная охранная организация «Щит»</w:t>
            </w:r>
            <w:r w:rsidRPr="002B3EEA">
              <w:rPr>
                <w:color w:val="FF0000"/>
                <w:sz w:val="18"/>
                <w:szCs w:val="18"/>
              </w:rPr>
              <w:br/>
            </w:r>
          </w:p>
        </w:tc>
        <w:tc>
          <w:tcPr>
            <w:tcW w:w="3685" w:type="dxa"/>
            <w:tcBorders>
              <w:top w:val="single" w:sz="6" w:space="0" w:color="auto"/>
              <w:left w:val="single" w:sz="6" w:space="0" w:color="auto"/>
              <w:bottom w:val="single" w:sz="4" w:space="0" w:color="auto"/>
              <w:right w:val="single" w:sz="4" w:space="0" w:color="auto"/>
            </w:tcBorders>
            <w:vAlign w:val="center"/>
            <w:hideMark/>
          </w:tcPr>
          <w:p w:rsidR="00F1713F" w:rsidRPr="002B3EEA" w:rsidRDefault="00F1713F" w:rsidP="00CA7732">
            <w:pPr>
              <w:jc w:val="both"/>
              <w:rPr>
                <w:sz w:val="18"/>
                <w:szCs w:val="18"/>
                <w:lang w:eastAsia="en-US"/>
              </w:rPr>
            </w:pPr>
            <w:r w:rsidRPr="002B3EEA">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sidRPr="002B3EEA">
              <w:rPr>
                <w:sz w:val="18"/>
                <w:szCs w:val="18"/>
                <w:lang w:eastAsia="en-US"/>
              </w:rPr>
              <w:t>пункт 1 части 6 статьи 69 Федерального закона от 05.04.2013 № 44-ФЗ</w:t>
            </w:r>
          </w:p>
          <w:p w:rsidR="00F1713F" w:rsidRPr="002B3EEA" w:rsidRDefault="00F1713F" w:rsidP="00CA7732">
            <w:pPr>
              <w:ind w:left="-38" w:hanging="7"/>
              <w:jc w:val="both"/>
              <w:rPr>
                <w:sz w:val="18"/>
                <w:szCs w:val="18"/>
              </w:rPr>
            </w:pPr>
          </w:p>
          <w:p w:rsidR="00F1713F" w:rsidRPr="002B3EEA" w:rsidRDefault="00F1713F" w:rsidP="00CA7732">
            <w:pPr>
              <w:ind w:left="-38" w:hanging="7"/>
              <w:jc w:val="center"/>
              <w:rPr>
                <w:sz w:val="18"/>
                <w:szCs w:val="18"/>
                <w:lang w:eastAsia="en-US"/>
              </w:rPr>
            </w:pPr>
          </w:p>
        </w:tc>
        <w:tc>
          <w:tcPr>
            <w:tcW w:w="1539" w:type="dxa"/>
            <w:tcBorders>
              <w:top w:val="single" w:sz="6" w:space="0" w:color="auto"/>
              <w:left w:val="single" w:sz="6"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lang w:eastAsia="en-US"/>
              </w:rPr>
            </w:pPr>
            <w:r w:rsidRPr="002B3EEA">
              <w:rPr>
                <w:sz w:val="18"/>
                <w:szCs w:val="18"/>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lang w:eastAsia="en-US"/>
              </w:rPr>
            </w:pPr>
            <w:r w:rsidRPr="002B3EEA">
              <w:rPr>
                <w:sz w:val="18"/>
                <w:szCs w:val="18"/>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lang w:eastAsia="en-US"/>
              </w:rPr>
            </w:pPr>
            <w:r w:rsidRPr="002B3EEA">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F1713F" w:rsidRPr="002B3EEA" w:rsidTr="007F75E9">
        <w:trPr>
          <w:cantSplit/>
          <w:trHeight w:val="3505"/>
          <w:jc w:val="center"/>
        </w:trPr>
        <w:tc>
          <w:tcPr>
            <w:tcW w:w="1844" w:type="dxa"/>
            <w:vMerge/>
            <w:tcBorders>
              <w:left w:val="single" w:sz="6" w:space="0" w:color="auto"/>
              <w:bottom w:val="single" w:sz="4" w:space="0" w:color="auto"/>
              <w:right w:val="single" w:sz="6" w:space="0" w:color="auto"/>
            </w:tcBorders>
            <w:vAlign w:val="center"/>
            <w:hideMark/>
          </w:tcPr>
          <w:p w:rsidR="00F1713F" w:rsidRPr="002B3EEA" w:rsidRDefault="00F1713F" w:rsidP="00CA7732">
            <w:pPr>
              <w:ind w:firstLine="34"/>
              <w:jc w:val="center"/>
              <w:rPr>
                <w:bCs/>
                <w:color w:val="FF0000"/>
                <w:sz w:val="18"/>
                <w:szCs w:val="18"/>
              </w:rPr>
            </w:pPr>
          </w:p>
        </w:tc>
        <w:tc>
          <w:tcPr>
            <w:tcW w:w="3685" w:type="dxa"/>
            <w:tcBorders>
              <w:top w:val="single" w:sz="4" w:space="0" w:color="auto"/>
              <w:left w:val="single" w:sz="6" w:space="0" w:color="auto"/>
              <w:bottom w:val="single" w:sz="4" w:space="0" w:color="auto"/>
              <w:right w:val="single" w:sz="4" w:space="0" w:color="auto"/>
            </w:tcBorders>
            <w:vAlign w:val="center"/>
            <w:hideMark/>
          </w:tcPr>
          <w:p w:rsidR="007F75E9" w:rsidRPr="002B3EEA" w:rsidRDefault="00F1713F" w:rsidP="007F75E9">
            <w:pPr>
              <w:pStyle w:val="a6"/>
              <w:widowControl/>
              <w:numPr>
                <w:ilvl w:val="0"/>
                <w:numId w:val="3"/>
              </w:numPr>
              <w:autoSpaceDE w:val="0"/>
              <w:autoSpaceDN w:val="0"/>
              <w:adjustRightInd w:val="0"/>
              <w:ind w:left="34" w:hanging="865"/>
              <w:contextualSpacing w:val="0"/>
              <w:jc w:val="center"/>
              <w:rPr>
                <w:sz w:val="18"/>
                <w:szCs w:val="18"/>
              </w:rPr>
            </w:pPr>
            <w:proofErr w:type="gramStart"/>
            <w:r w:rsidRPr="002B3EEA">
              <w:rPr>
                <w:sz w:val="18"/>
                <w:szCs w:val="18"/>
              </w:rPr>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лицензии на </w:t>
            </w:r>
            <w:r w:rsidR="007F75E9" w:rsidRPr="002B3EEA">
              <w:rPr>
                <w:sz w:val="18"/>
                <w:szCs w:val="18"/>
              </w:rPr>
              <w:t>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разрешённым  видом услуг «Охрана объектов и</w:t>
            </w:r>
            <w:proofErr w:type="gramEnd"/>
            <w:r w:rsidR="007F75E9" w:rsidRPr="002B3EEA">
              <w:rPr>
                <w:sz w:val="18"/>
                <w:szCs w:val="18"/>
              </w:rPr>
              <w:t xml:space="preserve"> (</w:t>
            </w:r>
            <w:proofErr w:type="gramStart"/>
            <w:r w:rsidR="007F75E9" w:rsidRPr="002B3EEA">
              <w:rPr>
                <w:sz w:val="18"/>
                <w:szCs w:val="18"/>
              </w:rPr>
              <w:t xml:space="preserve">или) имущества, а также обеспечение </w:t>
            </w:r>
            <w:proofErr w:type="spellStart"/>
            <w:r w:rsidR="007F75E9" w:rsidRPr="002B3EEA">
              <w:rPr>
                <w:sz w:val="18"/>
                <w:szCs w:val="18"/>
              </w:rPr>
              <w:t>внутриобъектового</w:t>
            </w:r>
            <w:proofErr w:type="spellEnd"/>
            <w:r w:rsidR="007F75E9" w:rsidRPr="002B3EEA">
              <w:rPr>
                <w:sz w:val="18"/>
                <w:szCs w:val="1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r w:rsidR="00DC23C2">
              <w:rPr>
                <w:sz w:val="18"/>
                <w:szCs w:val="18"/>
              </w:rPr>
              <w:t>»</w:t>
            </w:r>
            <w:r w:rsidR="007F75E9" w:rsidRPr="002B3EEA">
              <w:rPr>
                <w:sz w:val="18"/>
                <w:szCs w:val="18"/>
              </w:rPr>
              <w:t>.).</w:t>
            </w:r>
            <w:proofErr w:type="gramEnd"/>
          </w:p>
          <w:p w:rsidR="00F1713F" w:rsidRPr="002B3EEA" w:rsidRDefault="00F1713F" w:rsidP="007F75E9">
            <w:pPr>
              <w:ind w:left="-38" w:hanging="7"/>
              <w:jc w:val="center"/>
              <w:rPr>
                <w:sz w:val="18"/>
                <w:szCs w:val="18"/>
              </w:rPr>
            </w:pPr>
            <w:r w:rsidRPr="002B3EEA">
              <w:rPr>
                <w:sz w:val="18"/>
                <w:szCs w:val="18"/>
              </w:rPr>
              <w:t xml:space="preserve">(пункт 1 части 6 статьи 69 Федерального закона </w:t>
            </w:r>
            <w:r w:rsidRPr="002B3EEA">
              <w:rPr>
                <w:bCs/>
                <w:sz w:val="18"/>
                <w:szCs w:val="18"/>
              </w:rPr>
              <w:t>от 05.04.2013</w:t>
            </w:r>
            <w:r w:rsidRPr="002B3EEA">
              <w:rPr>
                <w:sz w:val="18"/>
                <w:szCs w:val="18"/>
              </w:rPr>
              <w:t xml:space="preserve"> № 44-ФЗ)</w:t>
            </w:r>
          </w:p>
        </w:tc>
        <w:tc>
          <w:tcPr>
            <w:tcW w:w="1539" w:type="dxa"/>
            <w:tcBorders>
              <w:top w:val="single" w:sz="4" w:space="0" w:color="auto"/>
              <w:left w:val="single" w:sz="6"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lang w:eastAsia="en-US"/>
              </w:rPr>
            </w:pPr>
            <w:r w:rsidRPr="002B3EEA">
              <w:rPr>
                <w:sz w:val="18"/>
                <w:szCs w:val="18"/>
              </w:rPr>
              <w:t>пункт 2 части 5 статьи 66</w:t>
            </w:r>
          </w:p>
        </w:tc>
        <w:tc>
          <w:tcPr>
            <w:tcW w:w="1455" w:type="dxa"/>
            <w:tcBorders>
              <w:top w:val="single" w:sz="4" w:space="0" w:color="auto"/>
              <w:left w:val="single" w:sz="4"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rPr>
            </w:pPr>
            <w:r w:rsidRPr="002B3EEA">
              <w:rPr>
                <w:sz w:val="18"/>
                <w:szCs w:val="18"/>
              </w:rPr>
              <w:t>подпункт 2  пункта 23 Части I. Сведения о проводимом аукционе в электронной форме</w:t>
            </w: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rPr>
            </w:pPr>
          </w:p>
          <w:p w:rsidR="00F1713F" w:rsidRPr="002B3EEA" w:rsidRDefault="00F1713F" w:rsidP="00CA7732">
            <w:pPr>
              <w:ind w:hanging="45"/>
              <w:jc w:val="center"/>
              <w:rPr>
                <w:sz w:val="18"/>
                <w:szCs w:val="18"/>
                <w:lang w:eastAsia="en-US"/>
              </w:rPr>
            </w:pPr>
          </w:p>
        </w:tc>
        <w:tc>
          <w:tcPr>
            <w:tcW w:w="2090" w:type="dxa"/>
            <w:tcBorders>
              <w:top w:val="single" w:sz="4" w:space="0" w:color="auto"/>
              <w:left w:val="single" w:sz="4" w:space="0" w:color="auto"/>
              <w:bottom w:val="single" w:sz="4" w:space="0" w:color="auto"/>
              <w:right w:val="single" w:sz="4" w:space="0" w:color="auto"/>
            </w:tcBorders>
            <w:vAlign w:val="center"/>
            <w:hideMark/>
          </w:tcPr>
          <w:p w:rsidR="00F1713F" w:rsidRPr="002B3EEA" w:rsidRDefault="00F1713F" w:rsidP="00CA7732">
            <w:pPr>
              <w:ind w:hanging="45"/>
              <w:jc w:val="center"/>
              <w:rPr>
                <w:sz w:val="18"/>
                <w:szCs w:val="18"/>
                <w:lang w:eastAsia="en-US"/>
              </w:rPr>
            </w:pPr>
            <w:r w:rsidRPr="002B3EEA">
              <w:rPr>
                <w:sz w:val="18"/>
                <w:szCs w:val="18"/>
                <w:lang w:eastAsia="en-US"/>
              </w:rPr>
              <w:t>Вторая часть заявки</w:t>
            </w:r>
          </w:p>
          <w:p w:rsidR="00F1713F" w:rsidRPr="002B3EEA" w:rsidRDefault="00F1713F" w:rsidP="00CA7732">
            <w:pPr>
              <w:ind w:hanging="45"/>
              <w:jc w:val="center"/>
              <w:rPr>
                <w:sz w:val="18"/>
                <w:szCs w:val="18"/>
                <w:lang w:eastAsia="en-US"/>
              </w:rPr>
            </w:pPr>
          </w:p>
          <w:p w:rsidR="00F1713F" w:rsidRPr="002B3EEA" w:rsidRDefault="00F1713F" w:rsidP="00CA7732">
            <w:pPr>
              <w:ind w:hanging="45"/>
              <w:jc w:val="center"/>
              <w:rPr>
                <w:sz w:val="18"/>
                <w:szCs w:val="18"/>
                <w:lang w:eastAsia="en-US"/>
              </w:rPr>
            </w:pPr>
          </w:p>
          <w:p w:rsidR="00F1713F" w:rsidRPr="002B3EEA" w:rsidRDefault="00F1713F" w:rsidP="00CA7732">
            <w:pPr>
              <w:ind w:hanging="45"/>
              <w:jc w:val="center"/>
              <w:rPr>
                <w:sz w:val="18"/>
                <w:szCs w:val="18"/>
                <w:lang w:eastAsia="en-US"/>
              </w:rPr>
            </w:pPr>
          </w:p>
        </w:tc>
      </w:tr>
    </w:tbl>
    <w:p w:rsidR="00F1713F" w:rsidRPr="002B3EEA" w:rsidRDefault="00F1713F" w:rsidP="00F1713F">
      <w:pPr>
        <w:suppressAutoHyphens/>
        <w:jc w:val="both"/>
        <w:rPr>
          <w:sz w:val="24"/>
          <w:szCs w:val="24"/>
        </w:rPr>
      </w:pPr>
      <w:r w:rsidRPr="007F75E9">
        <w:rPr>
          <w:sz w:val="24"/>
        </w:rPr>
        <w:t xml:space="preserve">6. В результате рассмотрения вторых частей заявок и на основании протокола проведения аукциона в электронной </w:t>
      </w:r>
      <w:r w:rsidRPr="007F75E9">
        <w:rPr>
          <w:bCs/>
          <w:sz w:val="24"/>
          <w:szCs w:val="24"/>
        </w:rPr>
        <w:t xml:space="preserve">форме от </w:t>
      </w:r>
      <w:r w:rsidR="001C7405">
        <w:rPr>
          <w:bCs/>
          <w:sz w:val="24"/>
          <w:szCs w:val="24"/>
        </w:rPr>
        <w:t>06.03.</w:t>
      </w:r>
      <w:r w:rsidRPr="007F75E9">
        <w:rPr>
          <w:bCs/>
          <w:sz w:val="24"/>
          <w:szCs w:val="24"/>
        </w:rPr>
        <w:t>201</w:t>
      </w:r>
      <w:r w:rsidR="001C7405">
        <w:rPr>
          <w:bCs/>
          <w:sz w:val="24"/>
          <w:szCs w:val="24"/>
        </w:rPr>
        <w:t>7</w:t>
      </w:r>
      <w:r w:rsidRPr="007F75E9">
        <w:rPr>
          <w:bCs/>
          <w:sz w:val="24"/>
          <w:szCs w:val="24"/>
        </w:rPr>
        <w:t xml:space="preserve"> победителем  аукциона в электронной форме признается, </w:t>
      </w:r>
      <w:r w:rsidR="007F75E9" w:rsidRPr="007F75E9">
        <w:rPr>
          <w:bCs/>
          <w:sz w:val="24"/>
          <w:szCs w:val="24"/>
        </w:rPr>
        <w:t xml:space="preserve">Общество с ограниченной </w:t>
      </w:r>
      <w:r w:rsidR="007F75E9" w:rsidRPr="002B3EEA">
        <w:rPr>
          <w:bCs/>
          <w:sz w:val="24"/>
          <w:szCs w:val="24"/>
        </w:rPr>
        <w:t xml:space="preserve">ответственностью Частная охранная организация "Ратник-Охрана", </w:t>
      </w:r>
      <w:r w:rsidRPr="002B3EEA">
        <w:rPr>
          <w:sz w:val="24"/>
          <w:szCs w:val="24"/>
        </w:rPr>
        <w:t xml:space="preserve">с ценой муниципального контракта </w:t>
      </w:r>
      <w:r w:rsidR="007F75E9" w:rsidRPr="002B3EEA">
        <w:rPr>
          <w:sz w:val="24"/>
          <w:szCs w:val="24"/>
        </w:rPr>
        <w:t xml:space="preserve">583626,40 </w:t>
      </w:r>
      <w:r w:rsidRPr="002B3EEA">
        <w:rPr>
          <w:sz w:val="24"/>
          <w:szCs w:val="24"/>
        </w:rPr>
        <w:t xml:space="preserve">рублей. </w:t>
      </w:r>
    </w:p>
    <w:p w:rsidR="00F1713F" w:rsidRPr="002B3EEA" w:rsidRDefault="00F1713F" w:rsidP="00F1713F">
      <w:pPr>
        <w:suppressAutoHyphens/>
        <w:jc w:val="both"/>
        <w:rPr>
          <w:sz w:val="24"/>
        </w:rPr>
      </w:pPr>
      <w:r w:rsidRPr="002B3EEA">
        <w:rPr>
          <w:sz w:val="24"/>
        </w:rPr>
        <w:t xml:space="preserve">7. </w:t>
      </w:r>
      <w:proofErr w:type="gramStart"/>
      <w:r w:rsidR="007F75E9" w:rsidRPr="002B3EEA">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F1713F" w:rsidRPr="002B3EEA" w:rsidRDefault="00F1713F" w:rsidP="00F1713F">
      <w:pPr>
        <w:tabs>
          <w:tab w:val="left" w:pos="426"/>
          <w:tab w:val="left" w:pos="567"/>
        </w:tabs>
        <w:jc w:val="both"/>
        <w:rPr>
          <w:sz w:val="24"/>
        </w:rPr>
      </w:pPr>
      <w:r w:rsidRPr="002B3EE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B3EEA">
          <w:rPr>
            <w:sz w:val="24"/>
          </w:rPr>
          <w:t>http://www.sberbank-ast.ru</w:t>
        </w:r>
      </w:hyperlink>
      <w:r w:rsidRPr="002B3EEA">
        <w:rPr>
          <w:sz w:val="24"/>
        </w:rPr>
        <w:t>.</w:t>
      </w:r>
    </w:p>
    <w:p w:rsidR="00850FE3" w:rsidRDefault="00850FE3" w:rsidP="00006A62">
      <w:pPr>
        <w:jc w:val="center"/>
        <w:rPr>
          <w:sz w:val="22"/>
          <w:szCs w:val="22"/>
        </w:rPr>
      </w:pPr>
    </w:p>
    <w:p w:rsidR="00006A62" w:rsidRPr="002B3EEA" w:rsidRDefault="00006A62" w:rsidP="00006A62">
      <w:pPr>
        <w:jc w:val="center"/>
        <w:rPr>
          <w:sz w:val="22"/>
          <w:szCs w:val="22"/>
        </w:rPr>
      </w:pPr>
      <w:r w:rsidRPr="002B3EEA">
        <w:rPr>
          <w:sz w:val="22"/>
          <w:szCs w:val="22"/>
        </w:rPr>
        <w:t xml:space="preserve">Сведения о решении </w:t>
      </w:r>
    </w:p>
    <w:p w:rsidR="00006A62" w:rsidRPr="002B3EEA" w:rsidRDefault="00006A62" w:rsidP="00006A62">
      <w:pPr>
        <w:jc w:val="center"/>
        <w:rPr>
          <w:sz w:val="22"/>
          <w:szCs w:val="22"/>
        </w:rPr>
      </w:pPr>
      <w:r w:rsidRPr="002B3EEA">
        <w:rPr>
          <w:sz w:val="22"/>
          <w:szCs w:val="22"/>
        </w:rPr>
        <w:t xml:space="preserve">членов комиссии о соответствии/несоответствии заявок участников закупки </w:t>
      </w:r>
    </w:p>
    <w:p w:rsidR="00006A62" w:rsidRPr="002B3EEA" w:rsidRDefault="00006A62" w:rsidP="00006A62">
      <w:pPr>
        <w:jc w:val="center"/>
        <w:rPr>
          <w:sz w:val="22"/>
          <w:szCs w:val="22"/>
        </w:rPr>
      </w:pPr>
      <w:r w:rsidRPr="002B3EEA">
        <w:rPr>
          <w:sz w:val="22"/>
          <w:szCs w:val="22"/>
        </w:rPr>
        <w:t>требованиям документации об аукционе</w:t>
      </w:r>
    </w:p>
    <w:p w:rsidR="00006A62" w:rsidRPr="002B3EEA" w:rsidRDefault="00006A62" w:rsidP="00006A62">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B3EEA" w:rsidRPr="002B3EEA"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2B3EEA" w:rsidRDefault="00006A62">
            <w:pPr>
              <w:jc w:val="center"/>
              <w:rPr>
                <w:sz w:val="18"/>
                <w:szCs w:val="18"/>
              </w:rPr>
            </w:pPr>
            <w:r w:rsidRPr="002B3EEA">
              <w:rPr>
                <w:sz w:val="18"/>
                <w:szCs w:val="18"/>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2B3EEA" w:rsidRDefault="00006A62">
            <w:pPr>
              <w:jc w:val="center"/>
              <w:rPr>
                <w:sz w:val="18"/>
                <w:szCs w:val="18"/>
              </w:rPr>
            </w:pPr>
            <w:r w:rsidRPr="002B3EE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2B3EEA" w:rsidRDefault="00006A62">
            <w:pPr>
              <w:jc w:val="center"/>
              <w:rPr>
                <w:sz w:val="18"/>
                <w:szCs w:val="18"/>
              </w:rPr>
            </w:pPr>
            <w:r w:rsidRPr="002B3EEA">
              <w:rPr>
                <w:sz w:val="18"/>
                <w:szCs w:val="18"/>
              </w:rPr>
              <w:t>Член комиссии</w:t>
            </w:r>
          </w:p>
        </w:tc>
      </w:tr>
      <w:tr w:rsidR="002B3EEA" w:rsidRPr="002B3EEA" w:rsidTr="00006A62">
        <w:tc>
          <w:tcPr>
            <w:tcW w:w="4537" w:type="dxa"/>
            <w:tcBorders>
              <w:top w:val="single" w:sz="4" w:space="0" w:color="auto"/>
              <w:left w:val="single" w:sz="4" w:space="0" w:color="auto"/>
              <w:bottom w:val="single" w:sz="4" w:space="0" w:color="auto"/>
              <w:right w:val="single" w:sz="4" w:space="0" w:color="auto"/>
            </w:tcBorders>
            <w:hideMark/>
          </w:tcPr>
          <w:p w:rsidR="002D652F" w:rsidRPr="002B3EEA" w:rsidRDefault="002D652F">
            <w:pPr>
              <w:jc w:val="both"/>
              <w:rPr>
                <w:noProof/>
                <w:sz w:val="16"/>
                <w:szCs w:val="16"/>
              </w:rPr>
            </w:pPr>
            <w:r w:rsidRPr="002B3E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52F" w:rsidRPr="002B3EEA" w:rsidRDefault="002D652F">
            <w:pPr>
              <w:jc w:val="center"/>
              <w:rPr>
                <w:sz w:val="16"/>
                <w:szCs w:val="16"/>
              </w:rPr>
            </w:pPr>
            <w:r w:rsidRPr="002B3EE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D652F" w:rsidRPr="002B3EEA" w:rsidRDefault="002D652F" w:rsidP="00CA7732">
            <w:pPr>
              <w:spacing w:after="60"/>
              <w:jc w:val="center"/>
              <w:rPr>
                <w:noProof/>
                <w:sz w:val="24"/>
                <w:szCs w:val="24"/>
                <w:lang w:eastAsia="en-US"/>
              </w:rPr>
            </w:pPr>
            <w:r w:rsidRPr="002B3EEA">
              <w:rPr>
                <w:noProof/>
                <w:sz w:val="24"/>
                <w:szCs w:val="24"/>
                <w:lang w:eastAsia="en-US"/>
              </w:rPr>
              <w:t>В.К. Бандурин</w:t>
            </w:r>
          </w:p>
        </w:tc>
      </w:tr>
      <w:tr w:rsidR="002D652F"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D652F" w:rsidRPr="00814005" w:rsidRDefault="002D652F" w:rsidP="00CA7732">
            <w:pPr>
              <w:spacing w:line="276" w:lineRule="auto"/>
              <w:jc w:val="center"/>
              <w:rPr>
                <w:sz w:val="24"/>
                <w:szCs w:val="24"/>
              </w:rPr>
            </w:pPr>
            <w:r w:rsidRPr="00814005">
              <w:rPr>
                <w:sz w:val="24"/>
                <w:szCs w:val="24"/>
              </w:rPr>
              <w:t xml:space="preserve">В.А. </w:t>
            </w:r>
            <w:proofErr w:type="spellStart"/>
            <w:r w:rsidRPr="00814005">
              <w:rPr>
                <w:sz w:val="24"/>
                <w:szCs w:val="24"/>
              </w:rPr>
              <w:t>Климин</w:t>
            </w:r>
            <w:proofErr w:type="spellEnd"/>
          </w:p>
        </w:tc>
      </w:tr>
      <w:tr w:rsidR="002D652F"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D652F" w:rsidRPr="00814005" w:rsidRDefault="002D652F" w:rsidP="00CA7732">
            <w:pPr>
              <w:spacing w:line="276" w:lineRule="auto"/>
              <w:jc w:val="center"/>
              <w:rPr>
                <w:sz w:val="24"/>
                <w:szCs w:val="24"/>
              </w:rPr>
            </w:pPr>
            <w:r w:rsidRPr="00814005">
              <w:rPr>
                <w:sz w:val="24"/>
                <w:szCs w:val="24"/>
              </w:rPr>
              <w:t xml:space="preserve">Т.И. </w:t>
            </w:r>
            <w:proofErr w:type="spellStart"/>
            <w:r w:rsidRPr="00814005">
              <w:rPr>
                <w:sz w:val="24"/>
                <w:szCs w:val="24"/>
              </w:rPr>
              <w:t>Долгодворова</w:t>
            </w:r>
            <w:proofErr w:type="spellEnd"/>
          </w:p>
        </w:tc>
      </w:tr>
      <w:tr w:rsidR="002D652F"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D652F" w:rsidRPr="00814005" w:rsidRDefault="002D652F" w:rsidP="00CA7732">
            <w:pPr>
              <w:spacing w:line="276" w:lineRule="auto"/>
              <w:jc w:val="center"/>
              <w:rPr>
                <w:sz w:val="24"/>
                <w:szCs w:val="24"/>
              </w:rPr>
            </w:pPr>
            <w:r w:rsidRPr="00814005">
              <w:rPr>
                <w:sz w:val="24"/>
                <w:szCs w:val="24"/>
              </w:rPr>
              <w:t>Н.А. Морозова</w:t>
            </w:r>
          </w:p>
        </w:tc>
      </w:tr>
      <w:tr w:rsidR="002D652F"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52F" w:rsidRPr="00814005" w:rsidRDefault="002D652F">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D652F" w:rsidRPr="00814005" w:rsidRDefault="002D652F" w:rsidP="00CA7732">
            <w:pPr>
              <w:spacing w:line="276" w:lineRule="auto"/>
              <w:jc w:val="center"/>
              <w:rPr>
                <w:sz w:val="24"/>
                <w:szCs w:val="24"/>
              </w:rPr>
            </w:pPr>
            <w:r w:rsidRPr="00814005">
              <w:rPr>
                <w:sz w:val="24"/>
                <w:szCs w:val="24"/>
              </w:rPr>
              <w:t xml:space="preserve">Ж.В. </w:t>
            </w:r>
            <w:proofErr w:type="spellStart"/>
            <w:r w:rsidRPr="00814005">
              <w:rPr>
                <w:sz w:val="24"/>
                <w:szCs w:val="24"/>
              </w:rPr>
              <w:t>Резинкина</w:t>
            </w:r>
            <w:proofErr w:type="spellEnd"/>
          </w:p>
        </w:tc>
      </w:tr>
    </w:tbl>
    <w:p w:rsidR="00006A62" w:rsidRPr="002621B6" w:rsidRDefault="00006A62" w:rsidP="00006A62">
      <w:pPr>
        <w:suppressAutoHyphens/>
        <w:jc w:val="both"/>
        <w:rPr>
          <w:b/>
          <w:color w:val="FF0000"/>
          <w:sz w:val="22"/>
          <w:szCs w:val="22"/>
        </w:rPr>
      </w:pPr>
    </w:p>
    <w:p w:rsidR="002D652F" w:rsidRPr="00850FE3" w:rsidRDefault="002D652F" w:rsidP="002D652F">
      <w:pPr>
        <w:jc w:val="both"/>
        <w:rPr>
          <w:b/>
          <w:sz w:val="24"/>
          <w:szCs w:val="24"/>
        </w:rPr>
      </w:pPr>
      <w:r>
        <w:rPr>
          <w:b/>
          <w:sz w:val="24"/>
          <w:szCs w:val="24"/>
        </w:rPr>
        <w:t xml:space="preserve">         </w:t>
      </w:r>
      <w:r w:rsidRPr="00850FE3">
        <w:rPr>
          <w:b/>
          <w:sz w:val="24"/>
          <w:szCs w:val="24"/>
        </w:rPr>
        <w:t xml:space="preserve">Заместитель председателя комиссии                                                     В.К. </w:t>
      </w:r>
      <w:proofErr w:type="spellStart"/>
      <w:r w:rsidRPr="00850FE3">
        <w:rPr>
          <w:b/>
          <w:sz w:val="24"/>
          <w:szCs w:val="24"/>
        </w:rPr>
        <w:t>Бандурин</w:t>
      </w:r>
      <w:proofErr w:type="spellEnd"/>
      <w:r w:rsidRPr="00850FE3">
        <w:rPr>
          <w:b/>
          <w:sz w:val="24"/>
          <w:szCs w:val="24"/>
        </w:rPr>
        <w:t xml:space="preserve">                                                                </w:t>
      </w:r>
    </w:p>
    <w:p w:rsidR="002D652F" w:rsidRPr="00850FE3" w:rsidRDefault="002D652F" w:rsidP="002D652F">
      <w:pPr>
        <w:jc w:val="both"/>
        <w:rPr>
          <w:b/>
          <w:sz w:val="24"/>
          <w:szCs w:val="24"/>
        </w:rPr>
      </w:pPr>
    </w:p>
    <w:p w:rsidR="002D652F" w:rsidRPr="00850FE3" w:rsidRDefault="002D652F" w:rsidP="002D652F">
      <w:pPr>
        <w:jc w:val="both"/>
        <w:rPr>
          <w:sz w:val="24"/>
          <w:szCs w:val="24"/>
        </w:rPr>
      </w:pPr>
      <w:r w:rsidRPr="00850FE3">
        <w:rPr>
          <w:b/>
          <w:sz w:val="24"/>
          <w:szCs w:val="24"/>
        </w:rPr>
        <w:t xml:space="preserve">         Члены  комиссии                                                                                                                                                                                                </w:t>
      </w:r>
    </w:p>
    <w:p w:rsidR="002D652F" w:rsidRPr="00850FE3" w:rsidRDefault="002D652F" w:rsidP="002D652F">
      <w:pPr>
        <w:ind w:left="-993"/>
        <w:jc w:val="right"/>
        <w:rPr>
          <w:sz w:val="24"/>
          <w:szCs w:val="24"/>
        </w:rPr>
      </w:pPr>
    </w:p>
    <w:p w:rsidR="002D652F" w:rsidRPr="00850FE3" w:rsidRDefault="002D652F" w:rsidP="002D652F">
      <w:pPr>
        <w:ind w:left="-993"/>
        <w:jc w:val="right"/>
        <w:rPr>
          <w:sz w:val="24"/>
          <w:szCs w:val="24"/>
        </w:rPr>
      </w:pPr>
      <w:r w:rsidRPr="00850FE3">
        <w:rPr>
          <w:sz w:val="24"/>
          <w:szCs w:val="24"/>
        </w:rPr>
        <w:t xml:space="preserve">__________________ В.А. </w:t>
      </w:r>
      <w:proofErr w:type="spellStart"/>
      <w:r w:rsidRPr="00850FE3">
        <w:rPr>
          <w:sz w:val="24"/>
          <w:szCs w:val="24"/>
        </w:rPr>
        <w:t>Климин</w:t>
      </w:r>
      <w:proofErr w:type="spellEnd"/>
    </w:p>
    <w:p w:rsidR="002D652F" w:rsidRPr="00850FE3" w:rsidRDefault="002D652F" w:rsidP="002D652F">
      <w:pPr>
        <w:ind w:left="-993"/>
        <w:jc w:val="right"/>
        <w:rPr>
          <w:sz w:val="24"/>
          <w:szCs w:val="24"/>
        </w:rPr>
      </w:pPr>
      <w:r w:rsidRPr="00850FE3">
        <w:rPr>
          <w:sz w:val="24"/>
          <w:szCs w:val="24"/>
        </w:rPr>
        <w:t>__________________Н.А. Морозова</w:t>
      </w:r>
    </w:p>
    <w:p w:rsidR="002D652F" w:rsidRPr="00850FE3" w:rsidRDefault="002D652F" w:rsidP="002D652F">
      <w:pPr>
        <w:ind w:left="-993"/>
        <w:jc w:val="right"/>
        <w:rPr>
          <w:sz w:val="24"/>
          <w:szCs w:val="24"/>
        </w:rPr>
      </w:pPr>
      <w:r w:rsidRPr="00850FE3">
        <w:rPr>
          <w:sz w:val="24"/>
          <w:szCs w:val="24"/>
        </w:rPr>
        <w:t xml:space="preserve">_______________Т.И. </w:t>
      </w:r>
      <w:proofErr w:type="spellStart"/>
      <w:r w:rsidRPr="00850FE3">
        <w:rPr>
          <w:sz w:val="24"/>
          <w:szCs w:val="24"/>
        </w:rPr>
        <w:t>Долгодворова</w:t>
      </w:r>
      <w:proofErr w:type="spellEnd"/>
    </w:p>
    <w:p w:rsidR="002D652F" w:rsidRPr="00850FE3" w:rsidRDefault="002D652F" w:rsidP="002D652F">
      <w:pPr>
        <w:ind w:left="-993"/>
        <w:jc w:val="right"/>
        <w:rPr>
          <w:sz w:val="24"/>
          <w:szCs w:val="24"/>
        </w:rPr>
      </w:pPr>
      <w:r w:rsidRPr="00850FE3">
        <w:rPr>
          <w:sz w:val="24"/>
          <w:szCs w:val="24"/>
        </w:rPr>
        <w:tab/>
      </w:r>
      <w:r w:rsidRPr="00850FE3">
        <w:rPr>
          <w:sz w:val="24"/>
          <w:szCs w:val="24"/>
        </w:rPr>
        <w:tab/>
      </w:r>
      <w:r w:rsidRPr="00850FE3">
        <w:rPr>
          <w:sz w:val="24"/>
          <w:szCs w:val="24"/>
        </w:rPr>
        <w:tab/>
        <w:t xml:space="preserve">_________________Ж.В. </w:t>
      </w:r>
      <w:proofErr w:type="spellStart"/>
      <w:r w:rsidRPr="00850FE3">
        <w:rPr>
          <w:sz w:val="24"/>
          <w:szCs w:val="24"/>
        </w:rPr>
        <w:t>Резинкина</w:t>
      </w:r>
      <w:proofErr w:type="spellEnd"/>
    </w:p>
    <w:p w:rsidR="002D652F" w:rsidRDefault="002D652F" w:rsidP="002D652F">
      <w:pPr>
        <w:ind w:left="-993"/>
        <w:rPr>
          <w:color w:val="FF0000"/>
          <w:sz w:val="24"/>
        </w:rPr>
      </w:pPr>
      <w:r>
        <w:rPr>
          <w:color w:val="FF0000"/>
          <w:sz w:val="24"/>
          <w:szCs w:val="24"/>
        </w:rPr>
        <w:t xml:space="preserve">     </w:t>
      </w:r>
    </w:p>
    <w:p w:rsidR="00FA1777" w:rsidRPr="00850FE3" w:rsidRDefault="001567B6" w:rsidP="00850FE3">
      <w:pPr>
        <w:rPr>
          <w:sz w:val="24"/>
        </w:rPr>
        <w:sectPr w:rsidR="00FA1777" w:rsidRPr="00850FE3" w:rsidSect="00B40B27">
          <w:pgSz w:w="11906" w:h="16838"/>
          <w:pgMar w:top="709" w:right="424" w:bottom="1134" w:left="993" w:header="708" w:footer="708" w:gutter="0"/>
          <w:cols w:space="708"/>
          <w:docGrid w:linePitch="360"/>
        </w:sectPr>
      </w:pPr>
      <w:r w:rsidRPr="002621B6">
        <w:rPr>
          <w:sz w:val="24"/>
          <w:szCs w:val="24"/>
        </w:rPr>
        <w:t xml:space="preserve"> Представитель заказчика </w:t>
      </w:r>
      <w:r w:rsidRPr="002621B6">
        <w:t xml:space="preserve">                                                                          </w:t>
      </w:r>
      <w:r w:rsidR="002621B6" w:rsidRPr="002621B6">
        <w:t xml:space="preserve"> </w:t>
      </w:r>
      <w:r w:rsidRPr="002621B6">
        <w:t>________________</w:t>
      </w:r>
      <w:r w:rsidR="009924C2" w:rsidRPr="002621B6">
        <w:t xml:space="preserve"> </w:t>
      </w:r>
      <w:r w:rsidR="002621B6" w:rsidRPr="002621B6">
        <w:t>____</w:t>
      </w:r>
      <w:r w:rsidR="002621B6" w:rsidRPr="002621B6">
        <w:rPr>
          <w:sz w:val="24"/>
          <w:szCs w:val="24"/>
        </w:rPr>
        <w:t>Л.С. Скороходова</w:t>
      </w:r>
    </w:p>
    <w:p w:rsidR="00DC23C2" w:rsidRDefault="00DC23C2" w:rsidP="00DC23C2">
      <w:pPr>
        <w:ind w:left="-993"/>
        <w:jc w:val="right"/>
        <w:rPr>
          <w:b/>
          <w:color w:val="FF0000"/>
          <w:sz w:val="16"/>
          <w:szCs w:val="16"/>
        </w:rPr>
      </w:pPr>
      <w:r>
        <w:rPr>
          <w:color w:val="FF0000"/>
          <w:sz w:val="24"/>
          <w:szCs w:val="24"/>
        </w:rPr>
        <w:lastRenderedPageBreak/>
        <w:tab/>
        <w:t xml:space="preserve">                                                                              </w:t>
      </w:r>
    </w:p>
    <w:p w:rsidR="00DC23C2" w:rsidRDefault="001C7405" w:rsidP="00DC23C2">
      <w:pPr>
        <w:ind w:right="-66"/>
        <w:jc w:val="right"/>
        <w:rPr>
          <w:sz w:val="18"/>
          <w:szCs w:val="18"/>
        </w:rPr>
      </w:pPr>
      <w:r>
        <w:rPr>
          <w:sz w:val="18"/>
          <w:szCs w:val="18"/>
        </w:rPr>
        <w:t xml:space="preserve">Приложение </w:t>
      </w:r>
      <w:r w:rsidR="00DC23C2">
        <w:rPr>
          <w:sz w:val="18"/>
          <w:szCs w:val="18"/>
        </w:rPr>
        <w:t>1</w:t>
      </w:r>
    </w:p>
    <w:p w:rsidR="00DC23C2" w:rsidRDefault="00DC23C2" w:rsidP="00DC23C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C23C2" w:rsidRDefault="00DC23C2" w:rsidP="00DC23C2">
      <w:pPr>
        <w:tabs>
          <w:tab w:val="left" w:pos="3930"/>
          <w:tab w:val="right" w:pos="9355"/>
        </w:tabs>
        <w:ind w:right="-66"/>
        <w:jc w:val="right"/>
        <w:rPr>
          <w:sz w:val="18"/>
          <w:szCs w:val="18"/>
        </w:rPr>
      </w:pPr>
      <w:r>
        <w:rPr>
          <w:sz w:val="18"/>
          <w:szCs w:val="18"/>
        </w:rPr>
        <w:t>от «</w:t>
      </w:r>
      <w:r>
        <w:rPr>
          <w:sz w:val="18"/>
          <w:szCs w:val="18"/>
          <w:u w:val="single"/>
        </w:rPr>
        <w:t>07</w:t>
      </w:r>
      <w:r>
        <w:rPr>
          <w:sz w:val="18"/>
          <w:szCs w:val="18"/>
        </w:rPr>
        <w:t xml:space="preserve">» </w:t>
      </w:r>
      <w:r>
        <w:rPr>
          <w:sz w:val="18"/>
          <w:szCs w:val="18"/>
          <w:u w:val="single"/>
        </w:rPr>
        <w:t>марта</w:t>
      </w:r>
      <w:r>
        <w:rPr>
          <w:sz w:val="18"/>
          <w:szCs w:val="18"/>
        </w:rPr>
        <w:t xml:space="preserve">  2017 г. № </w:t>
      </w:r>
      <w:r>
        <w:rPr>
          <w:sz w:val="18"/>
          <w:szCs w:val="18"/>
          <w:u w:val="single"/>
        </w:rPr>
        <w:t>0187300005817000006-3</w:t>
      </w:r>
    </w:p>
    <w:p w:rsidR="00DC23C2" w:rsidRDefault="00DC23C2" w:rsidP="00DC23C2">
      <w:pPr>
        <w:tabs>
          <w:tab w:val="left" w:pos="3930"/>
          <w:tab w:val="right" w:pos="9355"/>
        </w:tabs>
        <w:ind w:right="-136"/>
        <w:jc w:val="right"/>
        <w:rPr>
          <w:highlight w:val="yellow"/>
        </w:rPr>
      </w:pPr>
    </w:p>
    <w:p w:rsidR="00DC23C2" w:rsidRDefault="00DC23C2" w:rsidP="00DC23C2">
      <w:pPr>
        <w:pStyle w:val="a4"/>
        <w:rPr>
          <w:sz w:val="24"/>
          <w:szCs w:val="24"/>
          <w:lang w:eastAsia="ar-SA"/>
        </w:rPr>
      </w:pPr>
    </w:p>
    <w:p w:rsidR="00DC23C2" w:rsidRDefault="00DC23C2" w:rsidP="00DC23C2">
      <w:pPr>
        <w:pStyle w:val="a4"/>
        <w:jc w:val="center"/>
        <w:rPr>
          <w:sz w:val="24"/>
          <w:szCs w:val="24"/>
          <w:lang w:eastAsia="ar-SA"/>
        </w:rPr>
      </w:pPr>
      <w:r>
        <w:rPr>
          <w:sz w:val="24"/>
          <w:szCs w:val="24"/>
          <w:lang w:eastAsia="ar-SA"/>
        </w:rPr>
        <w:t>Таблица</w:t>
      </w:r>
      <w:r>
        <w:t xml:space="preserve"> </w:t>
      </w:r>
      <w:r>
        <w:rPr>
          <w:sz w:val="24"/>
          <w:szCs w:val="24"/>
          <w:lang w:eastAsia="ar-SA"/>
        </w:rPr>
        <w:t>подведения итогов аукциона в электронной форме</w:t>
      </w:r>
    </w:p>
    <w:p w:rsidR="00DC23C2" w:rsidRDefault="00DC23C2" w:rsidP="00DC23C2">
      <w:pPr>
        <w:pStyle w:val="a4"/>
        <w:spacing w:after="0"/>
        <w:jc w:val="center"/>
        <w:rPr>
          <w:sz w:val="24"/>
          <w:szCs w:val="24"/>
          <w:lang w:eastAsia="x-none"/>
        </w:rPr>
      </w:pPr>
      <w:r>
        <w:rPr>
          <w:sz w:val="24"/>
          <w:szCs w:val="24"/>
          <w:lang w:eastAsia="ar-SA"/>
        </w:rPr>
        <w:t xml:space="preserve"> на право заключения гражданско-правового договора</w:t>
      </w:r>
      <w:r>
        <w:t xml:space="preserve"> </w:t>
      </w:r>
      <w:r>
        <w:rPr>
          <w:sz w:val="24"/>
          <w:szCs w:val="24"/>
          <w:lang w:eastAsia="ar-SA"/>
        </w:rPr>
        <w:t xml:space="preserve">среди субъектов малого предпринимательства и социально-ориентированных некоммерческих организаций на оказание услуг по охране объектов </w:t>
      </w:r>
    </w:p>
    <w:p w:rsidR="00DC23C2" w:rsidRDefault="00DC23C2" w:rsidP="00DC23C2">
      <w:pPr>
        <w:pStyle w:val="a4"/>
        <w:spacing w:after="0"/>
        <w:rPr>
          <w:sz w:val="24"/>
          <w:szCs w:val="24"/>
        </w:rPr>
      </w:pPr>
    </w:p>
    <w:p w:rsidR="00DC23C2" w:rsidRDefault="00DC23C2" w:rsidP="00DC23C2">
      <w:pPr>
        <w:pStyle w:val="a4"/>
        <w:spacing w:after="0"/>
        <w:rPr>
          <w:sz w:val="24"/>
          <w:szCs w:val="24"/>
        </w:rPr>
      </w:pPr>
      <w:r>
        <w:rPr>
          <w:sz w:val="24"/>
          <w:szCs w:val="24"/>
        </w:rPr>
        <w:t>Заказчик: Муниципальное бюджетное общеобразовательное учреждение «Гимназия».</w:t>
      </w:r>
    </w:p>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5388"/>
        <w:gridCol w:w="3543"/>
        <w:gridCol w:w="2410"/>
        <w:gridCol w:w="2268"/>
        <w:gridCol w:w="2126"/>
      </w:tblGrid>
      <w:tr w:rsidR="00DC23C2" w:rsidTr="00DC23C2">
        <w:trPr>
          <w:cantSplit/>
          <w:trHeight w:val="20"/>
        </w:trPr>
        <w:tc>
          <w:tcPr>
            <w:tcW w:w="8931" w:type="dxa"/>
            <w:gridSpan w:val="2"/>
            <w:tcBorders>
              <w:top w:val="single" w:sz="8" w:space="0" w:color="000000"/>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DC23C2" w:rsidRDefault="00DC23C2">
            <w:pPr>
              <w:widowControl/>
              <w:suppressAutoHyphens/>
              <w:jc w:val="center"/>
              <w:rPr>
                <w:color w:val="000000"/>
                <w:sz w:val="18"/>
                <w:szCs w:val="18"/>
                <w:lang w:eastAsia="ar-SA"/>
              </w:rPr>
            </w:pPr>
            <w:r>
              <w:rPr>
                <w:color w:val="000000"/>
                <w:sz w:val="18"/>
                <w:szCs w:val="18"/>
                <w:lang w:eastAsia="ar-SA"/>
              </w:rPr>
              <w:t>2</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DC23C2" w:rsidRDefault="00DC23C2">
            <w:pPr>
              <w:widowControl/>
              <w:suppressAutoHyphens/>
              <w:jc w:val="center"/>
              <w:rPr>
                <w:color w:val="000000"/>
                <w:sz w:val="18"/>
                <w:szCs w:val="18"/>
                <w:lang w:eastAsia="ar-SA"/>
              </w:rPr>
            </w:pPr>
            <w:r>
              <w:rPr>
                <w:color w:val="000000"/>
                <w:sz w:val="18"/>
                <w:szCs w:val="18"/>
                <w:lang w:eastAsia="ar-SA"/>
              </w:rPr>
              <w:t>3</w:t>
            </w:r>
          </w:p>
        </w:tc>
        <w:tc>
          <w:tcPr>
            <w:tcW w:w="2126" w:type="dxa"/>
            <w:tcBorders>
              <w:top w:val="single" w:sz="8" w:space="0" w:color="000000"/>
              <w:left w:val="single" w:sz="8" w:space="0" w:color="000000"/>
              <w:bottom w:val="single" w:sz="8" w:space="0" w:color="000000"/>
              <w:right w:val="single" w:sz="8" w:space="0" w:color="000000"/>
            </w:tcBorders>
            <w:hideMark/>
          </w:tcPr>
          <w:p w:rsidR="00DC23C2" w:rsidRDefault="00DC23C2">
            <w:pPr>
              <w:widowControl/>
              <w:suppressAutoHyphens/>
              <w:jc w:val="center"/>
              <w:rPr>
                <w:color w:val="000000"/>
                <w:sz w:val="18"/>
                <w:szCs w:val="18"/>
                <w:lang w:eastAsia="ar-SA"/>
              </w:rPr>
            </w:pPr>
            <w:r>
              <w:rPr>
                <w:color w:val="000000"/>
                <w:sz w:val="18"/>
                <w:szCs w:val="18"/>
                <w:lang w:eastAsia="ar-SA"/>
              </w:rPr>
              <w:t>4</w:t>
            </w:r>
          </w:p>
        </w:tc>
      </w:tr>
      <w:tr w:rsidR="00DC23C2" w:rsidTr="00DC23C2">
        <w:trPr>
          <w:cantSplit/>
          <w:trHeight w:val="20"/>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bCs/>
                <w:color w:val="333333"/>
                <w:sz w:val="18"/>
                <w:szCs w:val="18"/>
              </w:rPr>
            </w:pPr>
            <w:r>
              <w:rPr>
                <w:bCs/>
                <w:color w:val="333333"/>
                <w:sz w:val="18"/>
                <w:szCs w:val="18"/>
              </w:rPr>
              <w:t>Общество с ограниченной ответственностью Частная охранная организация «Ратник-охрана»</w:t>
            </w:r>
          </w:p>
          <w:p w:rsidR="00DC23C2" w:rsidRDefault="00DC23C2">
            <w:pPr>
              <w:widowControl/>
              <w:suppressAutoHyphens/>
              <w:jc w:val="center"/>
              <w:rPr>
                <w:color w:val="000000"/>
                <w:sz w:val="18"/>
                <w:szCs w:val="18"/>
                <w:lang w:eastAsia="ar-SA"/>
              </w:rPr>
            </w:pPr>
            <w:r>
              <w:rPr>
                <w:bCs/>
                <w:color w:val="333333"/>
                <w:sz w:val="18"/>
                <w:szCs w:val="18"/>
              </w:rPr>
              <w:t xml:space="preserve">г. </w:t>
            </w:r>
            <w:proofErr w:type="spellStart"/>
            <w:r>
              <w:rPr>
                <w:bCs/>
                <w:color w:val="333333"/>
                <w:sz w:val="18"/>
                <w:szCs w:val="18"/>
              </w:rPr>
              <w:t>Югорск</w:t>
            </w:r>
            <w:proofErr w:type="spellEnd"/>
          </w:p>
        </w:tc>
        <w:tc>
          <w:tcPr>
            <w:tcW w:w="226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bCs/>
                <w:color w:val="333333"/>
                <w:sz w:val="18"/>
                <w:szCs w:val="18"/>
              </w:rPr>
            </w:pPr>
            <w:r>
              <w:rPr>
                <w:bCs/>
                <w:color w:val="333333"/>
                <w:sz w:val="18"/>
                <w:szCs w:val="18"/>
              </w:rPr>
              <w:t>Общество с ограниченной ответственностью Частная охранная организация «Тюмень-охрана»</w:t>
            </w:r>
          </w:p>
          <w:p w:rsidR="00DC23C2" w:rsidRDefault="00DC23C2">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Лянтор</w:t>
            </w:r>
            <w:proofErr w:type="spellEnd"/>
          </w:p>
        </w:tc>
        <w:tc>
          <w:tcPr>
            <w:tcW w:w="2126" w:type="dxa"/>
            <w:tcBorders>
              <w:top w:val="nil"/>
              <w:left w:val="single" w:sz="8" w:space="0" w:color="000000"/>
              <w:bottom w:val="single" w:sz="8" w:space="0" w:color="000000"/>
              <w:right w:val="single" w:sz="4" w:space="0" w:color="auto"/>
            </w:tcBorders>
            <w:hideMark/>
          </w:tcPr>
          <w:p w:rsidR="00DC23C2" w:rsidRDefault="00DC23C2">
            <w:pPr>
              <w:widowControl/>
              <w:suppressAutoHyphens/>
              <w:jc w:val="center"/>
              <w:rPr>
                <w:bCs/>
                <w:color w:val="333333"/>
                <w:sz w:val="18"/>
                <w:szCs w:val="18"/>
              </w:rPr>
            </w:pPr>
            <w:r>
              <w:rPr>
                <w:bCs/>
                <w:color w:val="333333"/>
                <w:sz w:val="18"/>
                <w:szCs w:val="18"/>
              </w:rPr>
              <w:t>Общество с ограниченной ответственностью «Частная охранная организация «Щит»</w:t>
            </w:r>
          </w:p>
          <w:p w:rsidR="00DC23C2" w:rsidRDefault="00DC23C2">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r>
      <w:tr w:rsidR="00DC23C2" w:rsidTr="00DC23C2">
        <w:trPr>
          <w:cantSplit/>
          <w:trHeight w:val="20"/>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r>
      <w:tr w:rsidR="00DC23C2" w:rsidTr="00DC23C2">
        <w:trPr>
          <w:cantSplit/>
          <w:trHeight w:val="537"/>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r>
      <w:tr w:rsidR="00DC23C2" w:rsidTr="00DC23C2">
        <w:trPr>
          <w:cantSplit/>
          <w:trHeight w:val="20"/>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r>
      <w:tr w:rsidR="00DC23C2" w:rsidTr="00DC23C2">
        <w:trPr>
          <w:cantSplit/>
          <w:trHeight w:val="20"/>
        </w:trPr>
        <w:tc>
          <w:tcPr>
            <w:tcW w:w="538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5. </w:t>
            </w:r>
            <w:proofErr w:type="gramStart"/>
            <w:r>
              <w:rPr>
                <w:color w:val="000000"/>
                <w:sz w:val="18"/>
                <w:szCs w:val="18"/>
                <w:lang w:eastAsia="ar-SA"/>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EE72C4">
              <w:rPr>
                <w:b/>
                <w:color w:val="000000"/>
                <w:sz w:val="18"/>
                <w:szCs w:val="18"/>
                <w:lang w:eastAsia="ar-SA"/>
              </w:rPr>
              <w:t>и (или) преступления, предусмотренные статьями 289, 290, 291, 291.1 Уголовного кодекса Российской Федерации</w:t>
            </w:r>
            <w:r>
              <w:rPr>
                <w:color w:val="000000"/>
                <w:sz w:val="18"/>
                <w:szCs w:val="18"/>
                <w:lang w:eastAsia="ar-SA"/>
              </w:rPr>
              <w:t xml:space="preserve">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23C2" w:rsidRDefault="00DC23C2">
            <w:pPr>
              <w:widowControl/>
              <w:suppressAutoHyphens/>
              <w:snapToGrid w:val="0"/>
              <w:ind w:left="105" w:right="120"/>
              <w:jc w:val="both"/>
              <w:rPr>
                <w:color w:val="000000"/>
                <w:sz w:val="18"/>
                <w:szCs w:val="18"/>
                <w:lang w:eastAsia="ar-SA"/>
              </w:rPr>
            </w:pPr>
            <w:r>
              <w:rPr>
                <w:color w:val="000000"/>
                <w:sz w:val="18"/>
                <w:szCs w:val="18"/>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3" w:type="dxa"/>
            <w:tcBorders>
              <w:top w:val="nil"/>
              <w:left w:val="single" w:sz="4" w:space="0" w:color="auto"/>
              <w:bottom w:val="single" w:sz="8" w:space="0" w:color="000000"/>
              <w:right w:val="nil"/>
            </w:tcBorders>
            <w:vAlign w:val="center"/>
            <w:hideMark/>
          </w:tcPr>
          <w:p w:rsidR="00DC23C2" w:rsidRDefault="00DC23C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C23C2" w:rsidRPr="00EE72C4" w:rsidRDefault="00DC23C2">
            <w:pPr>
              <w:widowControl/>
              <w:suppressAutoHyphens/>
              <w:jc w:val="center"/>
              <w:rPr>
                <w:b/>
                <w:color w:val="000000"/>
                <w:sz w:val="16"/>
                <w:szCs w:val="16"/>
                <w:lang w:eastAsia="ar-SA"/>
              </w:rPr>
            </w:pPr>
            <w:r w:rsidRPr="00EE72C4">
              <w:rPr>
                <w:b/>
                <w:color w:val="000000"/>
                <w:sz w:val="16"/>
                <w:szCs w:val="16"/>
                <w:lang w:eastAsia="ar-SA"/>
              </w:rPr>
              <w:t>Информация не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sz w:val="16"/>
                <w:szCs w:val="16"/>
                <w:lang w:eastAsia="ar-SA"/>
              </w:rPr>
            </w:pPr>
            <w:r>
              <w:rPr>
                <w:color w:val="000000"/>
                <w:sz w:val="16"/>
                <w:szCs w:val="16"/>
                <w:lang w:eastAsia="ar-SA"/>
              </w:rPr>
              <w:t>Информация продекларирована</w:t>
            </w:r>
          </w:p>
        </w:tc>
      </w:tr>
      <w:tr w:rsidR="00DC23C2" w:rsidTr="00DC23C2">
        <w:trPr>
          <w:cantSplit/>
          <w:trHeight w:val="20"/>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105" w:right="120"/>
              <w:jc w:val="both"/>
              <w:rPr>
                <w:sz w:val="18"/>
                <w:szCs w:val="18"/>
                <w:lang w:eastAsia="ar-SA"/>
              </w:rPr>
            </w:pPr>
            <w:r>
              <w:rPr>
                <w:sz w:val="18"/>
                <w:szCs w:val="18"/>
                <w:lang w:eastAsia="ar-SA"/>
              </w:rPr>
              <w:t xml:space="preserve">6.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DC23C2" w:rsidRDefault="00DC23C2">
            <w:pPr>
              <w:widowControl/>
              <w:suppressAutoHyphens/>
              <w:jc w:val="center"/>
              <w:rPr>
                <w:b/>
                <w:sz w:val="16"/>
                <w:szCs w:val="16"/>
                <w:lang w:eastAsia="ar-SA"/>
              </w:rPr>
            </w:pPr>
            <w:r>
              <w:rPr>
                <w:color w:val="000000"/>
                <w:sz w:val="16"/>
                <w:szCs w:val="16"/>
                <w:lang w:eastAsia="ar-SA"/>
              </w:rPr>
              <w:t>Информация продекларирована</w:t>
            </w:r>
          </w:p>
        </w:tc>
      </w:tr>
      <w:tr w:rsidR="00DC23C2" w:rsidTr="00DC23C2">
        <w:trPr>
          <w:cantSplit/>
          <w:trHeight w:val="20"/>
        </w:trPr>
        <w:tc>
          <w:tcPr>
            <w:tcW w:w="5388" w:type="dxa"/>
            <w:tcBorders>
              <w:top w:val="nil"/>
              <w:left w:val="single" w:sz="8" w:space="0" w:color="000000"/>
              <w:bottom w:val="single" w:sz="8" w:space="0" w:color="000000"/>
              <w:right w:val="nil"/>
            </w:tcBorders>
            <w:vAlign w:val="center"/>
            <w:hideMark/>
          </w:tcPr>
          <w:p w:rsidR="00DC23C2" w:rsidRDefault="00DC23C2">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7.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3543" w:type="dxa"/>
            <w:tcBorders>
              <w:top w:val="nil"/>
              <w:left w:val="single" w:sz="8" w:space="0" w:color="000000"/>
              <w:bottom w:val="single" w:sz="8" w:space="0" w:color="000000"/>
              <w:right w:val="nil"/>
            </w:tcBorders>
            <w:vAlign w:val="center"/>
            <w:hideMark/>
          </w:tcPr>
          <w:p w:rsidR="00DC23C2" w:rsidRDefault="00DC23C2">
            <w:pPr>
              <w:widowControl/>
              <w:suppressAutoHyphens/>
              <w:jc w:val="center"/>
              <w:rPr>
                <w:sz w:val="18"/>
                <w:szCs w:val="18"/>
                <w:lang w:eastAsia="ar-SA"/>
              </w:rPr>
            </w:pPr>
            <w:r>
              <w:rPr>
                <w:color w:val="000000"/>
                <w:sz w:val="18"/>
                <w:szCs w:val="18"/>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DC23C2" w:rsidRDefault="00DC23C2">
            <w:pPr>
              <w:widowControl/>
              <w:suppressAutoHyphens/>
              <w:jc w:val="center"/>
              <w:rPr>
                <w:sz w:val="18"/>
                <w:szCs w:val="18"/>
                <w:lang w:eastAsia="ar-SA"/>
              </w:rPr>
            </w:pPr>
            <w:r>
              <w:rPr>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4" w:space="0" w:color="auto"/>
            </w:tcBorders>
            <w:vAlign w:val="center"/>
            <w:hideMark/>
          </w:tcPr>
          <w:p w:rsidR="00DC23C2" w:rsidRDefault="00DC23C2">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DC23C2" w:rsidRDefault="00DC23C2">
            <w:pPr>
              <w:widowControl/>
              <w:suppressAutoHyphens/>
              <w:jc w:val="center"/>
              <w:rPr>
                <w:sz w:val="18"/>
                <w:szCs w:val="18"/>
                <w:lang w:eastAsia="ar-SA"/>
              </w:rPr>
            </w:pPr>
            <w:r>
              <w:rPr>
                <w:color w:val="000000"/>
                <w:sz w:val="18"/>
                <w:szCs w:val="18"/>
                <w:lang w:eastAsia="ar-SA"/>
              </w:rPr>
              <w:t>Информация отсутствует</w:t>
            </w:r>
          </w:p>
        </w:tc>
      </w:tr>
      <w:tr w:rsidR="00DC23C2" w:rsidTr="00DC23C2">
        <w:trPr>
          <w:cantSplit/>
          <w:trHeight w:val="20"/>
        </w:trPr>
        <w:tc>
          <w:tcPr>
            <w:tcW w:w="5388" w:type="dxa"/>
            <w:tcBorders>
              <w:top w:val="nil"/>
              <w:left w:val="single" w:sz="8" w:space="0" w:color="000000"/>
              <w:bottom w:val="single" w:sz="8" w:space="0" w:color="000000"/>
              <w:right w:val="nil"/>
            </w:tcBorders>
            <w:hideMark/>
          </w:tcPr>
          <w:p w:rsidR="00DC23C2" w:rsidRDefault="00DC23C2">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543" w:type="dxa"/>
            <w:tcBorders>
              <w:top w:val="nil"/>
              <w:left w:val="single" w:sz="8" w:space="0" w:color="000000"/>
              <w:bottom w:val="single" w:sz="8" w:space="0" w:color="000000"/>
              <w:right w:val="nil"/>
            </w:tcBorders>
            <w:vAlign w:val="center"/>
            <w:hideMark/>
          </w:tcPr>
          <w:p w:rsidR="00DC23C2" w:rsidRDefault="00DC23C2">
            <w:pPr>
              <w:snapToGrid w:val="0"/>
              <w:ind w:left="105" w:right="120"/>
              <w:jc w:val="center"/>
              <w:rPr>
                <w:color w:val="000000"/>
                <w:sz w:val="18"/>
                <w:szCs w:val="18"/>
              </w:rPr>
            </w:pPr>
            <w:r>
              <w:rPr>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snapToGrid w:val="0"/>
              <w:jc w:val="center"/>
              <w:rPr>
                <w:color w:val="000000"/>
                <w:sz w:val="18"/>
                <w:szCs w:val="18"/>
              </w:rPr>
            </w:pPr>
            <w:r>
              <w:rPr>
                <w:color w:val="000000"/>
                <w:sz w:val="18"/>
                <w:szCs w:val="18"/>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snapToGrid w:val="0"/>
              <w:jc w:val="center"/>
              <w:rPr>
                <w:color w:val="000000"/>
                <w:sz w:val="18"/>
                <w:szCs w:val="18"/>
              </w:rPr>
            </w:pPr>
            <w:r>
              <w:rPr>
                <w:color w:val="000000"/>
                <w:sz w:val="18"/>
                <w:szCs w:val="18"/>
              </w:rPr>
              <w:t>не принадлежит</w:t>
            </w:r>
          </w:p>
        </w:tc>
      </w:tr>
      <w:tr w:rsidR="00DC23C2" w:rsidTr="00DC23C2">
        <w:trPr>
          <w:cantSplit/>
          <w:trHeight w:val="20"/>
        </w:trPr>
        <w:tc>
          <w:tcPr>
            <w:tcW w:w="5388" w:type="dxa"/>
            <w:tcBorders>
              <w:top w:val="nil"/>
              <w:left w:val="single" w:sz="8" w:space="0" w:color="000000"/>
              <w:bottom w:val="single" w:sz="8" w:space="0" w:color="000000"/>
              <w:right w:val="nil"/>
            </w:tcBorders>
            <w:hideMark/>
          </w:tcPr>
          <w:p w:rsidR="00DC23C2" w:rsidRDefault="00DC23C2">
            <w:pPr>
              <w:snapToGrid w:val="0"/>
              <w:ind w:left="114"/>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3543" w:type="dxa"/>
            <w:tcBorders>
              <w:top w:val="nil"/>
              <w:left w:val="single" w:sz="8" w:space="0" w:color="000000"/>
              <w:bottom w:val="single" w:sz="8" w:space="0" w:color="000000"/>
              <w:right w:val="nil"/>
            </w:tcBorders>
            <w:vAlign w:val="center"/>
            <w:hideMark/>
          </w:tcPr>
          <w:p w:rsidR="00DC23C2" w:rsidRDefault="00DC23C2">
            <w:pPr>
              <w:snapToGrid w:val="0"/>
              <w:ind w:left="105" w:right="120"/>
              <w:jc w:val="center"/>
              <w:rPr>
                <w:color w:val="000000"/>
                <w:kern w:val="2"/>
                <w:sz w:val="18"/>
                <w:szCs w:val="18"/>
              </w:rPr>
            </w:pPr>
            <w:r>
              <w:rPr>
                <w:color w:val="000000"/>
                <w:kern w:val="2"/>
                <w:sz w:val="18"/>
                <w:szCs w:val="18"/>
              </w:rPr>
              <w:t>декларация</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DC23C2" w:rsidRDefault="00DC23C2">
            <w:pPr>
              <w:widowControl/>
              <w:suppressAutoHyphens/>
              <w:jc w:val="center"/>
              <w:rPr>
                <w:b/>
                <w:sz w:val="16"/>
                <w:szCs w:val="16"/>
                <w:lang w:eastAsia="ar-SA"/>
              </w:rPr>
            </w:pPr>
            <w:r>
              <w:rPr>
                <w:color w:val="000000"/>
                <w:sz w:val="16"/>
                <w:szCs w:val="16"/>
                <w:lang w:eastAsia="ar-SA"/>
              </w:rPr>
              <w:t>Информация продекларирована</w:t>
            </w:r>
          </w:p>
        </w:tc>
      </w:tr>
      <w:tr w:rsidR="00DC23C2" w:rsidTr="00DC23C2">
        <w:trPr>
          <w:cantSplit/>
          <w:trHeight w:val="20"/>
        </w:trPr>
        <w:tc>
          <w:tcPr>
            <w:tcW w:w="5388" w:type="dxa"/>
            <w:tcBorders>
              <w:top w:val="nil"/>
              <w:left w:val="single" w:sz="8" w:space="0" w:color="000000"/>
              <w:bottom w:val="single" w:sz="8" w:space="0" w:color="000000"/>
              <w:right w:val="nil"/>
            </w:tcBorders>
            <w:hideMark/>
          </w:tcPr>
          <w:p w:rsidR="00DC23C2" w:rsidRPr="001C7405" w:rsidRDefault="00DC23C2" w:rsidP="00DC23C2">
            <w:pPr>
              <w:snapToGrid w:val="0"/>
              <w:ind w:left="114"/>
              <w:jc w:val="both"/>
              <w:rPr>
                <w:color w:val="000000"/>
                <w:kern w:val="2"/>
                <w:sz w:val="18"/>
                <w:szCs w:val="18"/>
              </w:rPr>
            </w:pPr>
            <w:r w:rsidRPr="001C7405">
              <w:rPr>
                <w:color w:val="000000"/>
                <w:kern w:val="2"/>
                <w:sz w:val="18"/>
                <w:szCs w:val="18"/>
              </w:rPr>
              <w:t>10.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C23C2" w:rsidRPr="001C7405" w:rsidRDefault="00DC23C2">
            <w:pPr>
              <w:snapToGrid w:val="0"/>
              <w:ind w:left="114"/>
              <w:jc w:val="both"/>
              <w:rPr>
                <w:color w:val="000000"/>
                <w:kern w:val="2"/>
                <w:sz w:val="18"/>
                <w:szCs w:val="18"/>
              </w:rPr>
            </w:pPr>
          </w:p>
        </w:tc>
        <w:tc>
          <w:tcPr>
            <w:tcW w:w="3543" w:type="dxa"/>
            <w:tcBorders>
              <w:top w:val="nil"/>
              <w:left w:val="single" w:sz="8" w:space="0" w:color="000000"/>
              <w:bottom w:val="single" w:sz="8" w:space="0" w:color="000000"/>
              <w:right w:val="nil"/>
            </w:tcBorders>
            <w:vAlign w:val="center"/>
            <w:hideMark/>
          </w:tcPr>
          <w:p w:rsidR="00DC23C2" w:rsidRPr="001C7405" w:rsidRDefault="00DC23C2" w:rsidP="00DC23C2">
            <w:pPr>
              <w:snapToGrid w:val="0"/>
              <w:ind w:left="114"/>
              <w:rPr>
                <w:color w:val="000000"/>
                <w:kern w:val="2"/>
                <w:sz w:val="18"/>
                <w:szCs w:val="18"/>
              </w:rPr>
            </w:pPr>
            <w:r w:rsidRPr="001C7405">
              <w:rPr>
                <w:color w:val="000000"/>
                <w:kern w:val="2"/>
                <w:sz w:val="18"/>
                <w:szCs w:val="18"/>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DC23C2" w:rsidRPr="001C7405" w:rsidRDefault="00DC23C2" w:rsidP="00DC23C2">
            <w:pPr>
              <w:snapToGrid w:val="0"/>
              <w:ind w:left="114"/>
              <w:rPr>
                <w:color w:val="000000"/>
                <w:kern w:val="2"/>
                <w:sz w:val="18"/>
                <w:szCs w:val="18"/>
              </w:rPr>
            </w:pPr>
            <w:r w:rsidRPr="001C7405">
              <w:rPr>
                <w:color w:val="000000"/>
                <w:kern w:val="2"/>
                <w:sz w:val="18"/>
                <w:szCs w:val="18"/>
              </w:rPr>
              <w:t>1)</w:t>
            </w:r>
            <w:r w:rsidRPr="001C7405">
              <w:rPr>
                <w:color w:val="000000"/>
                <w:kern w:val="2"/>
                <w:sz w:val="18"/>
                <w:szCs w:val="18"/>
              </w:rPr>
              <w:tab/>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DC23C2" w:rsidRPr="001C7405" w:rsidRDefault="00DC23C2" w:rsidP="00DC23C2">
            <w:pPr>
              <w:snapToGrid w:val="0"/>
              <w:ind w:left="114"/>
              <w:rPr>
                <w:color w:val="000000"/>
                <w:kern w:val="2"/>
                <w:sz w:val="18"/>
                <w:szCs w:val="18"/>
              </w:rPr>
            </w:pPr>
            <w:r w:rsidRPr="001C7405">
              <w:rPr>
                <w:color w:val="000000"/>
                <w:kern w:val="2"/>
                <w:sz w:val="18"/>
                <w:szCs w:val="18"/>
              </w:rPr>
              <w:t>2)</w:t>
            </w:r>
            <w:r w:rsidRPr="001C7405">
              <w:rPr>
                <w:color w:val="000000"/>
                <w:kern w:val="2"/>
                <w:sz w:val="18"/>
                <w:szCs w:val="18"/>
              </w:rPr>
              <w:tab/>
              <w:t>Обеспечение порядка в местах проведения массовых мероприятий;</w:t>
            </w:r>
          </w:p>
          <w:p w:rsidR="00DC23C2" w:rsidRPr="001C7405" w:rsidRDefault="00DC23C2" w:rsidP="00DC23C2">
            <w:pPr>
              <w:snapToGrid w:val="0"/>
              <w:ind w:left="105" w:right="120"/>
              <w:rPr>
                <w:color w:val="000000"/>
                <w:kern w:val="2"/>
                <w:sz w:val="18"/>
                <w:szCs w:val="18"/>
              </w:rPr>
            </w:pPr>
            <w:r w:rsidRPr="001C7405">
              <w:rPr>
                <w:color w:val="000000"/>
                <w:kern w:val="2"/>
                <w:sz w:val="18"/>
                <w:szCs w:val="18"/>
              </w:rPr>
              <w:t>3)</w:t>
            </w:r>
            <w:r w:rsidRPr="001C7405">
              <w:rPr>
                <w:color w:val="000000"/>
                <w:kern w:val="2"/>
                <w:sz w:val="18"/>
                <w:szCs w:val="18"/>
              </w:rPr>
              <w:tab/>
              <w:t xml:space="preserve">Охрана объектов и (или) имущества, а также обеспечение </w:t>
            </w:r>
            <w:proofErr w:type="spellStart"/>
            <w:r w:rsidRPr="001C7405">
              <w:rPr>
                <w:color w:val="000000"/>
                <w:kern w:val="2"/>
                <w:sz w:val="18"/>
                <w:szCs w:val="18"/>
              </w:rPr>
              <w:t>внутриобъектового</w:t>
            </w:r>
            <w:proofErr w:type="spellEnd"/>
            <w:r w:rsidRPr="001C7405">
              <w:rPr>
                <w:color w:val="000000"/>
                <w:kern w:val="2"/>
                <w:sz w:val="18"/>
                <w:szCs w:val="1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DC23C2" w:rsidRPr="001C7405" w:rsidRDefault="00DC23C2">
            <w:pPr>
              <w:widowControl/>
              <w:suppressAutoHyphens/>
              <w:jc w:val="center"/>
              <w:rPr>
                <w:color w:val="000000"/>
                <w:sz w:val="18"/>
                <w:szCs w:val="18"/>
                <w:lang w:eastAsia="ar-SA"/>
              </w:rPr>
            </w:pPr>
            <w:r w:rsidRPr="001C7405">
              <w:rPr>
                <w:color w:val="000000"/>
                <w:sz w:val="18"/>
                <w:szCs w:val="18"/>
                <w:lang w:eastAsia="ar-SA"/>
              </w:rPr>
              <w:t>Соответствует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C23C2" w:rsidRPr="001C7405" w:rsidRDefault="00DC23C2">
            <w:pPr>
              <w:widowControl/>
              <w:suppressAutoHyphens/>
              <w:jc w:val="center"/>
              <w:rPr>
                <w:color w:val="000000"/>
                <w:sz w:val="18"/>
                <w:szCs w:val="18"/>
                <w:lang w:eastAsia="ar-SA"/>
              </w:rPr>
            </w:pPr>
            <w:r w:rsidRPr="001C7405">
              <w:rPr>
                <w:color w:val="000000"/>
                <w:sz w:val="18"/>
                <w:szCs w:val="18"/>
                <w:lang w:eastAsia="ar-SA"/>
              </w:rPr>
              <w:t>Соответствует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DC23C2" w:rsidRPr="001C7405" w:rsidRDefault="00DC23C2">
            <w:pPr>
              <w:widowControl/>
              <w:suppressAutoHyphens/>
              <w:jc w:val="center"/>
              <w:rPr>
                <w:color w:val="000000"/>
                <w:sz w:val="18"/>
                <w:szCs w:val="18"/>
                <w:lang w:eastAsia="ar-SA"/>
              </w:rPr>
            </w:pPr>
            <w:r w:rsidRPr="001C7405">
              <w:rPr>
                <w:color w:val="000000"/>
                <w:sz w:val="18"/>
                <w:szCs w:val="18"/>
                <w:lang w:eastAsia="ar-SA"/>
              </w:rPr>
              <w:t>Не соответствует</w:t>
            </w:r>
          </w:p>
          <w:p w:rsidR="00DC23C2" w:rsidRPr="001C7405" w:rsidRDefault="00DC23C2">
            <w:pPr>
              <w:widowControl/>
              <w:suppressAutoHyphens/>
              <w:jc w:val="center"/>
              <w:rPr>
                <w:color w:val="000000"/>
                <w:sz w:val="18"/>
                <w:szCs w:val="18"/>
                <w:lang w:eastAsia="ar-SA"/>
              </w:rPr>
            </w:pPr>
            <w:proofErr w:type="gramStart"/>
            <w:r w:rsidRPr="001C7405">
              <w:rPr>
                <w:color w:val="000000"/>
                <w:sz w:val="18"/>
                <w:szCs w:val="18"/>
                <w:lang w:eastAsia="ar-SA"/>
              </w:rPr>
              <w:t>(</w:t>
            </w:r>
            <w:r w:rsidRPr="001C7405">
              <w:rPr>
                <w:sz w:val="18"/>
                <w:szCs w:val="18"/>
              </w:rPr>
              <w:t xml:space="preserve">не предоставлена 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разрешённым  видом услуг «Охрана объектов и (или) имущества, а также обеспечение </w:t>
            </w:r>
            <w:proofErr w:type="spellStart"/>
            <w:r w:rsidRPr="001C7405">
              <w:rPr>
                <w:sz w:val="18"/>
                <w:szCs w:val="18"/>
              </w:rPr>
              <w:t>внутриобъектового</w:t>
            </w:r>
            <w:proofErr w:type="spellEnd"/>
            <w:r w:rsidRPr="001C7405">
              <w:rPr>
                <w:sz w:val="18"/>
                <w:szCs w:val="1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w:t>
            </w:r>
            <w:proofErr w:type="gramEnd"/>
            <w:r w:rsidRPr="001C7405">
              <w:rPr>
                <w:sz w:val="18"/>
                <w:szCs w:val="18"/>
              </w:rPr>
              <w:t xml:space="preserve"> третьей статьи 11 настоящего Закона»</w:t>
            </w:r>
          </w:p>
        </w:tc>
      </w:tr>
      <w:tr w:rsidR="00DC23C2" w:rsidTr="00DC23C2">
        <w:trPr>
          <w:cantSplit/>
          <w:trHeight w:val="20"/>
        </w:trPr>
        <w:tc>
          <w:tcPr>
            <w:tcW w:w="5388" w:type="dxa"/>
            <w:tcBorders>
              <w:top w:val="nil"/>
              <w:left w:val="single" w:sz="8" w:space="0" w:color="000000"/>
              <w:bottom w:val="single" w:sz="4" w:space="0" w:color="auto"/>
              <w:right w:val="nil"/>
            </w:tcBorders>
            <w:vAlign w:val="center"/>
            <w:hideMark/>
          </w:tcPr>
          <w:p w:rsidR="00DC23C2" w:rsidRPr="001C7405" w:rsidRDefault="00DC23C2">
            <w:pPr>
              <w:widowControl/>
              <w:suppressAutoHyphens/>
              <w:snapToGrid w:val="0"/>
              <w:ind w:right="120"/>
              <w:rPr>
                <w:color w:val="000000"/>
                <w:sz w:val="18"/>
                <w:szCs w:val="18"/>
                <w:lang w:eastAsia="ar-SA"/>
              </w:rPr>
            </w:pPr>
            <w:r w:rsidRPr="001C7405">
              <w:rPr>
                <w:color w:val="000000"/>
                <w:sz w:val="18"/>
                <w:szCs w:val="18"/>
                <w:lang w:eastAsia="ar-SA"/>
              </w:rPr>
              <w:lastRenderedPageBreak/>
              <w:t xml:space="preserve">  11. Объем предоставленных документов и сведений для участия в аукционе</w:t>
            </w:r>
          </w:p>
        </w:tc>
        <w:tc>
          <w:tcPr>
            <w:tcW w:w="3543" w:type="dxa"/>
            <w:tcBorders>
              <w:top w:val="nil"/>
              <w:left w:val="single" w:sz="8" w:space="0" w:color="000000"/>
              <w:bottom w:val="single" w:sz="4" w:space="0" w:color="auto"/>
              <w:right w:val="nil"/>
            </w:tcBorders>
            <w:vAlign w:val="center"/>
            <w:hideMark/>
          </w:tcPr>
          <w:p w:rsidR="00DC23C2" w:rsidRPr="001C7405" w:rsidRDefault="00DC23C2">
            <w:pPr>
              <w:widowControl/>
              <w:suppressAutoHyphens/>
              <w:snapToGrid w:val="0"/>
              <w:jc w:val="center"/>
              <w:rPr>
                <w:color w:val="000000"/>
                <w:sz w:val="18"/>
                <w:szCs w:val="18"/>
                <w:lang w:eastAsia="ar-SA"/>
              </w:rPr>
            </w:pPr>
            <w:r w:rsidRPr="001C7405">
              <w:rPr>
                <w:color w:val="000000"/>
                <w:sz w:val="18"/>
                <w:szCs w:val="18"/>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DC23C2" w:rsidRPr="001C7405" w:rsidRDefault="00DC23C2">
            <w:pPr>
              <w:widowControl/>
              <w:suppressAutoHyphens/>
              <w:snapToGrid w:val="0"/>
              <w:ind w:left="11"/>
              <w:jc w:val="center"/>
              <w:rPr>
                <w:color w:val="000000"/>
                <w:sz w:val="18"/>
                <w:szCs w:val="18"/>
                <w:lang w:eastAsia="ar-SA"/>
              </w:rPr>
            </w:pPr>
            <w:r w:rsidRPr="001C7405">
              <w:rPr>
                <w:color w:val="000000"/>
                <w:sz w:val="18"/>
                <w:szCs w:val="18"/>
                <w:lang w:eastAsia="ar-SA"/>
              </w:rPr>
              <w:t>Предоставлено в полном объеме</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C23C2" w:rsidRPr="001C7405" w:rsidRDefault="00DC23C2">
            <w:pPr>
              <w:widowControl/>
              <w:suppressAutoHyphens/>
              <w:snapToGrid w:val="0"/>
              <w:ind w:left="11"/>
              <w:jc w:val="center"/>
              <w:rPr>
                <w:color w:val="000000"/>
                <w:sz w:val="18"/>
                <w:szCs w:val="18"/>
                <w:lang w:eastAsia="ar-SA"/>
              </w:rPr>
            </w:pPr>
            <w:r w:rsidRPr="001C7405">
              <w:rPr>
                <w:color w:val="000000"/>
                <w:sz w:val="18"/>
                <w:szCs w:val="18"/>
                <w:lang w:eastAsia="ar-SA"/>
              </w:rPr>
              <w:t>Предоставлено не в полном объеме</w:t>
            </w:r>
          </w:p>
          <w:p w:rsidR="001C7405" w:rsidRPr="001C7405" w:rsidRDefault="001C7405">
            <w:pPr>
              <w:widowControl/>
              <w:suppressAutoHyphens/>
              <w:snapToGrid w:val="0"/>
              <w:ind w:left="11"/>
              <w:jc w:val="center"/>
              <w:rPr>
                <w:color w:val="000000"/>
                <w:sz w:val="18"/>
                <w:szCs w:val="18"/>
                <w:lang w:eastAsia="ar-SA"/>
              </w:rPr>
            </w:pPr>
            <w:r w:rsidRPr="001C7405">
              <w:rPr>
                <w:color w:val="000000"/>
                <w:sz w:val="18"/>
                <w:szCs w:val="18"/>
                <w:lang w:eastAsia="ar-SA"/>
              </w:rPr>
              <w:t>(</w:t>
            </w:r>
            <w:r w:rsidRPr="001C7405">
              <w:rPr>
                <w:sz w:val="18"/>
                <w:szCs w:val="18"/>
                <w:lang w:eastAsia="en-US"/>
              </w:rPr>
              <w:t>Отсутствует  декларация о  соответствии участника аукциона требованиям, установленным пунктом 7 части 1 статьи 31 Федерального закона от 05.04.2013 №44-ФЗ)</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DC23C2" w:rsidRPr="001C7405" w:rsidRDefault="00DC23C2" w:rsidP="00DC23C2">
            <w:pPr>
              <w:widowControl/>
              <w:suppressAutoHyphens/>
              <w:snapToGrid w:val="0"/>
              <w:ind w:left="11"/>
              <w:jc w:val="center"/>
              <w:rPr>
                <w:color w:val="000000"/>
                <w:sz w:val="18"/>
                <w:szCs w:val="18"/>
                <w:lang w:eastAsia="ar-SA"/>
              </w:rPr>
            </w:pPr>
            <w:proofErr w:type="gramStart"/>
            <w:r w:rsidRPr="001C7405">
              <w:rPr>
                <w:color w:val="000000"/>
                <w:sz w:val="18"/>
                <w:szCs w:val="18"/>
                <w:lang w:eastAsia="ar-SA"/>
              </w:rPr>
              <w:t>Предоставлено не в полном объеме (отсутствие лицензии</w:t>
            </w:r>
            <w:r w:rsidRPr="001C7405">
              <w:rPr>
                <w:sz w:val="18"/>
                <w:szCs w:val="18"/>
              </w:rPr>
              <w:t xml:space="preserve"> </w:t>
            </w:r>
            <w:r w:rsidRPr="001C7405">
              <w:rPr>
                <w:color w:val="000000"/>
                <w:sz w:val="18"/>
                <w:szCs w:val="18"/>
                <w:lang w:eastAsia="ar-SA"/>
              </w:rPr>
              <w:t>на осуществление частной охранной деятельности с видом разрешенных услуг, отсутствует копия учредительных документов юридического лица, а именно изменения в учредительные документы (дата внесения записи в ЕГРЮЛ 07.05.2014)</w:t>
            </w:r>
            <w:proofErr w:type="gramEnd"/>
          </w:p>
        </w:tc>
      </w:tr>
      <w:tr w:rsidR="00DC23C2" w:rsidTr="00DC23C2">
        <w:trPr>
          <w:cantSplit/>
          <w:trHeight w:val="244"/>
        </w:trPr>
        <w:tc>
          <w:tcPr>
            <w:tcW w:w="13609" w:type="dxa"/>
            <w:gridSpan w:val="4"/>
            <w:tcBorders>
              <w:top w:val="single" w:sz="4" w:space="0" w:color="auto"/>
              <w:left w:val="single" w:sz="4" w:space="0" w:color="auto"/>
              <w:bottom w:val="single" w:sz="4" w:space="0" w:color="auto"/>
              <w:right w:val="single" w:sz="8" w:space="0" w:color="000000"/>
            </w:tcBorders>
            <w:vAlign w:val="center"/>
            <w:hideMark/>
          </w:tcPr>
          <w:p w:rsidR="00DC23C2" w:rsidRDefault="00DC23C2">
            <w:pPr>
              <w:widowControl/>
              <w:suppressAutoHyphens/>
              <w:snapToGrid w:val="0"/>
              <w:ind w:left="105" w:right="120"/>
              <w:rPr>
                <w:sz w:val="18"/>
                <w:szCs w:val="18"/>
                <w:lang w:eastAsia="ar-SA"/>
              </w:rPr>
            </w:pPr>
            <w:r>
              <w:rPr>
                <w:sz w:val="18"/>
                <w:szCs w:val="18"/>
                <w:lang w:eastAsia="ar-SA"/>
              </w:rPr>
              <w:t>12. Начальная (максимальная) цена контракта —</w:t>
            </w:r>
            <w:r>
              <w:rPr>
                <w:b/>
                <w:sz w:val="18"/>
                <w:szCs w:val="18"/>
                <w:lang w:eastAsia="ar-SA"/>
              </w:rPr>
              <w:t xml:space="preserve">  655 760 (шестьсот пятьдесят пять тысяч семьсот шестьдесят) рублей 00 </w:t>
            </w:r>
            <w:r>
              <w:rPr>
                <w:b/>
                <w:bCs/>
                <w:sz w:val="18"/>
                <w:szCs w:val="18"/>
                <w:lang w:eastAsia="ar-SA"/>
              </w:rPr>
              <w:t>копеек</w:t>
            </w:r>
            <w:r>
              <w:rPr>
                <w:b/>
                <w:bCs/>
                <w:color w:val="FF0000"/>
                <w:sz w:val="18"/>
                <w:szCs w:val="18"/>
                <w:lang w:eastAsia="ar-SA"/>
              </w:rPr>
              <w:t>.</w:t>
            </w:r>
          </w:p>
        </w:tc>
        <w:tc>
          <w:tcPr>
            <w:tcW w:w="2126" w:type="dxa"/>
            <w:tcBorders>
              <w:top w:val="single" w:sz="4" w:space="0" w:color="auto"/>
              <w:left w:val="single" w:sz="4" w:space="0" w:color="auto"/>
              <w:bottom w:val="single" w:sz="4" w:space="0" w:color="auto"/>
              <w:right w:val="single" w:sz="8" w:space="0" w:color="000000"/>
            </w:tcBorders>
          </w:tcPr>
          <w:p w:rsidR="00DC23C2" w:rsidRDefault="00DC23C2">
            <w:pPr>
              <w:widowControl/>
              <w:suppressAutoHyphens/>
              <w:snapToGrid w:val="0"/>
              <w:ind w:left="105" w:right="120"/>
              <w:rPr>
                <w:sz w:val="18"/>
                <w:szCs w:val="18"/>
                <w:lang w:eastAsia="ar-SA"/>
              </w:rPr>
            </w:pPr>
          </w:p>
        </w:tc>
      </w:tr>
      <w:tr w:rsidR="00DC23C2" w:rsidTr="00DC23C2">
        <w:trPr>
          <w:cantSplit/>
          <w:trHeight w:val="244"/>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rPr>
                <w:sz w:val="18"/>
                <w:szCs w:val="18"/>
                <w:lang w:eastAsia="ar-SA"/>
              </w:rPr>
            </w:pPr>
            <w:r>
              <w:rPr>
                <w:sz w:val="18"/>
                <w:szCs w:val="18"/>
                <w:lang w:eastAsia="ar-SA"/>
              </w:rPr>
              <w:t xml:space="preserve">13.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jc w:val="center"/>
              <w:rPr>
                <w:sz w:val="18"/>
                <w:szCs w:val="18"/>
                <w:lang w:eastAsia="ar-SA"/>
              </w:rPr>
            </w:pPr>
            <w:r>
              <w:rPr>
                <w:sz w:val="18"/>
                <w:szCs w:val="18"/>
                <w:lang w:eastAsia="ar-SA"/>
              </w:rPr>
              <w:t>583 626,40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jc w:val="center"/>
              <w:rPr>
                <w:sz w:val="18"/>
                <w:szCs w:val="18"/>
                <w:lang w:eastAsia="ar-SA"/>
              </w:rPr>
            </w:pPr>
            <w:r>
              <w:rPr>
                <w:sz w:val="18"/>
                <w:szCs w:val="18"/>
                <w:lang w:eastAsia="ar-SA"/>
              </w:rPr>
              <w:t>586 905,20</w:t>
            </w:r>
          </w:p>
        </w:tc>
        <w:tc>
          <w:tcPr>
            <w:tcW w:w="2126" w:type="dxa"/>
            <w:tcBorders>
              <w:top w:val="single" w:sz="4" w:space="0" w:color="auto"/>
              <w:left w:val="single" w:sz="4" w:space="0" w:color="auto"/>
              <w:bottom w:val="single" w:sz="4" w:space="0" w:color="auto"/>
              <w:right w:val="single" w:sz="4" w:space="0" w:color="auto"/>
            </w:tcBorders>
            <w:hideMark/>
          </w:tcPr>
          <w:p w:rsidR="00DC23C2" w:rsidRDefault="00DC23C2">
            <w:pPr>
              <w:widowControl/>
              <w:suppressAutoHyphens/>
              <w:snapToGrid w:val="0"/>
              <w:ind w:left="105" w:right="120"/>
              <w:jc w:val="center"/>
              <w:rPr>
                <w:sz w:val="18"/>
                <w:szCs w:val="18"/>
                <w:lang w:eastAsia="ar-SA"/>
              </w:rPr>
            </w:pPr>
            <w:r>
              <w:rPr>
                <w:sz w:val="18"/>
                <w:szCs w:val="18"/>
                <w:lang w:eastAsia="ar-SA"/>
              </w:rPr>
              <w:t>593 462,80</w:t>
            </w:r>
          </w:p>
        </w:tc>
      </w:tr>
      <w:tr w:rsidR="00DC23C2" w:rsidTr="00DC23C2">
        <w:trPr>
          <w:cantSplit/>
          <w:trHeight w:val="244"/>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rPr>
                <w:sz w:val="18"/>
                <w:szCs w:val="18"/>
                <w:lang w:eastAsia="ar-SA"/>
              </w:rPr>
            </w:pPr>
            <w:r>
              <w:rPr>
                <w:sz w:val="18"/>
                <w:szCs w:val="18"/>
                <w:lang w:eastAsia="ar-SA"/>
              </w:rPr>
              <w:t>14. Номер по ранжированию по итогам аукциона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jc w:val="center"/>
              <w:rPr>
                <w:sz w:val="18"/>
                <w:szCs w:val="18"/>
                <w:lang w:eastAsia="ar-SA"/>
              </w:rPr>
            </w:pPr>
            <w:r>
              <w:rPr>
                <w:sz w:val="18"/>
                <w:szCs w:val="18"/>
                <w:lang w:eastAsia="ar-S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23C2" w:rsidRDefault="00DC23C2">
            <w:pPr>
              <w:widowControl/>
              <w:suppressAutoHyphens/>
              <w:snapToGrid w:val="0"/>
              <w:ind w:left="105" w:right="120"/>
              <w:jc w:val="center"/>
              <w:rPr>
                <w:sz w:val="18"/>
                <w:szCs w:val="18"/>
                <w:lang w:eastAsia="ar-SA"/>
              </w:rPr>
            </w:pPr>
            <w:r>
              <w:rPr>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hideMark/>
          </w:tcPr>
          <w:p w:rsidR="00DC23C2" w:rsidRDefault="00DC23C2">
            <w:pPr>
              <w:widowControl/>
              <w:suppressAutoHyphens/>
              <w:snapToGrid w:val="0"/>
              <w:ind w:left="105" w:right="120"/>
              <w:jc w:val="center"/>
              <w:rPr>
                <w:sz w:val="18"/>
                <w:szCs w:val="18"/>
                <w:lang w:eastAsia="ar-SA"/>
              </w:rPr>
            </w:pPr>
            <w:r>
              <w:rPr>
                <w:sz w:val="18"/>
                <w:szCs w:val="18"/>
                <w:lang w:eastAsia="ar-SA"/>
              </w:rPr>
              <w:t>3</w:t>
            </w:r>
          </w:p>
        </w:tc>
      </w:tr>
    </w:tbl>
    <w:p w:rsidR="001C7405" w:rsidRDefault="001C7405" w:rsidP="001C7405">
      <w:pPr>
        <w:rPr>
          <w:szCs w:val="24"/>
        </w:rPr>
      </w:pPr>
    </w:p>
    <w:p w:rsidR="00DC23C2" w:rsidRDefault="00DC23C2" w:rsidP="00DC23C2">
      <w:pPr>
        <w:ind w:right="-2"/>
        <w:rPr>
          <w:bCs/>
          <w:sz w:val="22"/>
          <w:szCs w:val="22"/>
        </w:rPr>
      </w:pPr>
    </w:p>
    <w:p w:rsidR="002041ED" w:rsidRPr="00FA1777" w:rsidRDefault="002041ED" w:rsidP="007B0D29">
      <w:pPr>
        <w:jc w:val="right"/>
        <w:rPr>
          <w:sz w:val="24"/>
          <w:szCs w:val="24"/>
        </w:rPr>
      </w:pPr>
    </w:p>
    <w:sectPr w:rsidR="002041ED" w:rsidRPr="00FA1777" w:rsidSect="00B40B27">
      <w:pgSz w:w="16838" w:h="11906" w:orient="landscape"/>
      <w:pgMar w:top="709"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7203"/>
    <w:multiLevelType w:val="hybridMultilevel"/>
    <w:tmpl w:val="A91C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C7405"/>
    <w:rsid w:val="001E01A8"/>
    <w:rsid w:val="001F1B3D"/>
    <w:rsid w:val="001F34FD"/>
    <w:rsid w:val="002041ED"/>
    <w:rsid w:val="002621B6"/>
    <w:rsid w:val="002B3EEA"/>
    <w:rsid w:val="002B7AEA"/>
    <w:rsid w:val="002D652F"/>
    <w:rsid w:val="003323DB"/>
    <w:rsid w:val="003931C5"/>
    <w:rsid w:val="00407CCC"/>
    <w:rsid w:val="00434334"/>
    <w:rsid w:val="00463208"/>
    <w:rsid w:val="004944D4"/>
    <w:rsid w:val="004F74D3"/>
    <w:rsid w:val="00502251"/>
    <w:rsid w:val="005348B0"/>
    <w:rsid w:val="0055415B"/>
    <w:rsid w:val="00601EB4"/>
    <w:rsid w:val="006162CE"/>
    <w:rsid w:val="006437D3"/>
    <w:rsid w:val="00653A86"/>
    <w:rsid w:val="006578A9"/>
    <w:rsid w:val="006637FA"/>
    <w:rsid w:val="00685808"/>
    <w:rsid w:val="006B5A31"/>
    <w:rsid w:val="006D77ED"/>
    <w:rsid w:val="006E5349"/>
    <w:rsid w:val="006E5F45"/>
    <w:rsid w:val="007559E0"/>
    <w:rsid w:val="007B0D29"/>
    <w:rsid w:val="007C7A6D"/>
    <w:rsid w:val="007F75E9"/>
    <w:rsid w:val="0081120E"/>
    <w:rsid w:val="00814005"/>
    <w:rsid w:val="008207B0"/>
    <w:rsid w:val="0082139F"/>
    <w:rsid w:val="00846B7A"/>
    <w:rsid w:val="00850FE3"/>
    <w:rsid w:val="008F161B"/>
    <w:rsid w:val="009924C2"/>
    <w:rsid w:val="009C280A"/>
    <w:rsid w:val="00A06F56"/>
    <w:rsid w:val="00A61028"/>
    <w:rsid w:val="00A979EA"/>
    <w:rsid w:val="00AB7FA0"/>
    <w:rsid w:val="00B33CD8"/>
    <w:rsid w:val="00B40B27"/>
    <w:rsid w:val="00BB06F0"/>
    <w:rsid w:val="00BC6A5A"/>
    <w:rsid w:val="00C06827"/>
    <w:rsid w:val="00C36995"/>
    <w:rsid w:val="00C717BA"/>
    <w:rsid w:val="00C96912"/>
    <w:rsid w:val="00CE1F4B"/>
    <w:rsid w:val="00D526DF"/>
    <w:rsid w:val="00D5310B"/>
    <w:rsid w:val="00D65F9C"/>
    <w:rsid w:val="00D85260"/>
    <w:rsid w:val="00DC23C2"/>
    <w:rsid w:val="00E10822"/>
    <w:rsid w:val="00E20A9D"/>
    <w:rsid w:val="00E55518"/>
    <w:rsid w:val="00E5788A"/>
    <w:rsid w:val="00E57B9B"/>
    <w:rsid w:val="00E6199A"/>
    <w:rsid w:val="00E926C8"/>
    <w:rsid w:val="00EC3ABC"/>
    <w:rsid w:val="00EE1143"/>
    <w:rsid w:val="00EE72C4"/>
    <w:rsid w:val="00EF06DE"/>
    <w:rsid w:val="00F00AB9"/>
    <w:rsid w:val="00F1713F"/>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 w:type="character" w:customStyle="1" w:styleId="aa">
    <w:name w:val="Гипертекстовая ссылка"/>
    <w:uiPriority w:val="99"/>
    <w:rsid w:val="007B0D29"/>
    <w:rPr>
      <w:color w:val="106BBE"/>
    </w:rPr>
  </w:style>
  <w:style w:type="paragraph" w:customStyle="1" w:styleId="ab">
    <w:name w:val="Нормальный (таблица)"/>
    <w:basedOn w:val="a"/>
    <w:next w:val="a"/>
    <w:uiPriority w:val="99"/>
    <w:rsid w:val="007B0D29"/>
    <w:pPr>
      <w:autoSpaceDE w:val="0"/>
      <w:autoSpaceDN w:val="0"/>
      <w:adjustRightInd w:val="0"/>
      <w:jc w:val="both"/>
    </w:pPr>
    <w:rPr>
      <w:rFonts w:ascii="Arial" w:hAnsi="Arial" w:cs="Arial"/>
      <w:sz w:val="24"/>
      <w:szCs w:val="24"/>
    </w:rPr>
  </w:style>
  <w:style w:type="paragraph" w:customStyle="1" w:styleId="parametervalue">
    <w:name w:val="parametervalue"/>
    <w:basedOn w:val="a"/>
    <w:rsid w:val="002D652F"/>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081023591">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8</Pages>
  <Words>2787</Words>
  <Characters>15889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2017-03-07T04:16:00Z</cp:lastPrinted>
  <dcterms:created xsi:type="dcterms:W3CDTF">2011-03-23T07:06:00Z</dcterms:created>
  <dcterms:modified xsi:type="dcterms:W3CDTF">2017-03-07T06:23:00Z</dcterms:modified>
</cp:coreProperties>
</file>