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C2607" w14:textId="77777777" w:rsidR="00D20927" w:rsidRPr="007329F1" w:rsidRDefault="00D20927" w:rsidP="00D20927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ar-SA"/>
        </w:rPr>
      </w:pPr>
      <w:bookmarkStart w:id="0" w:name="P35"/>
      <w:bookmarkStart w:id="1" w:name="_GoBack"/>
      <w:bookmarkEnd w:id="0"/>
      <w:bookmarkEnd w:id="1"/>
      <w:r w:rsidRPr="007329F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ar-SA"/>
        </w:rPr>
        <w:t>«В регистр»</w:t>
      </w:r>
    </w:p>
    <w:p w14:paraId="3A5B95A9" w14:textId="77777777" w:rsidR="00D20927" w:rsidRPr="007329F1" w:rsidRDefault="00D20927" w:rsidP="00D20927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</w:pPr>
    </w:p>
    <w:p w14:paraId="66895A4C" w14:textId="77777777" w:rsidR="00D20927" w:rsidRPr="007329F1" w:rsidRDefault="00D20927" w:rsidP="00D20927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0"/>
          <w:lang w:eastAsia="ar-SA"/>
        </w:rPr>
      </w:pPr>
      <w:r w:rsidRPr="007329F1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41432384" wp14:editId="47B65425">
            <wp:simplePos x="0" y="0"/>
            <wp:positionH relativeFrom="column">
              <wp:posOffset>2780665</wp:posOffset>
            </wp:positionH>
            <wp:positionV relativeFrom="paragraph">
              <wp:posOffset>-169545</wp:posOffset>
            </wp:positionV>
            <wp:extent cx="5810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F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14:paraId="3E59F0A6" w14:textId="77777777" w:rsidR="00D20927" w:rsidRPr="007329F1" w:rsidRDefault="00D20927" w:rsidP="00D20927">
      <w:pPr>
        <w:suppressAutoHyphens/>
        <w:spacing w:after="0" w:line="360" w:lineRule="auto"/>
        <w:ind w:right="7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B71DE62" w14:textId="77777777" w:rsidR="00D20927" w:rsidRDefault="00D20927" w:rsidP="00D20927">
      <w:pPr>
        <w:keepNext/>
        <w:tabs>
          <w:tab w:val="left" w:pos="0"/>
        </w:tabs>
        <w:suppressAutoHyphens/>
        <w:spacing w:after="0" w:line="0" w:lineRule="atLeast"/>
        <w:ind w:right="14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7A6D136A" w14:textId="77777777" w:rsidR="00D20927" w:rsidRPr="0085242A" w:rsidRDefault="00D20927" w:rsidP="00D20927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85242A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ДУМА ГОРОДА ЮГОРСКА</w:t>
      </w:r>
    </w:p>
    <w:p w14:paraId="458EC417" w14:textId="77777777" w:rsidR="00D20927" w:rsidRPr="007329F1" w:rsidRDefault="00D20927" w:rsidP="00D20927">
      <w:pPr>
        <w:tabs>
          <w:tab w:val="left" w:pos="0"/>
        </w:tabs>
        <w:suppressAutoHyphens/>
        <w:spacing w:after="0" w:line="0" w:lineRule="atLeast"/>
        <w:ind w:right="7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9F1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14:paraId="1105867E" w14:textId="77777777" w:rsidR="00D20927" w:rsidRPr="007329F1" w:rsidRDefault="00D20927" w:rsidP="00D20927">
      <w:pPr>
        <w:keepNext/>
        <w:tabs>
          <w:tab w:val="left" w:pos="0"/>
        </w:tabs>
        <w:suppressAutoHyphens/>
        <w:spacing w:after="0" w:line="0" w:lineRule="atLeast"/>
        <w:jc w:val="center"/>
        <w:rPr>
          <w:rFonts w:ascii="Arial" w:eastAsia="Lucida Sans Unicode" w:hAnsi="Arial" w:cs="Tahoma"/>
          <w:b/>
          <w:iCs/>
          <w:sz w:val="28"/>
          <w:szCs w:val="28"/>
          <w:lang w:eastAsia="ar-SA"/>
        </w:rPr>
      </w:pPr>
    </w:p>
    <w:p w14:paraId="1C0544FA" w14:textId="77777777" w:rsidR="00D20927" w:rsidRPr="007329F1" w:rsidRDefault="00D20927" w:rsidP="00D20927">
      <w:pPr>
        <w:tabs>
          <w:tab w:val="left" w:pos="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7329F1">
        <w:rPr>
          <w:rFonts w:ascii="Times New Roman" w:eastAsia="Times New Roman" w:hAnsi="Times New Roman" w:cs="Times New Roman"/>
          <w:sz w:val="36"/>
          <w:szCs w:val="36"/>
          <w:lang w:eastAsia="ar-SA"/>
        </w:rPr>
        <w:t>РЕШЕНИЕ</w:t>
      </w:r>
    </w:p>
    <w:p w14:paraId="1133DCF3" w14:textId="77777777" w:rsidR="00D20927" w:rsidRPr="007329F1" w:rsidRDefault="00D20927" w:rsidP="00D20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14:paraId="0DB01D9D" w14:textId="77777777" w:rsidR="00D20927" w:rsidRPr="007329F1" w:rsidRDefault="00D20927" w:rsidP="00D20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6CC084" w14:textId="77777777" w:rsidR="00D20927" w:rsidRPr="007329F1" w:rsidRDefault="00D20927" w:rsidP="00D2092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</w:t>
      </w: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№ </w:t>
      </w:r>
    </w:p>
    <w:p w14:paraId="3F224F6F" w14:textId="77777777" w:rsidR="00D20927" w:rsidRDefault="00D20927" w:rsidP="00D20927">
      <w:pPr>
        <w:rPr>
          <w:rFonts w:ascii="Times New Roman" w:hAnsi="Times New Roman" w:cs="Times New Roman"/>
          <w:sz w:val="24"/>
          <w:szCs w:val="24"/>
        </w:rPr>
      </w:pPr>
    </w:p>
    <w:p w14:paraId="224E3A1B" w14:textId="77777777" w:rsidR="00D20927" w:rsidRPr="00797302" w:rsidRDefault="00D20927" w:rsidP="00D20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797302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97302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14:paraId="2E17DD0D" w14:textId="77777777" w:rsidR="00D20927" w:rsidRPr="00797302" w:rsidRDefault="00D20927" w:rsidP="00D20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>территории города Югорска</w:t>
      </w:r>
    </w:p>
    <w:p w14:paraId="6487FAE3" w14:textId="77777777" w:rsidR="00D20927" w:rsidRPr="00797302" w:rsidRDefault="00D20927" w:rsidP="00D20927">
      <w:pPr>
        <w:rPr>
          <w:rFonts w:ascii="Times New Roman" w:hAnsi="Times New Roman" w:cs="Times New Roman"/>
          <w:sz w:val="24"/>
          <w:szCs w:val="24"/>
        </w:rPr>
      </w:pPr>
    </w:p>
    <w:p w14:paraId="4FB0B506" w14:textId="77777777" w:rsidR="00D20927" w:rsidRPr="00797302" w:rsidRDefault="00D20927" w:rsidP="00D20927">
      <w:pPr>
        <w:rPr>
          <w:rFonts w:ascii="Times New Roman" w:hAnsi="Times New Roman" w:cs="Times New Roman"/>
          <w:sz w:val="24"/>
          <w:szCs w:val="24"/>
        </w:rPr>
      </w:pPr>
    </w:p>
    <w:p w14:paraId="491D89DC" w14:textId="77777777" w:rsidR="00D20927" w:rsidRDefault="00D20927" w:rsidP="00D20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B97">
        <w:rPr>
          <w:rFonts w:ascii="Times New Roman" w:hAnsi="Times New Roman" w:cs="Times New Roman"/>
          <w:sz w:val="24"/>
          <w:szCs w:val="24"/>
        </w:rPr>
        <w:t>В соответствии с пунктом 25 части 1 статьи 16, пунктом 11 части 10 статьи 35 Федерального закона от 06.10.2003 № 131-ФЗ «Об общих принципах организации местного самоуправления в Российской Федерации», протоколом публичных слушаний, заключением о результатах публичных слушаний по проекту внесения изменений в решение Думы города Югорска от 28.08.2018 № 56 «Об утверждении Правил благоустройства территории города Югорска»</w:t>
      </w:r>
      <w:proofErr w:type="gramEnd"/>
    </w:p>
    <w:p w14:paraId="0D3E9F3B" w14:textId="77777777" w:rsidR="00D20927" w:rsidRPr="00797302" w:rsidRDefault="00D20927" w:rsidP="00D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F59E6" w14:textId="77777777" w:rsidR="00D20927" w:rsidRPr="00797302" w:rsidRDefault="00D20927" w:rsidP="00D2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>ДУМА ГОРОДА ЮГОРСКА РЕШИЛА:</w:t>
      </w:r>
    </w:p>
    <w:p w14:paraId="68D8A09F" w14:textId="77777777" w:rsidR="00D20927" w:rsidRPr="00797302" w:rsidRDefault="00D20927" w:rsidP="00D20927">
      <w:pPr>
        <w:rPr>
          <w:rFonts w:ascii="Times New Roman" w:hAnsi="Times New Roman" w:cs="Times New Roman"/>
          <w:sz w:val="24"/>
          <w:szCs w:val="24"/>
        </w:rPr>
      </w:pPr>
    </w:p>
    <w:p w14:paraId="5996EC52" w14:textId="77777777" w:rsidR="00D20927" w:rsidRDefault="00D20927" w:rsidP="00D2092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B97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города Югорска от 28.08.2018 № 56 «Об утверждении Правил благоустройства территории города Югорска»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DF4E999" w14:textId="77777777" w:rsidR="00D20927" w:rsidRDefault="00D20927" w:rsidP="00D2092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96E8A">
        <w:rPr>
          <w:rFonts w:ascii="Times New Roman" w:hAnsi="Times New Roman" w:cs="Times New Roman"/>
          <w:sz w:val="24"/>
          <w:szCs w:val="24"/>
        </w:rPr>
        <w:t xml:space="preserve">пункт 1.10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296E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07B243F7" w14:textId="77777777" w:rsidR="00D20927" w:rsidRDefault="00D20927" w:rsidP="00D20927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5 изложить в следующей редакции:</w:t>
      </w:r>
    </w:p>
    <w:p w14:paraId="5CE602BE" w14:textId="77777777" w:rsidR="00D20927" w:rsidRDefault="00D20927" w:rsidP="00D209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Pr="00D2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бункер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мусоросборник, предназначенный для складирования крупногабаритных отходов</w:t>
      </w:r>
      <w:proofErr w:type="gramStart"/>
      <w:r w:rsidRPr="00D20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040CB6" w14:textId="77777777" w:rsidR="00D20927" w:rsidRPr="00D20927" w:rsidRDefault="00D20927" w:rsidP="00610CDA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2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59688C37" w14:textId="77777777" w:rsidR="00D20927" w:rsidRPr="00610CDA" w:rsidRDefault="00610CDA" w:rsidP="00610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="00D20927"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контейнерная площадка - </w:t>
      </w:r>
      <w:r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D7FB9D" w14:textId="77777777" w:rsidR="00610CDA" w:rsidRPr="00610CDA" w:rsidRDefault="00610CDA" w:rsidP="00610CDA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6ADC8382" w14:textId="77777777" w:rsidR="00D20927" w:rsidRDefault="00610CDA" w:rsidP="00610CD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«18) </w:t>
      </w:r>
      <w:r w:rsidRPr="006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-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AE0B63" w14:textId="77777777" w:rsidR="00610CDA" w:rsidRDefault="00296E8A" w:rsidP="00610CDA">
      <w:pPr>
        <w:pStyle w:val="a3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18.1 следующего содержания:</w:t>
      </w:r>
    </w:p>
    <w:p w14:paraId="37F7A3DD" w14:textId="77777777" w:rsidR="00296E8A" w:rsidRDefault="00296E8A" w:rsidP="00296E8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«18.1. </w:t>
      </w:r>
      <w:r w:rsid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6E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proofErr w:type="gramStart"/>
      <w:r w:rsidRPr="00296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563964" w14:textId="77777777" w:rsidR="00CE446E" w:rsidRPr="00CE446E" w:rsidRDefault="00CE446E" w:rsidP="00CE446E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0E47E95" w14:textId="77777777" w:rsidR="00CE446E" w:rsidRDefault="00CE446E" w:rsidP="00CE446E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8D805" w14:textId="77777777" w:rsidR="002E00D0" w:rsidRPr="00CE446E" w:rsidRDefault="00CE446E" w:rsidP="00CE446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«20) н</w:t>
      </w:r>
      <w:r w:rsidR="002E00D0"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proofErr w:type="gramStart"/>
      <w:r w:rsidR="002E00D0"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E41301" w14:textId="77777777" w:rsidR="00CE446E" w:rsidRPr="00CE446E" w:rsidRDefault="00CE446E" w:rsidP="00CE446E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14:paraId="65B9E960" w14:textId="77777777" w:rsidR="00CE446E" w:rsidRPr="00CE446E" w:rsidRDefault="00CE446E" w:rsidP="00CE446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«20.1) 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AE3D0" w14:textId="77777777" w:rsidR="00C676D0" w:rsidRPr="00C676D0" w:rsidRDefault="00C676D0" w:rsidP="00C676D0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6427787" w14:textId="77777777" w:rsidR="00296E8A" w:rsidRDefault="00C676D0" w:rsidP="00C676D0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>39)</w:t>
      </w:r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урна - стандартная емкость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 0,5 куб. м включительно</w:t>
      </w:r>
      <w:proofErr w:type="gramStart"/>
      <w:r w:rsidRPr="00C6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F0757E" w14:textId="77777777" w:rsidR="00C676D0" w:rsidRDefault="00CE446E" w:rsidP="00C676D0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4.12 статьи 4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19D861EE" w14:textId="77777777" w:rsidR="00CE446E" w:rsidRDefault="00CE446E" w:rsidP="00CE446E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</w:t>
      </w:r>
      <w:r w:rsid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контейнерных</w:t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31A461" w14:textId="77777777" w:rsidR="00476797" w:rsidRDefault="00476797" w:rsidP="00476797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</w:t>
      </w:r>
      <w:r w:rsid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</w:t>
      </w:r>
    </w:p>
    <w:p w14:paraId="147BEA91" w14:textId="77777777" w:rsidR="00476797" w:rsidRDefault="00476797" w:rsidP="0047679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5.13 изложить в следующей редакции:</w:t>
      </w:r>
    </w:p>
    <w:p w14:paraId="70E28188" w14:textId="77777777" w:rsidR="00476797" w:rsidRDefault="00476797" w:rsidP="00476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Хозяйственная зона многофункциональных и специализированных парков с участками, выделенными для установки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контейнеров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быть расположена не ближе 50 метров от мест массового скопления отдыхающих (танцплощадки, эстрады, фонтаны, главные аллеи, зрелищные павильоны и др.)</w:t>
      </w:r>
      <w:proofErr w:type="gramStart"/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903BD6" w14:textId="77777777" w:rsidR="00476797" w:rsidRPr="00476797" w:rsidRDefault="00476797" w:rsidP="00476797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04545D48" w14:textId="29CA0441" w:rsidR="00476797" w:rsidRDefault="00476797" w:rsidP="00476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«5.15. 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</w:t>
      </w:r>
      <w:r w:rsid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ТКО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удаленных от массового скопления отдыхающих, следует устанавливать промежуточные </w:t>
      </w:r>
      <w:r w:rsid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</w:t>
      </w:r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временного хранения отходов и смета</w:t>
      </w:r>
      <w:proofErr w:type="gramStart"/>
      <w:r w:rsidRPr="0047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4611FB91" w14:textId="47D4EAE8" w:rsidR="00C267F0" w:rsidRDefault="00C267F0" w:rsidP="00C267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8:</w:t>
      </w:r>
    </w:p>
    <w:p w14:paraId="595FDC78" w14:textId="6027EE28" w:rsidR="00C267F0" w:rsidRDefault="00C267F0" w:rsidP="00C267F0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9064675"/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8.3 изложить в следующей редакции:</w:t>
      </w:r>
    </w:p>
    <w:bookmarkEnd w:id="2"/>
    <w:p w14:paraId="76E85483" w14:textId="1EBB0F02" w:rsidR="00C267F0" w:rsidRPr="00C267F0" w:rsidRDefault="00C267F0" w:rsidP="00C267F0">
      <w:pPr>
        <w:pStyle w:val="a3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зданий, сооружений и их частей, а также реконструкция и капитальный ремонт, затрагивающие их внешнее оформление (колористическое решение) и оборудование, могут осуществляться только в соответствии с архитектурным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разработанным с учетом пунктов 8.4 и 8.5 настоящей статьи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(за исключением объектов индивидуального жилищного строительства).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9958F6E" w14:textId="1E102D29" w:rsidR="00C267F0" w:rsidRDefault="00C267F0" w:rsidP="00C267F0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6DA1466C" w14:textId="127BF7B1" w:rsidR="00C267F0" w:rsidRPr="00C267F0" w:rsidRDefault="00383CBC" w:rsidP="00383CBC">
      <w:pPr>
        <w:pStyle w:val="a3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7F0"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C267F0"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267F0"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материалам согласования архитектурного </w:t>
      </w:r>
      <w:r w:rsid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267F0"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предъявляются следующие общие требования, которые отображаются в проектной документации и состоят из текстовой и графической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3CBC">
        <w:t xml:space="preserve"> 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подробные разъяснения к графической части проектной документации</w:t>
      </w:r>
      <w:r w:rsidR="00C267F0" w:rsidRPr="00C26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6E1C7F00" w14:textId="1867CD9E" w:rsidR="00383CBC" w:rsidRDefault="00383CBC" w:rsidP="00383CBC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9065281"/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3"/>
    <w:p w14:paraId="382A383A" w14:textId="754B1B42" w:rsidR="00383CBC" w:rsidRDefault="00383CBC" w:rsidP="00383CBC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Любые изменения ранее согласованного архитектурного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и сооружений также подлежат согласованию с управлением архитектуры и градостроительства Департамента муниципальной собственности и градостроительства администрации города Югорска до их фактического выполнения</w:t>
      </w:r>
      <w:proofErr w:type="gramStart"/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9580375" w14:textId="6C8DC460" w:rsidR="00383CBC" w:rsidRPr="00383CBC" w:rsidRDefault="00383CBC" w:rsidP="00383CBC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9065663"/>
      <w:proofErr w:type="gramEnd"/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4"/>
    <w:p w14:paraId="2A3899FE" w14:textId="0CB97E25" w:rsidR="00466332" w:rsidRPr="00466332" w:rsidRDefault="00466332" w:rsidP="00466332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8.10.</w:t>
      </w:r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капитальном ремонте объекта работы производятся только после согласования проектной документации</w:t>
      </w:r>
      <w:r w:rsid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</w:t>
      </w:r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</w:t>
      </w:r>
      <w:r w:rsid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(за исключением схемы планировочной организации земельного участка) в управлении архитектуры и градостроительства Департамента муниципальной собственности и градостроительства администрации города Югорска. Если объект построен по индивидуальному проекту, то планируемые изменения дополнительно согласовываются с автором проекта</w:t>
      </w:r>
      <w:proofErr w:type="gramStart"/>
      <w:r w:rsidR="00383CBC" w:rsidRPr="00383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2C46EEBE" w14:textId="2D695DF1" w:rsidR="00466332" w:rsidRDefault="00466332" w:rsidP="0046633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9065838"/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5"/>
    <w:p w14:paraId="3E45C51C" w14:textId="0F1154D7" w:rsidR="00466332" w:rsidRPr="00466332" w:rsidRDefault="00466332" w:rsidP="00466332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>8.12.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принятии решения об утверждении архитектурных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участвующих в формировании силуэта и (или) панорамы застройки, являющихся важными визуальными акцентами или градостроительными доминантами, необходимо учитывать мнение профессионального сообщества (архитектурного и градостроительного) с рассмотрением проекта на Градостроительном совете администрации города</w:t>
      </w:r>
      <w:proofErr w:type="gramStart"/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53FA1EDB" w14:textId="559969B3" w:rsidR="00466332" w:rsidRDefault="00466332" w:rsidP="0046633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978DF33" w14:textId="5B17C32C" w:rsidR="00466332" w:rsidRPr="00466332" w:rsidRDefault="00466332" w:rsidP="00466332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>8.14.</w:t>
      </w:r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Любое отклонение от проектного предложения </w:t>
      </w:r>
      <w:proofErr w:type="gramStart"/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4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нарушением Правил. Во избежание подобного нарушения планируемое отклонение (изменение) должно быть предварительно, до фактического выполнения, отражено в соответствующей части проектной документации и согласовано.</w:t>
      </w:r>
    </w:p>
    <w:p w14:paraId="4E449D92" w14:textId="2AA75ADA" w:rsidR="00C267F0" w:rsidRDefault="0039282B" w:rsidP="003928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пунктами 8.16.1 – 8.16.3 </w:t>
      </w:r>
      <w:bookmarkStart w:id="6" w:name="_Hlk290674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bookmarkEnd w:id="6"/>
    <w:p w14:paraId="25125710" w14:textId="3DE43000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«8.16.1. </w:t>
      </w: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дефектам внешнего вида фасадов, нарушающим архитектурно-художественный облик застройки, относятся:</w:t>
      </w:r>
    </w:p>
    <w:p w14:paraId="4BA2C44B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любого повреждения отделочного слоя фасадов и элементов фасадов (входные группы, цоколь, внешние поверхности стен, выступающие элементы фасадов, кровли и т.п.);</w:t>
      </w:r>
    </w:p>
    <w:p w14:paraId="3E515CEB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трещины, отслоения, сколы облицовки, обшивки, окраски;</w:t>
      </w:r>
    </w:p>
    <w:p w14:paraId="52667DE2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видимых деформаций несущих и ненесущих конструкций фасадов и элементов фасадов, повреждение бетонного слоя, кирпичной кладки, деревянных конструкций, металлических конструкций и элементов, наличие трещин, царапин, ржавчины, загрязнение фасадов;</w:t>
      </w:r>
    </w:p>
    <w:p w14:paraId="40F83120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цветового решения, фактуры отделочного слоя, наличие несанкционированных надписей на фасадах;</w:t>
      </w:r>
    </w:p>
    <w:p w14:paraId="7B890645" w14:textId="6C21D1F7" w:rsid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повреждений любого характера на декоративных элементах фасадов (карнизов, пилястр, портиков, декоративных поясов, панно и тому подобное).</w:t>
      </w:r>
    </w:p>
    <w:p w14:paraId="1CB963EF" w14:textId="071D98AB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8.16.2. </w:t>
      </w: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работ, выполняемых при проведении текущих ремонтов фасадов:</w:t>
      </w:r>
    </w:p>
    <w:p w14:paraId="0F3B917C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пескоструйная очистка, промывка, окраска фасадов;</w:t>
      </w:r>
    </w:p>
    <w:p w14:paraId="7B48FB5D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восстановление участков штукатурки и плиточной облицовки;</w:t>
      </w:r>
    </w:p>
    <w:p w14:paraId="39E01D44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или снятие с фасада угрожающих падением архитектурных деталей, облицовочных плиток, отдельных кирпичей, восстановление лепных деталей;</w:t>
      </w:r>
    </w:p>
    <w:p w14:paraId="65CF848E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окраска оконных переплетов (кроме пластиковых), дверей, ограждений балконов и лоджий, водосточных труб, цоколя, замена остекления;</w:t>
      </w:r>
    </w:p>
    <w:p w14:paraId="651D2708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восстановление домовых знаков и указателей наименования улиц;</w:t>
      </w:r>
    </w:p>
    <w:p w14:paraId="2A6F49E1" w14:textId="77777777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восстановление или замена отдельных элементов крылец, козырьков входных групп (заделка выбоин, трещин ступеней и площадок, замена отдельных ступеней, проступей, подступенков).</w:t>
      </w:r>
    </w:p>
    <w:p w14:paraId="0A720CC4" w14:textId="6770970C" w:rsidR="0039282B" w:rsidRP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8.16.3</w:t>
      </w: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ремонт фасадов зданий, строений, сооружений должен проводиться собственнико</w:t>
      </w:r>
      <w:proofErr w:type="gramStart"/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ами) либо его (их) уполномоченным представителем по итогам проведения ежегодного общего осмотра фасадов в весенний период.</w:t>
      </w:r>
    </w:p>
    <w:p w14:paraId="64063AD1" w14:textId="3F4F8300" w:rsidR="0039282B" w:rsidRDefault="0039282B" w:rsidP="0039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текущему ремонту необходимо проводить ежегодно в летний, осенний периоды</w:t>
      </w:r>
      <w:proofErr w:type="gramStart"/>
      <w:r w:rsidRPr="00392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03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53F7D084" w14:textId="27C658FA" w:rsidR="00310343" w:rsidRDefault="00310343" w:rsidP="006C2E1B">
      <w:pPr>
        <w:pStyle w:val="a3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0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07E08EA1" w14:textId="4CDE8D04" w:rsidR="00310343" w:rsidRPr="00310343" w:rsidRDefault="006C2E1B" w:rsidP="006C2E1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8.25.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E1B">
        <w:t xml:space="preserve"> 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необходимыми для ориентирования граждан информационными вывесками, перечнями и указателями</w:t>
      </w:r>
      <w:proofErr w:type="gramStart"/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4EE0F2E5" w14:textId="40DF2B66" w:rsidR="006C2E1B" w:rsidRDefault="006C2E1B" w:rsidP="006C2E1B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8.25.1</w:t>
      </w:r>
      <w:r w:rsidRPr="006C2E1B">
        <w:t xml:space="preserve"> </w:t>
      </w:r>
      <w:r w:rsidRPr="006C2E1B">
        <w:rPr>
          <w:rFonts w:ascii="Times New Roman" w:hAnsi="Times New Roman" w:cs="Times New Roman"/>
          <w:sz w:val="24"/>
          <w:szCs w:val="24"/>
        </w:rPr>
        <w:t>-8.25.2</w:t>
      </w:r>
      <w:r>
        <w:t xml:space="preserve"> 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14:paraId="7434DB07" w14:textId="0B8E69DF" w:rsidR="006C2E1B" w:rsidRDefault="006C2E1B" w:rsidP="006C2E1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«8.25.1. 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доступа к зданиям, сооружения инвалидов и иных лиц, доступ которым по лестницам затруднен, а также отсутствует проектная возможность организации пандусов, допускается оборудование подъемных устройств или кнопок вызова, за исключением случаев, когда на фасаде расположено несколько входных групп, прилегающих друг к другу.</w:t>
      </w:r>
    </w:p>
    <w:p w14:paraId="68617EEC" w14:textId="7FFCDCE5" w:rsidR="00310343" w:rsidRPr="006C2E1B" w:rsidRDefault="006C2E1B" w:rsidP="006C2E1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8.25.2. </w:t>
      </w:r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расположении на фасаде нескольких входных групп, прилегающих друг к другу, их объединение должно осуществляться путем оформления единой галереи с одной площадкой и пандусом, а также единым архитектурно-художественным решением прилегающей территории</w:t>
      </w:r>
      <w:proofErr w:type="gramStart"/>
      <w:r w:rsidRPr="006C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338B5325" w14:textId="08246CBA" w:rsidR="006D775A" w:rsidRDefault="00467E1E" w:rsidP="006D77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9 изложить в новой редакции</w:t>
      </w:r>
      <w:r w:rsidR="006D7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BB8109" w14:textId="1AD1C266" w:rsidR="00026871" w:rsidRPr="00026871" w:rsidRDefault="00026871" w:rsidP="00026871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Размещение элементов на фасаде здания.</w:t>
      </w:r>
    </w:p>
    <w:p w14:paraId="43521A73" w14:textId="5DE35832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Размещение наружных кондиционеров и антенн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фасадах зданий, ориентированных на городские улицы, площади, парки, скверы, набережные и другие общественные территории города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архитектурном паспорте решения фасадов,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14:paraId="4A00F3C5" w14:textId="3A49100B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зданиях и сооружениях города предусматривается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</w:p>
    <w:p w14:paraId="2194A822" w14:textId="6DEB9BB5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Собственники зданий, строений, сооружений, управляющие компании или товарищества собственников жилья обязаны установить на здании, сооружении номерной знак и указатель улицы, соответствующий требованиям настоящих правил, в 30-ти дневный срок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о присвоении адреса объекту недвижимости.</w:t>
      </w:r>
    </w:p>
    <w:p w14:paraId="5F02D27A" w14:textId="32909FA3" w:rsid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домовых знаков определяется функциональным назначением здания, сооружения, его местоположением относительно улично-дорожной сети: для общественных зданий (рисунок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bookmarkStart w:id="7" w:name="_Hlk2910548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5 к Правилам благоустройства территории города Югорска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End w:id="7"/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многоквартирных жилых домов (рисунок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6871">
        <w:t xml:space="preserve"> 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5 к Правилам благоустройства территории города Югорска),), для индивидуального жилья (рисунок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6871">
        <w:t xml:space="preserve"> 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5 к Правилам благоустройства территории города Югорска).</w:t>
      </w:r>
      <w:proofErr w:type="gramEnd"/>
    </w:p>
    <w:p w14:paraId="714902C8" w14:textId="61FB3E09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Домовые знаки оборудуются подсветкой в темное время суток.</w:t>
      </w:r>
    </w:p>
    <w:p w14:paraId="33175B18" w14:textId="4DA7A317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Флагодержатели,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городской канализации, указатели сооружений подземного газопровода устанавливаются на здания, сооружения при необходимости.</w:t>
      </w:r>
      <w:bookmarkStart w:id="8" w:name="_Hlk29105672"/>
    </w:p>
    <w:bookmarkEnd w:id="8"/>
    <w:p w14:paraId="220E6649" w14:textId="39E38F73" w:rsidR="00026871" w:rsidRPr="00026871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9.7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вынос электрических проводов, розеток, иных предметов за пределы фасадов зданий, строений и сооружений.</w:t>
      </w:r>
    </w:p>
    <w:p w14:paraId="786BD81C" w14:textId="25945A85" w:rsidR="00467E1E" w:rsidRDefault="00026871" w:rsidP="000268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</w:t>
      </w:r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размещение на фасадах зданий, строений и сооружений, надписей, объявлений и ссылок на Интернет-ресурсы и мессенджеры, содержащих информацию, направленную на склонение граждан к противоправному поведению (противоправные надписи). В случае нанесения противоправных надписей неустановленными лицами собственники, или владельцы зданий, строений и сооружений обязаны незамедлительно ограничить видимость противоправных надписей, сообщить о данном факте в органы внутренних дел, удалить противоправную надпись после фиксации факта ее нанесения органами внутренних дел</w:t>
      </w:r>
      <w:proofErr w:type="gramStart"/>
      <w:r w:rsidRPr="0002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3F6F6EA7" w14:textId="7D516C1A" w:rsidR="00BF37DD" w:rsidRDefault="00BF37DD" w:rsidP="00BF37D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11:</w:t>
      </w:r>
    </w:p>
    <w:p w14:paraId="30F4E44C" w14:textId="77777777" w:rsidR="00BF37DD" w:rsidRDefault="00BF37DD" w:rsidP="00BF37DD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DE6F31A" w14:textId="77777777" w:rsidR="00BF37DD" w:rsidRPr="00BF37DD" w:rsidRDefault="00BF37DD" w:rsidP="00BF37DD">
      <w:pPr>
        <w:pStyle w:val="a3"/>
        <w:tabs>
          <w:tab w:val="left" w:pos="1134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11.19.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улично-коммунального оборудования включает в себя: различные виды контейнеров и урн. 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14:paraId="60090ED3" w14:textId="77777777" w:rsidR="00BF37DD" w:rsidRDefault="00BF37DD" w:rsidP="00BF37DD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568AA172" w14:textId="77777777" w:rsidR="00BF37DD" w:rsidRPr="00BF37DD" w:rsidRDefault="00BF37DD" w:rsidP="00366655">
      <w:pPr>
        <w:pStyle w:val="a3"/>
        <w:tabs>
          <w:tab w:val="left" w:pos="1418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11.20.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ТКО н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улицах, площадях, объектах рекреации устанавливаются урны у входов: в объекты торговли и оказания услуг, объекты общественного питания (в том числе нестационарные торговые объекты), другие учреждения общественного назначения, подземные переходы, жилые многоквартирные дома и сооружения транспорта. Интервал при расстановке урн (без учета обязательной расстановки у вышеперечисленных объектов) должен составлять: на основных пешеходных коммуникациях - не более 60 метров, других территорий города - не более 100 метров. На рекреационных территориях расстановка урн предусматривается у скамей, некапитальных объектов, ориентированных на продажу продуктов питания. Кроме того, урны следует устанавливать на остановках общественного пассажирского транспорта, возле нестационарных торговых объектов с торговой площадью. Во всех случаях расстановка урн не должна мешать передвижению пешеходов, проезду инвалидных и детских колясок.</w:t>
      </w:r>
    </w:p>
    <w:p w14:paraId="1F6088BA" w14:textId="77777777" w:rsidR="00BF37DD" w:rsidRPr="00BF37DD" w:rsidRDefault="00BF37DD" w:rsidP="00BF37D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</w:t>
      </w: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требованиями законодательства об отходах производства и потребления.</w:t>
      </w:r>
    </w:p>
    <w:p w14:paraId="556A1A24" w14:textId="77777777" w:rsidR="00BF37DD" w:rsidRPr="00BF37DD" w:rsidRDefault="00BF37DD" w:rsidP="00BF37D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установке урн учитывается: </w:t>
      </w:r>
    </w:p>
    <w:p w14:paraId="6279B75C" w14:textId="77777777" w:rsidR="00BF37DD" w:rsidRPr="00BF37DD" w:rsidRDefault="00BF37DD" w:rsidP="00BF37D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достаточная высота (максимальная до 100 см) и объем; </w:t>
      </w:r>
    </w:p>
    <w:p w14:paraId="727C2DEB" w14:textId="77777777" w:rsidR="00BF37DD" w:rsidRPr="00BF37DD" w:rsidRDefault="00BF37DD" w:rsidP="00BF37D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от дождя и снега; </w:t>
      </w:r>
    </w:p>
    <w:p w14:paraId="20FA86FC" w14:textId="77777777" w:rsidR="00BF37DD" w:rsidRPr="00BF37DD" w:rsidRDefault="00BF37DD" w:rsidP="00BF37D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 аккуратное расположение вставных ведер и мусорных мешков</w:t>
      </w:r>
      <w:proofErr w:type="gramStart"/>
      <w:r w:rsidRPr="00BF3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461939B4" w14:textId="77777777" w:rsidR="00DE7F05" w:rsidRPr="00DE7F05" w:rsidRDefault="00DE7F05" w:rsidP="00DE7F0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28.8 статьи 28 в следующей редакции:</w:t>
      </w:r>
    </w:p>
    <w:p w14:paraId="50C78528" w14:textId="77777777" w:rsidR="00BF37DD" w:rsidRDefault="00DE7F05" w:rsidP="00DE7F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28.8.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Детские площадки должны быть изолированы от транзитного пешеходного движения, проездов, разворотных площадок, гостевых стоянок, контейнерных площадок, участков постоянного и временного хранения автотранспортных средств.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СанПиН, контейнерных площадок - 15 метров, отстойно-разворотных площадок на конечных остановках маршрутов городского пассажирского транспорта - не менее 50 метров</w:t>
      </w:r>
      <w:proofErr w:type="gramStart"/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114C3669" w14:textId="77777777" w:rsidR="00DE7F05" w:rsidRDefault="00DE7F05" w:rsidP="00DE7F0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33:</w:t>
      </w:r>
    </w:p>
    <w:p w14:paraId="33D01CAF" w14:textId="77777777" w:rsidR="00DE7F05" w:rsidRDefault="00DE7F05" w:rsidP="00DE7F05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14:paraId="51E92470" w14:textId="77777777" w:rsidR="00DE7F05" w:rsidRDefault="00DE7F05" w:rsidP="00DE7F0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33.9.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контейнерных площадок определяются в соответствии с Территориальной схемой обращения с отходами, в том числе с твердыми коммунальными отходами в Ханты-Мансийском автономном округе - Югре, утвержденной распоряжением Правительства Ханты-Мансийского автономного округа - Югры от 21.10.2016 № 559-рп «О Территориальной схеме обращения с отходами, в том числе с твердыми коммунальными отходами, в Ханты-Мансийском автономном округе - Югре и признании утратившими силу некоторых распоряжений Правительства</w:t>
      </w:r>
      <w:proofErr w:type="gramEnd"/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Югры», и указываются в договоре на оказание услуг по обращению с ТКО между региональным оператором по обращению с твердыми коммунальными отходами (далее - региональный оператор) и потребителями услуг по обращению с ТКО.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827C5BC" w14:textId="77777777" w:rsidR="00DE7F05" w:rsidRDefault="00DE7F05" w:rsidP="00DE7F05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8D9B077" w14:textId="77777777" w:rsidR="00DE7F05" w:rsidRPr="00346BCB" w:rsidRDefault="00DE7F05" w:rsidP="00346BCB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>33.10.</w:t>
      </w:r>
      <w:r w:rsidRPr="00DE7F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Ответственность за обустройство и содержание контейнерных площадок определяется в соответствии с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641».</w:t>
      </w:r>
      <w:r w:rsid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2537FC0" w14:textId="77777777" w:rsidR="00346BCB" w:rsidRDefault="00346BCB" w:rsidP="00346BC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34 изложить в новой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14:paraId="1858BD46" w14:textId="77777777" w:rsidR="00346BCB" w:rsidRDefault="00346BCB" w:rsidP="00346BCB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1D5B6" w14:textId="77777777" w:rsidR="00346BCB" w:rsidRPr="00346BCB" w:rsidRDefault="00346BCB" w:rsidP="00346BCB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Пешеходные коммуникации</w:t>
      </w:r>
    </w:p>
    <w:p w14:paraId="07507233" w14:textId="77777777" w:rsidR="00346BCB" w:rsidRPr="00346BCB" w:rsidRDefault="00346BCB" w:rsidP="00346BC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9C227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Пешеходные коммуникации обеспечивают пешеходные связи и передвижения на территории города Югорска. К пешеходным коммуникациям относят: тротуары, аллеи, дорожки, тропинки. </w:t>
      </w:r>
    </w:p>
    <w:p w14:paraId="26DA31C7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создании и благоустройстве пешеходных коммуникаций на территории города Югорска обеспечивается: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14:paraId="1BB47071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проектированием пешеходных тротуаров составляется карта фактических пешеходных маршрутов со схемами движения пешеходных маршрутов, соединяющих основные точки притяжения людей.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среды, в т. ч. старые деревья, куски арматуры, лестницы, заброшенные малые архитектурные формы. При необходимости организуется общественное обсуждение.</w:t>
      </w:r>
    </w:p>
    <w:p w14:paraId="744A6E06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59.13330.2016 «Доступность зданий и сооружений для маломобильных групп населения. Актуализированная редакция СНиП 35-01-2001».</w:t>
      </w:r>
    </w:p>
    <w:p w14:paraId="666BC740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схемы движения пешеходных потоков по маршрутам выделяются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 по следующим типам:</w:t>
      </w:r>
    </w:p>
    <w:p w14:paraId="4FC7D1D1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образованные при проектировании микрорайона и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застройщиком;</w:t>
      </w:r>
    </w:p>
    <w:p w14:paraId="3FC92A86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стихийно образованные вследствие движения пешеходов по оптимальным для них маршрутам и используемые постоянно;</w:t>
      </w:r>
      <w:proofErr w:type="gramEnd"/>
    </w:p>
    <w:p w14:paraId="23712A3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стихийно образованные вследствие движения пешеходов по оптимальным для них маршрутам и неиспользуемые в настоящее время.</w:t>
      </w:r>
      <w:proofErr w:type="gramEnd"/>
    </w:p>
    <w:p w14:paraId="476DBAD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составе комплекса работ по благоустройству проводится осмотр действующих и заброшенных пешеходных маршрутов, провести инвентаризацию бесхозных объектов.</w:t>
      </w:r>
    </w:p>
    <w:p w14:paraId="57A6177C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Третий тип участков проверяется на предмет наличия опасных и (или) бесхозных объектов, по возможности очищается территория от них, закрывается доступ населения к ним при необходимости. По второму типу участков также проводится осмотр, после чего осуществляется комфортное для населения сопряжение с первым типом участков.</w:t>
      </w:r>
    </w:p>
    <w:p w14:paraId="19DFC52B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 учитывать интенсивность пешеходных потоков в различное время суток, особенно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14:paraId="389BC349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выявления потребности в более высоком уровне безопасности и комфорта для пешеходов на уже сложившихся пешеходных маршрутах возможно, с учетом общественного мнения и согласовывая с органами власти, организовывать перенос пешеходных переходов и создавать искусственные препятствия для использования пешеходами опасных маршрутов.</w:t>
      </w:r>
    </w:p>
    <w:p w14:paraId="4A9F97FE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создании пешеходных тротуаров учитывается следующее:</w:t>
      </w:r>
    </w:p>
    <w:p w14:paraId="6796C842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тротуары обеспечивают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14:paraId="1E8D75C7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текущих планировочных решений по транспортным путям осуществляется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14:paraId="33EC190D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Покрытие пешеходных дорожек предусматривается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ходьбе и устойчивым к износу.</w:t>
      </w:r>
    </w:p>
    <w:p w14:paraId="0389E5B0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Пешеходные дорожки и тротуары, в составе активно используемых общественных пространств, предусматриваются шириной, позволяющей избежать образования толпы.</w:t>
      </w:r>
    </w:p>
    <w:p w14:paraId="5C3D3BDF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Пешеходные маршруты в составе общественных и полуприватных пространств предусматриваются хорошо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просматриваемыми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всем протяжении из окон жилых домов.</w:t>
      </w:r>
    </w:p>
    <w:p w14:paraId="342EB6ED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Пешеходные маршруты обеспечиваются освещением.</w:t>
      </w:r>
    </w:p>
    <w:p w14:paraId="7F2C5E90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Пешеходные маршруты целесообразно выполнять не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прямолинейными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монотонными. Сеть пешеходных дорожек может предусматривать возможности для альтернативных пешеходных маршрутов между двумя любыми точками города Югорска.</w:t>
      </w:r>
    </w:p>
    <w:p w14:paraId="6434AA8E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планировании пешеходных маршрутов создаются места для кратковременного отдыха (скамейки и пр.) для маломобильных групп населения.</w:t>
      </w:r>
    </w:p>
    <w:p w14:paraId="537FE752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.17.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элементов благоустройства пешеходных маршрутов (скамейки, урны, малые архитектурные формы) определяется с учетом интенсивности пешеходного движения.</w:t>
      </w:r>
    </w:p>
    <w:p w14:paraId="6CDA178B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Пешеходные маршруты озеленяются.</w:t>
      </w:r>
    </w:p>
    <w:p w14:paraId="05C618C6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.19.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14:paraId="1BB11F5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.20.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Трассировка основных пешеходных коммуникаций осуществляется вдоль улиц и дорог (тротуары) или независимо от них. Ширина основных пешеходных коммуникаций рассчитывается в зависимости от интенсивности пешеходного движения в часы «пик» и пропускной способности одной полосы движения в соответствии с Приложением № 2 к настоящим Правилам. Трассировка пешеходных коммуникаций должна осуществляться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14:paraId="750C74BE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.21.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всех случаях пересечения основных пешеходных коммуникаций с транспортными проездами предусматривается устройство бордюрных пандусов. При устройстве на пешеходных коммуникациях лестниц, пандусов, мостиков обеспечивается создание равновеликой пропускной способности этих элементов. </w:t>
      </w:r>
    </w:p>
    <w:p w14:paraId="79E78DF0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.22.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14:paraId="433D2633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принимается порядка 1,0-1,5 метров.</w:t>
      </w:r>
    </w:p>
    <w:p w14:paraId="1BEF4FA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.24.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элементов благоустройства на территории второстепенных пешеходных коммуникаций включает различные виды покрытия.</w:t>
      </w:r>
    </w:p>
    <w:p w14:paraId="46CFFE21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.25.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дорожках скверов, бульваров, садов населенного пункта предусматриваются твердые виды покрытия с элементами сопряжения.</w:t>
      </w:r>
    </w:p>
    <w:p w14:paraId="34551BDE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.26.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дорожках крупных рекреационных объектов (парков, лесопарков) предусматриваются различные виды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комбинированных покрытий, пешеходные тропы с естественным грунтовым покрытием.</w:t>
      </w:r>
    </w:p>
    <w:p w14:paraId="401AF25C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.27.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пешеходных коммуникаций продольный уклон принимается не более 60 ‰, поперечный уклон (односкатный или двускатный) - оптимальный 20 ‰, минимальный - 5 ‰, максимальный - 30 ‰. Уклоны пешеходных коммуникаций предусматриваются не превышающими: продольный - 50 ‰, поперечный - 2 ‰. На пешеходных коммуникациях с уклонами 30-60 ‰ должны не реже, чем через 100 метров устраиваться горизонтальные участки длиной не менее 5 метров.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когда по условиям рельефа невозможно обеспечить указанные выше уклоны, должно предусматриваться устройство лестниц и пандусов.</w:t>
      </w:r>
    </w:p>
    <w:p w14:paraId="64D07DAD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.28.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необходимости расширения тротуаров возможно устройство пешеходной галереи в составе прилегающей застройки.</w:t>
      </w:r>
    </w:p>
    <w:p w14:paraId="2D722FE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.29.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метрам. При ширине основных пешеходных коммуникаций 1,5 метра через каждые 30 метров предусматривается уширение 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(разъездные площадки) для обеспечения передвижения инвалидов в креслах-колясках во встречных направлениях.</w:t>
      </w:r>
    </w:p>
    <w:p w14:paraId="10A4E439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.30.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Общая ширина пешеходной коммуникации в случае размещения на ней некапитальных нестационарных сооружений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14:paraId="20D42BBC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.31.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придомовой территории зданий, имеющих помещения для инвалидов, следует предусматривать доступность (по габаритам, уклонам и оборудованию) следующих площадок и зон: площадок перед главным (или выделенным для инвалидов) входом; специализированных автостоянок для личного автотранспорта инвалидов; мест кратковременной стоянки автотранспорта (вблизи зоны входа); специализированных автостоянок; 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контейнерных 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площадок; детских площадок; площадок для выгула собак, в том числе собак-поводырей;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и зон тихого отдыха; площадок для сушки белья (при отсутствии в доме специальных помещений), для выбивания ковров и чистки пылесосов (в пределах придомовой территории);</w:t>
      </w:r>
    </w:p>
    <w:p w14:paraId="069E9AA6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.32.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Минимальная ширина путей пешеходного движения – 0,9 метров с организацией разворотных и разъездных площадок (карманов) каждые 25 метров размером не менее 2х1,8 метра. Наиболее предпочтительна ширина пешеходных путей 1,2-1,5 метров с возможным увеличением до 2,0-2,5 метров (при интенсивном пешеходном движении). При выборе ширины тротуара необходимо предусматривать возможность механизированной уборки.</w:t>
      </w:r>
    </w:p>
    <w:p w14:paraId="0D9F937F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.33.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Максимальный уклон на пешеходных путях - 5%. При более крутых уклонах необходимо обустройство пандусов и лестниц. Для организации передвижения инвалидов на колясках и маломобильных групп населения, уклоны, как правило, выполняются не круче 1:12 (допускаются короткие, 5-10 метров, участки с уклоном 1:10). Поперечный уклон (профиль) в зонах поворотов и разворотов - не более 1:20. Через каждые 50 метров пути движения по уклону следует предусматривать горизонтальные площадки (с уклонами, обеспечивающими водосток) для отдыха, ограниченные от непроезжей части поребриками высотой не менее 0,1 метра или оградой.</w:t>
      </w:r>
    </w:p>
    <w:p w14:paraId="3DEA23A9" w14:textId="7F9C7D6B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.34.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ширина пешеходной зоны улицы превышает 2</w:t>
      </w:r>
      <w:r w:rsidR="00A3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метра, в местах въезда во дворы и внутриквартальные территории необходимо устанавливать барьеры, препятствующие парковке.</w:t>
      </w:r>
    </w:p>
    <w:p w14:paraId="5A66F0E5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.35.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Вертикальные отметки пешеходных тротуаров следует назначать с превышением уровня пешеходных путей над уровнем проездов на 0,15 метров и с превышением уровня тротуаров над уровнем газонного озеленения на 0,04-0,05 метра. </w:t>
      </w:r>
    </w:p>
    <w:p w14:paraId="3A346D9D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.36.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Поперечные уклоны поверхности пешеходных тротуаров должны обеспечивать отвод поверхностных вод от жилых зданий на существующие или проектируемые проезжие части.</w:t>
      </w:r>
    </w:p>
    <w:p w14:paraId="085DF382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.37.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пешеходные коммуникации в составе объектов рекреации с рекреационной нагрузкой более 100 человек на гектар должны оборудоваться площадками для установки скамей и урн, размещая их не реже, чем через каждые 100 метров. Площадка должна прилегать к пешеходным дорожкам, иметь глубину не менее 120 сантиметров, расстояние от внешнего края сиденья скамьи до пешеходного пути - не менее 60 сантиметров. Длина площадки должна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сантиметров рядом со скамьей).</w:t>
      </w:r>
    </w:p>
    <w:p w14:paraId="1753830B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.38.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Покрытия и конструкции основных пешеходных коммуникаций должны устанавливаться с возможностью их всесезонной эксплуатации, а при ширине 2,25 метра и более - возможностью эпизодического проезда специализированных транспортных средств. </w:t>
      </w:r>
    </w:p>
    <w:p w14:paraId="79D6F50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.39.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дорожек заключаться в подметании, 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уборке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снега, посыпке песком в случае гололеда. </w:t>
      </w:r>
    </w:p>
    <w:p w14:paraId="46837BBD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.40.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Подметание дорожек необходимо проводить утром, когда движение минимальное. Садово-парковые дорожки на объектах с повышенной интенсивностью пешеходного движения, а также в мемориальных и исторических местах должны подметаться и при необходимости мыться по установленному режиму.</w:t>
      </w:r>
    </w:p>
    <w:p w14:paraId="3D2EEC49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.41.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Щебеночные дорожки в летний сезон необходимо поливать, асфальтовые - мыть водой, особенно в жаркую сухую погоду. Полив должен производиться после подметания. Количество поливов определяется погодными условиями и интенсивностью ухода. Не допускается при поливах застаивание воды на грунтовых и щебеночных дорожках.</w:t>
      </w:r>
    </w:p>
    <w:p w14:paraId="4C2B7234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.42.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Зимой при обледенении садовые дорожки необходимо посыпать песком или другими противоскользящими материалами.</w:t>
      </w:r>
    </w:p>
    <w:p w14:paraId="39C90BE2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.43.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садово-парковых дорожках необходимо производить очистку от снега. Снег сгребается 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рыхлым</w:t>
      </w:r>
      <w:proofErr w:type="gramEnd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слеживания. На дорожках с интенсивным движением снег должен сгребаться после каждого снегопада.</w:t>
      </w:r>
    </w:p>
    <w:p w14:paraId="70D9B284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.44.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щебеночных дорожках необходимо убирать снег с помощью щеточных снегоочистителей можно при температуре ниже -5 °C, чтобы не вызвать их разрушения.</w:t>
      </w:r>
    </w:p>
    <w:p w14:paraId="6AA274DA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.45.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Края дорожек, не обрамленные бортовым камнем, необходимо два раза за сезон (весной и осенью) обрезать. Обрезка должна производиться в соответствии с профилем дорожки на прямолинейных участках обязательно по шнуру. Грунтовые дорожки должны быть очищены от сорняков.</w:t>
      </w:r>
    </w:p>
    <w:p w14:paraId="7569B59F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.46.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повреждения покрытия производятся работы по ремонту дорожек. На щебеночных дорожках производится очистка поверхностных слоев дорожек со срезкой и удалением грязи, старого спецслоя до щебенки, разравниванием и прикатыванием катком (три прохода).</w:t>
      </w:r>
    </w:p>
    <w:p w14:paraId="73697A36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.47.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Вдоль грунтовых дорожек обрезаются бровки (газонные), проводятся планировка полотна дорожки под шаблон со срезкой бугров и засыпкой углублений, смачивание, присыпка песком слоем до 2 см и уплотнение катком (до трех проходов).</w:t>
      </w:r>
    </w:p>
    <w:p w14:paraId="308267B9" w14:textId="77777777" w:rsidR="00346BCB" w:rsidRPr="00346BCB" w:rsidRDefault="00346BCB" w:rsidP="00346B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.48.</w:t>
      </w:r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дорожках из плиточного покрытия необходимо своевременно менять разрушившуюся плитку с выравниванием и уплотнением основания, удаляя травяной покров</w:t>
      </w:r>
      <w:proofErr w:type="gramStart"/>
      <w:r w:rsidRPr="003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15D1F2A9" w14:textId="77777777" w:rsidR="00DE7F05" w:rsidRDefault="007B113D" w:rsidP="00DE7F0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44:</w:t>
      </w:r>
    </w:p>
    <w:p w14:paraId="3256F7B1" w14:textId="77777777" w:rsidR="007B113D" w:rsidRDefault="007B113D" w:rsidP="007B113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44.4 изложить в следующей редакции:</w:t>
      </w:r>
    </w:p>
    <w:p w14:paraId="4D6900EA" w14:textId="77777777" w:rsidR="007B113D" w:rsidRDefault="007B113D" w:rsidP="007B113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44.4.</w:t>
      </w:r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осуществляющие свою деятельность на территории города, обязаны регулярно производить уборку принадлежащих им территорий, обеспечивать накопление, в том числе раздельное накопление, транспортирование, обработку, утилизацию, обезвреживание, захоронение всех видов образующихся отходов, в том числе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законодательством, законодательством Ханты-Мансийского автономного округа - Югры и муниципальными нормативными правовыми актами, на основании договоров на оказание</w:t>
      </w:r>
      <w:proofErr w:type="gramEnd"/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обращению с ТКО с региональным оператором</w:t>
      </w:r>
      <w:r w:rsidR="0059700E" w:rsidRPr="0059700E">
        <w:t xml:space="preserve"> </w:t>
      </w:r>
      <w:r w:rsidR="0059700E" w:rsidRPr="0059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с твердыми коммунальными отходами</w:t>
      </w:r>
      <w:r w:rsidR="0059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оператор осуществляет </w:t>
      </w:r>
      <w:r w:rsidR="000C11AA" w:rsidRPr="000C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сбору, транспортированию, обработке, утилизации, </w:t>
      </w:r>
      <w:r w:rsidR="000C11AA" w:rsidRPr="000C1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обезвреживанию, захоронению твердых коммунальных отходов</w:t>
      </w:r>
      <w:r w:rsidR="000C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или с привлечением операторов по обращению с ТКО по соответствующим договорам</w:t>
      </w:r>
      <w:proofErr w:type="gramStart"/>
      <w:r w:rsidRPr="007B1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5054F303" w14:textId="77777777" w:rsidR="00795080" w:rsidRDefault="00795080" w:rsidP="00795080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65FBAA68" w14:textId="77777777" w:rsidR="00795080" w:rsidRPr="00795080" w:rsidRDefault="00795080" w:rsidP="0079508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44.6.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многоквартирных жилых домах договоры с региональным оператором</w:t>
      </w:r>
      <w:r w:rsidR="00181747" w:rsidRPr="00181747">
        <w:t xml:space="preserve"> </w:t>
      </w:r>
      <w:r w:rsidR="00181747"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обращению с </w:t>
      </w:r>
      <w:r w:rsid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организации, осуществляющие управление многоквартирными жилыми домами</w:t>
      </w:r>
      <w:proofErr w:type="gramStart"/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02C53C57" w14:textId="77777777" w:rsidR="00795080" w:rsidRDefault="00795080" w:rsidP="00795080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63A87FF0" w14:textId="77777777" w:rsidR="00795080" w:rsidRPr="00795080" w:rsidRDefault="00795080" w:rsidP="0079508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44.7.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Собственники (правообладатели) нежилых помещений в многоквартирных жилых домах </w:t>
      </w:r>
      <w:r w:rsidR="00181747"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заключают договоры </w:t>
      </w:r>
      <w:r w:rsid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360C2" w:rsidRP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оператором на оказание услуг по обращению с ТКО</w:t>
      </w:r>
      <w:r w:rsidRPr="00795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2410C14" w14:textId="77777777" w:rsidR="00181747" w:rsidRDefault="00181747" w:rsidP="00181747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4794FB5" w14:textId="77777777" w:rsidR="00181747" w:rsidRPr="00181747" w:rsidRDefault="00181747" w:rsidP="0018174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>44.9.</w:t>
      </w:r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накопления, сбора, транспортирования, обработки, утилизации, обезвреживания и захоронения </w:t>
      </w:r>
      <w:r w:rsid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крупногабаритных отходов, определяется в соответствии с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и обеспечивается региональным оператором или операторами по обращению с ТКО, осуществляющими деятельность по</w:t>
      </w:r>
      <w:proofErr w:type="gramEnd"/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сбору и транспортированию ТКО, на основании договоров с региональным оператором</w:t>
      </w:r>
      <w:proofErr w:type="gramStart"/>
      <w:r w:rsidRPr="00181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CF39091" w14:textId="77777777" w:rsidR="00795080" w:rsidRDefault="007360C2" w:rsidP="009248C7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3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75B"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06FE0543" w14:textId="77777777" w:rsidR="00F1275B" w:rsidRPr="00F1275B" w:rsidRDefault="00F1275B" w:rsidP="00F1275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«44.11. 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в том числе раздельное, ТКО осуществляется:</w:t>
      </w:r>
    </w:p>
    <w:p w14:paraId="5A1C951C" w14:textId="77777777" w:rsidR="00F1275B" w:rsidRPr="00F1275B" w:rsidRDefault="00F1275B" w:rsidP="00F1275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контейнеры, бункеры, расположенные на контейнерных площадках.</w:t>
      </w:r>
    </w:p>
    <w:p w14:paraId="15912EBD" w14:textId="77777777" w:rsidR="00F1275B" w:rsidRPr="00F1275B" w:rsidRDefault="00F1275B" w:rsidP="00F1275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контейнеры, расположенные в мусороприемных камерах (при наличии соответствующей внутридомовой инженерной системы).</w:t>
      </w:r>
    </w:p>
    <w:p w14:paraId="7DBABAC9" w14:textId="77777777" w:rsidR="00F1275B" w:rsidRPr="00F1275B" w:rsidRDefault="00F1275B" w:rsidP="00F1275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площадках для складирования крупногабаритных отходов (далее – КГО), в том числе предусмотренных в составе контейнерной площадки.</w:t>
      </w:r>
    </w:p>
    <w:p w14:paraId="7F9C9EB6" w14:textId="77777777" w:rsidR="00F1275B" w:rsidRPr="00F1275B" w:rsidRDefault="00F1275B" w:rsidP="00F1275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пакеты или другие емкости, предоставленные региональным оператором по обращению с ТКО.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681A953" w14:textId="77777777" w:rsidR="00F1275B" w:rsidRDefault="00F1275B" w:rsidP="00F1275B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7499CB6" w14:textId="77777777" w:rsidR="00F1275B" w:rsidRPr="00F1275B" w:rsidRDefault="00F1275B" w:rsidP="00B13E8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«44.12. </w:t>
      </w:r>
      <w:r w:rsidRPr="00F1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накопление ТКО предусматривает их раздельное складирование по видам и (или) группам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3E85" w:rsidRPr="00B13E8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4E0DB780" w14:textId="77777777" w:rsidR="00B13E85" w:rsidRDefault="00B13E85" w:rsidP="00B13E85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F458AFA" w14:textId="77777777" w:rsidR="00B13E85" w:rsidRPr="00B13E85" w:rsidRDefault="00B13E85" w:rsidP="00B13E85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«44.13. </w:t>
      </w:r>
      <w:r w:rsidRPr="00B1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контейнеров по видам и группам ТКО на каждой контейнерной площадке определяет глава городского округа Югорск по согласованию с региональным оператором по обращению с ТКО.».</w:t>
      </w:r>
    </w:p>
    <w:p w14:paraId="29F1A516" w14:textId="77777777" w:rsidR="00B13E85" w:rsidRDefault="00B13E85" w:rsidP="00B13E85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6571808" w14:textId="77777777" w:rsidR="00B04D96" w:rsidRPr="00B13E85" w:rsidRDefault="00B04D96" w:rsidP="00B04D9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«44.14. </w:t>
      </w:r>
      <w:proofErr w:type="gramStart"/>
      <w:r w:rsidRPr="00B04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Контейнерные площадки располагаются в соответствии с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0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по накоплению твердых коммунальных отходов (в том числе их раздельному накоплению) в Ханты-Мансийском автономном округе –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 на твердом, прочном, водонепроницаемом, легко очищаемом покрытии, которое способно обеспечивать установку и выкатывание контейнеров</w:t>
      </w:r>
      <w:proofErr w:type="gramEnd"/>
      <w:r w:rsidRPr="00B0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повреждения. Контейнерные площадки должны иметь с трех сторон ограждение и навес, за исключением случаев установки заглубленных контейнеров.</w:t>
      </w:r>
    </w:p>
    <w:p w14:paraId="4641B8FB" w14:textId="77777777" w:rsidR="00B04D96" w:rsidRDefault="00B04D96" w:rsidP="00B04D96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6262595C" w14:textId="77777777" w:rsidR="00B04D96" w:rsidRPr="00B04D96" w:rsidRDefault="001A78EF" w:rsidP="001A78EF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t>44.15.</w:t>
      </w:r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исключительных случаях допускается временная (на срок до 1 суток) установка на дворовых территориях бункеров для накопления строительных отходов вблизи мест производства ремонтных работ, выполняемых юридическими, физическими </w:t>
      </w:r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 или индивидуальными предпринимателями, при отсутствии на указанных территориях оборудованных контейнерных площадок для установки бункеров-накопителей. Места временной установки бункеров должны быть согласованы с собственниками (правообладателями) территории</w:t>
      </w:r>
      <w:proofErr w:type="gramStart"/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720B1900" w14:textId="77777777" w:rsidR="001A78EF" w:rsidRDefault="001A78EF" w:rsidP="001A78EF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44.1</w:t>
      </w:r>
      <w:r w:rsid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ECB1B7F" w14:textId="77777777" w:rsidR="00D7108E" w:rsidRPr="00D7108E" w:rsidRDefault="001A78EF" w:rsidP="00D7108E">
      <w:pPr>
        <w:pStyle w:val="a3"/>
        <w:tabs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108E"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44.19.</w:t>
      </w:r>
      <w:r w:rsidR="00D7108E"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благоприятных условий жизнедеятельности населения, поддержания чистоты и порядка на территории города запрещается:</w:t>
      </w:r>
    </w:p>
    <w:p w14:paraId="40EAB2C6" w14:textId="77777777" w:rsidR="00D7108E" w:rsidRPr="00D7108E" w:rsidRDefault="00D7108E" w:rsidP="00D7108E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используемой территории, зданий, строений, сооружений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«визуального мусора»,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  <w:proofErr w:type="gramEnd"/>
    </w:p>
    <w:p w14:paraId="06D93564" w14:textId="77777777" w:rsidR="00D7108E" w:rsidRPr="00D7108E" w:rsidRDefault="00D7108E" w:rsidP="00D7108E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хозяйственной и иной деятельности, в процессе которой образуются отходы, без заключенных договоров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отходов, в том числе ТКО, а также без документов, подтверждающих периодичность фактов сдачи отходов региональному оператору</w:t>
      </w:r>
      <w:proofErr w:type="gramEnd"/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 с твердыми коммунальными отходами, оператору по обращению с твердыми коммунальными отходами, специализированным организациям в целях дальнейших обработки, утилизации, обезвреживания, транспортирования, размещения отходов;</w:t>
      </w:r>
    </w:p>
    <w:p w14:paraId="55E2008A" w14:textId="77777777" w:rsidR="00D7108E" w:rsidRPr="00D7108E" w:rsidRDefault="00D7108E" w:rsidP="00D7108E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контейнеров, установка контейнеров и (или) бункеров-накопителей для накопления отходов на территории земельных участков без оборудованных контейнерных площадок с твердым водонепроницаемым покрытием (бетонным, асфальтобетонным);</w:t>
      </w:r>
    </w:p>
    <w:p w14:paraId="5A3B8559" w14:textId="77777777" w:rsidR="001A78EF" w:rsidRPr="001A78EF" w:rsidRDefault="00D7108E" w:rsidP="00D7108E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Обустройство и эксплуатация контейнерных площадок, не позволяющих осуществлять раздельное накопление ТКО по группам отходов (смешанные сухие отходы, влажные (органические отходы), опасные отходы)</w:t>
      </w:r>
      <w:proofErr w:type="gramStart"/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791A8" w14:textId="77777777" w:rsidR="00D7108E" w:rsidRDefault="00D7108E" w:rsidP="00D7108E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46.15 статьи 46 изложить в следующей редакции:</w:t>
      </w:r>
    </w:p>
    <w:p w14:paraId="5E1BAA34" w14:textId="069708BE" w:rsidR="00D7108E" w:rsidRDefault="00D7108E" w:rsidP="00D7108E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46.15.</w:t>
      </w:r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временного накопления снежных масс от зимней уборки улиц (снег, сколы льда) при очистке территорий юридических, физических лиц и индивидуальных предпринимателей на занимаемых ими земельных участках должны быть выделены площадки</w:t>
      </w:r>
      <w:proofErr w:type="gramStart"/>
      <w:r w:rsidRPr="00D71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6B371A7E" w14:textId="2C328D13" w:rsidR="00833E38" w:rsidRDefault="00833E38" w:rsidP="00833E38">
      <w:pPr>
        <w:pStyle w:val="a3"/>
        <w:numPr>
          <w:ilvl w:val="1"/>
          <w:numId w:val="1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50:</w:t>
      </w:r>
    </w:p>
    <w:p w14:paraId="5F3F44D8" w14:textId="298CF07C" w:rsidR="00833E38" w:rsidRDefault="00833E38" w:rsidP="00833E38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9009155"/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50.2 изложить в следующей редакции:</w:t>
      </w:r>
    </w:p>
    <w:bookmarkEnd w:id="9"/>
    <w:p w14:paraId="7B0A3FB8" w14:textId="6DBA9802" w:rsidR="00833E38" w:rsidRPr="00833E38" w:rsidRDefault="00833E38" w:rsidP="00833E3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50.2.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Трудовое участие — участие лиц,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настоящей статьи, в работах по содержанию прилегающей территории, не требующее специальной квалификации, в том числе:</w:t>
      </w:r>
    </w:p>
    <w:p w14:paraId="533B71C6" w14:textId="77777777" w:rsidR="00833E38" w:rsidRPr="00833E38" w:rsidRDefault="00833E38" w:rsidP="00833E3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объектов благоустройства (снятие и складирование грунта в определённых местах; демонтаж элементов благоустройства, подлежащих замене; уборка мусора; иные работы);</w:t>
      </w:r>
    </w:p>
    <w:p w14:paraId="2A88A38E" w14:textId="77777777" w:rsidR="00833E38" w:rsidRPr="00833E38" w:rsidRDefault="00833E38" w:rsidP="00833E3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и покраска элементов благоустройства;</w:t>
      </w:r>
    </w:p>
    <w:p w14:paraId="56F74445" w14:textId="77777777" w:rsidR="00833E38" w:rsidRPr="00833E38" w:rsidRDefault="00833E38" w:rsidP="00833E3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деревьев, кустарников;</w:t>
      </w:r>
    </w:p>
    <w:p w14:paraId="1EF282B7" w14:textId="756AA00B" w:rsidR="00833E38" w:rsidRPr="00833E38" w:rsidRDefault="00833E38" w:rsidP="00833E3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работы</w:t>
      </w:r>
      <w:proofErr w:type="gramStart"/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161D1305" w14:textId="4B6ED5DC" w:rsidR="00833E38" w:rsidRPr="00833E38" w:rsidRDefault="00833E38" w:rsidP="00833E38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4357E270" w14:textId="32E81089" w:rsidR="00833E38" w:rsidRPr="00833E38" w:rsidRDefault="00833E38" w:rsidP="00833E38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50.3.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Финансовое участие — участие лиц,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настоящей статьи, выражающееся в предоставлении денежных средств и (или) иного имущества в целях осуществления мероприятий по содержанию прилегающих территорий, в том числе в форме:</w:t>
      </w:r>
    </w:p>
    <w:p w14:paraId="1D96B27D" w14:textId="77777777" w:rsidR="00833E38" w:rsidRPr="00833E38" w:rsidRDefault="00833E38" w:rsidP="00833E38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пожертвований в соответствии со статьёй 582 Гражданского кодекса Российской Федерации;</w:t>
      </w:r>
    </w:p>
    <w:p w14:paraId="394A2A0C" w14:textId="77777777" w:rsidR="00833E38" w:rsidRPr="00833E38" w:rsidRDefault="00833E38" w:rsidP="00833E38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самообложения граждан в соответствии со статьёй 56 Федерального закона «Об общих принципах организации местного самоуправления в Российской Федерации»;</w:t>
      </w:r>
    </w:p>
    <w:p w14:paraId="6D3BD085" w14:textId="77777777" w:rsidR="00833E38" w:rsidRPr="00833E38" w:rsidRDefault="00833E38" w:rsidP="00833E38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оплаты работ и услуг сторонних физических или юридических лиц по содержанию прилегающих территорий;</w:t>
      </w:r>
    </w:p>
    <w:p w14:paraId="2A5AD291" w14:textId="28470C55" w:rsidR="00833E38" w:rsidRDefault="00833E38" w:rsidP="00833E38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в пользование строительных материалов, техники, оборудования, иного имущества для целей содержания прилегающих территорий</w:t>
      </w:r>
      <w:proofErr w:type="gramStart"/>
      <w:r w:rsidRPr="00833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665D745D" w14:textId="77777777" w:rsidR="0039637F" w:rsidRDefault="0039637F" w:rsidP="0039637F">
      <w:pPr>
        <w:pStyle w:val="a3"/>
        <w:numPr>
          <w:ilvl w:val="1"/>
          <w:numId w:val="1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51.4 статьи 51</w:t>
      </w:r>
      <w:r w:rsidRPr="0039637F">
        <w:t xml:space="preserve"> </w:t>
      </w:r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2A460E12" w14:textId="77777777" w:rsidR="0039637F" w:rsidRDefault="0039637F" w:rsidP="0039637F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>51.4.</w:t>
      </w:r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Минимальная площадь определяется исходя из расположения границы прилегающей территории на расстоянии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от здания, строения, сооружения, земельного участка</w:t>
      </w:r>
      <w:proofErr w:type="gramStart"/>
      <w:r w:rsidRPr="0039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5C968CCC" w14:textId="77777777" w:rsidR="007B113D" w:rsidRDefault="00253B11" w:rsidP="00D710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54</w:t>
      </w:r>
      <w:r w:rsid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A45A29" w14:textId="77777777" w:rsidR="00BF7D51" w:rsidRDefault="00BF7D51" w:rsidP="00BF7D51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54.9 </w:t>
      </w:r>
      <w:bookmarkStart w:id="10" w:name="_Hlk28977969"/>
      <w:bookmarkStart w:id="11" w:name="_Hlk29009059"/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bookmarkEnd w:id="10"/>
    </w:p>
    <w:bookmarkEnd w:id="11"/>
    <w:p w14:paraId="3A238786" w14:textId="77777777" w:rsidR="00BF7D51" w:rsidRDefault="00BF7D51" w:rsidP="00BF7D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54.9.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Товарищества размещают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контейнерные 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территория площадки должна примыкать к проездам, но не мешать проезду транспорта</w:t>
      </w:r>
      <w:proofErr w:type="gramStart"/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0012F51A" w14:textId="77777777" w:rsidR="00BF7D51" w:rsidRDefault="00BF7D51" w:rsidP="00BF7D51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54.11 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72519C9E" w14:textId="77777777" w:rsidR="00BF7D51" w:rsidRDefault="00BF7D51" w:rsidP="00BF7D51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54.11.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Товарищество обязано заключ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оператором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23FC1" w14:textId="77777777" w:rsidR="00BF7D51" w:rsidRPr="00BF7D51" w:rsidRDefault="00BF7D51" w:rsidP="00BF7D5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4 таблицы 8 Приложения 1</w:t>
      </w:r>
      <w:r w:rsidRPr="00BF7D51">
        <w:t xml:space="preserve"> 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 территории</w:t>
      </w:r>
    </w:p>
    <w:p w14:paraId="4B849505" w14:textId="77777777" w:rsidR="00BF7D51" w:rsidRPr="00BF7D51" w:rsidRDefault="00BF7D51" w:rsidP="00BF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Югорска</w:t>
      </w:r>
      <w:r w:rsidRPr="00BF7D51">
        <w:t xml:space="preserve"> </w:t>
      </w:r>
      <w:r w:rsidRPr="00B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3855CCB7" w14:textId="77777777" w:rsidR="007B113D" w:rsidRDefault="00846BED" w:rsidP="00BF7D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2191"/>
        <w:gridCol w:w="2421"/>
        <w:gridCol w:w="1819"/>
        <w:gridCol w:w="3067"/>
      </w:tblGrid>
      <w:tr w:rsidR="00846BED" w:rsidRPr="005C4342" w14:paraId="28421EFD" w14:textId="77777777" w:rsidTr="00846BED">
        <w:tc>
          <w:tcPr>
            <w:tcW w:w="2191" w:type="dxa"/>
          </w:tcPr>
          <w:p w14:paraId="4E9B5189" w14:textId="77777777" w:rsidR="00846BED" w:rsidRPr="005C4342" w:rsidRDefault="00846BED" w:rsidP="000D7107">
            <w:pPr>
              <w:widowControl w:val="0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2421" w:type="dxa"/>
          </w:tcPr>
          <w:p w14:paraId="3793D26E" w14:textId="77777777" w:rsidR="00846BED" w:rsidRPr="005C4342" w:rsidRDefault="00846BED" w:rsidP="000D71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Строгорегулируемый</w:t>
            </w:r>
          </w:p>
        </w:tc>
        <w:tc>
          <w:tcPr>
            <w:tcW w:w="1819" w:type="dxa"/>
          </w:tcPr>
          <w:p w14:paraId="3CFCA1C0" w14:textId="77777777" w:rsidR="00846BED" w:rsidRPr="005C4342" w:rsidRDefault="00846BED" w:rsidP="000D71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только по дорожкам и аллеям. Отдых на специально оборудованных площадках, интенсивный уход за насаждениями, в т.ч. их активная защита, вплоть до огораживания.</w:t>
            </w:r>
          </w:p>
        </w:tc>
        <w:tc>
          <w:tcPr>
            <w:tcW w:w="3067" w:type="dxa"/>
          </w:tcPr>
          <w:p w14:paraId="42D609C8" w14:textId="77777777" w:rsidR="00846BED" w:rsidRPr="005C4342" w:rsidRDefault="00846BED" w:rsidP="000D71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зонирование территории и организация дорожно-тропиночной сети плотностью не более 20-25%, буферных и почвозащитных посадок кустарника, создание загущенных защитных полос вдоль границ автомагистралей. </w:t>
            </w:r>
            <w:proofErr w:type="gramStart"/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поливочного водопровода (в т.ч. автоматических систем полива и орошения), дренажа, ливневой канализации, наружного освещения, а в случае размещения парковых зданий и сооружений - водопровода и канализации, теплоснабжения, горячего водоснабжения, телефонизации.</w:t>
            </w:r>
            <w:proofErr w:type="gramEnd"/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контейнеров</w:t>
            </w:r>
            <w:r w:rsidRPr="005C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туалетов, МАФ.</w:t>
            </w:r>
          </w:p>
        </w:tc>
      </w:tr>
    </w:tbl>
    <w:p w14:paraId="0BABA7E1" w14:textId="77777777" w:rsidR="007B113D" w:rsidRDefault="00846BED" w:rsidP="00846BED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14:paraId="53541FA7" w14:textId="77777777" w:rsidR="00846BED" w:rsidRPr="00846BED" w:rsidRDefault="00846BED" w:rsidP="00846BE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1.3 Приложения 6</w:t>
      </w:r>
      <w:r w:rsidRPr="00846BED">
        <w:t xml:space="preserve"> </w:t>
      </w:r>
      <w:bookmarkStart w:id="12" w:name="_Hlk29323251"/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</w:t>
      </w:r>
      <w:bookmarkEnd w:id="12"/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5D4F3D5B" w14:textId="23BB17C8" w:rsidR="00846BED" w:rsidRPr="00846BED" w:rsidRDefault="00366655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846BED"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микрорайонов (кварталов).</w:t>
      </w:r>
    </w:p>
    <w:p w14:paraId="43F1B748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систему озеленения микрорайонов (кварталов) входят зеленые насаждения на участках размещения отдельных или групп жилых зданий, озелененные участки при школах, детских садах, физкультурных площадках и спортивных комплексах. Немаловажная роль отводится деревьям и кустарникам, представляющим собой защитные посадки по границам микрорайона (квартала), вдоль внутриквартальных проездов, вокруг хозяйственных сооружений,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контейнерных </w:t>
      </w: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площадок, гаражей. </w:t>
      </w:r>
    </w:p>
    <w:p w14:paraId="2B111C39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озеленения микрорайона (квартала) создается с учетом природных условий местности, его ландшафтных особенностей, существующих транспортных и пешеходных связей, расположения инженерных коммуникаций и так далее. Озеленение и благоустройство, прежде всего, зависит от размещения застройки, поэтому проект планировки микрорайона или квартала должен учитывать все основные требования озеленения городских территорий согласно применяемому посадочному материалу.</w:t>
      </w:r>
    </w:p>
    <w:p w14:paraId="4A749318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озеленения микрорайона (квартала) следует предусмотреть:</w:t>
      </w:r>
    </w:p>
    <w:p w14:paraId="753BD822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удобные пешеходные связи со всеми сооружениями и площадками;</w:t>
      </w:r>
    </w:p>
    <w:p w14:paraId="13DF7715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подъезда к жилым домам;</w:t>
      </w:r>
    </w:p>
    <w:p w14:paraId="7EE8154D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изоляцию зданий от шума, пыли и т. д.;</w:t>
      </w:r>
    </w:p>
    <w:p w14:paraId="28861F6A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разграничение с помощью различных по назначению площадок;</w:t>
      </w:r>
    </w:p>
    <w:p w14:paraId="3C6FE379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затенение в летний период части площадок и пешеходных дорожек;</w:t>
      </w:r>
    </w:p>
    <w:p w14:paraId="2B767B1D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живописных композиций из растений, улучшающих внешний вид микрорайона или квартала;</w:t>
      </w:r>
    </w:p>
    <w:p w14:paraId="7B5DDF6C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пересадку близкорасположенных к жилым домам деревьев на свободную придомовую территорию и на детские игровые площадки. </w:t>
      </w:r>
    </w:p>
    <w:p w14:paraId="5B5134E8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предусмотреть изоляцию площадок для мусоросборников с помощью насаждений и их затенение в течение всего дня.</w:t>
      </w:r>
    </w:p>
    <w:p w14:paraId="5567A017" w14:textId="77777777" w:rsidR="00846BED" w:rsidRPr="00846BED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следует высаживать в грунт на расстоянии не менее 5 м от стены здания. </w:t>
      </w:r>
      <w:proofErr w:type="gramStart"/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уровень грунтовых вод, который влияет на ассортимент используемых насаждений.</w:t>
      </w:r>
    </w:p>
    <w:p w14:paraId="03757D35" w14:textId="5B8C2481" w:rsidR="00D20927" w:rsidRDefault="00846BED" w:rsidP="0084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эстетику двора необходимо решать одновременно в рамках всего микрорайона</w:t>
      </w:r>
      <w:proofErr w:type="gramStart"/>
      <w:r w:rsidRPr="00846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6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1F556280" w14:textId="2C930CB9" w:rsidR="008266C6" w:rsidRDefault="00366655" w:rsidP="008266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366655">
        <w:t xml:space="preserve"> </w:t>
      </w:r>
      <w:r w:rsidRPr="00366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 территории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строками следующего содержания:</w:t>
      </w:r>
    </w:p>
    <w:p w14:paraId="205BDF17" w14:textId="07EF4454" w:rsidR="00A307E1" w:rsidRDefault="00850B35" w:rsidP="00A307E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14:paraId="08A7462C" w14:textId="77777777" w:rsidR="008266C6" w:rsidRPr="008266C6" w:rsidRDefault="008266C6" w:rsidP="008266C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1950" w14:textId="222FD043" w:rsidR="00366655" w:rsidRPr="00366655" w:rsidRDefault="008266C6" w:rsidP="008266C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B9648C" wp14:editId="6849F4A7">
            <wp:extent cx="5213766" cy="347584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766" cy="3475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2599" w14:textId="502A86F6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34</w:t>
      </w:r>
    </w:p>
    <w:p w14:paraId="0A887E03" w14:textId="3156E91F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3A0E4B" w14:textId="195BA370" w:rsidR="008266C6" w:rsidRDefault="008266C6" w:rsidP="00A307E1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BE7B7" wp14:editId="1E5F58D0">
            <wp:extent cx="5523007" cy="324337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07" cy="32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921DD" w14:textId="2DC44F2B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35</w:t>
      </w:r>
    </w:p>
    <w:p w14:paraId="5F1DF9E3" w14:textId="1C086E6E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813A32" w14:textId="2C402CAC" w:rsidR="008266C6" w:rsidRDefault="008266C6" w:rsidP="00A307E1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2CF673" wp14:editId="592005AB">
            <wp:extent cx="5334000" cy="37579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61" cy="378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8B8B0" w14:textId="77777777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25112A" w14:textId="65AE74ED" w:rsidR="008266C6" w:rsidRDefault="008266C6" w:rsidP="008266C6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36</w:t>
      </w:r>
      <w:r w:rsidR="00850B35"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4D510E7A" w14:textId="5281FF1E" w:rsidR="00D20927" w:rsidRDefault="00D20927" w:rsidP="00D2092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официальном печатном издании города Югорска.</w:t>
      </w:r>
    </w:p>
    <w:p w14:paraId="39A54F50" w14:textId="77777777" w:rsidR="00D20927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E0869C" w14:textId="77777777" w:rsidR="00D20927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98BA47" w14:textId="77777777" w:rsidR="00D20927" w:rsidRPr="00797302" w:rsidRDefault="00D20927" w:rsidP="00D2092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Председатель Думы города Югорска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97302">
        <w:rPr>
          <w:rFonts w:ascii="Times New Roman" w:hAnsi="Times New Roman" w:cs="Times New Roman"/>
          <w:b/>
          <w:sz w:val="24"/>
          <w:szCs w:val="24"/>
        </w:rPr>
        <w:t>В.А. Климин</w:t>
      </w:r>
    </w:p>
    <w:p w14:paraId="3B2F2B0E" w14:textId="77777777" w:rsidR="00D20927" w:rsidRPr="00797302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39C31" w14:textId="77777777" w:rsidR="00D20927" w:rsidRPr="00797302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BD10E" w14:textId="77777777" w:rsidR="00D20927" w:rsidRPr="00797302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FC3F9" w14:textId="77777777" w:rsidR="00D20927" w:rsidRPr="00797302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E2902" w14:textId="77777777" w:rsidR="00D20927" w:rsidRDefault="00D20927" w:rsidP="00D20927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Глава города Югорска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97302">
        <w:rPr>
          <w:rFonts w:ascii="Times New Roman" w:hAnsi="Times New Roman" w:cs="Times New Roman"/>
          <w:b/>
          <w:sz w:val="24"/>
          <w:szCs w:val="24"/>
        </w:rPr>
        <w:t xml:space="preserve"> А.В. Бородкин</w:t>
      </w:r>
    </w:p>
    <w:p w14:paraId="7BB80DCF" w14:textId="77777777" w:rsidR="00D20927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6C777" w14:textId="77777777" w:rsidR="00D20927" w:rsidRDefault="00D20927" w:rsidP="00D20927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F1771" w14:textId="77777777" w:rsidR="00D779C5" w:rsidRDefault="00D779C5"/>
    <w:sectPr w:rsidR="00D7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25E"/>
    <w:multiLevelType w:val="hybridMultilevel"/>
    <w:tmpl w:val="227A0924"/>
    <w:lvl w:ilvl="0" w:tplc="E3A2482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F1D45"/>
    <w:multiLevelType w:val="hybridMultilevel"/>
    <w:tmpl w:val="48925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226FF2"/>
    <w:multiLevelType w:val="hybridMultilevel"/>
    <w:tmpl w:val="462EBEE2"/>
    <w:lvl w:ilvl="0" w:tplc="2B385A94">
      <w:start w:val="1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5010C"/>
    <w:multiLevelType w:val="multilevel"/>
    <w:tmpl w:val="DF685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79A41F2"/>
    <w:multiLevelType w:val="hybridMultilevel"/>
    <w:tmpl w:val="223CA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87900"/>
    <w:multiLevelType w:val="hybridMultilevel"/>
    <w:tmpl w:val="7E2E0784"/>
    <w:lvl w:ilvl="0" w:tplc="2F52C71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7"/>
    <w:rsid w:val="00026871"/>
    <w:rsid w:val="000C11AA"/>
    <w:rsid w:val="00181747"/>
    <w:rsid w:val="001A78EF"/>
    <w:rsid w:val="00253B11"/>
    <w:rsid w:val="00296E8A"/>
    <w:rsid w:val="002E00D0"/>
    <w:rsid w:val="00310343"/>
    <w:rsid w:val="00346BCB"/>
    <w:rsid w:val="00366655"/>
    <w:rsid w:val="00374520"/>
    <w:rsid w:val="00383CBC"/>
    <w:rsid w:val="0039282B"/>
    <w:rsid w:val="0039637F"/>
    <w:rsid w:val="003E19C1"/>
    <w:rsid w:val="00466332"/>
    <w:rsid w:val="00467E1E"/>
    <w:rsid w:val="00476797"/>
    <w:rsid w:val="0059700E"/>
    <w:rsid w:val="00610CDA"/>
    <w:rsid w:val="006C2E1B"/>
    <w:rsid w:val="006D775A"/>
    <w:rsid w:val="007360C2"/>
    <w:rsid w:val="00795080"/>
    <w:rsid w:val="007B113D"/>
    <w:rsid w:val="007D52A3"/>
    <w:rsid w:val="008266C6"/>
    <w:rsid w:val="00833E38"/>
    <w:rsid w:val="00846BED"/>
    <w:rsid w:val="00850B35"/>
    <w:rsid w:val="009248C7"/>
    <w:rsid w:val="009C6C85"/>
    <w:rsid w:val="00A307E1"/>
    <w:rsid w:val="00B04D96"/>
    <w:rsid w:val="00B13E85"/>
    <w:rsid w:val="00B22AB1"/>
    <w:rsid w:val="00BF37DD"/>
    <w:rsid w:val="00BF7D51"/>
    <w:rsid w:val="00C267F0"/>
    <w:rsid w:val="00C676D0"/>
    <w:rsid w:val="00C76C4C"/>
    <w:rsid w:val="00CE446E"/>
    <w:rsid w:val="00D20927"/>
    <w:rsid w:val="00D7108E"/>
    <w:rsid w:val="00D779C5"/>
    <w:rsid w:val="00DB529D"/>
    <w:rsid w:val="00DE7F05"/>
    <w:rsid w:val="00EF7FCA"/>
    <w:rsid w:val="00F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7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20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20927"/>
    <w:pPr>
      <w:spacing w:before="320" w:line="240" w:lineRule="auto"/>
      <w:outlineLvl w:val="9"/>
    </w:pPr>
    <w:rPr>
      <w:sz w:val="30"/>
      <w:szCs w:val="30"/>
    </w:rPr>
  </w:style>
  <w:style w:type="table" w:styleId="a5">
    <w:name w:val="Table Grid"/>
    <w:basedOn w:val="a1"/>
    <w:uiPriority w:val="39"/>
    <w:rsid w:val="00BF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20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20927"/>
    <w:pPr>
      <w:spacing w:before="320" w:line="240" w:lineRule="auto"/>
      <w:outlineLvl w:val="9"/>
    </w:pPr>
    <w:rPr>
      <w:sz w:val="30"/>
      <w:szCs w:val="30"/>
    </w:rPr>
  </w:style>
  <w:style w:type="table" w:styleId="a5">
    <w:name w:val="Table Grid"/>
    <w:basedOn w:val="a1"/>
    <w:uiPriority w:val="39"/>
    <w:rsid w:val="00BF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6235</Words>
  <Characters>35541</Characters>
  <Application>Microsoft Office Word</Application>
  <DocSecurity>4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Каушкина</dc:creator>
  <cp:lastModifiedBy>Каушкина Ирина Константиновна</cp:lastModifiedBy>
  <cp:revision>2</cp:revision>
  <dcterms:created xsi:type="dcterms:W3CDTF">2020-01-09T03:55:00Z</dcterms:created>
  <dcterms:modified xsi:type="dcterms:W3CDTF">2020-01-09T03:55:00Z</dcterms:modified>
</cp:coreProperties>
</file>