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0F1E" w:rsidRDefault="00630F1E" w:rsidP="00630F1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0F1E" w:rsidRDefault="00630F1E" w:rsidP="00630F1E">
      <w:pPr>
        <w:ind w:left="-993"/>
        <w:jc w:val="both"/>
        <w:rPr>
          <w:rFonts w:ascii="PT Astra Serif" w:hAnsi="PT Astra Serif"/>
          <w:sz w:val="24"/>
        </w:rPr>
      </w:pPr>
    </w:p>
    <w:p w:rsidR="00630F1E" w:rsidRDefault="00630F1E" w:rsidP="00630F1E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«03» июня 2025 г.                                                                                        № 0187300005825000338-</w:t>
      </w:r>
      <w:r w:rsidR="00944FA5">
        <w:rPr>
          <w:rFonts w:ascii="PT Astra Serif" w:hAnsi="PT Astra Serif"/>
          <w:sz w:val="24"/>
        </w:rPr>
        <w:t>1</w:t>
      </w:r>
    </w:p>
    <w:p w:rsidR="00630F1E" w:rsidRPr="00407B9D" w:rsidRDefault="00630F1E" w:rsidP="00630F1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30F1E" w:rsidRPr="00407B9D" w:rsidRDefault="00630F1E" w:rsidP="00630F1E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30F1E" w:rsidRPr="00407B9D" w:rsidRDefault="00630F1E" w:rsidP="00630F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30F1E" w:rsidRPr="00407B9D" w:rsidRDefault="00630F1E" w:rsidP="00630F1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30F1E" w:rsidRPr="00165162" w:rsidRDefault="00630F1E" w:rsidP="00630F1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30F1E" w:rsidRDefault="00630F1E" w:rsidP="00630F1E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Pr="00407B9D"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630F1E" w:rsidRDefault="00630F1E" w:rsidP="00630F1E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учреждения «Средняя общеобразовательная школа № 5».</w:t>
      </w:r>
    </w:p>
    <w:p w:rsidR="00630F1E" w:rsidRPr="00AD3FDA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338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Pr="004A71BD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032333">
        <w:rPr>
          <w:rFonts w:ascii="PT Astra Serif" w:hAnsi="PT Astra Serif"/>
          <w:sz w:val="24"/>
          <w:szCs w:val="24"/>
        </w:rPr>
        <w:t xml:space="preserve">гражданско-правового договора  на </w:t>
      </w:r>
      <w:r w:rsidRPr="00032333">
        <w:rPr>
          <w:rFonts w:ascii="PT Astra Serif" w:hAnsi="PT Astra Serif"/>
          <w:sz w:val="24"/>
          <w:szCs w:val="24"/>
          <w:shd w:val="clear" w:color="auto" w:fill="FFFFFF"/>
        </w:rPr>
        <w:t>поставку продуктов питания (овощные консервы, ягоды замороженные, бакалея).</w:t>
      </w:r>
    </w:p>
    <w:p w:rsidR="00630F1E" w:rsidRPr="00C65DB6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C65DB6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C65DB6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65DB6">
        <w:rPr>
          <w:rFonts w:ascii="PT Astra Serif" w:hAnsi="PT Astra Serif"/>
          <w:sz w:val="24"/>
          <w:szCs w:val="24"/>
        </w:rPr>
        <w:t xml:space="preserve">, код аукциона 0187300005825000338. </w:t>
      </w:r>
    </w:p>
    <w:p w:rsidR="00630F1E" w:rsidRPr="00C65DB6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C65DB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C65DB6">
        <w:rPr>
          <w:rFonts w:ascii="PT Astra Serif" w:hAnsi="PT Astra Serif"/>
          <w:sz w:val="24"/>
          <w:szCs w:val="24"/>
          <w:shd w:val="clear" w:color="auto" w:fill="FFFFFF"/>
        </w:rPr>
        <w:t>253862200272086220100100180030000244</w:t>
      </w:r>
      <w:r w:rsidRPr="00C65DB6">
        <w:rPr>
          <w:rFonts w:ascii="PT Astra Serif" w:hAnsi="PT Astra Serif"/>
          <w:sz w:val="24"/>
          <w:szCs w:val="24"/>
        </w:rPr>
        <w:t>.</w:t>
      </w:r>
    </w:p>
    <w:p w:rsidR="00630F1E" w:rsidRPr="00533A24" w:rsidRDefault="00630F1E" w:rsidP="00630F1E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>
        <w:rPr>
          <w:rFonts w:ascii="PT Astra Serif" w:hAnsi="PT Astra Serif"/>
          <w:sz w:val="24"/>
          <w:szCs w:val="24"/>
        </w:rPr>
        <w:t>договора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 xml:space="preserve">846 983 </w:t>
      </w:r>
      <w:r w:rsidRPr="00533A24">
        <w:rPr>
          <w:rFonts w:ascii="PT Astra Serif" w:hAnsi="PT Astra Serif"/>
          <w:sz w:val="24"/>
          <w:szCs w:val="24"/>
        </w:rPr>
        <w:t>руб.</w:t>
      </w:r>
      <w:r>
        <w:rPr>
          <w:rFonts w:ascii="PT Astra Serif" w:hAnsi="PT Astra Serif"/>
          <w:sz w:val="24"/>
          <w:szCs w:val="24"/>
        </w:rPr>
        <w:t xml:space="preserve"> 00 коп.</w:t>
      </w:r>
    </w:p>
    <w:p w:rsidR="00630F1E" w:rsidRDefault="00630F1E" w:rsidP="00630F1E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Муниципальное бюджетное учреждение «Средняя общеобразовательная школа №5»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Садовая, д.1Б, г. Югорск, Ханты-Мансийский автономный округ – Югра.</w:t>
      </w:r>
    </w:p>
    <w:p w:rsidR="00630F1E" w:rsidRDefault="00630F1E" w:rsidP="00630F1E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№114).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114.</w:t>
      </w:r>
    </w:p>
    <w:p w:rsidR="00630F1E" w:rsidRDefault="00630F1E" w:rsidP="00630F1E">
      <w:pPr>
        <w:pStyle w:val="ConsPlusNormal"/>
        <w:widowControl/>
        <w:tabs>
          <w:tab w:val="num" w:pos="-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0F1E" w:rsidRDefault="00630F1E" w:rsidP="00630F1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F74CE" w:rsidRDefault="006F74CE" w:rsidP="00630F1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58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668"/>
        <w:gridCol w:w="1981"/>
        <w:gridCol w:w="2409"/>
      </w:tblGrid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30F1E" w:rsidTr="00630F1E">
        <w:trPr>
          <w:trHeight w:val="233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30F1E" w:rsidTr="00630F1E"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30F1E" w:rsidTr="00630F1E">
        <w:trPr>
          <w:trHeight w:val="420"/>
        </w:trPr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F1E" w:rsidRDefault="00630F1E" w:rsidP="000D52B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F1E" w:rsidRDefault="00630F1E" w:rsidP="000D52B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630F1E" w:rsidRDefault="00630F1E" w:rsidP="00630F1E">
      <w:pPr>
        <w:jc w:val="both"/>
        <w:rPr>
          <w:rFonts w:ascii="PT Serif" w:hAnsi="PT Serif"/>
          <w:b/>
          <w:sz w:val="24"/>
          <w:szCs w:val="24"/>
        </w:rPr>
      </w:pP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630F1E" w:rsidRDefault="00630F1E" w:rsidP="00630F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630F1E" w:rsidRPr="00B8328D" w:rsidRDefault="00630F1E" w:rsidP="00630F1E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630F1E" w:rsidRDefault="00630F1E" w:rsidP="00630F1E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630F1E" w:rsidRDefault="00630F1E" w:rsidP="00630F1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630F1E" w:rsidRDefault="00630F1E" w:rsidP="00630F1E">
      <w:pPr>
        <w:jc w:val="both"/>
      </w:pPr>
      <w:r>
        <w:rPr>
          <w:sz w:val="24"/>
          <w:szCs w:val="24"/>
        </w:rPr>
        <w:t xml:space="preserve">      Представитель заказчика:                                                                       _____________</w:t>
      </w:r>
      <w:r w:rsidRPr="000A4CF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И.С. </w:t>
      </w:r>
      <w:proofErr w:type="spellStart"/>
      <w:r>
        <w:rPr>
          <w:rFonts w:ascii="PT Astra Serif" w:hAnsi="PT Astra Serif"/>
          <w:sz w:val="24"/>
          <w:szCs w:val="24"/>
        </w:rPr>
        <w:t>Русакевич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630F1E" w:rsidRDefault="00630F1E" w:rsidP="00630F1E"/>
    <w:sectPr w:rsidR="00630F1E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2333"/>
    <w:rsid w:val="000A4CF6"/>
    <w:rsid w:val="000B7ECF"/>
    <w:rsid w:val="000F79A6"/>
    <w:rsid w:val="001149FC"/>
    <w:rsid w:val="001D076C"/>
    <w:rsid w:val="002B3733"/>
    <w:rsid w:val="002B39D3"/>
    <w:rsid w:val="002B5B27"/>
    <w:rsid w:val="002C4C88"/>
    <w:rsid w:val="003A7723"/>
    <w:rsid w:val="003B024C"/>
    <w:rsid w:val="00466D52"/>
    <w:rsid w:val="004A71BD"/>
    <w:rsid w:val="004B6631"/>
    <w:rsid w:val="004C3E57"/>
    <w:rsid w:val="004C6388"/>
    <w:rsid w:val="005368E7"/>
    <w:rsid w:val="005B4783"/>
    <w:rsid w:val="00630F1E"/>
    <w:rsid w:val="00632986"/>
    <w:rsid w:val="00695752"/>
    <w:rsid w:val="006F74CE"/>
    <w:rsid w:val="007B736B"/>
    <w:rsid w:val="007C1488"/>
    <w:rsid w:val="00821A91"/>
    <w:rsid w:val="008578BE"/>
    <w:rsid w:val="00892B80"/>
    <w:rsid w:val="00944FA5"/>
    <w:rsid w:val="009A0924"/>
    <w:rsid w:val="009E3998"/>
    <w:rsid w:val="009F47B9"/>
    <w:rsid w:val="00A243DC"/>
    <w:rsid w:val="00AD3FDA"/>
    <w:rsid w:val="00AF2E87"/>
    <w:rsid w:val="00AF5AD3"/>
    <w:rsid w:val="00B359B3"/>
    <w:rsid w:val="00B45594"/>
    <w:rsid w:val="00B61D9B"/>
    <w:rsid w:val="00B73074"/>
    <w:rsid w:val="00B8328D"/>
    <w:rsid w:val="00BD265A"/>
    <w:rsid w:val="00BE59F4"/>
    <w:rsid w:val="00C65DB6"/>
    <w:rsid w:val="00C712CE"/>
    <w:rsid w:val="00C81FE5"/>
    <w:rsid w:val="00CE2E3C"/>
    <w:rsid w:val="00D35B7D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630F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2025-06-03T11:14:00Z</cp:lastPrinted>
  <dcterms:created xsi:type="dcterms:W3CDTF">2025-05-05T07:41:00Z</dcterms:created>
  <dcterms:modified xsi:type="dcterms:W3CDTF">2025-06-03T11:16:00Z</dcterms:modified>
</cp:coreProperties>
</file>