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  <w:bookmarkStart w:id="0" w:name="_Ref248728669"/>
      <w:bookmarkStart w:id="1" w:name="_Ref248562452"/>
      <w:r w:rsidRPr="003A1B6B">
        <w:rPr>
          <w:rFonts w:ascii="Times New Roman" w:hAnsi="Times New Roman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126C78" w:rsidRPr="008D2BE9" w:rsidRDefault="00126C78" w:rsidP="00126C78">
      <w:pPr>
        <w:snapToGrid w:val="0"/>
        <w:spacing w:after="0"/>
        <w:jc w:val="center"/>
        <w:rPr>
          <w:b/>
        </w:rPr>
      </w:pPr>
      <w:r w:rsidRPr="008D2BE9">
        <w:rPr>
          <w:b/>
        </w:rPr>
        <w:t>на</w:t>
      </w:r>
      <w:r w:rsidRPr="008D2BE9">
        <w:rPr>
          <w:b/>
          <w:color w:val="000000"/>
        </w:rPr>
        <w:t xml:space="preserve"> выполнение работ по зимнему и летнему содержанию дорог </w:t>
      </w:r>
      <w:r w:rsidR="0057030C">
        <w:rPr>
          <w:b/>
          <w:color w:val="000000"/>
        </w:rPr>
        <w:t xml:space="preserve">южной </w:t>
      </w:r>
      <w:r w:rsidRPr="008D2BE9">
        <w:rPr>
          <w:b/>
          <w:color w:val="000000"/>
        </w:rPr>
        <w:t>части с твердым</w:t>
      </w:r>
      <w:r w:rsidR="00B14991">
        <w:rPr>
          <w:b/>
          <w:color w:val="000000"/>
        </w:rPr>
        <w:t xml:space="preserve"> покрытием города Югорска в 2021</w:t>
      </w:r>
      <w:r w:rsidRPr="008D2BE9">
        <w:rPr>
          <w:b/>
          <w:color w:val="000000"/>
        </w:rPr>
        <w:t xml:space="preserve"> году</w:t>
      </w:r>
      <w:r w:rsidRPr="008D2BE9">
        <w:rPr>
          <w:b/>
        </w:rPr>
        <w:t>.</w:t>
      </w:r>
    </w:p>
    <w:p w:rsidR="00126C78" w:rsidRDefault="00126C78" w:rsidP="00980492">
      <w:pPr>
        <w:spacing w:after="0"/>
        <w:contextualSpacing/>
        <w:rPr>
          <w:rFonts w:eastAsia="Calibri"/>
          <w:b/>
          <w:u w:val="single"/>
        </w:rPr>
      </w:pPr>
    </w:p>
    <w:p w:rsidR="00980492" w:rsidRPr="007F1885" w:rsidRDefault="00980492" w:rsidP="00980492">
      <w:pPr>
        <w:spacing w:after="0"/>
        <w:contextualSpacing/>
      </w:pPr>
      <w:r w:rsidRPr="007F1885">
        <w:rPr>
          <w:rFonts w:eastAsia="Calibri"/>
          <w:b/>
          <w:u w:val="single"/>
        </w:rPr>
        <w:t>Цель работы:</w:t>
      </w:r>
      <w:r w:rsidRPr="007F1885">
        <w:rPr>
          <w:rFonts w:eastAsia="Calibri"/>
        </w:rPr>
        <w:t xml:space="preserve"> Обеспечение содержания дорог города Югорска в соответствии с требованиями действующего законодательства.</w:t>
      </w:r>
    </w:p>
    <w:p w:rsidR="00980492" w:rsidRPr="007F1885" w:rsidRDefault="00980492" w:rsidP="00980492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color w:val="000000"/>
          <w:u w:val="single"/>
        </w:rPr>
        <w:t>Места выполнения работ:</w:t>
      </w:r>
    </w:p>
    <w:p w:rsidR="00126C78" w:rsidRPr="00F32A4E" w:rsidRDefault="00980492" w:rsidP="00126C78">
      <w:pPr>
        <w:autoSpaceDE w:val="0"/>
        <w:autoSpaceDN w:val="0"/>
        <w:adjustRightInd w:val="0"/>
      </w:pPr>
      <w:r w:rsidRPr="007F1885">
        <w:rPr>
          <w:color w:val="000000"/>
        </w:rPr>
        <w:t xml:space="preserve">Ханты - Мансийский автономный округ — Югра, г. Югорск, </w:t>
      </w:r>
      <w:r w:rsidR="00126C78" w:rsidRPr="00F32A4E">
        <w:t xml:space="preserve">улично-дорожная сеть </w:t>
      </w:r>
      <w:r w:rsidR="00126C78" w:rsidRPr="002E19F7">
        <w:rPr>
          <w:color w:val="000000"/>
        </w:rPr>
        <w:t>южной</w:t>
      </w:r>
      <w:r w:rsidR="00126C78" w:rsidRPr="00F32A4E">
        <w:t xml:space="preserve"> части города с твердым покрытием.</w:t>
      </w:r>
    </w:p>
    <w:p w:rsidR="00980492" w:rsidRPr="007F1885" w:rsidRDefault="00980492" w:rsidP="00980492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u w:val="single"/>
        </w:rPr>
        <w:t>Сроки выполнения работ:</w:t>
      </w:r>
    </w:p>
    <w:p w:rsidR="00980492" w:rsidRPr="007F1885" w:rsidRDefault="00980492" w:rsidP="00980492">
      <w:pPr>
        <w:autoSpaceDE w:val="0"/>
        <w:autoSpaceDN w:val="0"/>
        <w:adjustRightInd w:val="0"/>
        <w:spacing w:after="0"/>
      </w:pPr>
      <w:r w:rsidRPr="007F1885">
        <w:t>-начало: 01.</w:t>
      </w:r>
      <w:r w:rsidR="00475BD8">
        <w:t>01.2021</w:t>
      </w:r>
      <w:r w:rsidRPr="007F1885">
        <w:t xml:space="preserve"> года;</w:t>
      </w:r>
    </w:p>
    <w:p w:rsidR="00980492" w:rsidRPr="007F1885" w:rsidRDefault="00475BD8" w:rsidP="00980492">
      <w:pPr>
        <w:spacing w:after="0"/>
      </w:pPr>
      <w:r>
        <w:t>-окончание: 31 .12. 2021</w:t>
      </w:r>
      <w:r w:rsidR="00980492" w:rsidRPr="007F1885">
        <w:t xml:space="preserve"> года.</w:t>
      </w:r>
    </w:p>
    <w:p w:rsidR="00023737" w:rsidRPr="007F1885" w:rsidRDefault="00023737" w:rsidP="00023737">
      <w:pPr>
        <w:suppressAutoHyphens w:val="0"/>
        <w:autoSpaceDE w:val="0"/>
        <w:autoSpaceDN w:val="0"/>
        <w:adjustRightInd w:val="0"/>
        <w:spacing w:after="0"/>
        <w:ind w:right="15" w:firstLine="567"/>
      </w:pPr>
      <w:r w:rsidRPr="00F413F3">
        <w:rPr>
          <w:bCs/>
          <w:sz w:val="22"/>
          <w:szCs w:val="22"/>
        </w:rPr>
        <w:t xml:space="preserve">Начальная (максимальная) цена контракта, </w:t>
      </w:r>
      <w:r w:rsidRPr="00F413F3">
        <w:rPr>
          <w:sz w:val="22"/>
          <w:szCs w:val="22"/>
        </w:rPr>
        <w:t>начальная сумма цен указанных единиц и максимальное значение цены контракта</w:t>
      </w:r>
      <w:r w:rsidRPr="00F413F3">
        <w:rPr>
          <w:bCs/>
          <w:sz w:val="22"/>
          <w:szCs w:val="22"/>
        </w:rPr>
        <w:t xml:space="preserve"> включает в себя:</w:t>
      </w:r>
      <w:r w:rsidRPr="00F413F3">
        <w:rPr>
          <w:sz w:val="22"/>
          <w:szCs w:val="22"/>
        </w:rPr>
        <w:t xml:space="preserve"> затраты на весь перечень работ</w:t>
      </w:r>
      <w:r w:rsidRPr="00475BD8">
        <w:t xml:space="preserve"> </w:t>
      </w:r>
      <w:r w:rsidRPr="007F1885">
        <w:t>в полном об</w:t>
      </w:r>
      <w:r>
        <w:t>ъеме</w:t>
      </w:r>
      <w:r w:rsidRPr="00F413F3">
        <w:rPr>
          <w:sz w:val="22"/>
          <w:szCs w:val="22"/>
        </w:rPr>
        <w:t>, стоимость материалов, транспортн</w:t>
      </w:r>
      <w:r>
        <w:rPr>
          <w:sz w:val="22"/>
          <w:szCs w:val="22"/>
        </w:rPr>
        <w:t>ые расходы, затраты механизмов</w:t>
      </w:r>
      <w:r w:rsidRPr="00F413F3">
        <w:rPr>
          <w:sz w:val="22"/>
          <w:szCs w:val="22"/>
        </w:rPr>
        <w:t>, включая НДС</w:t>
      </w:r>
      <w:r>
        <w:rPr>
          <w:bCs/>
          <w:sz w:val="22"/>
          <w:szCs w:val="22"/>
        </w:rPr>
        <w:t xml:space="preserve"> либо без НДС </w:t>
      </w:r>
      <w:r w:rsidRPr="007F1885">
        <w:t>и другие обязательные платежи, возник</w:t>
      </w:r>
      <w:r>
        <w:t>ающие в период выполнения работ. А</w:t>
      </w:r>
      <w:r w:rsidRPr="007F1885">
        <w:t xml:space="preserve"> также расходы на транспортировку рабочих, стоимость расходных и иных материалов, необходимых для выполнения ра</w:t>
      </w:r>
      <w:r>
        <w:t>бот,</w:t>
      </w:r>
      <w:r w:rsidRPr="007F1885">
        <w:t xml:space="preserve"> иные расходы Подрядчика, необходимые для выполнения работ в полном объеме и надлежащего качества.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Default="00980492" w:rsidP="00980492">
      <w:pPr>
        <w:tabs>
          <w:tab w:val="left" w:pos="-443"/>
        </w:tabs>
        <w:spacing w:after="0"/>
      </w:pPr>
      <w:r w:rsidRPr="007F1885">
        <w:rPr>
          <w:bCs/>
        </w:rPr>
        <w:t xml:space="preserve">Сроки зимнего и летнего содержания </w:t>
      </w:r>
      <w:r w:rsidRPr="007F1885">
        <w:t>должны быть изменены в соответствии с погодными условиями.</w:t>
      </w:r>
    </w:p>
    <w:p w:rsidR="00980492" w:rsidRPr="00153DAD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Зимнее содержание дорог, п</w:t>
      </w:r>
      <w:r>
        <w:rPr>
          <w:sz w:val="23"/>
          <w:szCs w:val="23"/>
        </w:rPr>
        <w:t>роездов и тротуаров составляет 7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Летнее содержание дорог, п</w:t>
      </w:r>
      <w:r>
        <w:rPr>
          <w:sz w:val="23"/>
          <w:szCs w:val="23"/>
        </w:rPr>
        <w:t>роездов и тротуаров составляет 3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летний период.</w:t>
      </w:r>
    </w:p>
    <w:p w:rsidR="00980492" w:rsidRPr="007F1885" w:rsidRDefault="00980492" w:rsidP="00980492">
      <w:pPr>
        <w:spacing w:after="0"/>
      </w:pPr>
      <w:r w:rsidRPr="007F1885"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Pr="007F1885">
        <w:rPr>
          <w:snapToGrid w:val="0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Pr="007F1885">
        <w:t>уход за дорожными зеркалами</w:t>
      </w:r>
      <w:r w:rsidRPr="007F1885">
        <w:rPr>
          <w:snapToGrid w:val="0"/>
          <w:lang w:eastAsia="ru-RU"/>
        </w:rPr>
        <w:t>, содержание обочин, профилирование обочин автогрейдером, очистка урн от мусора</w:t>
      </w:r>
      <w:r w:rsidRPr="007F1885">
        <w:t>.</w:t>
      </w:r>
    </w:p>
    <w:p w:rsidR="00980492" w:rsidRPr="007F1885" w:rsidRDefault="00980492" w:rsidP="00980492">
      <w:pPr>
        <w:spacing w:after="0"/>
      </w:pPr>
      <w:r w:rsidRPr="007F1885">
        <w:t>Территории дорог и тротуаров с твердым покрытием, включая прилотковые зоны и дождеприемники, должны промываться и полностью очищаются от песка и всякого вида загрязнений.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t>Крышки всех колодцев ливневой канализации и других водоприемных устройств полностью и тщательно должны очищаться от смета, листвы и мусора без сброса листьев и смета в колодцы ливневой канализации, другие водоприемные устройства.</w:t>
      </w:r>
      <w:r w:rsidRPr="007F1885">
        <w:rPr>
          <w:snapToGrid w:val="0"/>
          <w:lang w:eastAsia="ru-RU"/>
        </w:rPr>
        <w:t xml:space="preserve"> </w:t>
      </w:r>
    </w:p>
    <w:p w:rsidR="00980492" w:rsidRPr="0058415A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В период весенней распутицы, в целях предотвращения создания аварийных ситуаций на автодорогах и улицах города необходимо проводить противопаводковые мероприятия, включающие откачку воды с проезжей части</w:t>
      </w:r>
      <w:r w:rsidRPr="0058415A">
        <w:rPr>
          <w:snapToGrid w:val="0"/>
          <w:lang w:eastAsia="ru-RU"/>
        </w:rPr>
        <w:t>, очистку и пропаривание существующих систем водоотвода.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зимний период.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Pr="007F1885">
        <w:rPr>
          <w:snapToGrid w:val="0"/>
          <w:lang w:eastAsia="ru-RU"/>
        </w:rPr>
        <w:t>борьба с зимней скользкостью</w:t>
      </w:r>
      <w:r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>(обработка твердых покрытий дорог</w:t>
      </w:r>
      <w:r>
        <w:rPr>
          <w:snapToGrid w:val="0"/>
          <w:lang w:eastAsia="ru-RU"/>
        </w:rPr>
        <w:t xml:space="preserve"> песчаной смесью</w:t>
      </w:r>
      <w:r w:rsidRPr="007F1885">
        <w:rPr>
          <w:snapToGrid w:val="0"/>
          <w:lang w:eastAsia="ru-RU"/>
        </w:rPr>
        <w:t>)</w:t>
      </w:r>
      <w:r w:rsidRPr="007F1885"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1)  на  пересечении  всех  дорог  и  улиц  в  зоне  треугольника  видимости;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lastRenderedPageBreak/>
        <w:t xml:space="preserve">        2)  ближе  5  метров  от  пешеходного  перехода;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3)  ближе  20  метров  от  автобусных остановок;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4)  на  участках  дорог,  оборудованных  ограждениями;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5)  на тротуарах.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980492" w:rsidRPr="007F1885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7F1885">
        <w:rPr>
          <w:b/>
          <w:snapToGrid w:val="0"/>
          <w:u w:val="single"/>
          <w:lang w:eastAsia="ru-RU"/>
        </w:rPr>
        <w:t>Технические требования</w:t>
      </w:r>
      <w:r>
        <w:rPr>
          <w:b/>
          <w:snapToGrid w:val="0"/>
          <w:u w:val="single"/>
          <w:lang w:eastAsia="ru-RU"/>
        </w:rPr>
        <w:t xml:space="preserve"> к содержанию дорог</w:t>
      </w:r>
      <w:r w:rsidRPr="007F1885">
        <w:rPr>
          <w:b/>
          <w:snapToGrid w:val="0"/>
          <w:u w:val="single"/>
          <w:lang w:eastAsia="ru-RU"/>
        </w:rPr>
        <w:t>: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3" w:name="_Hlk528745874"/>
      <w:r w:rsidRPr="007F1885">
        <w:rPr>
          <w:snapToGrid w:val="0"/>
          <w:lang w:eastAsia="ru-RU"/>
        </w:rPr>
        <w:t>следующих нормативно-правовых, технических и регламентирующих документов:</w:t>
      </w:r>
    </w:p>
    <w:bookmarkEnd w:id="3"/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Р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ВСН 8-89 (Минавтодор РСФСР) Инструкция по охране природной среды при строительстве, ремонте и содержании автомобильных дорог;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СП 78.13330.2012 Автомобильные дороги. Актуализированная редакция СНиП 3.06.03-85;</w:t>
      </w:r>
    </w:p>
    <w:p w:rsidR="006A3FC9" w:rsidRDefault="006A3FC9" w:rsidP="006A3FC9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- </w:t>
      </w:r>
      <w:r>
        <w:rPr>
          <w:rStyle w:val="a8"/>
          <w:rFonts w:eastAsia="Arial"/>
          <w:i w:val="0"/>
        </w:rPr>
        <w:t>Приказ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Министерства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транспорта</w:t>
      </w:r>
      <w:r>
        <w:rPr>
          <w:i/>
        </w:rPr>
        <w:t xml:space="preserve"> РФ </w:t>
      </w:r>
      <w:r>
        <w:t>от</w:t>
      </w:r>
      <w:r>
        <w:rPr>
          <w:i/>
        </w:rPr>
        <w:t xml:space="preserve"> </w:t>
      </w:r>
      <w:r>
        <w:t>16 ноября 2012 г.</w:t>
      </w:r>
      <w:r>
        <w:rPr>
          <w:i/>
        </w:rPr>
        <w:t xml:space="preserve"> </w:t>
      </w:r>
      <w:r>
        <w:t>№ 402</w:t>
      </w:r>
      <w:r>
        <w:rPr>
          <w:i/>
        </w:rPr>
        <w:t xml:space="preserve"> </w:t>
      </w:r>
      <w:r>
        <w:rPr>
          <w:i/>
        </w:rPr>
        <w:br/>
      </w:r>
      <w:r>
        <w:t>«Об утверждении Классификации работ по капитальному ремонту, ремонту и содержанию автомобильных дорог»;</w:t>
      </w:r>
    </w:p>
    <w:p w:rsidR="00980492" w:rsidRPr="007F1885" w:rsidRDefault="006A3FC9" w:rsidP="00980492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>- Правила</w:t>
      </w:r>
      <w:r w:rsidR="00980492" w:rsidRPr="007F1885">
        <w:rPr>
          <w:snapToGrid w:val="0"/>
          <w:lang w:eastAsia="ru-RU"/>
        </w:rPr>
        <w:t xml:space="preserve"> благоустройства территор</w:t>
      </w:r>
      <w:r>
        <w:rPr>
          <w:snapToGrid w:val="0"/>
          <w:lang w:eastAsia="ru-RU"/>
        </w:rPr>
        <w:t>ии города Югорска, утвержденные</w:t>
      </w:r>
      <w:r w:rsidR="00980492" w:rsidRPr="007F1885">
        <w:rPr>
          <w:snapToGrid w:val="0"/>
          <w:lang w:eastAsia="ru-RU"/>
        </w:rPr>
        <w:t xml:space="preserve"> решением Думы № 21 от 26 марта 2019 года.</w:t>
      </w:r>
    </w:p>
    <w:p w:rsidR="003D16A0" w:rsidRPr="007F1885" w:rsidRDefault="003D16A0" w:rsidP="003D16A0">
      <w:pPr>
        <w:spacing w:after="0"/>
        <w:ind w:firstLine="426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Подрядчик обязан ежедневно не позднее 0</w:t>
      </w:r>
      <w:r w:rsidRPr="00937562">
        <w:rPr>
          <w:snapToGrid w:val="0"/>
          <w:lang w:eastAsia="ru-RU"/>
        </w:rPr>
        <w:t>8</w:t>
      </w:r>
      <w:r w:rsidRPr="007F1885">
        <w:rPr>
          <w:snapToGrid w:val="0"/>
          <w:lang w:eastAsia="ru-RU"/>
        </w:rPr>
        <w:t xml:space="preserve"> часов 00 минут</w:t>
      </w:r>
      <w:r w:rsidRPr="006218E3"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 xml:space="preserve">местного времени </w:t>
      </w:r>
      <w:r>
        <w:rPr>
          <w:snapToGrid w:val="0"/>
          <w:lang w:eastAsia="ru-RU"/>
        </w:rPr>
        <w:t>в зимний период</w:t>
      </w:r>
      <w:r w:rsidRPr="007F1885">
        <w:rPr>
          <w:snapToGrid w:val="0"/>
          <w:lang w:eastAsia="ru-RU"/>
        </w:rPr>
        <w:t xml:space="preserve">, передавать </w:t>
      </w:r>
      <w:r>
        <w:rPr>
          <w:snapToGrid w:val="0"/>
          <w:lang w:eastAsia="ru-RU"/>
        </w:rPr>
        <w:t>Эксперту</w:t>
      </w:r>
      <w:r w:rsidRPr="007F1885">
        <w:rPr>
          <w:snapToGrid w:val="0"/>
          <w:lang w:eastAsia="ru-RU"/>
        </w:rPr>
        <w:t xml:space="preserve">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комиссионно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6218E3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6218E3">
        <w:rPr>
          <w:b/>
          <w:snapToGrid w:val="0"/>
          <w:u w:val="single"/>
          <w:lang w:eastAsia="ru-RU"/>
        </w:rPr>
        <w:t>При выполнении работ Подрядчик: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</w:t>
      </w:r>
      <w:r w:rsidRPr="006218E3">
        <w:rPr>
          <w:snapToGrid w:val="0"/>
          <w:lang w:eastAsia="ru-RU"/>
        </w:rPr>
        <w:lastRenderedPageBreak/>
        <w:t xml:space="preserve">лица, и обеспечивает безопасный и беспрепятственный проход пешеходов и проезд автотранспортных средств;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6218E3" w:rsidRDefault="00980492" w:rsidP="00980492">
      <w:pPr>
        <w:spacing w:after="0"/>
        <w:rPr>
          <w:snapToGrid w:val="0"/>
          <w:highlight w:val="yellow"/>
          <w:lang w:eastAsia="ru-RU"/>
        </w:rPr>
      </w:pPr>
      <w:r w:rsidRPr="006218E3">
        <w:rPr>
          <w:snapToGrid w:val="0"/>
          <w:lang w:eastAsia="ru-RU"/>
        </w:rPr>
        <w:t xml:space="preserve">- осуществляет постоянный мониторинг обслуживаемой территории на предмет контроля за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</w:t>
      </w:r>
      <w:r w:rsidRPr="00023737">
        <w:rPr>
          <w:snapToGrid w:val="0"/>
          <w:lang w:eastAsia="ru-RU"/>
        </w:rPr>
        <w:t>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</w:t>
      </w:r>
      <w:r w:rsidRPr="006218E3">
        <w:rPr>
          <w:snapToGrid w:val="0"/>
          <w:lang w:eastAsia="ru-RU"/>
        </w:rPr>
        <w:t>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участка, информирует Эксперта и Заказчика о принятых и принимаемых мерах. 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согласовывает с Заказчиком схему ограждения мест производства работ и уведомляет об этом ОГИБДД УМВД России по г. Югорску.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случае невыполнения Подрядчиком, в указанные сроки, предписания ОГИБДД УМВД России по г. Югорску,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Югорску.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Югорску,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</w:t>
      </w:r>
      <w:r w:rsidRPr="006218E3">
        <w:rPr>
          <w:snapToGrid w:val="0"/>
          <w:lang w:eastAsia="ru-RU"/>
        </w:rPr>
        <w:lastRenderedPageBreak/>
        <w:t>течение суток информирует Эксперта и Заказчика, а также направляет копии соответствующих документов по данному факту и сообщает о принятых мерах по устранению повреждений автомобильной дороги. 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6218E3">
        <w:rPr>
          <w:b/>
          <w:snapToGrid w:val="0"/>
          <w:lang w:eastAsia="ru-RU"/>
        </w:rPr>
        <w:t xml:space="preserve">с приложением фотоматериалов).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>
        <w:rPr>
          <w:snapToGrid w:val="0"/>
          <w:lang w:eastAsia="ru-RU"/>
        </w:rPr>
        <w:t>нность обслуживаемых по контракту</w:t>
      </w:r>
      <w:r w:rsidRPr="006218E3">
        <w:rPr>
          <w:snapToGrid w:val="0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6218E3">
        <w:rPr>
          <w:b/>
          <w:snapToGrid w:val="0"/>
          <w:lang w:eastAsia="ru-RU"/>
        </w:rPr>
        <w:t>в устном либо письменном электронном  виде</w:t>
      </w:r>
      <w:r w:rsidRPr="006218E3">
        <w:rPr>
          <w:snapToGrid w:val="0"/>
          <w:lang w:eastAsia="ru-RU"/>
        </w:rPr>
        <w:t xml:space="preserve">, если они </w:t>
      </w:r>
      <w:r w:rsidR="00023737">
        <w:rPr>
          <w:snapToGrid w:val="0"/>
          <w:lang w:eastAsia="ru-RU"/>
        </w:rPr>
        <w:t>не противоречат условиям контракта</w:t>
      </w:r>
      <w:r w:rsidRPr="006218E3">
        <w:rPr>
          <w:snapToGrid w:val="0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опасных участков улично-дорожной сети дорожными знаками, водоналивными блоками, сигнальными лентами);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b/>
          <w:snapToGrid w:val="0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При выполнении работ  Подрядчик обязан: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>
        <w:rPr>
          <w:snapToGrid w:val="0"/>
          <w:lang w:eastAsia="ru-RU"/>
        </w:rPr>
        <w:t>контракта</w:t>
      </w:r>
      <w:r w:rsidRPr="006218E3">
        <w:rPr>
          <w:snapToGrid w:val="0"/>
          <w:lang w:eastAsia="ru-RU"/>
        </w:rPr>
        <w:t>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Незамедлительно информировать Эксперта и Заказчика: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lastRenderedPageBreak/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приостановлении или прекращении работы.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Запрещается в соответствии с п. 8.7. 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CA1723" w:rsidRDefault="00980492" w:rsidP="00980492">
      <w:pPr>
        <w:spacing w:after="0"/>
        <w:ind w:firstLine="426"/>
        <w:rPr>
          <w:snapToGrid w:val="0"/>
          <w:lang w:eastAsia="ru-RU"/>
        </w:rPr>
      </w:pPr>
      <w:r w:rsidRPr="0025568D">
        <w:rPr>
          <w:snapToGrid w:val="0"/>
          <w:lang w:eastAsia="ru-RU"/>
        </w:rPr>
        <w:t xml:space="preserve">На основании еженедельных обследований, </w:t>
      </w:r>
      <w:r w:rsidR="0025568D" w:rsidRPr="0025568D">
        <w:rPr>
          <w:snapToGrid w:val="0"/>
          <w:lang w:eastAsia="ru-RU"/>
        </w:rPr>
        <w:t>э</w:t>
      </w:r>
      <w:r w:rsidRPr="0025568D">
        <w:rPr>
          <w:snapToGrid w:val="0"/>
          <w:lang w:eastAsia="ru-RU"/>
        </w:rPr>
        <w:t>кспе</w:t>
      </w:r>
      <w:proofErr w:type="gramStart"/>
      <w:r w:rsidRPr="0025568D">
        <w:rPr>
          <w:snapToGrid w:val="0"/>
          <w:lang w:eastAsia="ru-RU"/>
        </w:rPr>
        <w:t>рт в сл</w:t>
      </w:r>
      <w:proofErr w:type="gramEnd"/>
      <w:r w:rsidRPr="0025568D">
        <w:rPr>
          <w:snapToGrid w:val="0"/>
          <w:lang w:eastAsia="ru-RU"/>
        </w:rPr>
        <w:t>учае отсутствия уборки, вывоза снега с проезжей части автодорог, проездов, тротуаров</w:t>
      </w:r>
      <w:r w:rsidR="00F45F8E" w:rsidRPr="0025568D">
        <w:rPr>
          <w:snapToGrid w:val="0"/>
          <w:lang w:eastAsia="ru-RU"/>
        </w:rPr>
        <w:t xml:space="preserve"> </w:t>
      </w:r>
      <w:r w:rsidRPr="0025568D">
        <w:rPr>
          <w:snapToGrid w:val="0"/>
          <w:lang w:eastAsia="ru-RU"/>
        </w:rPr>
        <w:t>фиксирует данный факт нарушения, составляется акт</w:t>
      </w:r>
      <w:r w:rsidR="00F45F8E" w:rsidRPr="0025568D">
        <w:rPr>
          <w:snapToGrid w:val="0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25568D">
        <w:rPr>
          <w:snapToGrid w:val="0"/>
          <w:lang w:eastAsia="ru-RU"/>
        </w:rPr>
        <w:t xml:space="preserve"> содержания дорог)</w:t>
      </w:r>
      <w:r w:rsidRPr="0025568D">
        <w:rPr>
          <w:snapToGrid w:val="0"/>
          <w:lang w:eastAsia="ru-RU"/>
        </w:rPr>
        <w:t xml:space="preserve">. В </w:t>
      </w:r>
      <w:r w:rsidRPr="00CA1723">
        <w:rPr>
          <w:snapToGrid w:val="0"/>
          <w:lang w:eastAsia="ru-RU"/>
        </w:rPr>
        <w:t>случае отказа визирования акта представителем Подрядчика, акт визируется в одностороннем порядке предста</w:t>
      </w:r>
      <w:r>
        <w:rPr>
          <w:snapToGrid w:val="0"/>
          <w:lang w:eastAsia="ru-RU"/>
        </w:rPr>
        <w:t>вителем Эксперта</w:t>
      </w:r>
      <w:r w:rsidRPr="00CA1723">
        <w:rPr>
          <w:snapToGrid w:val="0"/>
          <w:lang w:eastAsia="ru-RU"/>
        </w:rPr>
        <w:t xml:space="preserve">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 </w:t>
      </w:r>
    </w:p>
    <w:p w:rsidR="00980492" w:rsidRPr="007F1885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</w:pPr>
      <w:r w:rsidRPr="007F1885"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bookmarkEnd w:id="2"/>
    <w:p w:rsidR="00126C78" w:rsidRPr="0057030C" w:rsidRDefault="00126C78" w:rsidP="00126C78">
      <w:pPr>
        <w:suppressAutoHyphens w:val="0"/>
        <w:spacing w:after="0"/>
        <w:rPr>
          <w:b/>
          <w:sz w:val="22"/>
          <w:szCs w:val="22"/>
        </w:rPr>
      </w:pPr>
      <w:r w:rsidRPr="0057030C">
        <w:rPr>
          <w:b/>
          <w:sz w:val="22"/>
          <w:szCs w:val="22"/>
        </w:rPr>
        <w:t>Номенклатура работ по зимнему и летнему содержанию</w:t>
      </w:r>
      <w:r w:rsidRPr="0057030C">
        <w:rPr>
          <w:b/>
          <w:color w:val="000000"/>
          <w:sz w:val="22"/>
          <w:szCs w:val="22"/>
        </w:rPr>
        <w:t xml:space="preserve"> </w:t>
      </w:r>
      <w:r w:rsidR="0057030C" w:rsidRPr="0057030C">
        <w:rPr>
          <w:b/>
          <w:color w:val="000000"/>
          <w:sz w:val="22"/>
          <w:szCs w:val="22"/>
        </w:rPr>
        <w:t xml:space="preserve">южной </w:t>
      </w:r>
      <w:r w:rsidRPr="0057030C">
        <w:rPr>
          <w:b/>
          <w:color w:val="000000"/>
          <w:sz w:val="22"/>
          <w:szCs w:val="22"/>
        </w:rPr>
        <w:t>части с твердым покрытием</w:t>
      </w:r>
      <w:r w:rsidRPr="0057030C">
        <w:rPr>
          <w:b/>
          <w:sz w:val="22"/>
          <w:szCs w:val="22"/>
        </w:rPr>
        <w:t>.</w:t>
      </w:r>
    </w:p>
    <w:p w:rsidR="00126C78" w:rsidRPr="0057030C" w:rsidRDefault="00126C78" w:rsidP="00126C78">
      <w:pPr>
        <w:spacing w:after="0"/>
        <w:jc w:val="left"/>
        <w:rPr>
          <w:sz w:val="22"/>
          <w:szCs w:val="22"/>
        </w:rPr>
      </w:pPr>
      <w:r w:rsidRPr="0057030C">
        <w:rPr>
          <w:sz w:val="22"/>
          <w:szCs w:val="22"/>
        </w:rPr>
        <w:t xml:space="preserve">Площадь содержания -  </w:t>
      </w:r>
      <w:r w:rsidR="005517CA">
        <w:rPr>
          <w:bCs/>
          <w:kern w:val="0"/>
          <w:sz w:val="22"/>
          <w:szCs w:val="22"/>
          <w:lang w:eastAsia="ru-RU"/>
        </w:rPr>
        <w:t>325 280</w:t>
      </w:r>
      <w:r w:rsidR="00513D6A">
        <w:rPr>
          <w:bCs/>
          <w:kern w:val="0"/>
          <w:sz w:val="22"/>
          <w:szCs w:val="22"/>
          <w:lang w:eastAsia="ru-RU"/>
        </w:rPr>
        <w:t xml:space="preserve"> </w:t>
      </w:r>
      <w:r w:rsidRPr="0057030C">
        <w:rPr>
          <w:sz w:val="22"/>
          <w:szCs w:val="22"/>
        </w:rPr>
        <w:t>кв. м.</w:t>
      </w:r>
    </w:p>
    <w:p w:rsidR="00126C78" w:rsidRDefault="00126C78" w:rsidP="00126C78">
      <w:pPr>
        <w:spacing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Зимнее содержание</w:t>
      </w:r>
    </w:p>
    <w:tbl>
      <w:tblPr>
        <w:tblW w:w="0" w:type="auto"/>
        <w:jc w:val="center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218"/>
        <w:gridCol w:w="1157"/>
      </w:tblGrid>
      <w:tr w:rsidR="00126C78" w:rsidRPr="00126C78" w:rsidTr="000D039D">
        <w:trPr>
          <w:trHeight w:val="46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126C78" w:rsidRPr="00126C78" w:rsidTr="000D039D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jc w:val="left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По полосе отвода, земляному полотну и водоотводу: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6C78" w:rsidRPr="00126C78" w:rsidTr="000D039D">
        <w:trPr>
          <w:trHeight w:val="5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1.1.1.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мусора и посторонних предметов с обочин (по необходимости)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Расчистка обочин от  снега на  ширину обочины,  ликвидация  съездов и въездов в неустановленных местах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7</w:t>
            </w:r>
          </w:p>
        </w:tc>
      </w:tr>
      <w:tr w:rsidR="00126C78" w:rsidRPr="00126C78" w:rsidTr="000D039D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6C78" w:rsidRPr="00126C78" w:rsidTr="000D039D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1.2.1.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мусора и посторонних предметов с полотна дорожного покрытия, бордюров (по необходимости)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тротуаров, включая подходы к пешеходным переходам, от мусора вручную  (по необходимости)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тел  мертвых домашних животных и передача их специализированной организации по отлову животных для утилизации.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</w:t>
            </w:r>
          </w:p>
        </w:tc>
      </w:tr>
      <w:tr w:rsidR="00126C78" w:rsidRPr="00126C78" w:rsidTr="000D039D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1.2.2.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Патрульная снегоочистка дорог с устранением снежных заносов и наката на полотне дорожного покрытия  и бордюрах (по необходимости)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Механическая очистка снежного вала к подъездам жилых домов (по необходимости)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Расчистка тротуаров, включая подходы к пешеходным переходам механизированным и ручным способом от снега на ширину тротуара с устранением снежных заносов и наледи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25</w:t>
            </w:r>
          </w:p>
        </w:tc>
      </w:tr>
      <w:tr w:rsidR="00126C78" w:rsidRPr="00126C78" w:rsidTr="000D039D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1.2.3.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Подсыпка песком полотна дорожного покрытия, тротуаров и подходов к пешеходным переходам для устранения скользкости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8</w:t>
            </w:r>
          </w:p>
        </w:tc>
      </w:tr>
      <w:tr w:rsidR="00126C78" w:rsidRPr="00126C78" w:rsidTr="000D039D">
        <w:trPr>
          <w:trHeight w:val="41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6C78" w:rsidRPr="00126C78" w:rsidTr="000D039D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-Уход за знаками, указателями, в том числе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</w:t>
            </w:r>
          </w:p>
        </w:tc>
      </w:tr>
      <w:tr w:rsidR="00126C78" w:rsidRPr="00126C78" w:rsidTr="000D039D">
        <w:trPr>
          <w:trHeight w:val="3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1.3.2.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Уход за дорожными зеркалами, в том числе очистка от снега, поправка зеркал, исправление и замена поврежденных стоек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</w:t>
            </w:r>
          </w:p>
        </w:tc>
      </w:tr>
      <w:tr w:rsidR="00126C78" w:rsidRPr="00126C78" w:rsidTr="000D039D">
        <w:trPr>
          <w:trHeight w:val="57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1.3.3.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Уход за ограждениями и направляющими, в том числе исправление,  замена поврежденных, установка недостающих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Уход за урнами, в том числе очистка от мусора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</w:t>
            </w:r>
          </w:p>
        </w:tc>
      </w:tr>
      <w:tr w:rsidR="00126C78" w:rsidRPr="00126C78" w:rsidTr="000D039D">
        <w:trPr>
          <w:trHeight w:val="70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1.3.4.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59" w:firstLine="14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Уход за искусственными дорожными неровностями, в том числе очистка от снега вручную  шириной по 70 см с обеих сторон  по всей длине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</w:t>
            </w:r>
          </w:p>
        </w:tc>
      </w:tr>
      <w:tr w:rsidR="00126C78" w:rsidRPr="00126C78" w:rsidTr="000D039D">
        <w:trPr>
          <w:trHeight w:val="4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tabs>
                <w:tab w:val="left" w:pos="567"/>
                <w:tab w:val="left" w:pos="851"/>
              </w:tabs>
              <w:ind w:left="94" w:right="59" w:firstLine="14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Вывозка снега за исключением дорог, позволяющих сбрасывание снега в кюветы и сдвигание на пустыри</w:t>
            </w:r>
            <w:r w:rsidRPr="00126C78">
              <w:rPr>
                <w:color w:val="FF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50</w:t>
            </w:r>
          </w:p>
        </w:tc>
      </w:tr>
      <w:tr w:rsidR="00126C78" w:rsidRPr="00126C78" w:rsidTr="000D039D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26C78" w:rsidRPr="00126C78" w:rsidTr="000D039D">
        <w:trPr>
          <w:trHeight w:val="255"/>
          <w:jc w:val="center"/>
        </w:trPr>
        <w:tc>
          <w:tcPr>
            <w:tcW w:w="8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Летнее  содержание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78" w:rsidRPr="00126C78" w:rsidTr="000D039D">
        <w:trPr>
          <w:trHeight w:val="74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126C78" w:rsidRPr="00126C78" w:rsidTr="000D039D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По полосе отвода, земляному полотну и водоотводу: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6C78" w:rsidRPr="00126C78" w:rsidTr="000D039D">
        <w:trPr>
          <w:trHeight w:val="32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1.1.1.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мусора и посторонних предметов с обочин, откосов 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5</w:t>
            </w:r>
          </w:p>
        </w:tc>
      </w:tr>
      <w:tr w:rsidR="00126C78" w:rsidRPr="00126C78" w:rsidTr="000D039D">
        <w:trPr>
          <w:trHeight w:val="5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1.1.2.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Планировка обочин дорог на  ширину обочины, с отсыпкой песком обочин и поврежденных откосов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7</w:t>
            </w:r>
          </w:p>
        </w:tc>
      </w:tr>
      <w:tr w:rsidR="00126C78" w:rsidRPr="00126C78" w:rsidTr="000D039D">
        <w:trPr>
          <w:trHeight w:val="5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1.1.3.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</w:t>
            </w:r>
          </w:p>
        </w:tc>
      </w:tr>
      <w:tr w:rsidR="00126C78" w:rsidRPr="00126C78" w:rsidTr="000D039D">
        <w:trPr>
          <w:trHeight w:val="5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1.1.4.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 xml:space="preserve">- Прочистка и устранение мелких дефектов водоотводов, дренажных устройств, дождеприемников. Откачивание воды.  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Ремонт и окрашивание решеток дождеприемников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21</w:t>
            </w:r>
          </w:p>
        </w:tc>
      </w:tr>
      <w:tr w:rsidR="00126C78" w:rsidRPr="00126C78" w:rsidTr="000D039D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6C78" w:rsidRPr="00126C78" w:rsidTr="000D039D">
        <w:trPr>
          <w:trHeight w:val="28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1.2.1.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мусора и посторонних предметов с полотна дорожного покрытия, бордюров (по необходимости)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тротуаров, включая подходы к пешеходным переходам,  от мусора вручную  (по необходимости)</w:t>
            </w:r>
          </w:p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Уборка тел  мертвых домашних животных и передача их специализированной организации по отлову животных для утилизации.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6</w:t>
            </w:r>
          </w:p>
        </w:tc>
      </w:tr>
      <w:tr w:rsidR="00126C78" w:rsidRPr="00126C78" w:rsidTr="000D039D">
        <w:trPr>
          <w:trHeight w:val="41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1.2.2.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 xml:space="preserve">- Устранение пыли, песка и грязи с полотна дорожного покрытия, бордюров  и тротуаров, включая подходы к пешеходным переходам (по необходимости).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27</w:t>
            </w:r>
          </w:p>
        </w:tc>
      </w:tr>
      <w:tr w:rsidR="00126C78" w:rsidRPr="00126C78" w:rsidTr="000D039D">
        <w:trPr>
          <w:trHeight w:val="41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1.2.3.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Устранение мелких повреждений: выбоин и трещин цементобетонных и асфальтобетонных покрытий  (по необходимости)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7</w:t>
            </w:r>
          </w:p>
        </w:tc>
      </w:tr>
      <w:tr w:rsidR="00126C78" w:rsidRPr="00126C78" w:rsidTr="000D039D">
        <w:trPr>
          <w:trHeight w:val="40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6C78" w:rsidRPr="00126C78" w:rsidTr="000D039D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1.3.1.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-Уход за знаками, указателями, в том числе исправление и замена поврежденных стоек и знаков, окрашивание стоек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5</w:t>
            </w:r>
          </w:p>
        </w:tc>
      </w:tr>
      <w:tr w:rsidR="00126C78" w:rsidRPr="00126C78" w:rsidTr="000D039D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1.3.2.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Уход за дорожными зеркалами, в том числе очистка от пыли и грязи, влажная уборка по необходимости, поправка зеркал, исправление и замена поврежденных стоек, окрашивание стоек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3</w:t>
            </w:r>
          </w:p>
        </w:tc>
      </w:tr>
      <w:tr w:rsidR="00126C78" w:rsidRPr="00126C78" w:rsidTr="000D039D">
        <w:trPr>
          <w:trHeight w:val="57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1.3.3.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Уход за ограждениями и направляющими,  окрашивание ограждений, исправление,  замена поврежденных, установка недостающих. Влажная уборка ограждений по необходимости.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15</w:t>
            </w:r>
          </w:p>
        </w:tc>
      </w:tr>
      <w:tr w:rsidR="00126C78" w:rsidRPr="00126C78" w:rsidTr="000D039D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1.3.4.</w:t>
            </w: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ind w:left="94" w:right="71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- Уход за урнами, в том числе очистка от мусора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6C78">
              <w:rPr>
                <w:sz w:val="20"/>
                <w:szCs w:val="20"/>
              </w:rPr>
              <w:t>2</w:t>
            </w:r>
          </w:p>
        </w:tc>
      </w:tr>
      <w:tr w:rsidR="00126C78" w:rsidRPr="00126C78" w:rsidTr="000D039D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6C78" w:rsidRPr="00126C78" w:rsidRDefault="00126C78" w:rsidP="000D039D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C78" w:rsidRPr="00126C78" w:rsidRDefault="00126C78" w:rsidP="000D039D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26C78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126C78" w:rsidRPr="006D3B64" w:rsidRDefault="00126C78" w:rsidP="00126C78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</w:p>
    <w:p w:rsidR="00126C78" w:rsidRPr="006D3B64" w:rsidRDefault="00126C78" w:rsidP="00126C78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6D3B64">
        <w:rPr>
          <w:rFonts w:ascii="Times New Roman" w:hAnsi="Times New Roman" w:cs="Times New Roman"/>
          <w:b/>
        </w:rPr>
        <w:t xml:space="preserve">Перечень </w:t>
      </w:r>
      <w:r w:rsidRPr="006D3B64">
        <w:rPr>
          <w:rFonts w:ascii="Times New Roman" w:hAnsi="Times New Roman" w:cs="Times New Roman"/>
          <w:b/>
          <w:bCs/>
        </w:rPr>
        <w:t>дорог</w:t>
      </w:r>
      <w:r w:rsidRPr="006D3B64">
        <w:rPr>
          <w:rFonts w:ascii="Times New Roman" w:hAnsi="Times New Roman" w:cs="Times New Roman"/>
          <w:b/>
        </w:rPr>
        <w:t xml:space="preserve"> </w:t>
      </w:r>
      <w:r w:rsidR="009A40D6" w:rsidRPr="006D3B64">
        <w:rPr>
          <w:rFonts w:ascii="Times New Roman" w:hAnsi="Times New Roman" w:cs="Times New Roman"/>
          <w:b/>
        </w:rPr>
        <w:t>южной</w:t>
      </w:r>
      <w:r w:rsidRPr="006D3B64">
        <w:rPr>
          <w:rFonts w:ascii="Times New Roman" w:hAnsi="Times New Roman" w:cs="Times New Roman"/>
          <w:b/>
        </w:rPr>
        <w:t xml:space="preserve"> части города с твердым покрытием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4329"/>
        <w:gridCol w:w="1546"/>
        <w:gridCol w:w="1701"/>
        <w:gridCol w:w="1984"/>
      </w:tblGrid>
      <w:tr w:rsidR="009A40D6" w:rsidRPr="006D3B64" w:rsidTr="009A40D6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п</w:t>
            </w:r>
            <w:proofErr w:type="gramEnd"/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Наименование улиц, проездов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Ширина</w:t>
            </w:r>
            <w:proofErr w:type="gramStart"/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,м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Протяженность, </w:t>
            </w:r>
            <w:proofErr w:type="gramStart"/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Площадь, </w:t>
            </w:r>
            <w:proofErr w:type="gramStart"/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²</w:t>
            </w:r>
          </w:p>
        </w:tc>
      </w:tr>
      <w:tr w:rsidR="009A40D6" w:rsidRPr="006D3B64" w:rsidTr="009A40D6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Декабристов-Студенческая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13 087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Декабристов -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Студенческая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1 690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3 380</w:t>
            </w:r>
          </w:p>
        </w:tc>
      </w:tr>
      <w:tr w:rsidR="009A40D6" w:rsidRPr="006D3B64" w:rsidTr="009A40D6">
        <w:trPr>
          <w:trHeight w:val="7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lastRenderedPageBreak/>
              <w:t>1.2.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(от ул. Никольская до ул. Петровская)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517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от ул. Менделеева до ул. Садовая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459</w:t>
            </w:r>
          </w:p>
        </w:tc>
      </w:tr>
      <w:tr w:rsidR="009A40D6" w:rsidRPr="006D3B64" w:rsidTr="009A40D6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по ул. Декабристов 6,8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216</w:t>
            </w:r>
          </w:p>
        </w:tc>
      </w:tr>
      <w:tr w:rsidR="009A40D6" w:rsidRPr="006D3B64" w:rsidTr="009A40D6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1.5.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по ул. Декабристов 10,12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216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Садовая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1 630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10 515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Садовая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2 588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4 658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по ул. Садовая СОШ №5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1 728</w:t>
            </w:r>
          </w:p>
        </w:tc>
      </w:tr>
      <w:tr w:rsidR="009A40D6" w:rsidRPr="006D3B64" w:rsidTr="009A40D6">
        <w:trPr>
          <w:trHeight w:val="4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кольцо в районе 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Студенческая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1 326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Л. Толстого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6 510</w:t>
            </w:r>
          </w:p>
        </w:tc>
      </w:tr>
      <w:tr w:rsidR="009A40D6" w:rsidRPr="006D3B64" w:rsidTr="009A40D6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Толстого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1 115</w:t>
            </w:r>
          </w:p>
        </w:tc>
      </w:tr>
      <w:tr w:rsidR="009A40D6" w:rsidRPr="006D3B64" w:rsidTr="009A40D6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у поликлиники Толстого д.18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3 780</w:t>
            </w:r>
          </w:p>
        </w:tc>
      </w:tr>
      <w:tr w:rsidR="009A40D6" w:rsidRPr="006D3B64" w:rsidTr="009A40D6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4.3.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между соцзащитой и жилыми домами № 4 и 6 по ул. Толстого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828</w:t>
            </w:r>
          </w:p>
        </w:tc>
      </w:tr>
      <w:tr w:rsidR="009A40D6" w:rsidRPr="006D3B64" w:rsidTr="009A40D6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Газовиков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4 101</w:t>
            </w:r>
          </w:p>
        </w:tc>
      </w:tr>
      <w:tr w:rsidR="009A40D6" w:rsidRPr="006D3B64" w:rsidTr="009A40D6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Газовиков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1 400</w:t>
            </w:r>
          </w:p>
        </w:tc>
      </w:tr>
      <w:tr w:rsidR="009A40D6" w:rsidRPr="006D3B64" w:rsidTr="009A40D6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Свердлова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4 431</w:t>
            </w:r>
          </w:p>
        </w:tc>
      </w:tr>
      <w:tr w:rsidR="009A40D6" w:rsidRPr="006D3B64" w:rsidTr="009A40D6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6.1.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проезд между детским садом "Брусничка" и жилым домом № 14 по ул. Свердлова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828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Свердлова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634</w:t>
            </w:r>
          </w:p>
        </w:tc>
      </w:tr>
      <w:tr w:rsidR="009A40D6" w:rsidRPr="006D3B64" w:rsidTr="009A40D6">
        <w:trPr>
          <w:trHeight w:val="7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Промышленная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(от ул. Арантурская до территории ЗСМ)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6 840</w:t>
            </w:r>
          </w:p>
        </w:tc>
      </w:tr>
      <w:tr w:rsidR="009A40D6" w:rsidRPr="006D3B64" w:rsidTr="009A40D6">
        <w:trPr>
          <w:trHeight w:val="7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Промышленная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(от ул. Арантурская до территории УТТСТ)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7 380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Никольская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1 130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9 042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Никольская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1 164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2 328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103</w:t>
            </w:r>
          </w:p>
        </w:tc>
      </w:tr>
      <w:tr w:rsidR="009A40D6" w:rsidRPr="006D3B64" w:rsidTr="009A40D6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Широкая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3 129</w:t>
            </w:r>
          </w:p>
        </w:tc>
      </w:tr>
      <w:tr w:rsidR="009A40D6" w:rsidRPr="006D3B64" w:rsidTr="009A40D6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10.1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Широкая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885</w:t>
            </w:r>
          </w:p>
        </w:tc>
      </w:tr>
      <w:tr w:rsidR="009A40D6" w:rsidRPr="006D3B64" w:rsidTr="009A40D6">
        <w:trPr>
          <w:trHeight w:val="4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Петровская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2 097</w:t>
            </w:r>
          </w:p>
        </w:tc>
      </w:tr>
      <w:tr w:rsidR="009A40D6" w:rsidRPr="006D3B64" w:rsidTr="009A40D6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Магистральная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4 773</w:t>
            </w:r>
          </w:p>
        </w:tc>
      </w:tr>
      <w:tr w:rsidR="009A40D6" w:rsidRPr="006D3B64" w:rsidTr="009A40D6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12.1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Магистральная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960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12.2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по ул. Магистральная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162</w:t>
            </w:r>
          </w:p>
        </w:tc>
      </w:tr>
      <w:tr w:rsidR="009A40D6" w:rsidRPr="006D3B64" w:rsidTr="009A40D6">
        <w:trPr>
          <w:trHeight w:val="6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Менделеева                                                       (от ул. Магистральная до ул. Студенческая)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1 420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21 300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13.1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тротуар по ул. Менделеева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2 700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lastRenderedPageBreak/>
              <w:t>13.2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1 488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13.3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велодорожка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1 658</w:t>
            </w:r>
          </w:p>
        </w:tc>
      </w:tr>
      <w:tr w:rsidR="009A40D6" w:rsidRPr="006D3B64" w:rsidTr="009A40D6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Менделеева                                                             (от ул. Вавилова до ул. Магистральная)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1 422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19 908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14.1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Менделеева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4 200</w:t>
            </w:r>
          </w:p>
        </w:tc>
      </w:tr>
      <w:tr w:rsidR="009A40D6" w:rsidRPr="006D3B64" w:rsidTr="009A40D6">
        <w:trPr>
          <w:trHeight w:val="4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Вавилова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3 386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27 084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15.1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Вавилова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1 801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2 702</w:t>
            </w:r>
          </w:p>
        </w:tc>
      </w:tr>
      <w:tr w:rsidR="009A40D6" w:rsidRPr="006D3B64" w:rsidTr="009A40D6">
        <w:trPr>
          <w:trHeight w:val="6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Южная                                                                           (от ул. Вавилова до ул. Арантурская)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1 050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8 396</w:t>
            </w:r>
          </w:p>
        </w:tc>
      </w:tr>
      <w:tr w:rsidR="009A40D6" w:rsidRPr="006D3B64" w:rsidTr="009A40D6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Южная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248</w:t>
            </w:r>
          </w:p>
        </w:tc>
      </w:tr>
      <w:tr w:rsidR="009A40D6" w:rsidRPr="006D3B64" w:rsidTr="009A40D6">
        <w:trPr>
          <w:trHeight w:val="9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Арантурская (от ул. Газовиков до окончания бетонного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покрытия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а/дороги на Зеленую зону)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8 386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55 935</w:t>
            </w:r>
          </w:p>
        </w:tc>
      </w:tr>
      <w:tr w:rsidR="009A40D6" w:rsidRPr="006D3B64" w:rsidTr="009A40D6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17.1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на Зеленую зону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4 800</w:t>
            </w:r>
          </w:p>
        </w:tc>
      </w:tr>
      <w:tr w:rsidR="009A40D6" w:rsidRPr="006D3B64" w:rsidTr="009A40D6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Чкалова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493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3 471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18.1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Чкалова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1 639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18.2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по ул. Чкалова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315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Пожарского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4 025</w:t>
            </w:r>
          </w:p>
        </w:tc>
      </w:tr>
      <w:tr w:rsidR="009A40D6" w:rsidRPr="006D3B64" w:rsidTr="009A40D6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19.1.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Пожарского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1 035</w:t>
            </w:r>
          </w:p>
        </w:tc>
      </w:tr>
      <w:tr w:rsidR="009A40D6" w:rsidRPr="006D3B64" w:rsidTr="009A40D6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Дзержинского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3 850</w:t>
            </w:r>
          </w:p>
        </w:tc>
      </w:tr>
      <w:tr w:rsidR="009A40D6" w:rsidRPr="006D3B64" w:rsidTr="009A40D6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20.1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Дзержинского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900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Ермака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2 076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21.1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тротуар по ул. Ермака  (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ж/б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плита)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360</w:t>
            </w:r>
          </w:p>
        </w:tc>
      </w:tr>
      <w:tr w:rsidR="009A40D6" w:rsidRPr="006D3B64" w:rsidTr="009A40D6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Космонавтов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1 335</w:t>
            </w:r>
          </w:p>
        </w:tc>
      </w:tr>
      <w:tr w:rsidR="009A40D6" w:rsidRPr="006D3B64" w:rsidTr="009A40D6">
        <w:trPr>
          <w:trHeight w:val="4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Сибирская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354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1 846</w:t>
            </w:r>
          </w:p>
        </w:tc>
      </w:tr>
      <w:tr w:rsidR="009A40D6" w:rsidRPr="006D3B64" w:rsidTr="009A40D6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23.1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тротуар по ул. Сибирская  (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ж/б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плита)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542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1 084</w:t>
            </w:r>
          </w:p>
        </w:tc>
      </w:tr>
      <w:tr w:rsidR="009A40D6" w:rsidRPr="006D3B64" w:rsidTr="009A40D6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6D3B64">
              <w:rPr>
                <w:kern w:val="0"/>
                <w:sz w:val="22"/>
                <w:szCs w:val="22"/>
                <w:lang w:eastAsia="ru-RU"/>
              </w:rPr>
              <w:t>Остравская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2 600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24.1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тротуар по ул. Остравская (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ж/б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плита)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589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1 177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Грибоедова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3 018</w:t>
            </w:r>
          </w:p>
        </w:tc>
      </w:tr>
      <w:tr w:rsidR="009A40D6" w:rsidRPr="006D3B64" w:rsidTr="009A40D6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Кутузова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1 331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Красина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1 266</w:t>
            </w:r>
          </w:p>
        </w:tc>
      </w:tr>
      <w:tr w:rsidR="009A40D6" w:rsidRPr="006D3B64" w:rsidTr="009A40D6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Проезд № 30 (от ул. Менделеева до ул. Садовая)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179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1 067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переулок Школьный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258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1 290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29.1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тротуар по пер. Школьный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135</w:t>
            </w:r>
          </w:p>
        </w:tc>
      </w:tr>
      <w:tr w:rsidR="009A40D6" w:rsidRPr="006D3B64" w:rsidTr="009A40D6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Гоголя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455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2 805</w:t>
            </w:r>
          </w:p>
        </w:tc>
      </w:tr>
      <w:tr w:rsidR="009A40D6" w:rsidRPr="006D3B64" w:rsidTr="009A40D6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около  административного здания ОГИБДД Югорского ОМВД со стороны ул. Толстого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728</w:t>
            </w:r>
          </w:p>
        </w:tc>
      </w:tr>
      <w:tr w:rsidR="009A40D6" w:rsidRPr="006D3B64" w:rsidTr="009A40D6">
        <w:trPr>
          <w:trHeight w:val="7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около  административного  здания  Управления социальной защиты населения со стороны ул. Толстого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728</w:t>
            </w:r>
          </w:p>
        </w:tc>
      </w:tr>
      <w:tr w:rsidR="009A40D6" w:rsidRPr="006D3B64" w:rsidTr="009A40D6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жилых домов ул. Газовиков 1 со стороны ул. Газовиков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1 512</w:t>
            </w:r>
          </w:p>
        </w:tc>
      </w:tr>
      <w:tr w:rsidR="009A40D6" w:rsidRPr="006D3B64" w:rsidTr="009A40D6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жилых домов ул. Газовиков 2 со стороны ул. Газовиков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2 688</w:t>
            </w:r>
          </w:p>
        </w:tc>
      </w:tr>
      <w:tr w:rsidR="009A40D6" w:rsidRPr="006D3B64" w:rsidTr="009A40D6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жилых домов ул. Газовиков 2/1 со стороны ул. Газовиков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992</w:t>
            </w:r>
          </w:p>
        </w:tc>
      </w:tr>
      <w:tr w:rsidR="009A40D6" w:rsidRPr="006D3B64" w:rsidTr="009A40D6">
        <w:trPr>
          <w:trHeight w:val="8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жилого дома  ул. Сахарова 2"А" и 2 "Б" со стороны ул. Сахарова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1 624</w:t>
            </w:r>
          </w:p>
        </w:tc>
      </w:tr>
      <w:tr w:rsidR="009A40D6" w:rsidRPr="006D3B64" w:rsidTr="009A40D6">
        <w:trPr>
          <w:trHeight w:val="7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жилых домов ул. Никольская 9 со стороны ул. Никольская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384</w:t>
            </w:r>
          </w:p>
        </w:tc>
      </w:tr>
      <w:tr w:rsidR="009A40D6" w:rsidRPr="006D3B64" w:rsidTr="009A40D6">
        <w:trPr>
          <w:trHeight w:val="7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жилых домов Никольская 11 со стороны ул. Никольская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512</w:t>
            </w:r>
          </w:p>
        </w:tc>
      </w:tr>
      <w:tr w:rsidR="009A40D6" w:rsidRPr="006D3B64" w:rsidTr="009A40D6">
        <w:trPr>
          <w:trHeight w:val="7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жилых домов ул. Никольская 13 со стороны ул. Никольская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288</w:t>
            </w:r>
          </w:p>
        </w:tc>
      </w:tr>
      <w:tr w:rsidR="009A40D6" w:rsidRPr="006D3B64" w:rsidTr="009A40D6">
        <w:trPr>
          <w:trHeight w:val="7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напротив жилых домов ул. Никольская 15 со стороны ул. Никольская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384</w:t>
            </w:r>
          </w:p>
        </w:tc>
      </w:tr>
      <w:tr w:rsidR="009A40D6" w:rsidRPr="006D3B64" w:rsidTr="009A40D6">
        <w:trPr>
          <w:trHeight w:val="7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Цветной Бульвар                                                    (от ул. Южная до ул. Сахарова)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649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3 896</w:t>
            </w:r>
          </w:p>
        </w:tc>
      </w:tr>
      <w:tr w:rsidR="009A40D6" w:rsidRPr="006D3B64" w:rsidTr="009A40D6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41.1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тротуары по Цветному бульвару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1 299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2 190</w:t>
            </w:r>
          </w:p>
        </w:tc>
      </w:tr>
      <w:tr w:rsidR="009A40D6" w:rsidRPr="006D3B64" w:rsidTr="009A40D6">
        <w:trPr>
          <w:trHeight w:val="4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41.2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автостоянки по Цветному бульвару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1 296</w:t>
            </w:r>
          </w:p>
        </w:tc>
      </w:tr>
      <w:tr w:rsidR="009A40D6" w:rsidRPr="006D3B64" w:rsidTr="009A40D6">
        <w:trPr>
          <w:trHeight w:val="6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Газовиков (в районе подземного перехода)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224</w:t>
            </w:r>
          </w:p>
        </w:tc>
      </w:tr>
      <w:tr w:rsidR="009A40D6" w:rsidRPr="006D3B64" w:rsidTr="009A40D6">
        <w:trPr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 по ул. Газовиков (стоянка в районе подземного перехода)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864</w:t>
            </w:r>
          </w:p>
        </w:tc>
      </w:tr>
      <w:tr w:rsidR="009A40D6" w:rsidRPr="006D3B64" w:rsidTr="009A40D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Проезд (от ул. Чкалова до ул. Шолохова)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900</w:t>
            </w:r>
          </w:p>
        </w:tc>
      </w:tr>
      <w:tr w:rsidR="009A40D6" w:rsidRPr="006D3B64" w:rsidTr="009A40D6">
        <w:trPr>
          <w:trHeight w:val="7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проезд и автостоянка около жилого дома по ул. Толстого 12 со стороны ул. Толстого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3 456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Молодежная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2 150</w:t>
            </w:r>
          </w:p>
        </w:tc>
      </w:tr>
      <w:tr w:rsidR="009A40D6" w:rsidRPr="006D3B64" w:rsidTr="009A40D6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46.1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Молодежная</w:t>
            </w:r>
            <w:proofErr w:type="gramEnd"/>
            <w:r w:rsidRPr="006D3B64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906</w:t>
            </w:r>
          </w:p>
        </w:tc>
      </w:tr>
      <w:tr w:rsidR="009A40D6" w:rsidRPr="006D3B64" w:rsidTr="009A40D6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Сахарова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2 838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47.1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автостоянка по ул. Сахарова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504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47.2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тротуар по ул. Сахарова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566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962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Спасская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1 967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ул. Звездная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714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lastRenderedPageBreak/>
              <w:t>50.1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 xml:space="preserve">тротуар по ул. </w:t>
            </w:r>
            <w:proofErr w:type="gramStart"/>
            <w:r w:rsidRPr="006D3B64">
              <w:rPr>
                <w:kern w:val="0"/>
                <w:sz w:val="22"/>
                <w:szCs w:val="22"/>
                <w:lang w:eastAsia="ru-RU"/>
              </w:rPr>
              <w:t>Звездная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234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Студенческая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1 062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6 373</w:t>
            </w:r>
          </w:p>
        </w:tc>
      </w:tr>
      <w:tr w:rsidR="009A40D6" w:rsidRPr="006D3B64" w:rsidTr="009A40D6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ул. Суворова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0D6" w:rsidRPr="006D3B64" w:rsidRDefault="009A40D6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163</w:t>
            </w:r>
          </w:p>
        </w:tc>
      </w:tr>
      <w:tr w:rsidR="00AD42F5" w:rsidRPr="006D3B64" w:rsidTr="00AD42F5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left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AD42F5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D3B64">
              <w:rPr>
                <w:b/>
                <w:bCs/>
                <w:sz w:val="22"/>
                <w:szCs w:val="22"/>
              </w:rPr>
              <w:t>61 048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2F712C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325 280</w:t>
            </w:r>
          </w:p>
        </w:tc>
      </w:tr>
      <w:tr w:rsidR="00AD42F5" w:rsidRPr="006D3B64" w:rsidTr="00AD42F5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left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в том числе: дороги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AD42F5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D3B64">
              <w:rPr>
                <w:b/>
                <w:bCs/>
                <w:sz w:val="22"/>
                <w:szCs w:val="22"/>
              </w:rPr>
              <w:t>35 497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2F712C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ru-RU"/>
              </w:rPr>
              <w:t>254</w:t>
            </w:r>
            <w:r w:rsidR="0058271A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b/>
                <w:bCs/>
                <w:kern w:val="0"/>
                <w:sz w:val="22"/>
                <w:szCs w:val="22"/>
                <w:lang w:eastAsia="ru-RU"/>
              </w:rPr>
              <w:t>198</w:t>
            </w:r>
            <w:r w:rsidR="0058271A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                                                            </w:t>
            </w:r>
          </w:p>
        </w:tc>
      </w:tr>
      <w:tr w:rsidR="00AD42F5" w:rsidRPr="006D3B64" w:rsidTr="00AD42F5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left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тротуары и велодорожка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AD42F5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D3B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2F712C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45756">
              <w:rPr>
                <w:b/>
                <w:bCs/>
                <w:kern w:val="0"/>
                <w:sz w:val="22"/>
                <w:szCs w:val="22"/>
                <w:lang w:eastAsia="ru-RU"/>
              </w:rPr>
              <w:t>44 319</w:t>
            </w:r>
          </w:p>
        </w:tc>
      </w:tr>
      <w:tr w:rsidR="00AD42F5" w:rsidRPr="006D3B64" w:rsidTr="00AD42F5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D3B64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left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проезды и автостоянки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F5" w:rsidRPr="006D3B64" w:rsidRDefault="00AD42F5" w:rsidP="009A40D6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6D3B64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AD42F5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D3B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F5" w:rsidRPr="006D3B64" w:rsidRDefault="002F712C" w:rsidP="005D47D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bookmarkStart w:id="4" w:name="_GoBack"/>
            <w:r w:rsidRPr="00E45756">
              <w:rPr>
                <w:b/>
                <w:bCs/>
                <w:kern w:val="0"/>
                <w:sz w:val="22"/>
                <w:szCs w:val="22"/>
                <w:lang w:eastAsia="ru-RU"/>
              </w:rPr>
              <w:t>26 763</w:t>
            </w:r>
            <w:bookmarkEnd w:id="4"/>
          </w:p>
        </w:tc>
      </w:tr>
    </w:tbl>
    <w:p w:rsidR="00126C78" w:rsidRPr="006D3B64" w:rsidRDefault="00126C78" w:rsidP="00126C78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</w:p>
    <w:p w:rsidR="00980492" w:rsidRPr="006D3B64" w:rsidRDefault="00980492" w:rsidP="00935590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</w:rPr>
      </w:pPr>
    </w:p>
    <w:sectPr w:rsidR="00980492" w:rsidRPr="006D3B64" w:rsidSect="00126C78">
      <w:footerReference w:type="even" r:id="rId9"/>
      <w:footerReference w:type="default" r:id="rId10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9D" w:rsidRDefault="000D039D">
      <w:pPr>
        <w:spacing w:after="0"/>
      </w:pPr>
      <w:r>
        <w:separator/>
      </w:r>
    </w:p>
  </w:endnote>
  <w:endnote w:type="continuationSeparator" w:id="0">
    <w:p w:rsidR="000D039D" w:rsidRDefault="000D0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9D" w:rsidRDefault="000D039D">
    <w:pPr>
      <w:pStyle w:val="a6"/>
      <w:jc w:val="right"/>
    </w:pPr>
  </w:p>
  <w:p w:rsidR="000D039D" w:rsidRDefault="000D039D">
    <w:pPr>
      <w:pStyle w:val="a6"/>
      <w:jc w:val="right"/>
    </w:pPr>
  </w:p>
  <w:p w:rsidR="000D039D" w:rsidRDefault="000D039D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9D" w:rsidRDefault="000D039D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5517CA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9D" w:rsidRDefault="000D039D">
      <w:pPr>
        <w:spacing w:after="0"/>
      </w:pPr>
      <w:r>
        <w:separator/>
      </w:r>
    </w:p>
  </w:footnote>
  <w:footnote w:type="continuationSeparator" w:id="0">
    <w:p w:rsidR="000D039D" w:rsidRDefault="000D03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61047"/>
    <w:rsid w:val="000810D6"/>
    <w:rsid w:val="000977BD"/>
    <w:rsid w:val="000B188F"/>
    <w:rsid w:val="000D039D"/>
    <w:rsid w:val="00126C78"/>
    <w:rsid w:val="00200683"/>
    <w:rsid w:val="00222F29"/>
    <w:rsid w:val="00231A6C"/>
    <w:rsid w:val="0025568D"/>
    <w:rsid w:val="00264DCA"/>
    <w:rsid w:val="00277E10"/>
    <w:rsid w:val="002A41E3"/>
    <w:rsid w:val="002A720B"/>
    <w:rsid w:val="002B62EA"/>
    <w:rsid w:val="002F712C"/>
    <w:rsid w:val="002F7EA5"/>
    <w:rsid w:val="003A1B6B"/>
    <w:rsid w:val="003A7279"/>
    <w:rsid w:val="003D16A0"/>
    <w:rsid w:val="003E2327"/>
    <w:rsid w:val="004312D1"/>
    <w:rsid w:val="00475BD8"/>
    <w:rsid w:val="004D72C7"/>
    <w:rsid w:val="004F02D9"/>
    <w:rsid w:val="00513D6A"/>
    <w:rsid w:val="0051428B"/>
    <w:rsid w:val="00545BA6"/>
    <w:rsid w:val="005517CA"/>
    <w:rsid w:val="0057030C"/>
    <w:rsid w:val="0058271A"/>
    <w:rsid w:val="0058322F"/>
    <w:rsid w:val="00590860"/>
    <w:rsid w:val="005C42EE"/>
    <w:rsid w:val="00621B04"/>
    <w:rsid w:val="00621E74"/>
    <w:rsid w:val="00631333"/>
    <w:rsid w:val="006A3FC9"/>
    <w:rsid w:val="006B793F"/>
    <w:rsid w:val="006D3B64"/>
    <w:rsid w:val="006D6045"/>
    <w:rsid w:val="00712135"/>
    <w:rsid w:val="0077032B"/>
    <w:rsid w:val="007840AA"/>
    <w:rsid w:val="007C7DE3"/>
    <w:rsid w:val="00854F7E"/>
    <w:rsid w:val="008E0161"/>
    <w:rsid w:val="00901AE4"/>
    <w:rsid w:val="00935590"/>
    <w:rsid w:val="00937F9A"/>
    <w:rsid w:val="0095368B"/>
    <w:rsid w:val="00980492"/>
    <w:rsid w:val="009A40D6"/>
    <w:rsid w:val="009B7F4A"/>
    <w:rsid w:val="009C1BAB"/>
    <w:rsid w:val="009F33AC"/>
    <w:rsid w:val="009F4A80"/>
    <w:rsid w:val="00AD42F5"/>
    <w:rsid w:val="00AE6DAC"/>
    <w:rsid w:val="00AF17A5"/>
    <w:rsid w:val="00B14991"/>
    <w:rsid w:val="00B14B64"/>
    <w:rsid w:val="00B42116"/>
    <w:rsid w:val="00B6132F"/>
    <w:rsid w:val="00BA40AE"/>
    <w:rsid w:val="00C77BE9"/>
    <w:rsid w:val="00C92748"/>
    <w:rsid w:val="00CF07F4"/>
    <w:rsid w:val="00D22AB0"/>
    <w:rsid w:val="00D648E4"/>
    <w:rsid w:val="00DB7CF3"/>
    <w:rsid w:val="00DF1868"/>
    <w:rsid w:val="00E1544C"/>
    <w:rsid w:val="00EB3E1C"/>
    <w:rsid w:val="00ED0693"/>
    <w:rsid w:val="00F36394"/>
    <w:rsid w:val="00F3685A"/>
    <w:rsid w:val="00F37818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6A3F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6A3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DF84-F580-4FC0-B978-3613C4BC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60</cp:revision>
  <cp:lastPrinted>2020-09-02T11:45:00Z</cp:lastPrinted>
  <dcterms:created xsi:type="dcterms:W3CDTF">2020-02-04T04:33:00Z</dcterms:created>
  <dcterms:modified xsi:type="dcterms:W3CDTF">2020-11-24T11:38:00Z</dcterms:modified>
</cp:coreProperties>
</file>