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4A" w:rsidRPr="00E34A4A" w:rsidRDefault="00E34A4A" w:rsidP="00E34A4A">
      <w:pPr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E34A4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4AE98971" wp14:editId="7C4A832C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A4A" w:rsidRPr="00E34A4A" w:rsidRDefault="00E34A4A" w:rsidP="00E34A4A">
      <w:pPr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E34A4A" w:rsidRPr="00E34A4A" w:rsidRDefault="00E34A4A" w:rsidP="00E34A4A">
      <w:pPr>
        <w:keepNext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E34A4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E34A4A" w:rsidRPr="00E34A4A" w:rsidRDefault="00E34A4A" w:rsidP="00E34A4A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34A4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E34A4A" w:rsidRPr="00E34A4A" w:rsidRDefault="00E34A4A" w:rsidP="00E34A4A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C5ACD" w:rsidRPr="00865C55" w:rsidRDefault="00AC5ACD" w:rsidP="00AC5ACD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E34A4A" w:rsidRPr="00E34A4A" w:rsidRDefault="00BA4EED" w:rsidP="00BA4EED">
      <w:pPr>
        <w:jc w:val="center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ПРОЕКТ</w:t>
      </w:r>
      <w:bookmarkStart w:id="0" w:name="_GoBack"/>
      <w:bookmarkEnd w:id="0"/>
    </w:p>
    <w:p w:rsidR="00E34A4A" w:rsidRPr="00E34A4A" w:rsidRDefault="00E34A4A" w:rsidP="00E34A4A">
      <w:pPr>
        <w:rPr>
          <w:rFonts w:ascii="PT Astra Serif" w:eastAsia="Calibri" w:hAnsi="PT Astra Serif"/>
          <w:sz w:val="28"/>
          <w:szCs w:val="26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E34A4A" w:rsidRPr="00E34A4A" w:rsidTr="00701993">
        <w:trPr>
          <w:trHeight w:val="227"/>
        </w:trPr>
        <w:tc>
          <w:tcPr>
            <w:tcW w:w="2563" w:type="pct"/>
          </w:tcPr>
          <w:p w:rsidR="00E34A4A" w:rsidRPr="00E34A4A" w:rsidRDefault="00E34A4A" w:rsidP="00E34A4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E34A4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E34A4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E34A4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E34A4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E34A4A" w:rsidRPr="00E34A4A" w:rsidRDefault="00E34A4A" w:rsidP="00E34A4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E34A4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E34A4A" w:rsidRPr="00E34A4A" w:rsidRDefault="00E34A4A" w:rsidP="00E34A4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E34A4A" w:rsidRPr="00E34A4A" w:rsidRDefault="00E34A4A" w:rsidP="00E34A4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A44F85" w:rsidRPr="00E34A4A" w:rsidRDefault="00A44F85" w:rsidP="00E34A4A">
      <w:pPr>
        <w:spacing w:line="276" w:lineRule="auto"/>
        <w:rPr>
          <w:rFonts w:ascii="PT Astra Serif" w:eastAsia="Calibri" w:hAnsi="PT Astra Serif"/>
          <w:sz w:val="28"/>
          <w:szCs w:val="26"/>
          <w:lang w:eastAsia="en-US"/>
        </w:rPr>
      </w:pPr>
    </w:p>
    <w:p w:rsidR="00AC5ACD" w:rsidRPr="006F0556" w:rsidRDefault="00AC5ACD" w:rsidP="00964198">
      <w:pPr>
        <w:ind w:right="4677"/>
        <w:jc w:val="both"/>
        <w:rPr>
          <w:rFonts w:ascii="PT Astra Serif" w:hAnsi="PT Astra Serif"/>
          <w:sz w:val="24"/>
          <w:szCs w:val="28"/>
        </w:rPr>
      </w:pPr>
      <w:r w:rsidRPr="00455EB9">
        <w:rPr>
          <w:rFonts w:ascii="PT Astra Serif" w:hAnsi="PT Astra Serif"/>
          <w:sz w:val="28"/>
          <w:szCs w:val="28"/>
        </w:rPr>
        <w:t>О призн</w:t>
      </w:r>
      <w:r>
        <w:rPr>
          <w:rFonts w:ascii="PT Astra Serif" w:hAnsi="PT Astra Serif"/>
          <w:sz w:val="28"/>
          <w:szCs w:val="28"/>
        </w:rPr>
        <w:t xml:space="preserve">ании </w:t>
      </w:r>
      <w:proofErr w:type="gramStart"/>
      <w:r>
        <w:rPr>
          <w:rFonts w:ascii="PT Astra Serif" w:hAnsi="PT Astra Serif"/>
          <w:sz w:val="28"/>
          <w:szCs w:val="28"/>
        </w:rPr>
        <w:t>утратившим</w:t>
      </w:r>
      <w:proofErr w:type="gramEnd"/>
      <w:r>
        <w:rPr>
          <w:rFonts w:ascii="PT Astra Serif" w:hAnsi="PT Astra Serif"/>
          <w:sz w:val="28"/>
          <w:szCs w:val="28"/>
        </w:rPr>
        <w:t xml:space="preserve"> силу </w:t>
      </w:r>
      <w:r w:rsidRPr="00455EB9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>я</w:t>
      </w:r>
      <w:r w:rsidRPr="00455EB9">
        <w:rPr>
          <w:rFonts w:ascii="PT Astra Serif" w:hAnsi="PT Astra Serif"/>
          <w:sz w:val="28"/>
          <w:szCs w:val="28"/>
        </w:rPr>
        <w:t xml:space="preserve"> администрации города</w:t>
      </w:r>
      <w:r>
        <w:rPr>
          <w:rFonts w:ascii="PT Astra Serif" w:hAnsi="PT Astra Serif"/>
          <w:sz w:val="28"/>
          <w:szCs w:val="28"/>
        </w:rPr>
        <w:t xml:space="preserve"> Югорска</w:t>
      </w:r>
      <w:r w:rsidR="00964198">
        <w:rPr>
          <w:rFonts w:ascii="PT Astra Serif" w:hAnsi="PT Astra Serif"/>
          <w:sz w:val="28"/>
          <w:szCs w:val="28"/>
        </w:rPr>
        <w:t xml:space="preserve"> </w:t>
      </w:r>
      <w:r w:rsidR="00964198">
        <w:rPr>
          <w:rFonts w:ascii="PT Astra Serif" w:hAnsi="PT Astra Serif"/>
          <w:color w:val="000000"/>
          <w:sz w:val="28"/>
          <w:szCs w:val="28"/>
        </w:rPr>
        <w:t xml:space="preserve">от 06.07.2015 № </w:t>
      </w:r>
      <w:r w:rsidR="00964198" w:rsidRPr="00AC5ACD">
        <w:rPr>
          <w:rFonts w:ascii="PT Astra Serif" w:hAnsi="PT Astra Serif"/>
          <w:color w:val="000000"/>
          <w:sz w:val="28"/>
          <w:szCs w:val="28"/>
        </w:rPr>
        <w:t>2482</w:t>
      </w:r>
      <w:r w:rsidR="00964198"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964198" w:rsidRPr="00AC5ACD">
        <w:rPr>
          <w:rFonts w:ascii="PT Astra Serif" w:hAnsi="PT Astra Serif"/>
          <w:color w:val="000000"/>
          <w:sz w:val="28"/>
          <w:szCs w:val="28"/>
        </w:rPr>
        <w:t>Об утверждении Порядка оформления (рейдовых) заданий на проведение плановых (рейдовых) осмотров, обследований и оформления результатов плановых (рейдовых) осмотров, обследований</w:t>
      </w:r>
      <w:r w:rsidR="00964198">
        <w:rPr>
          <w:rFonts w:ascii="PT Astra Serif" w:hAnsi="PT Astra Serif"/>
          <w:color w:val="000000"/>
          <w:sz w:val="28"/>
          <w:szCs w:val="28"/>
        </w:rPr>
        <w:t>»</w:t>
      </w:r>
    </w:p>
    <w:p w:rsidR="003508DA" w:rsidRPr="00E34A4A" w:rsidRDefault="003508DA" w:rsidP="00E34A4A">
      <w:pPr>
        <w:autoSpaceDE w:val="0"/>
        <w:autoSpaceDN w:val="0"/>
        <w:adjustRightInd w:val="0"/>
        <w:spacing w:line="276" w:lineRule="auto"/>
        <w:ind w:right="3685"/>
        <w:rPr>
          <w:rFonts w:ascii="PT Astra Serif" w:hAnsi="PT Astra Serif"/>
          <w:sz w:val="28"/>
          <w:szCs w:val="28"/>
        </w:rPr>
      </w:pPr>
    </w:p>
    <w:p w:rsidR="003508DA" w:rsidRDefault="003508DA" w:rsidP="00E34A4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E34A4A" w:rsidRPr="00E34A4A" w:rsidRDefault="00E34A4A" w:rsidP="00E34A4A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C5ACD" w:rsidRDefault="00AC5ACD" w:rsidP="00AC5AC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5ACD">
        <w:rPr>
          <w:rFonts w:ascii="PT Astra Serif" w:hAnsi="PT Astra Serif"/>
          <w:sz w:val="28"/>
          <w:szCs w:val="28"/>
        </w:rPr>
        <w:t>В связи с вступлением в силу федеральных законов от 31.07.2020</w:t>
      </w:r>
      <w:r>
        <w:rPr>
          <w:rFonts w:ascii="PT Astra Serif" w:hAnsi="PT Astra Serif"/>
          <w:sz w:val="28"/>
          <w:szCs w:val="28"/>
        </w:rPr>
        <w:t xml:space="preserve"> № </w:t>
      </w:r>
      <w:r w:rsidRPr="00AC5ACD">
        <w:rPr>
          <w:rFonts w:ascii="PT Astra Serif" w:hAnsi="PT Astra Serif"/>
          <w:sz w:val="28"/>
          <w:szCs w:val="28"/>
        </w:rPr>
        <w:t>248-ФЗ «О государственном контроле (над</w:t>
      </w:r>
      <w:r>
        <w:rPr>
          <w:rFonts w:ascii="PT Astra Serif" w:hAnsi="PT Astra Serif"/>
          <w:sz w:val="28"/>
          <w:szCs w:val="28"/>
        </w:rPr>
        <w:t>зоре) и муниципальном контроле</w:t>
      </w:r>
      <w:r w:rsidRPr="00AC5ACD">
        <w:rPr>
          <w:rFonts w:ascii="PT Astra Serif" w:hAnsi="PT Astra Serif"/>
          <w:sz w:val="28"/>
          <w:szCs w:val="28"/>
        </w:rPr>
        <w:t xml:space="preserve"> в Российской Федерации»,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Федерации»:</w:t>
      </w:r>
    </w:p>
    <w:p w:rsidR="00AC5ACD" w:rsidRDefault="00AC5ACD" w:rsidP="00AC5ACD">
      <w:pPr>
        <w:spacing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 Признать утратившим</w:t>
      </w:r>
      <w:r w:rsidRPr="007F2CB2">
        <w:rPr>
          <w:rFonts w:ascii="PT Astra Serif" w:hAnsi="PT Astra Serif"/>
          <w:color w:val="000000"/>
          <w:sz w:val="28"/>
          <w:szCs w:val="28"/>
        </w:rPr>
        <w:t xml:space="preserve"> силу постановлени</w:t>
      </w:r>
      <w:r>
        <w:rPr>
          <w:rFonts w:ascii="PT Astra Serif" w:hAnsi="PT Astra Serif"/>
          <w:color w:val="000000"/>
          <w:sz w:val="28"/>
          <w:szCs w:val="28"/>
        </w:rPr>
        <w:t>е</w:t>
      </w:r>
      <w:r w:rsidRPr="007F2CB2">
        <w:rPr>
          <w:rFonts w:ascii="PT Astra Serif" w:hAnsi="PT Astra Serif"/>
          <w:color w:val="000000"/>
          <w:sz w:val="28"/>
          <w:szCs w:val="28"/>
        </w:rPr>
        <w:t xml:space="preserve"> администрации города Югорска</w:t>
      </w:r>
      <w:r>
        <w:rPr>
          <w:rFonts w:ascii="PT Astra Serif" w:hAnsi="PT Astra Serif"/>
          <w:color w:val="000000"/>
          <w:sz w:val="28"/>
          <w:szCs w:val="28"/>
        </w:rPr>
        <w:t xml:space="preserve"> от 06.07.2015 № </w:t>
      </w:r>
      <w:r w:rsidRPr="00AC5ACD">
        <w:rPr>
          <w:rFonts w:ascii="PT Astra Serif" w:hAnsi="PT Astra Serif"/>
          <w:color w:val="000000"/>
          <w:sz w:val="28"/>
          <w:szCs w:val="28"/>
        </w:rPr>
        <w:t>2482</w:t>
      </w:r>
      <w:r>
        <w:rPr>
          <w:rFonts w:ascii="PT Astra Serif" w:hAnsi="PT Astra Serif"/>
          <w:color w:val="000000"/>
          <w:sz w:val="28"/>
          <w:szCs w:val="28"/>
        </w:rPr>
        <w:t xml:space="preserve"> «</w:t>
      </w:r>
      <w:r w:rsidRPr="00AC5ACD">
        <w:rPr>
          <w:rFonts w:ascii="PT Astra Serif" w:hAnsi="PT Astra Serif"/>
          <w:color w:val="000000"/>
          <w:sz w:val="28"/>
          <w:szCs w:val="28"/>
        </w:rPr>
        <w:t>Об утверждении Порядка оформления (рейдовых) заданий на проведение плановых (рейдовых) осмотров, обследований и оформления результатов плановых (рейдовых) осмотров, обследований</w:t>
      </w:r>
      <w:r>
        <w:rPr>
          <w:rFonts w:ascii="PT Astra Serif" w:hAnsi="PT Astra Serif"/>
          <w:color w:val="000000"/>
          <w:sz w:val="28"/>
          <w:szCs w:val="28"/>
        </w:rPr>
        <w:t>».</w:t>
      </w:r>
    </w:p>
    <w:p w:rsidR="00AC5ACD" w:rsidRPr="006D2263" w:rsidRDefault="00AC5ACD" w:rsidP="00AC5ACD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6D2263">
        <w:rPr>
          <w:rFonts w:ascii="PT Astra Serif" w:hAnsi="PT Astra Serif"/>
          <w:color w:val="000000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 города Югорска.</w:t>
      </w:r>
    </w:p>
    <w:p w:rsidR="00AC5ACD" w:rsidRDefault="00AC5ACD" w:rsidP="00AC5ACD">
      <w:pPr>
        <w:spacing w:line="276" w:lineRule="auto"/>
        <w:ind w:firstLine="72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>3</w:t>
      </w:r>
      <w:r w:rsidRPr="00AC5ACD">
        <w:rPr>
          <w:rFonts w:ascii="PT Astra Serif" w:hAnsi="PT Astra Serif"/>
          <w:color w:val="000000"/>
          <w:sz w:val="28"/>
          <w:szCs w:val="28"/>
        </w:rPr>
        <w:t>. Настоящее постановление вступает в силу после его официального опубликования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AC5ACD" w:rsidRDefault="00AC5ACD" w:rsidP="00E34A4A">
      <w:pPr>
        <w:suppressAutoHyphens w:val="0"/>
        <w:rPr>
          <w:rFonts w:ascii="PT Astra Serif" w:eastAsia="Calibri" w:hAnsi="PT Astra Serif"/>
          <w:sz w:val="24"/>
          <w:szCs w:val="26"/>
          <w:lang w:eastAsia="en-US"/>
        </w:rPr>
      </w:pPr>
    </w:p>
    <w:p w:rsidR="00AC5ACD" w:rsidRDefault="00AC5ACD" w:rsidP="00E34A4A">
      <w:pPr>
        <w:suppressAutoHyphens w:val="0"/>
        <w:rPr>
          <w:rFonts w:ascii="PT Astra Serif" w:eastAsia="Calibri" w:hAnsi="PT Astra Serif"/>
          <w:sz w:val="24"/>
          <w:szCs w:val="26"/>
          <w:lang w:eastAsia="en-US"/>
        </w:rPr>
      </w:pPr>
    </w:p>
    <w:p w:rsidR="00E34A4A" w:rsidRPr="00E34A4A" w:rsidRDefault="00E34A4A" w:rsidP="00E34A4A">
      <w:pPr>
        <w:suppressAutoHyphens w:val="0"/>
        <w:rPr>
          <w:rFonts w:ascii="PT Astra Serif" w:eastAsia="Calibri" w:hAnsi="PT Astra Serif"/>
          <w:sz w:val="24"/>
          <w:szCs w:val="26"/>
          <w:lang w:eastAsia="en-US"/>
        </w:rPr>
      </w:pPr>
      <w:r w:rsidRPr="00E34A4A">
        <w:rPr>
          <w:rFonts w:ascii="PT Astra Serif" w:hAnsi="PT Astra Serif"/>
          <w:noProof/>
          <w:sz w:val="24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E8F47" wp14:editId="00DB542A">
                <wp:simplePos x="0" y="0"/>
                <wp:positionH relativeFrom="column">
                  <wp:posOffset>2196465</wp:posOffset>
                </wp:positionH>
                <wp:positionV relativeFrom="paragraph">
                  <wp:posOffset>17780</wp:posOffset>
                </wp:positionV>
                <wp:extent cx="2495550" cy="96202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9620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72.95pt;margin-top:1.4pt;width:196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30"/>
        <w:gridCol w:w="1937"/>
      </w:tblGrid>
      <w:tr w:rsidR="00E34A4A" w:rsidRPr="00E34A4A" w:rsidTr="00E34A4A">
        <w:trPr>
          <w:trHeight w:val="1124"/>
        </w:trPr>
        <w:tc>
          <w:tcPr>
            <w:tcW w:w="1902" w:type="pct"/>
          </w:tcPr>
          <w:p w:rsidR="00E34A4A" w:rsidRPr="00E34A4A" w:rsidRDefault="00E34A4A" w:rsidP="00E34A4A">
            <w:pPr>
              <w:suppressAutoHyphens w:val="0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E34A4A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E34A4A" w:rsidRPr="008F654F" w:rsidRDefault="00E34A4A" w:rsidP="00E34A4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ru-RU"/>
              </w:rPr>
            </w:pPr>
            <w:r w:rsidRPr="008F654F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2912A79" wp14:editId="1617216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654F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ru-RU"/>
              </w:rPr>
              <w:t xml:space="preserve">          ДОКУМЕНТ ПОДПИСАН</w:t>
            </w:r>
          </w:p>
          <w:p w:rsidR="00E34A4A" w:rsidRPr="008F654F" w:rsidRDefault="00E34A4A" w:rsidP="00E34A4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ru-RU"/>
              </w:rPr>
            </w:pPr>
            <w:r w:rsidRPr="008F654F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ru-RU"/>
              </w:rPr>
              <w:t xml:space="preserve">            ЭЛЕКТРОННОЙ ПОДПИСЬЮ</w:t>
            </w:r>
          </w:p>
          <w:p w:rsidR="00E34A4A" w:rsidRPr="008F654F" w:rsidRDefault="00E34A4A" w:rsidP="00E34A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18"/>
                <w:szCs w:val="18"/>
                <w:lang w:eastAsia="ru-RU"/>
              </w:rPr>
            </w:pPr>
            <w:r w:rsidRPr="008F654F">
              <w:rPr>
                <w:rFonts w:ascii="PT Astra Serif" w:hAnsi="PT Astra Serif"/>
                <w:color w:val="D9D9D9"/>
                <w:sz w:val="18"/>
                <w:szCs w:val="18"/>
                <w:lang w:eastAsia="ru-RU"/>
              </w:rPr>
              <w:t>Сертификат  [Номер сертификата 1]</w:t>
            </w:r>
          </w:p>
          <w:p w:rsidR="00E34A4A" w:rsidRPr="008F654F" w:rsidRDefault="00E34A4A" w:rsidP="00E34A4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18"/>
                <w:szCs w:val="18"/>
                <w:lang w:eastAsia="ru-RU"/>
              </w:rPr>
            </w:pPr>
            <w:r w:rsidRPr="008F654F">
              <w:rPr>
                <w:rFonts w:ascii="PT Astra Serif" w:hAnsi="PT Astra Serif"/>
                <w:color w:val="D9D9D9"/>
                <w:sz w:val="18"/>
                <w:szCs w:val="18"/>
                <w:lang w:eastAsia="ru-RU"/>
              </w:rPr>
              <w:t>Владелец [Владелец сертификата 1]</w:t>
            </w:r>
          </w:p>
          <w:p w:rsidR="00E34A4A" w:rsidRPr="00E34A4A" w:rsidRDefault="00E34A4A" w:rsidP="00E34A4A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ru-RU"/>
              </w:rPr>
            </w:pPr>
            <w:r w:rsidRPr="008F654F">
              <w:rPr>
                <w:rFonts w:ascii="PT Astra Serif" w:eastAsia="Calibri" w:hAnsi="PT Astra Serif"/>
                <w:color w:val="D9D9D9"/>
                <w:sz w:val="18"/>
                <w:szCs w:val="18"/>
                <w:lang w:eastAsia="ru-RU"/>
              </w:rPr>
              <w:t>Действителен с [</w:t>
            </w:r>
            <w:proofErr w:type="spellStart"/>
            <w:r w:rsidRPr="008F654F">
              <w:rPr>
                <w:rFonts w:ascii="PT Astra Serif" w:eastAsia="Calibri" w:hAnsi="PT Astra Serif"/>
                <w:color w:val="D9D9D9"/>
                <w:sz w:val="18"/>
                <w:szCs w:val="18"/>
                <w:lang w:eastAsia="ru-RU"/>
              </w:rPr>
              <w:t>ДатаС</w:t>
            </w:r>
            <w:proofErr w:type="spellEnd"/>
            <w:r w:rsidRPr="008F654F">
              <w:rPr>
                <w:rFonts w:ascii="PT Astra Serif" w:eastAsia="Calibri" w:hAnsi="PT Astra Serif"/>
                <w:color w:val="D9D9D9"/>
                <w:sz w:val="18"/>
                <w:szCs w:val="18"/>
                <w:lang w:eastAsia="ru-RU"/>
              </w:rPr>
              <w:t xml:space="preserve"> 1] по [</w:t>
            </w:r>
            <w:proofErr w:type="spellStart"/>
            <w:r w:rsidRPr="008F654F">
              <w:rPr>
                <w:rFonts w:ascii="PT Astra Serif" w:eastAsia="Calibri" w:hAnsi="PT Astra Serif"/>
                <w:color w:val="D9D9D9"/>
                <w:sz w:val="18"/>
                <w:szCs w:val="18"/>
                <w:lang w:eastAsia="ru-RU"/>
              </w:rPr>
              <w:t>ДатаПо</w:t>
            </w:r>
            <w:proofErr w:type="spellEnd"/>
            <w:r w:rsidRPr="008F654F">
              <w:rPr>
                <w:rFonts w:ascii="PT Astra Serif" w:eastAsia="Calibri" w:hAnsi="PT Astra Serif"/>
                <w:color w:val="D9D9D9"/>
                <w:sz w:val="18"/>
                <w:szCs w:val="18"/>
                <w:lang w:eastAsia="ru-RU"/>
              </w:rPr>
              <w:t xml:space="preserve"> 1]</w:t>
            </w:r>
          </w:p>
        </w:tc>
        <w:tc>
          <w:tcPr>
            <w:tcW w:w="1023" w:type="pct"/>
          </w:tcPr>
          <w:p w:rsidR="00E34A4A" w:rsidRPr="00E34A4A" w:rsidRDefault="00E34A4A" w:rsidP="00E34A4A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  <w:lang w:eastAsia="ru-RU"/>
              </w:rPr>
            </w:pPr>
            <w:r w:rsidRPr="00E34A4A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7B29AE" w:rsidRPr="00E34A4A" w:rsidRDefault="007B29AE" w:rsidP="00AC5AC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7B29AE" w:rsidRPr="00E34A4A" w:rsidSect="00964198">
      <w:headerReference w:type="default" r:id="rId10"/>
      <w:pgSz w:w="11906" w:h="16838"/>
      <w:pgMar w:top="1134" w:right="850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BAD" w:rsidRDefault="005B4BAD" w:rsidP="003C5141">
      <w:r>
        <w:separator/>
      </w:r>
    </w:p>
  </w:endnote>
  <w:endnote w:type="continuationSeparator" w:id="0">
    <w:p w:rsidR="005B4BAD" w:rsidRDefault="005B4BA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BAD" w:rsidRDefault="005B4BAD" w:rsidP="003C5141">
      <w:r>
        <w:separator/>
      </w:r>
    </w:p>
  </w:footnote>
  <w:footnote w:type="continuationSeparator" w:id="0">
    <w:p w:rsidR="005B4BAD" w:rsidRDefault="005B4BA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5407872"/>
      <w:docPartObj>
        <w:docPartGallery w:val="Page Numbers (Top of Page)"/>
        <w:docPartUnique/>
      </w:docPartObj>
    </w:sdtPr>
    <w:sdtEndPr/>
    <w:sdtContent>
      <w:p w:rsidR="00E34A4A" w:rsidRDefault="00E34A4A" w:rsidP="00E34A4A">
        <w:pPr>
          <w:pStyle w:val="a8"/>
          <w:jc w:val="center"/>
        </w:pPr>
        <w:r w:rsidRPr="00E34A4A">
          <w:rPr>
            <w:rFonts w:ascii="PT Astra Serif" w:hAnsi="PT Astra Serif"/>
            <w:sz w:val="24"/>
          </w:rPr>
          <w:fldChar w:fldCharType="begin"/>
        </w:r>
        <w:r w:rsidRPr="00E34A4A">
          <w:rPr>
            <w:rFonts w:ascii="PT Astra Serif" w:hAnsi="PT Astra Serif"/>
            <w:sz w:val="24"/>
          </w:rPr>
          <w:instrText>PAGE   \* MERGEFORMAT</w:instrText>
        </w:r>
        <w:r w:rsidRPr="00E34A4A">
          <w:rPr>
            <w:rFonts w:ascii="PT Astra Serif" w:hAnsi="PT Astra Serif"/>
            <w:sz w:val="24"/>
          </w:rPr>
          <w:fldChar w:fldCharType="separate"/>
        </w:r>
        <w:r w:rsidR="00BA4EED">
          <w:rPr>
            <w:rFonts w:ascii="PT Astra Serif" w:hAnsi="PT Astra Serif"/>
            <w:noProof/>
            <w:sz w:val="24"/>
          </w:rPr>
          <w:t>2</w:t>
        </w:r>
        <w:r w:rsidRPr="00E34A4A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033E"/>
    <w:rsid w:val="000713DF"/>
    <w:rsid w:val="00073C68"/>
    <w:rsid w:val="000A0E8D"/>
    <w:rsid w:val="000C2EA5"/>
    <w:rsid w:val="0010401B"/>
    <w:rsid w:val="00107C9B"/>
    <w:rsid w:val="001257C7"/>
    <w:rsid w:val="001347D7"/>
    <w:rsid w:val="001356EA"/>
    <w:rsid w:val="00140D6B"/>
    <w:rsid w:val="0018017D"/>
    <w:rsid w:val="00184ECA"/>
    <w:rsid w:val="00196859"/>
    <w:rsid w:val="001A5879"/>
    <w:rsid w:val="001E71AE"/>
    <w:rsid w:val="0021641A"/>
    <w:rsid w:val="00224E69"/>
    <w:rsid w:val="00237A21"/>
    <w:rsid w:val="00256A87"/>
    <w:rsid w:val="00270F37"/>
    <w:rsid w:val="00271EA8"/>
    <w:rsid w:val="00281677"/>
    <w:rsid w:val="00284847"/>
    <w:rsid w:val="00285C61"/>
    <w:rsid w:val="00296E8C"/>
    <w:rsid w:val="002A24CA"/>
    <w:rsid w:val="002B3A8E"/>
    <w:rsid w:val="002B6173"/>
    <w:rsid w:val="002E5C93"/>
    <w:rsid w:val="002F4619"/>
    <w:rsid w:val="002F5129"/>
    <w:rsid w:val="003508DA"/>
    <w:rsid w:val="003642AD"/>
    <w:rsid w:val="0037056B"/>
    <w:rsid w:val="00375820"/>
    <w:rsid w:val="003C1421"/>
    <w:rsid w:val="003C5141"/>
    <w:rsid w:val="003C5269"/>
    <w:rsid w:val="003D688F"/>
    <w:rsid w:val="00402011"/>
    <w:rsid w:val="00423003"/>
    <w:rsid w:val="00426BE6"/>
    <w:rsid w:val="00442227"/>
    <w:rsid w:val="004714E1"/>
    <w:rsid w:val="00480DE0"/>
    <w:rsid w:val="004B0DBB"/>
    <w:rsid w:val="004B6279"/>
    <w:rsid w:val="004B7A36"/>
    <w:rsid w:val="004C6A75"/>
    <w:rsid w:val="004E44D1"/>
    <w:rsid w:val="00502416"/>
    <w:rsid w:val="005061E9"/>
    <w:rsid w:val="00510950"/>
    <w:rsid w:val="0053339B"/>
    <w:rsid w:val="005371D9"/>
    <w:rsid w:val="005411DB"/>
    <w:rsid w:val="005444C1"/>
    <w:rsid w:val="00546A34"/>
    <w:rsid w:val="0057479A"/>
    <w:rsid w:val="00576EF8"/>
    <w:rsid w:val="005844D2"/>
    <w:rsid w:val="00587FE3"/>
    <w:rsid w:val="005B4BAD"/>
    <w:rsid w:val="005C0A3C"/>
    <w:rsid w:val="005F2601"/>
    <w:rsid w:val="006229B2"/>
    <w:rsid w:val="00624190"/>
    <w:rsid w:val="0065328E"/>
    <w:rsid w:val="00682BA8"/>
    <w:rsid w:val="006A3A28"/>
    <w:rsid w:val="006B3FA0"/>
    <w:rsid w:val="006F6444"/>
    <w:rsid w:val="00702374"/>
    <w:rsid w:val="00713C1C"/>
    <w:rsid w:val="007268A4"/>
    <w:rsid w:val="00750AD5"/>
    <w:rsid w:val="00751459"/>
    <w:rsid w:val="00776CDD"/>
    <w:rsid w:val="00785959"/>
    <w:rsid w:val="007B12BB"/>
    <w:rsid w:val="007B29AE"/>
    <w:rsid w:val="007B48FE"/>
    <w:rsid w:val="007D5A8E"/>
    <w:rsid w:val="007D68DD"/>
    <w:rsid w:val="007E29A5"/>
    <w:rsid w:val="007F4A15"/>
    <w:rsid w:val="007F525B"/>
    <w:rsid w:val="008019AB"/>
    <w:rsid w:val="008267F4"/>
    <w:rsid w:val="008478F4"/>
    <w:rsid w:val="00865C55"/>
    <w:rsid w:val="00886003"/>
    <w:rsid w:val="00891DAF"/>
    <w:rsid w:val="008B1000"/>
    <w:rsid w:val="008C407D"/>
    <w:rsid w:val="008F33FD"/>
    <w:rsid w:val="008F654F"/>
    <w:rsid w:val="00906884"/>
    <w:rsid w:val="00914417"/>
    <w:rsid w:val="009478DB"/>
    <w:rsid w:val="00953E9C"/>
    <w:rsid w:val="00964198"/>
    <w:rsid w:val="0097026B"/>
    <w:rsid w:val="00980B76"/>
    <w:rsid w:val="009A3F8A"/>
    <w:rsid w:val="009B7B3A"/>
    <w:rsid w:val="009C4E86"/>
    <w:rsid w:val="009E790A"/>
    <w:rsid w:val="009F7184"/>
    <w:rsid w:val="00A248AD"/>
    <w:rsid w:val="00A33E61"/>
    <w:rsid w:val="00A44F85"/>
    <w:rsid w:val="00A471A4"/>
    <w:rsid w:val="00A5065F"/>
    <w:rsid w:val="00A65E5E"/>
    <w:rsid w:val="00AB09E1"/>
    <w:rsid w:val="00AC5ACD"/>
    <w:rsid w:val="00AD29B5"/>
    <w:rsid w:val="00AD77E7"/>
    <w:rsid w:val="00AF3845"/>
    <w:rsid w:val="00AF75FC"/>
    <w:rsid w:val="00B12999"/>
    <w:rsid w:val="00B14AF7"/>
    <w:rsid w:val="00B676A0"/>
    <w:rsid w:val="00B753EC"/>
    <w:rsid w:val="00B75725"/>
    <w:rsid w:val="00B81531"/>
    <w:rsid w:val="00B82C8C"/>
    <w:rsid w:val="00B91EF8"/>
    <w:rsid w:val="00BA4EED"/>
    <w:rsid w:val="00BD7EE5"/>
    <w:rsid w:val="00BE1CAB"/>
    <w:rsid w:val="00C06B7F"/>
    <w:rsid w:val="00C23048"/>
    <w:rsid w:val="00C26832"/>
    <w:rsid w:val="00C8162A"/>
    <w:rsid w:val="00C94291"/>
    <w:rsid w:val="00CE1541"/>
    <w:rsid w:val="00CE2A5A"/>
    <w:rsid w:val="00CE6B86"/>
    <w:rsid w:val="00CF4757"/>
    <w:rsid w:val="00D01A38"/>
    <w:rsid w:val="00D3103C"/>
    <w:rsid w:val="00D6114D"/>
    <w:rsid w:val="00D6571C"/>
    <w:rsid w:val="00D70D0C"/>
    <w:rsid w:val="00DC7511"/>
    <w:rsid w:val="00DD3187"/>
    <w:rsid w:val="00E01A80"/>
    <w:rsid w:val="00E03900"/>
    <w:rsid w:val="00E12036"/>
    <w:rsid w:val="00E34A4A"/>
    <w:rsid w:val="00E51A6E"/>
    <w:rsid w:val="00E557E3"/>
    <w:rsid w:val="00E7497A"/>
    <w:rsid w:val="00E864FB"/>
    <w:rsid w:val="00E91200"/>
    <w:rsid w:val="00E96878"/>
    <w:rsid w:val="00EC794D"/>
    <w:rsid w:val="00ED117A"/>
    <w:rsid w:val="00EE0E3E"/>
    <w:rsid w:val="00EE1364"/>
    <w:rsid w:val="00EF19B1"/>
    <w:rsid w:val="00F17C8D"/>
    <w:rsid w:val="00F33869"/>
    <w:rsid w:val="00F52A75"/>
    <w:rsid w:val="00F639D4"/>
    <w:rsid w:val="00F6410F"/>
    <w:rsid w:val="00F86761"/>
    <w:rsid w:val="00F930E6"/>
    <w:rsid w:val="00FA2C75"/>
    <w:rsid w:val="00FC44D4"/>
    <w:rsid w:val="00FD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5"/>
    <w:uiPriority w:val="59"/>
    <w:rsid w:val="00E34A4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508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0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3508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3508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08DA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3508DA"/>
    <w:rPr>
      <w:i/>
      <w:iCs/>
    </w:rPr>
  </w:style>
  <w:style w:type="paragraph" w:styleId="ad">
    <w:name w:val="Normal (Web)"/>
    <w:basedOn w:val="a"/>
    <w:uiPriority w:val="99"/>
    <w:unhideWhenUsed/>
    <w:rsid w:val="003508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3508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3508D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508D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3508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3508DA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508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508D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3508DA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2">
    <w:name w:val="Знак"/>
    <w:basedOn w:val="a"/>
    <w:rsid w:val="003508DA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Гипертекстовая ссылка"/>
    <w:basedOn w:val="a0"/>
    <w:uiPriority w:val="99"/>
    <w:rsid w:val="003508DA"/>
    <w:rPr>
      <w:color w:val="106BBE"/>
    </w:rPr>
  </w:style>
  <w:style w:type="paragraph" w:customStyle="1" w:styleId="af4">
    <w:name w:val="Прижатый влево"/>
    <w:basedOn w:val="a"/>
    <w:next w:val="a"/>
    <w:uiPriority w:val="99"/>
    <w:rsid w:val="003508DA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f5">
    <w:name w:val="Table Grid"/>
    <w:basedOn w:val="a1"/>
    <w:uiPriority w:val="59"/>
    <w:rsid w:val="007B2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5"/>
    <w:uiPriority w:val="59"/>
    <w:rsid w:val="00E34A4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Руслан</cp:lastModifiedBy>
  <cp:revision>4</cp:revision>
  <cp:lastPrinted>2022-02-14T09:21:00Z</cp:lastPrinted>
  <dcterms:created xsi:type="dcterms:W3CDTF">2023-08-02T11:22:00Z</dcterms:created>
  <dcterms:modified xsi:type="dcterms:W3CDTF">2023-08-02T11:41:00Z</dcterms:modified>
</cp:coreProperties>
</file>