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E7" w:rsidRDefault="008832E7" w:rsidP="008832E7">
      <w:pPr>
        <w:jc w:val="center"/>
        <w:rPr>
          <w:b/>
          <w:sz w:val="24"/>
          <w:szCs w:val="24"/>
        </w:rPr>
      </w:pPr>
      <w:bookmarkStart w:id="0" w:name="_GoBack"/>
      <w:r>
        <w:rPr>
          <w:b/>
          <w:sz w:val="24"/>
          <w:szCs w:val="24"/>
        </w:rPr>
        <w:t>Муниципальное образование  городской округ – город Югорск</w:t>
      </w:r>
    </w:p>
    <w:p w:rsidR="008832E7" w:rsidRDefault="008832E7" w:rsidP="008832E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832E7" w:rsidRDefault="008832E7" w:rsidP="008832E7">
      <w:pPr>
        <w:jc w:val="center"/>
        <w:rPr>
          <w:b/>
          <w:bCs/>
          <w:sz w:val="24"/>
          <w:szCs w:val="24"/>
        </w:rPr>
      </w:pPr>
      <w:r>
        <w:rPr>
          <w:b/>
          <w:bCs/>
          <w:sz w:val="24"/>
          <w:szCs w:val="24"/>
        </w:rPr>
        <w:t>ПРОТОКОЛ</w:t>
      </w:r>
    </w:p>
    <w:p w:rsidR="008832E7" w:rsidRDefault="008832E7" w:rsidP="008832E7">
      <w:pPr>
        <w:jc w:val="center"/>
        <w:rPr>
          <w:b/>
          <w:sz w:val="24"/>
          <w:szCs w:val="24"/>
        </w:rPr>
      </w:pPr>
      <w:r>
        <w:rPr>
          <w:b/>
          <w:sz w:val="24"/>
          <w:szCs w:val="24"/>
        </w:rPr>
        <w:t>рассмотрения заявок на участие в аукционе в электронной форме</w:t>
      </w:r>
    </w:p>
    <w:p w:rsidR="008832E7" w:rsidRDefault="008832E7" w:rsidP="008832E7">
      <w:pPr>
        <w:jc w:val="center"/>
        <w:rPr>
          <w:b/>
          <w:sz w:val="24"/>
          <w:szCs w:val="24"/>
        </w:rPr>
      </w:pPr>
    </w:p>
    <w:p w:rsidR="008832E7" w:rsidRDefault="008832E7" w:rsidP="008832E7">
      <w:pPr>
        <w:ind w:left="-142"/>
        <w:jc w:val="both"/>
        <w:rPr>
          <w:rFonts w:ascii="PT Astra Serif" w:hAnsi="PT Astra Serif"/>
          <w:sz w:val="24"/>
          <w:szCs w:val="24"/>
        </w:rPr>
      </w:pPr>
      <w:r>
        <w:rPr>
          <w:rFonts w:ascii="PT Astra Serif" w:hAnsi="PT Astra Serif"/>
          <w:sz w:val="24"/>
          <w:szCs w:val="24"/>
        </w:rPr>
        <w:t>«15» июня 2021 г.                                                                                              № 0187300005821000238-1</w:t>
      </w:r>
    </w:p>
    <w:p w:rsidR="008832E7" w:rsidRDefault="008832E7" w:rsidP="008832E7">
      <w:pPr>
        <w:ind w:left="-142"/>
        <w:jc w:val="both"/>
        <w:rPr>
          <w:rFonts w:ascii="PT Astra Serif" w:hAnsi="PT Astra Serif"/>
          <w:sz w:val="24"/>
          <w:szCs w:val="24"/>
        </w:rPr>
      </w:pPr>
    </w:p>
    <w:p w:rsidR="000D5DDE" w:rsidRPr="000D5DDE" w:rsidRDefault="000D5DDE" w:rsidP="000D5DDE">
      <w:pPr>
        <w:tabs>
          <w:tab w:val="left" w:pos="0"/>
        </w:tabs>
        <w:jc w:val="both"/>
        <w:rPr>
          <w:rFonts w:ascii="PT Astra Serif" w:hAnsi="PT Astra Serif"/>
          <w:sz w:val="24"/>
          <w:szCs w:val="24"/>
        </w:rPr>
      </w:pPr>
      <w:r w:rsidRPr="000D5DDE">
        <w:rPr>
          <w:rFonts w:ascii="PT Astra Serif" w:hAnsi="PT Astra Serif"/>
          <w:sz w:val="24"/>
          <w:szCs w:val="24"/>
        </w:rPr>
        <w:t xml:space="preserve">ПРИСУТСТВОВАЛИ: </w:t>
      </w:r>
    </w:p>
    <w:p w:rsidR="000D5DDE" w:rsidRPr="000D5DDE" w:rsidRDefault="000D5DDE" w:rsidP="000D5DDE">
      <w:pPr>
        <w:tabs>
          <w:tab w:val="left" w:pos="0"/>
        </w:tabs>
        <w:ind w:right="142"/>
        <w:jc w:val="both"/>
        <w:rPr>
          <w:rFonts w:ascii="PT Astra Serif" w:hAnsi="PT Astra Serif"/>
          <w:sz w:val="24"/>
          <w:szCs w:val="24"/>
        </w:rPr>
      </w:pPr>
      <w:r w:rsidRPr="000D5DD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D5DDE">
        <w:rPr>
          <w:rFonts w:ascii="PT Astra Serif" w:hAnsi="PT Astra Serif"/>
          <w:sz w:val="24"/>
          <w:szCs w:val="24"/>
        </w:rPr>
        <w:t>Югорска</w:t>
      </w:r>
      <w:proofErr w:type="spellEnd"/>
      <w:r w:rsidRPr="000D5DDE">
        <w:rPr>
          <w:rFonts w:ascii="PT Astra Serif" w:hAnsi="PT Astra Serif"/>
          <w:sz w:val="24"/>
          <w:szCs w:val="24"/>
        </w:rPr>
        <w:t xml:space="preserve"> (далее - комиссия) в следующем  составе:</w:t>
      </w:r>
    </w:p>
    <w:p w:rsidR="000D5DDE" w:rsidRPr="000D5DDE" w:rsidRDefault="000D5DDE" w:rsidP="000D5DDE">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sidRPr="000D5DDE">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0D5DDE">
        <w:rPr>
          <w:rFonts w:ascii="PT Astra Serif" w:hAnsi="PT Astra Serif"/>
          <w:spacing w:val="-6"/>
          <w:sz w:val="24"/>
          <w:szCs w:val="24"/>
        </w:rPr>
        <w:t>Югорска</w:t>
      </w:r>
      <w:proofErr w:type="spellEnd"/>
      <w:r w:rsidRPr="000D5DDE">
        <w:rPr>
          <w:rFonts w:ascii="PT Astra Serif" w:hAnsi="PT Astra Serif"/>
          <w:spacing w:val="-6"/>
          <w:sz w:val="24"/>
          <w:szCs w:val="24"/>
        </w:rPr>
        <w:t xml:space="preserve">, утвержденного постановлением  администрации города </w:t>
      </w:r>
      <w:proofErr w:type="spellStart"/>
      <w:r w:rsidRPr="000D5DDE">
        <w:rPr>
          <w:rFonts w:ascii="PT Astra Serif" w:hAnsi="PT Astra Serif"/>
          <w:spacing w:val="-6"/>
          <w:sz w:val="24"/>
          <w:szCs w:val="24"/>
        </w:rPr>
        <w:t>Югорска</w:t>
      </w:r>
      <w:proofErr w:type="spellEnd"/>
      <w:r w:rsidRPr="000D5DDE">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0D5DDE">
        <w:rPr>
          <w:rFonts w:ascii="PT Astra Serif" w:hAnsi="PT Astra Serif"/>
          <w:spacing w:val="-6"/>
          <w:sz w:val="24"/>
          <w:szCs w:val="24"/>
        </w:rPr>
        <w:t>Югорска</w:t>
      </w:r>
      <w:proofErr w:type="spellEnd"/>
      <w:r w:rsidRPr="000D5DDE">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0D5DDE">
        <w:rPr>
          <w:rFonts w:ascii="PT Astra Serif" w:hAnsi="PT Astra Serif"/>
          <w:spacing w:val="-6"/>
          <w:sz w:val="24"/>
          <w:szCs w:val="24"/>
        </w:rPr>
        <w:t>Долгодворова</w:t>
      </w:r>
      <w:proofErr w:type="spellEnd"/>
      <w:r w:rsidRPr="000D5DDE">
        <w:rPr>
          <w:rFonts w:ascii="PT Astra Serif" w:hAnsi="PT Astra Serif"/>
          <w:spacing w:val="-6"/>
          <w:sz w:val="24"/>
          <w:szCs w:val="24"/>
        </w:rPr>
        <w:t xml:space="preserve">, </w:t>
      </w:r>
      <w:r w:rsidRPr="000D5DDE">
        <w:rPr>
          <w:rFonts w:ascii="PT Astra Serif" w:hAnsi="PT Astra Serif"/>
          <w:sz w:val="24"/>
          <w:szCs w:val="24"/>
        </w:rPr>
        <w:t xml:space="preserve">заместитель главы города </w:t>
      </w:r>
      <w:proofErr w:type="spellStart"/>
      <w:r w:rsidRPr="000D5DDE">
        <w:rPr>
          <w:rFonts w:ascii="PT Astra Serif" w:hAnsi="PT Astra Serif"/>
          <w:sz w:val="24"/>
          <w:szCs w:val="24"/>
        </w:rPr>
        <w:t>Югорска</w:t>
      </w:r>
      <w:proofErr w:type="spellEnd"/>
      <w:r w:rsidRPr="000D5DDE">
        <w:rPr>
          <w:rFonts w:ascii="PT Astra Serif" w:hAnsi="PT Astra Serif"/>
          <w:sz w:val="24"/>
          <w:szCs w:val="24"/>
        </w:rPr>
        <w:t>;</w:t>
      </w:r>
      <w:proofErr w:type="gramEnd"/>
    </w:p>
    <w:p w:rsidR="000D5DDE" w:rsidRPr="000D5DDE" w:rsidRDefault="000D5DDE" w:rsidP="000D5DDE">
      <w:pPr>
        <w:tabs>
          <w:tab w:val="left" w:pos="-567"/>
          <w:tab w:val="left" w:pos="0"/>
          <w:tab w:val="left" w:pos="426"/>
        </w:tabs>
        <w:jc w:val="both"/>
        <w:rPr>
          <w:rFonts w:ascii="PT Astra Serif" w:hAnsi="PT Astra Serif"/>
          <w:sz w:val="24"/>
          <w:szCs w:val="24"/>
        </w:rPr>
      </w:pPr>
      <w:r w:rsidRPr="000D5DDE">
        <w:rPr>
          <w:rFonts w:ascii="PT Astra Serif" w:hAnsi="PT Astra Serif"/>
          <w:sz w:val="24"/>
          <w:szCs w:val="24"/>
        </w:rPr>
        <w:t>Члены комиссии:</w:t>
      </w:r>
    </w:p>
    <w:p w:rsidR="000D5DDE" w:rsidRPr="000D5DDE" w:rsidRDefault="000D5DDE" w:rsidP="000D5DD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0D5DDE">
        <w:rPr>
          <w:rFonts w:ascii="PT Astra Serif" w:hAnsi="PT Astra Serif"/>
          <w:spacing w:val="-6"/>
          <w:sz w:val="24"/>
          <w:szCs w:val="24"/>
        </w:rPr>
        <w:t xml:space="preserve">В. А. </w:t>
      </w:r>
      <w:proofErr w:type="spellStart"/>
      <w:r w:rsidRPr="000D5DDE">
        <w:rPr>
          <w:rFonts w:ascii="PT Astra Serif" w:hAnsi="PT Astra Serif"/>
          <w:spacing w:val="-6"/>
          <w:sz w:val="24"/>
          <w:szCs w:val="24"/>
        </w:rPr>
        <w:t>Климин</w:t>
      </w:r>
      <w:proofErr w:type="spellEnd"/>
      <w:r w:rsidRPr="000D5DDE">
        <w:rPr>
          <w:rFonts w:ascii="PT Astra Serif" w:hAnsi="PT Astra Serif"/>
          <w:spacing w:val="-6"/>
          <w:sz w:val="24"/>
          <w:szCs w:val="24"/>
        </w:rPr>
        <w:t xml:space="preserve"> – председатель Думы города </w:t>
      </w:r>
      <w:proofErr w:type="spellStart"/>
      <w:r w:rsidRPr="000D5DDE">
        <w:rPr>
          <w:rFonts w:ascii="PT Astra Serif" w:hAnsi="PT Astra Serif"/>
          <w:spacing w:val="-6"/>
          <w:sz w:val="24"/>
          <w:szCs w:val="24"/>
        </w:rPr>
        <w:t>Югорска</w:t>
      </w:r>
      <w:proofErr w:type="spellEnd"/>
      <w:r w:rsidRPr="000D5DDE">
        <w:rPr>
          <w:rFonts w:ascii="PT Astra Serif" w:hAnsi="PT Astra Serif"/>
          <w:spacing w:val="-6"/>
          <w:sz w:val="24"/>
          <w:szCs w:val="24"/>
        </w:rPr>
        <w:t>;</w:t>
      </w:r>
    </w:p>
    <w:p w:rsidR="000D5DDE" w:rsidRPr="000D5DDE" w:rsidRDefault="000D5DDE" w:rsidP="000D5DD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0D5DDE">
        <w:rPr>
          <w:rFonts w:ascii="PT Astra Serif" w:hAnsi="PT Astra Serif"/>
          <w:spacing w:val="-6"/>
          <w:sz w:val="24"/>
          <w:szCs w:val="24"/>
        </w:rPr>
        <w:t>Н.А. Морозова - советник руководителя;</w:t>
      </w:r>
    </w:p>
    <w:p w:rsidR="000D5DDE" w:rsidRPr="000D5DDE" w:rsidRDefault="000D5DDE" w:rsidP="000D5DD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0D5DD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D5DDE">
        <w:rPr>
          <w:rFonts w:ascii="PT Astra Serif" w:hAnsi="PT Astra Serif"/>
          <w:spacing w:val="-6"/>
          <w:sz w:val="24"/>
          <w:szCs w:val="24"/>
        </w:rPr>
        <w:t>Югорска</w:t>
      </w:r>
      <w:proofErr w:type="spellEnd"/>
      <w:r w:rsidRPr="000D5DDE">
        <w:rPr>
          <w:rFonts w:ascii="PT Astra Serif" w:hAnsi="PT Astra Serif"/>
          <w:spacing w:val="-6"/>
          <w:sz w:val="24"/>
          <w:szCs w:val="24"/>
        </w:rPr>
        <w:t>;</w:t>
      </w:r>
    </w:p>
    <w:p w:rsidR="000D5DDE" w:rsidRPr="000D5DDE" w:rsidRDefault="000D5DDE" w:rsidP="000D5DDE">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0D5DD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D5DDE">
        <w:rPr>
          <w:rFonts w:ascii="PT Astra Serif" w:hAnsi="PT Astra Serif"/>
          <w:spacing w:val="-6"/>
          <w:sz w:val="24"/>
          <w:szCs w:val="24"/>
        </w:rPr>
        <w:t>Югорска</w:t>
      </w:r>
      <w:proofErr w:type="spellEnd"/>
      <w:r w:rsidRPr="000D5DDE">
        <w:rPr>
          <w:rFonts w:ascii="PT Astra Serif" w:hAnsi="PT Astra Serif"/>
          <w:spacing w:val="-6"/>
          <w:sz w:val="24"/>
          <w:szCs w:val="24"/>
        </w:rPr>
        <w:t>.</w:t>
      </w:r>
    </w:p>
    <w:p w:rsidR="008832E7" w:rsidRPr="000D5DDE" w:rsidRDefault="000D5DDE" w:rsidP="008832E7">
      <w:pPr>
        <w:pStyle w:val="a7"/>
        <w:tabs>
          <w:tab w:val="left" w:pos="0"/>
        </w:tabs>
        <w:autoSpaceDE w:val="0"/>
        <w:autoSpaceDN w:val="0"/>
        <w:adjustRightInd w:val="0"/>
        <w:ind w:left="0" w:right="142"/>
        <w:jc w:val="both"/>
        <w:rPr>
          <w:rFonts w:ascii="PT Astra Serif" w:hAnsi="PT Astra Serif"/>
          <w:sz w:val="24"/>
          <w:szCs w:val="24"/>
        </w:rPr>
      </w:pPr>
      <w:r w:rsidRPr="000D5DDE">
        <w:rPr>
          <w:rFonts w:ascii="PT Astra Serif" w:hAnsi="PT Astra Serif"/>
          <w:spacing w:val="-6"/>
          <w:sz w:val="24"/>
          <w:szCs w:val="24"/>
        </w:rPr>
        <w:t>Всего присут</w:t>
      </w:r>
      <w:r w:rsidRPr="000D5DDE">
        <w:rPr>
          <w:rFonts w:ascii="PT Astra Serif" w:hAnsi="PT Astra Serif"/>
          <w:spacing w:val="-6"/>
          <w:sz w:val="24"/>
          <w:szCs w:val="24"/>
        </w:rPr>
        <w:t>ствовали 5 членов комиссии из 8</w:t>
      </w:r>
      <w:r w:rsidR="008832E7" w:rsidRPr="000D5DDE">
        <w:rPr>
          <w:rFonts w:ascii="PT Astra Serif" w:hAnsi="PT Astra Serif"/>
          <w:spacing w:val="-6"/>
          <w:sz w:val="24"/>
          <w:szCs w:val="24"/>
        </w:rPr>
        <w:t>.</w:t>
      </w:r>
    </w:p>
    <w:p w:rsidR="008832E7" w:rsidRDefault="008832E7" w:rsidP="008832E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8832E7" w:rsidRDefault="008832E7" w:rsidP="008832E7">
      <w:pPr>
        <w:pStyle w:val="a7"/>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0187300005821000236 </w:t>
      </w:r>
      <w:r w:rsidRPr="008832E7">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ягод замороженных.</w:t>
      </w:r>
    </w:p>
    <w:p w:rsidR="008832E7" w:rsidRDefault="008832E7" w:rsidP="008832E7">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0187300005821000238. </w:t>
      </w:r>
    </w:p>
    <w:p w:rsidR="008832E7" w:rsidRDefault="008832E7" w:rsidP="008832E7">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8832E7">
        <w:rPr>
          <w:rFonts w:ascii="PT Astra Serif" w:hAnsi="PT Astra Serif"/>
          <w:sz w:val="24"/>
          <w:szCs w:val="24"/>
        </w:rPr>
        <w:t>21 38622001011862201001 0051 001 1039 244</w:t>
      </w:r>
      <w:r>
        <w:rPr>
          <w:rFonts w:ascii="PT Astra Serif" w:hAnsi="PT Astra Serif"/>
          <w:sz w:val="24"/>
          <w:szCs w:val="24"/>
        </w:rPr>
        <w:t>.</w:t>
      </w:r>
    </w:p>
    <w:p w:rsidR="008832E7" w:rsidRDefault="008832E7" w:rsidP="008832E7">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8832E7" w:rsidRDefault="008832E7" w:rsidP="008832E7">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15 июня 2021 года, по адресу: ул. 40 лет Победы, 11, г. Югорск, Ханты-Мансийский  автономный  округ-Югра, Тюменская область.</w:t>
      </w:r>
    </w:p>
    <w:p w:rsidR="008832E7" w:rsidRDefault="008832E7" w:rsidP="008832E7">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w:t>
      </w:r>
      <w:r w:rsidRPr="005967D3">
        <w:rPr>
          <w:rFonts w:ascii="PT Astra Serif" w:hAnsi="PT Astra Serif"/>
          <w:noProof/>
          <w:sz w:val="24"/>
          <w:szCs w:val="24"/>
        </w:rPr>
        <w:t>участие  в аукционе – 3.</w:t>
      </w:r>
    </w:p>
    <w:p w:rsidR="008832E7" w:rsidRDefault="008832E7" w:rsidP="008832E7">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62"/>
        <w:gridCol w:w="3489"/>
        <w:gridCol w:w="5186"/>
      </w:tblGrid>
      <w:tr w:rsidR="008832E7" w:rsidTr="008832E7">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32E7" w:rsidRDefault="008832E7">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32E7" w:rsidRDefault="008832E7">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32E7" w:rsidRDefault="008832E7">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8832E7" w:rsidRPr="005967D3" w:rsidTr="008832E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32E7" w:rsidRPr="005967D3" w:rsidRDefault="005967D3">
            <w:pPr>
              <w:spacing w:line="276" w:lineRule="auto"/>
              <w:jc w:val="center"/>
              <w:rPr>
                <w:lang w:eastAsia="en-US"/>
              </w:rPr>
            </w:pPr>
            <w:r w:rsidRPr="005967D3">
              <w:rPr>
                <w:lang w:eastAsia="en-US"/>
              </w:rPr>
              <w:t>238</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32E7" w:rsidRPr="005967D3" w:rsidRDefault="008832E7">
            <w:pPr>
              <w:spacing w:line="276" w:lineRule="auto"/>
              <w:jc w:val="center"/>
              <w:rPr>
                <w:spacing w:val="-6"/>
                <w:sz w:val="18"/>
                <w:szCs w:val="18"/>
                <w:lang w:eastAsia="en-US"/>
              </w:rPr>
            </w:pPr>
            <w:r w:rsidRPr="005967D3">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32E7" w:rsidRPr="005967D3" w:rsidRDefault="008832E7">
            <w:pPr>
              <w:widowControl/>
              <w:spacing w:line="276" w:lineRule="auto"/>
              <w:rPr>
                <w:rFonts w:asciiTheme="minorHAnsi" w:eastAsiaTheme="minorHAnsi" w:hAnsiTheme="minorHAnsi"/>
                <w:sz w:val="22"/>
                <w:szCs w:val="22"/>
                <w:lang w:eastAsia="en-US"/>
              </w:rPr>
            </w:pPr>
          </w:p>
        </w:tc>
      </w:tr>
      <w:tr w:rsidR="008832E7" w:rsidRPr="005967D3" w:rsidTr="008832E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32E7" w:rsidRPr="005967D3" w:rsidRDefault="005967D3">
            <w:pPr>
              <w:spacing w:line="276" w:lineRule="auto"/>
              <w:jc w:val="center"/>
              <w:rPr>
                <w:lang w:eastAsia="en-US"/>
              </w:rPr>
            </w:pPr>
            <w:r w:rsidRPr="005967D3">
              <w:rPr>
                <w:lang w:eastAsia="en-US"/>
              </w:rPr>
              <w:t>133</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32E7" w:rsidRPr="005967D3" w:rsidRDefault="008832E7">
            <w:pPr>
              <w:spacing w:line="276" w:lineRule="auto"/>
              <w:jc w:val="center"/>
              <w:rPr>
                <w:spacing w:val="-6"/>
                <w:sz w:val="18"/>
                <w:szCs w:val="18"/>
                <w:lang w:eastAsia="en-US"/>
              </w:rPr>
            </w:pPr>
            <w:r w:rsidRPr="005967D3">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32E7" w:rsidRPr="005967D3" w:rsidRDefault="008832E7">
            <w:pPr>
              <w:widowControl/>
              <w:spacing w:line="276" w:lineRule="auto"/>
              <w:rPr>
                <w:rFonts w:ascii="Calibri" w:eastAsia="Calibri" w:hAnsi="Calibri"/>
                <w:lang w:eastAsia="en-US"/>
              </w:rPr>
            </w:pPr>
          </w:p>
        </w:tc>
      </w:tr>
      <w:tr w:rsidR="008832E7" w:rsidTr="008832E7">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32E7" w:rsidRPr="005967D3" w:rsidRDefault="005967D3">
            <w:pPr>
              <w:spacing w:line="276" w:lineRule="auto"/>
              <w:jc w:val="center"/>
              <w:rPr>
                <w:lang w:eastAsia="en-US"/>
              </w:rPr>
            </w:pPr>
            <w:r w:rsidRPr="005967D3">
              <w:rPr>
                <w:lang w:eastAsia="en-US"/>
              </w:rPr>
              <w:t>69</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32E7" w:rsidRPr="005967D3" w:rsidRDefault="008832E7">
            <w:pPr>
              <w:spacing w:line="276" w:lineRule="auto"/>
              <w:jc w:val="center"/>
              <w:rPr>
                <w:spacing w:val="-6"/>
                <w:sz w:val="18"/>
                <w:szCs w:val="18"/>
                <w:lang w:eastAsia="en-US"/>
              </w:rPr>
            </w:pPr>
            <w:r w:rsidRPr="005967D3">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32E7" w:rsidRDefault="008832E7">
            <w:pPr>
              <w:widowControl/>
              <w:spacing w:line="276" w:lineRule="auto"/>
              <w:rPr>
                <w:rFonts w:ascii="Calibri" w:eastAsia="Calibri" w:hAnsi="Calibri"/>
                <w:lang w:eastAsia="en-US"/>
              </w:rPr>
            </w:pPr>
          </w:p>
        </w:tc>
      </w:tr>
    </w:tbl>
    <w:p w:rsidR="008832E7" w:rsidRDefault="008832E7" w:rsidP="008832E7">
      <w:pPr>
        <w:tabs>
          <w:tab w:val="left" w:pos="426"/>
          <w:tab w:val="left" w:pos="567"/>
        </w:tabs>
        <w:ind w:left="426"/>
        <w:jc w:val="both"/>
        <w:rPr>
          <w:rFonts w:ascii="PT Astra Serif" w:hAnsi="PT Astra Serif"/>
          <w:sz w:val="24"/>
          <w:szCs w:val="24"/>
        </w:rPr>
      </w:pPr>
    </w:p>
    <w:p w:rsidR="008832E7" w:rsidRDefault="008832E7" w:rsidP="008832E7">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832E7" w:rsidRDefault="008832E7" w:rsidP="008832E7">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8832E7" w:rsidRDefault="008832E7" w:rsidP="008832E7">
      <w:pPr>
        <w:rPr>
          <w:rFonts w:ascii="PT Astra Serif" w:hAnsi="PT Astra Serif"/>
          <w:noProof/>
          <w:sz w:val="24"/>
          <w:szCs w:val="24"/>
        </w:rPr>
      </w:pPr>
    </w:p>
    <w:p w:rsidR="008832E7" w:rsidRDefault="008832E7" w:rsidP="008832E7">
      <w:pPr>
        <w:jc w:val="center"/>
        <w:rPr>
          <w:rFonts w:ascii="PT Astra Serif" w:hAnsi="PT Astra Serif"/>
          <w:noProof/>
          <w:sz w:val="24"/>
          <w:szCs w:val="24"/>
        </w:rPr>
      </w:pPr>
      <w:r>
        <w:rPr>
          <w:rFonts w:ascii="PT Astra Serif" w:hAnsi="PT Astra Serif"/>
          <w:noProof/>
          <w:sz w:val="24"/>
          <w:szCs w:val="24"/>
        </w:rPr>
        <w:t>Сведения о решении</w:t>
      </w:r>
    </w:p>
    <w:p w:rsidR="008832E7" w:rsidRDefault="008832E7" w:rsidP="008832E7">
      <w:pPr>
        <w:jc w:val="center"/>
        <w:rPr>
          <w:rFonts w:ascii="PT Astra Serif" w:hAnsi="PT Astra Serif"/>
          <w:noProof/>
          <w:sz w:val="24"/>
          <w:szCs w:val="24"/>
        </w:rPr>
      </w:pPr>
      <w:r>
        <w:rPr>
          <w:rFonts w:ascii="PT Astra Serif" w:hAnsi="PT Astra Serif"/>
          <w:noProof/>
          <w:sz w:val="24"/>
          <w:szCs w:val="24"/>
        </w:rPr>
        <w:lastRenderedPageBreak/>
        <w:t xml:space="preserve">членов комиссии о допуске участника закупки к участию в аукционе </w:t>
      </w:r>
    </w:p>
    <w:p w:rsidR="008832E7" w:rsidRDefault="008832E7" w:rsidP="008832E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8832E7" w:rsidRDefault="008832E7" w:rsidP="008832E7">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8832E7" w:rsidTr="008832E7">
        <w:tc>
          <w:tcPr>
            <w:tcW w:w="5530" w:type="dxa"/>
            <w:tcBorders>
              <w:top w:val="single" w:sz="4" w:space="0" w:color="auto"/>
              <w:left w:val="single" w:sz="4" w:space="0" w:color="auto"/>
              <w:bottom w:val="single" w:sz="4" w:space="0" w:color="auto"/>
              <w:right w:val="single" w:sz="4" w:space="0" w:color="auto"/>
            </w:tcBorders>
            <w:vAlign w:val="center"/>
            <w:hideMark/>
          </w:tcPr>
          <w:p w:rsidR="008832E7" w:rsidRDefault="008832E7">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32E7" w:rsidRDefault="008832E7">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832E7" w:rsidRDefault="008832E7">
            <w:pPr>
              <w:spacing w:after="60" w:line="276" w:lineRule="auto"/>
              <w:jc w:val="center"/>
              <w:rPr>
                <w:noProof/>
                <w:sz w:val="22"/>
                <w:szCs w:val="22"/>
                <w:lang w:eastAsia="en-US"/>
              </w:rPr>
            </w:pPr>
            <w:r>
              <w:rPr>
                <w:noProof/>
                <w:sz w:val="22"/>
                <w:szCs w:val="22"/>
                <w:lang w:eastAsia="en-US"/>
              </w:rPr>
              <w:t>Состав комиссии</w:t>
            </w:r>
          </w:p>
        </w:tc>
      </w:tr>
      <w:tr w:rsidR="008832E7" w:rsidTr="008832E7">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8832E7" w:rsidRDefault="008832E7">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32E7" w:rsidRDefault="008832E7">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32E7" w:rsidRDefault="008832E7">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8832E7" w:rsidTr="008832E7">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8832E7" w:rsidRDefault="008832E7">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32E7" w:rsidRDefault="008832E7">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32E7" w:rsidRDefault="008832E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8832E7" w:rsidTr="008832E7">
        <w:tc>
          <w:tcPr>
            <w:tcW w:w="5530" w:type="dxa"/>
            <w:tcBorders>
              <w:top w:val="single" w:sz="4" w:space="0" w:color="auto"/>
              <w:left w:val="single" w:sz="4" w:space="0" w:color="auto"/>
              <w:bottom w:val="single" w:sz="4" w:space="0" w:color="auto"/>
              <w:right w:val="single" w:sz="4" w:space="0" w:color="auto"/>
            </w:tcBorders>
            <w:hideMark/>
          </w:tcPr>
          <w:p w:rsidR="008832E7" w:rsidRDefault="008832E7">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32E7" w:rsidRDefault="008832E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32E7" w:rsidRDefault="008832E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8832E7" w:rsidTr="008832E7">
        <w:tc>
          <w:tcPr>
            <w:tcW w:w="5530" w:type="dxa"/>
            <w:tcBorders>
              <w:top w:val="single" w:sz="4" w:space="0" w:color="auto"/>
              <w:left w:val="single" w:sz="4" w:space="0" w:color="auto"/>
              <w:bottom w:val="single" w:sz="4" w:space="0" w:color="auto"/>
              <w:right w:val="single" w:sz="4" w:space="0" w:color="auto"/>
            </w:tcBorders>
            <w:hideMark/>
          </w:tcPr>
          <w:p w:rsidR="008832E7" w:rsidRDefault="008832E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32E7" w:rsidRDefault="008832E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32E7" w:rsidRDefault="008832E7">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8832E7" w:rsidTr="008832E7">
        <w:tc>
          <w:tcPr>
            <w:tcW w:w="5530" w:type="dxa"/>
            <w:tcBorders>
              <w:top w:val="single" w:sz="4" w:space="0" w:color="auto"/>
              <w:left w:val="single" w:sz="4" w:space="0" w:color="auto"/>
              <w:bottom w:val="single" w:sz="4" w:space="0" w:color="auto"/>
              <w:right w:val="single" w:sz="4" w:space="0" w:color="auto"/>
            </w:tcBorders>
            <w:hideMark/>
          </w:tcPr>
          <w:p w:rsidR="008832E7" w:rsidRDefault="008832E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32E7" w:rsidRDefault="008832E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832E7" w:rsidRDefault="008832E7">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8832E7" w:rsidRDefault="008832E7" w:rsidP="008832E7">
      <w:pPr>
        <w:jc w:val="both"/>
        <w:rPr>
          <w:b/>
          <w:color w:val="FF0000"/>
          <w:sz w:val="24"/>
          <w:szCs w:val="24"/>
        </w:rPr>
      </w:pPr>
    </w:p>
    <w:p w:rsidR="008832E7" w:rsidRDefault="008832E7" w:rsidP="008832E7">
      <w:pPr>
        <w:ind w:left="426" w:hanging="142"/>
        <w:rPr>
          <w:rFonts w:ascii="PT Astra Serif" w:hAnsi="PT Astra Serif"/>
          <w:sz w:val="24"/>
          <w:szCs w:val="24"/>
        </w:rPr>
      </w:pPr>
      <w:r>
        <w:rPr>
          <w:rFonts w:ascii="PT Astra Serif" w:hAnsi="PT Astra Serif"/>
          <w:b/>
          <w:sz w:val="24"/>
          <w:szCs w:val="24"/>
        </w:rPr>
        <w:t xml:space="preserve">  </w:t>
      </w:r>
    </w:p>
    <w:p w:rsidR="000D5DDE" w:rsidRDefault="000D5DDE" w:rsidP="000D5DDE">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0D5DDE" w:rsidRDefault="000D5DDE" w:rsidP="000D5DDE">
      <w:pPr>
        <w:ind w:left="426" w:hanging="142"/>
        <w:rPr>
          <w:sz w:val="24"/>
        </w:rPr>
      </w:pPr>
      <w:r>
        <w:rPr>
          <w:rFonts w:ascii="PT Astra Serif" w:hAnsi="PT Astra Serif"/>
          <w:b/>
          <w:sz w:val="24"/>
          <w:szCs w:val="24"/>
        </w:rPr>
        <w:t xml:space="preserve">  </w:t>
      </w:r>
      <w:r>
        <w:rPr>
          <w:b/>
          <w:sz w:val="24"/>
        </w:rPr>
        <w:t xml:space="preserve">Члены  комиссии                                                                                                                                                                                                </w:t>
      </w:r>
    </w:p>
    <w:p w:rsidR="000D5DDE" w:rsidRDefault="000D5DDE" w:rsidP="000D5DDE">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0D5DDE" w:rsidRDefault="000D5DDE" w:rsidP="000D5DDE">
      <w:pPr>
        <w:jc w:val="right"/>
        <w:rPr>
          <w:sz w:val="24"/>
        </w:rPr>
      </w:pPr>
      <w:r>
        <w:rPr>
          <w:sz w:val="24"/>
        </w:rPr>
        <w:t xml:space="preserve">_______________________Н.А. Морозова                                                             </w:t>
      </w:r>
    </w:p>
    <w:p w:rsidR="000D5DDE" w:rsidRDefault="000D5DDE" w:rsidP="000D5DDE">
      <w:pPr>
        <w:jc w:val="right"/>
        <w:rPr>
          <w:sz w:val="24"/>
          <w:lang w:eastAsia="en-US"/>
        </w:rPr>
      </w:pPr>
      <w:r>
        <w:rPr>
          <w:sz w:val="24"/>
        </w:rPr>
        <w:t xml:space="preserve">                                                                                            __________________</w:t>
      </w:r>
      <w:r>
        <w:rPr>
          <w:sz w:val="24"/>
          <w:lang w:eastAsia="en-US"/>
        </w:rPr>
        <w:t xml:space="preserve"> А.Т. Абдуллаев </w:t>
      </w:r>
    </w:p>
    <w:p w:rsidR="000D5DDE" w:rsidRDefault="000D5DDE" w:rsidP="000D5DDE">
      <w:pPr>
        <w:jc w:val="right"/>
        <w:rPr>
          <w:sz w:val="24"/>
          <w:szCs w:val="24"/>
        </w:rPr>
      </w:pPr>
      <w:r>
        <w:rPr>
          <w:sz w:val="24"/>
          <w:lang w:eastAsia="en-US"/>
        </w:rPr>
        <w:t xml:space="preserve">                                                                          </w:t>
      </w:r>
      <w:r>
        <w:rPr>
          <w:sz w:val="24"/>
        </w:rPr>
        <w:tab/>
        <w:t xml:space="preserve">                    ____________________Н.Б. Захарова</w:t>
      </w:r>
    </w:p>
    <w:p w:rsidR="008832E7" w:rsidRDefault="008832E7" w:rsidP="008832E7">
      <w:pPr>
        <w:jc w:val="right"/>
        <w:rPr>
          <w:sz w:val="24"/>
        </w:rPr>
      </w:pPr>
      <w:r>
        <w:rPr>
          <w:sz w:val="24"/>
        </w:rPr>
        <w:tab/>
      </w:r>
      <w:r>
        <w:rPr>
          <w:sz w:val="24"/>
        </w:rPr>
        <w:tab/>
      </w:r>
      <w:r>
        <w:rPr>
          <w:sz w:val="24"/>
        </w:rPr>
        <w:tab/>
      </w:r>
      <w:r>
        <w:rPr>
          <w:sz w:val="24"/>
        </w:rPr>
        <w:tab/>
      </w:r>
      <w:r>
        <w:rPr>
          <w:sz w:val="24"/>
        </w:rPr>
        <w:tab/>
      </w:r>
    </w:p>
    <w:p w:rsidR="008832E7" w:rsidRDefault="008832E7" w:rsidP="008832E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8832E7" w:rsidRDefault="008832E7" w:rsidP="008832E7">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bookmarkEnd w:id="0"/>
    <w:p w:rsidR="008832E7" w:rsidRDefault="008832E7" w:rsidP="008832E7"/>
    <w:p w:rsidR="008832E7" w:rsidRDefault="008832E7" w:rsidP="008832E7"/>
    <w:p w:rsidR="008A747E" w:rsidRDefault="008A747E"/>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 w:rsidR="00DA4D7A" w:rsidRDefault="00DA4D7A">
      <w:pPr>
        <w:sectPr w:rsidR="00DA4D7A" w:rsidSect="00DA4D7A">
          <w:pgSz w:w="11906" w:h="16838"/>
          <w:pgMar w:top="284" w:right="850" w:bottom="284" w:left="851" w:header="708" w:footer="708" w:gutter="0"/>
          <w:cols w:space="708"/>
          <w:docGrid w:linePitch="360"/>
        </w:sectPr>
      </w:pPr>
    </w:p>
    <w:p w:rsidR="00DA4D7A" w:rsidRDefault="00DA4D7A" w:rsidP="00DA4D7A">
      <w:pPr>
        <w:tabs>
          <w:tab w:val="left" w:pos="4211"/>
        </w:tabs>
      </w:pPr>
    </w:p>
    <w:p w:rsidR="00DA4D7A" w:rsidRDefault="00DA4D7A" w:rsidP="00DA4D7A">
      <w:pPr>
        <w:jc w:val="right"/>
        <w:rPr>
          <w:rFonts w:ascii="PT Astra Serif" w:hAnsi="PT Astra Serif"/>
        </w:rPr>
      </w:pPr>
      <w:r>
        <w:tab/>
      </w:r>
      <w:r>
        <w:rPr>
          <w:rFonts w:ascii="PT Astra Serif" w:hAnsi="PT Astra Serif"/>
        </w:rPr>
        <w:t>Приложение 1</w:t>
      </w:r>
    </w:p>
    <w:p w:rsidR="00DA4D7A" w:rsidRDefault="00DA4D7A" w:rsidP="00DA4D7A">
      <w:pPr>
        <w:jc w:val="right"/>
        <w:rPr>
          <w:rFonts w:ascii="PT Astra Serif" w:hAnsi="PT Astra Serif"/>
        </w:rPr>
      </w:pPr>
      <w:r>
        <w:rPr>
          <w:rFonts w:ascii="PT Astra Serif" w:hAnsi="PT Astra Serif"/>
        </w:rPr>
        <w:t>к протоколу рассмотрения заявок</w:t>
      </w:r>
    </w:p>
    <w:p w:rsidR="00DA4D7A" w:rsidRDefault="00DA4D7A" w:rsidP="00DA4D7A">
      <w:pPr>
        <w:jc w:val="right"/>
        <w:rPr>
          <w:rFonts w:ascii="PT Astra Serif" w:hAnsi="PT Astra Serif"/>
        </w:rPr>
      </w:pPr>
      <w:r>
        <w:rPr>
          <w:rFonts w:ascii="PT Astra Serif" w:hAnsi="PT Astra Serif"/>
        </w:rPr>
        <w:t>на участие в аукционе в электронной форме</w:t>
      </w:r>
    </w:p>
    <w:p w:rsidR="00DA4D7A" w:rsidRDefault="00DA4D7A" w:rsidP="00DA4D7A">
      <w:pPr>
        <w:jc w:val="right"/>
        <w:rPr>
          <w:rFonts w:ascii="PT Astra Serif" w:hAnsi="PT Astra Serif"/>
        </w:rPr>
      </w:pPr>
      <w:r>
        <w:rPr>
          <w:rFonts w:ascii="PT Astra Serif" w:hAnsi="PT Astra Serif"/>
        </w:rPr>
        <w:t xml:space="preserve">от «15» июня 2021 г. № </w:t>
      </w:r>
      <w:r>
        <w:rPr>
          <w:rStyle w:val="es-el-code-term"/>
          <w:rFonts w:ascii="PT Astra Serif" w:hAnsi="PT Astra Serif"/>
          <w:color w:val="000000"/>
        </w:rPr>
        <w:t>0187300005821000238</w:t>
      </w:r>
      <w:r>
        <w:rPr>
          <w:rFonts w:ascii="PT Astra Serif" w:hAnsi="PT Astra Serif"/>
        </w:rPr>
        <w:t>-1</w:t>
      </w:r>
    </w:p>
    <w:p w:rsidR="00DA4D7A" w:rsidRDefault="00DA4D7A" w:rsidP="00DA4D7A">
      <w:pPr>
        <w:jc w:val="center"/>
        <w:rPr>
          <w:rFonts w:ascii="PT Astra Serif" w:hAnsi="PT Astra Serif"/>
        </w:rPr>
      </w:pPr>
      <w:r>
        <w:rPr>
          <w:rFonts w:ascii="PT Astra Serif" w:hAnsi="PT Astra Serif"/>
        </w:rPr>
        <w:t>Таблица рассмотрения заявок</w:t>
      </w:r>
    </w:p>
    <w:p w:rsidR="00DA4D7A" w:rsidRPr="00DA4D7A" w:rsidRDefault="00DA4D7A" w:rsidP="00DA4D7A">
      <w:pPr>
        <w:jc w:val="center"/>
        <w:rPr>
          <w:rFonts w:ascii="PT Astra Serif" w:hAnsi="PT Astra Serif"/>
          <w:bCs/>
        </w:rPr>
      </w:pPr>
      <w:r>
        <w:rPr>
          <w:rFonts w:ascii="PT Astra Serif" w:hAnsi="PT Astra Serif"/>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ягод замороженных</w:t>
      </w:r>
    </w:p>
    <w:p w:rsidR="00DA4D7A" w:rsidRDefault="00DA4D7A" w:rsidP="00DA4D7A">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6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709"/>
        <w:gridCol w:w="2835"/>
        <w:gridCol w:w="851"/>
        <w:gridCol w:w="1133"/>
        <w:gridCol w:w="1133"/>
        <w:gridCol w:w="1419"/>
        <w:gridCol w:w="1560"/>
        <w:gridCol w:w="1559"/>
      </w:tblGrid>
      <w:tr w:rsidR="00DA4D7A" w:rsidTr="00DA4D7A">
        <w:trPr>
          <w:trHeight w:val="418"/>
        </w:trPr>
        <w:tc>
          <w:tcPr>
            <w:tcW w:w="4820" w:type="dxa"/>
            <w:vMerge w:val="restart"/>
            <w:tcBorders>
              <w:top w:val="single" w:sz="4" w:space="0" w:color="auto"/>
              <w:left w:val="single" w:sz="4" w:space="0" w:color="auto"/>
              <w:bottom w:val="single" w:sz="4" w:space="0" w:color="auto"/>
              <w:right w:val="single" w:sz="4" w:space="0" w:color="auto"/>
            </w:tcBorders>
            <w:hideMark/>
          </w:tcPr>
          <w:p w:rsidR="00DA4D7A" w:rsidRPr="00DA4D7A" w:rsidRDefault="00DA4D7A">
            <w:pPr>
              <w:tabs>
                <w:tab w:val="left" w:pos="-1620"/>
                <w:tab w:val="num" w:pos="432"/>
              </w:tabs>
              <w:spacing w:line="276" w:lineRule="auto"/>
              <w:jc w:val="both"/>
              <w:rPr>
                <w:rFonts w:ascii="PT Astra Serif" w:hAnsi="PT Astra Serif"/>
                <w:sz w:val="18"/>
                <w:szCs w:val="18"/>
                <w:lang w:eastAsia="en-US"/>
              </w:rPr>
            </w:pPr>
            <w:r w:rsidRPr="00DA4D7A">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DA4D7A" w:rsidRPr="00DA4D7A" w:rsidRDefault="00DA4D7A">
            <w:pPr>
              <w:spacing w:line="276" w:lineRule="auto"/>
              <w:ind w:firstLine="585"/>
              <w:jc w:val="both"/>
              <w:rPr>
                <w:rFonts w:ascii="PT Astra Serif" w:hAnsi="PT Astra Serif"/>
                <w:sz w:val="18"/>
                <w:szCs w:val="18"/>
                <w:lang w:eastAsia="en-US"/>
              </w:rPr>
            </w:pPr>
            <w:r w:rsidRPr="00DA4D7A">
              <w:rPr>
                <w:rFonts w:ascii="PT Astra Serif" w:hAnsi="PT Astra Serif"/>
                <w:sz w:val="18"/>
                <w:szCs w:val="18"/>
                <w:lang w:eastAsia="en-US"/>
              </w:rPr>
              <w:t xml:space="preserve">а) наименование страны происхождения товара; </w:t>
            </w:r>
          </w:p>
          <w:p w:rsidR="00DA4D7A" w:rsidRPr="00DA4D7A" w:rsidRDefault="00DA4D7A">
            <w:pPr>
              <w:spacing w:line="276" w:lineRule="auto"/>
              <w:ind w:firstLine="585"/>
              <w:jc w:val="both"/>
              <w:rPr>
                <w:rFonts w:ascii="PT Astra Serif" w:hAnsi="PT Astra Serif"/>
                <w:sz w:val="18"/>
                <w:szCs w:val="18"/>
                <w:lang w:eastAsia="en-US"/>
              </w:rPr>
            </w:pPr>
            <w:proofErr w:type="gramStart"/>
            <w:r w:rsidRPr="00DA4D7A">
              <w:rPr>
                <w:rFonts w:ascii="PT Astra Serif" w:hAnsi="PT Astra Serif"/>
                <w:sz w:val="18"/>
                <w:szCs w:val="18"/>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A4D7A">
              <w:rPr>
                <w:rFonts w:ascii="PT Astra Serif" w:hAnsi="PT Astra Serif"/>
                <w:sz w:val="18"/>
                <w:szCs w:val="18"/>
                <w:lang w:eastAsia="en-US"/>
              </w:rPr>
              <w:t xml:space="preserve"> в документации об электронном аукционе).</w:t>
            </w:r>
          </w:p>
        </w:tc>
        <w:tc>
          <w:tcPr>
            <w:tcW w:w="709" w:type="dxa"/>
            <w:vMerge w:val="restart"/>
            <w:tcBorders>
              <w:top w:val="single" w:sz="4" w:space="0" w:color="auto"/>
              <w:left w:val="single" w:sz="4" w:space="0" w:color="auto"/>
              <w:bottom w:val="single" w:sz="4" w:space="0" w:color="auto"/>
              <w:right w:val="single" w:sz="4" w:space="0" w:color="auto"/>
            </w:tcBorders>
            <w:hideMark/>
          </w:tcPr>
          <w:p w:rsidR="00DA4D7A" w:rsidRPr="00DA4D7A" w:rsidRDefault="00DA4D7A">
            <w:pPr>
              <w:spacing w:line="276" w:lineRule="auto"/>
              <w:rPr>
                <w:rFonts w:ascii="PT Astra Serif" w:hAnsi="PT Astra Serif"/>
                <w:sz w:val="18"/>
                <w:szCs w:val="18"/>
                <w:lang w:eastAsia="en-US"/>
              </w:rPr>
            </w:pPr>
            <w:r w:rsidRPr="00DA4D7A">
              <w:rPr>
                <w:rFonts w:ascii="PT Astra Serif" w:hAnsi="PT Astra Serif"/>
                <w:sz w:val="18"/>
                <w:szCs w:val="18"/>
                <w:lang w:eastAsia="en-US"/>
              </w:rPr>
              <w:t xml:space="preserve">№ </w:t>
            </w:r>
            <w:proofErr w:type="gramStart"/>
            <w:r w:rsidRPr="00DA4D7A">
              <w:rPr>
                <w:rFonts w:ascii="PT Astra Serif" w:hAnsi="PT Astra Serif"/>
                <w:sz w:val="18"/>
                <w:szCs w:val="18"/>
                <w:lang w:eastAsia="en-US"/>
              </w:rPr>
              <w:t>п</w:t>
            </w:r>
            <w:proofErr w:type="gramEnd"/>
            <w:r w:rsidRPr="00DA4D7A">
              <w:rPr>
                <w:rFonts w:ascii="PT Astra Serif" w:hAnsi="PT Astra Serif"/>
                <w:sz w:val="18"/>
                <w:szCs w:val="18"/>
                <w:lang w:eastAsia="en-US"/>
              </w:rPr>
              <w:t>/п</w:t>
            </w:r>
          </w:p>
        </w:tc>
        <w:tc>
          <w:tcPr>
            <w:tcW w:w="2835" w:type="dxa"/>
            <w:vMerge w:val="restart"/>
            <w:tcBorders>
              <w:top w:val="single" w:sz="4" w:space="0" w:color="auto"/>
              <w:left w:val="single" w:sz="4" w:space="0" w:color="auto"/>
              <w:bottom w:val="single" w:sz="4" w:space="0" w:color="auto"/>
              <w:right w:val="single" w:sz="4" w:space="0" w:color="auto"/>
            </w:tcBorders>
          </w:tcPr>
          <w:p w:rsidR="00DA4D7A" w:rsidRPr="00DA4D7A" w:rsidRDefault="00DA4D7A">
            <w:pPr>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Характеристика товара</w:t>
            </w:r>
          </w:p>
          <w:p w:rsidR="00DA4D7A" w:rsidRPr="00DA4D7A" w:rsidRDefault="00DA4D7A">
            <w:pPr>
              <w:spacing w:line="276" w:lineRule="auto"/>
              <w:rPr>
                <w:rFonts w:ascii="PT Astra Serif" w:hAnsi="PT Astra Serif"/>
                <w:color w:val="000000"/>
                <w:sz w:val="18"/>
                <w:szCs w:val="18"/>
                <w:lang w:eastAsia="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Ед.</w:t>
            </w:r>
          </w:p>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изм.</w:t>
            </w:r>
          </w:p>
        </w:tc>
        <w:tc>
          <w:tcPr>
            <w:tcW w:w="1133" w:type="dxa"/>
            <w:vMerge w:val="restart"/>
            <w:tcBorders>
              <w:top w:val="single" w:sz="4" w:space="0" w:color="auto"/>
              <w:left w:val="single" w:sz="4" w:space="0" w:color="auto"/>
              <w:bottom w:val="single" w:sz="4" w:space="0" w:color="auto"/>
              <w:right w:val="single" w:sz="4" w:space="0" w:color="auto"/>
            </w:tcBorders>
            <w:hideMark/>
          </w:tcPr>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Остаточный срок годности</w:t>
            </w:r>
          </w:p>
        </w:tc>
        <w:tc>
          <w:tcPr>
            <w:tcW w:w="1133" w:type="dxa"/>
            <w:vMerge w:val="restart"/>
            <w:tcBorders>
              <w:top w:val="single" w:sz="4" w:space="0" w:color="auto"/>
              <w:left w:val="single" w:sz="4" w:space="0" w:color="auto"/>
              <w:bottom w:val="single" w:sz="4" w:space="0" w:color="auto"/>
              <w:right w:val="single" w:sz="4" w:space="0" w:color="auto"/>
            </w:tcBorders>
            <w:hideMark/>
          </w:tcPr>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Количество поставляемых товаров</w:t>
            </w:r>
          </w:p>
        </w:tc>
        <w:tc>
          <w:tcPr>
            <w:tcW w:w="4538" w:type="dxa"/>
            <w:gridSpan w:val="3"/>
            <w:tcBorders>
              <w:top w:val="single" w:sz="4" w:space="0" w:color="auto"/>
              <w:left w:val="single" w:sz="4" w:space="0" w:color="auto"/>
              <w:bottom w:val="single" w:sz="4" w:space="0" w:color="auto"/>
              <w:right w:val="single" w:sz="4" w:space="0" w:color="auto"/>
            </w:tcBorders>
            <w:hideMark/>
          </w:tcPr>
          <w:p w:rsidR="00DA4D7A" w:rsidRPr="00DA4D7A" w:rsidRDefault="00DA4D7A">
            <w:pPr>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Идентификационный номер заявки</w:t>
            </w:r>
          </w:p>
        </w:tc>
      </w:tr>
      <w:tr w:rsidR="00DA4D7A" w:rsidTr="00DA4D7A">
        <w:trPr>
          <w:trHeight w:val="715"/>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rPr>
                <w:rFonts w:ascii="PT Astra Serif" w:hAnsi="PT Astra Serif"/>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rPr>
                <w:rFonts w:ascii="PT Astra Serif" w:hAnsi="PT Astra Serif"/>
                <w:sz w:val="18"/>
                <w:szCs w:val="18"/>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rPr>
                <w:rFonts w:ascii="PT Astra Serif" w:hAnsi="PT Astra Serif"/>
                <w:color w:val="000000"/>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rPr>
                <w:rFonts w:ascii="PT Astra Serif" w:hAnsi="PT Astra Serif"/>
                <w:sz w:val="18"/>
                <w:szCs w:val="18"/>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rPr>
                <w:rFonts w:ascii="PT Astra Serif" w:hAnsi="PT Astra Serif"/>
                <w:sz w:val="18"/>
                <w:szCs w:val="18"/>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rPr>
                <w:rFonts w:ascii="PT Astra Serif" w:hAnsi="PT Astra Serif"/>
                <w:sz w:val="18"/>
                <w:szCs w:val="18"/>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DA4D7A" w:rsidRPr="00DA4D7A" w:rsidRDefault="00DA4D7A">
            <w:pPr>
              <w:spacing w:line="276" w:lineRule="auto"/>
              <w:jc w:val="center"/>
              <w:rPr>
                <w:rFonts w:ascii="PT Astra Serif" w:hAnsi="PT Astra Serif"/>
                <w:b/>
                <w:sz w:val="18"/>
                <w:szCs w:val="18"/>
                <w:lang w:eastAsia="en-US"/>
              </w:rPr>
            </w:pPr>
            <w:r w:rsidRPr="00DA4D7A">
              <w:rPr>
                <w:rFonts w:ascii="PT Astra Serif" w:hAnsi="PT Astra Serif"/>
                <w:b/>
                <w:sz w:val="18"/>
                <w:szCs w:val="18"/>
                <w:lang w:eastAsia="en-US"/>
              </w:rPr>
              <w:t>238</w:t>
            </w:r>
          </w:p>
        </w:tc>
        <w:tc>
          <w:tcPr>
            <w:tcW w:w="1560" w:type="dxa"/>
            <w:tcBorders>
              <w:top w:val="single" w:sz="4" w:space="0" w:color="auto"/>
              <w:left w:val="single" w:sz="4" w:space="0" w:color="auto"/>
              <w:bottom w:val="single" w:sz="4" w:space="0" w:color="auto"/>
              <w:right w:val="single" w:sz="4" w:space="0" w:color="auto"/>
            </w:tcBorders>
            <w:hideMark/>
          </w:tcPr>
          <w:p w:rsidR="00DA4D7A" w:rsidRPr="00DA4D7A" w:rsidRDefault="00DA4D7A">
            <w:pPr>
              <w:spacing w:line="276" w:lineRule="auto"/>
              <w:ind w:firstLine="31"/>
              <w:jc w:val="center"/>
              <w:rPr>
                <w:rFonts w:ascii="PT Astra Serif" w:hAnsi="PT Astra Serif"/>
                <w:b/>
                <w:sz w:val="18"/>
                <w:szCs w:val="18"/>
                <w:lang w:eastAsia="en-US"/>
              </w:rPr>
            </w:pPr>
            <w:r w:rsidRPr="00DA4D7A">
              <w:rPr>
                <w:rFonts w:ascii="PT Astra Serif" w:hAnsi="PT Astra Serif"/>
                <w:b/>
                <w:sz w:val="18"/>
                <w:szCs w:val="18"/>
                <w:lang w:eastAsia="en-US"/>
              </w:rPr>
              <w:t>133</w:t>
            </w:r>
          </w:p>
        </w:tc>
        <w:tc>
          <w:tcPr>
            <w:tcW w:w="1559" w:type="dxa"/>
            <w:tcBorders>
              <w:top w:val="single" w:sz="4" w:space="0" w:color="auto"/>
              <w:left w:val="single" w:sz="4" w:space="0" w:color="auto"/>
              <w:bottom w:val="single" w:sz="4" w:space="0" w:color="auto"/>
              <w:right w:val="single" w:sz="4" w:space="0" w:color="auto"/>
            </w:tcBorders>
            <w:hideMark/>
          </w:tcPr>
          <w:p w:rsidR="00DA4D7A" w:rsidRPr="00DA4D7A" w:rsidRDefault="00DA4D7A">
            <w:pPr>
              <w:spacing w:line="276" w:lineRule="auto"/>
              <w:ind w:firstLine="31"/>
              <w:jc w:val="center"/>
              <w:rPr>
                <w:rFonts w:ascii="PT Astra Serif" w:hAnsi="PT Astra Serif"/>
                <w:b/>
                <w:sz w:val="18"/>
                <w:szCs w:val="18"/>
                <w:lang w:eastAsia="en-US"/>
              </w:rPr>
            </w:pPr>
            <w:r w:rsidRPr="00DA4D7A">
              <w:rPr>
                <w:rFonts w:ascii="PT Astra Serif" w:hAnsi="PT Astra Serif"/>
                <w:b/>
                <w:sz w:val="18"/>
                <w:szCs w:val="18"/>
                <w:lang w:eastAsia="en-US"/>
              </w:rPr>
              <w:t>69</w:t>
            </w:r>
          </w:p>
        </w:tc>
      </w:tr>
      <w:tr w:rsidR="00DA4D7A" w:rsidTr="00DA4D7A">
        <w:trPr>
          <w:trHeight w:val="878"/>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rPr>
                <w:rFonts w:ascii="PT Astra Serif" w:hAnsi="PT Astra Serif"/>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rFonts w:ascii="PT Astra Serif" w:hAnsi="PT Astra Serif"/>
                <w:sz w:val="18"/>
                <w:szCs w:val="18"/>
                <w:lang w:eastAsia="en-US"/>
              </w:rPr>
            </w:pPr>
            <w:r w:rsidRPr="00DA4D7A">
              <w:rPr>
                <w:rFonts w:ascii="PT Astra Serif" w:hAnsi="PT Astra Serif"/>
                <w:sz w:val="18"/>
                <w:szCs w:val="18"/>
                <w:lang w:eastAsia="en-U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both"/>
              <w:rPr>
                <w:rFonts w:ascii="PT Astra Serif" w:hAnsi="PT Astra Serif"/>
                <w:color w:val="000000" w:themeColor="text1"/>
                <w:sz w:val="18"/>
                <w:szCs w:val="18"/>
                <w:lang w:eastAsia="en-US"/>
              </w:rPr>
            </w:pPr>
            <w:r w:rsidRPr="00DA4D7A">
              <w:rPr>
                <w:rFonts w:ascii="PT Astra Serif" w:hAnsi="PT Astra Serif"/>
                <w:color w:val="000000"/>
                <w:sz w:val="18"/>
                <w:szCs w:val="18"/>
                <w:lang w:eastAsia="en-US"/>
              </w:rPr>
              <w:t>Ягоды замороженные. Вид ягод по технологии производства: Целые. Наименование ягод: Клюква. Товарный сорт: Высший.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килограмм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Не менее 2 месяцев</w:t>
            </w:r>
          </w:p>
        </w:tc>
        <w:tc>
          <w:tcPr>
            <w:tcW w:w="1133"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110</w:t>
            </w:r>
          </w:p>
        </w:tc>
        <w:tc>
          <w:tcPr>
            <w:tcW w:w="1419"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соответствует</w:t>
            </w:r>
          </w:p>
        </w:tc>
      </w:tr>
      <w:tr w:rsidR="00DA4D7A" w:rsidTr="00DA4D7A">
        <w:trPr>
          <w:trHeight w:val="821"/>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rPr>
                <w:rFonts w:ascii="PT Astra Serif" w:hAnsi="PT Astra Serif"/>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rFonts w:ascii="PT Astra Serif" w:hAnsi="PT Astra Serif"/>
                <w:sz w:val="18"/>
                <w:szCs w:val="18"/>
                <w:lang w:eastAsia="en-US"/>
              </w:rPr>
            </w:pPr>
            <w:r w:rsidRPr="00DA4D7A">
              <w:rPr>
                <w:rFonts w:ascii="PT Astra Serif" w:hAnsi="PT Astra Serif"/>
                <w:sz w:val="18"/>
                <w:szCs w:val="18"/>
                <w:lang w:eastAsia="en-U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both"/>
              <w:rPr>
                <w:rFonts w:ascii="PT Astra Serif" w:hAnsi="PT Astra Serif"/>
                <w:color w:val="000000"/>
                <w:sz w:val="18"/>
                <w:szCs w:val="18"/>
                <w:lang w:eastAsia="en-US"/>
              </w:rPr>
            </w:pPr>
            <w:r w:rsidRPr="00DA4D7A">
              <w:rPr>
                <w:rFonts w:ascii="PT Astra Serif" w:hAnsi="PT Astra Serif"/>
                <w:color w:val="000000"/>
                <w:sz w:val="18"/>
                <w:szCs w:val="18"/>
                <w:lang w:eastAsia="en-US"/>
              </w:rPr>
              <w:t>Ягоды замороженные. Вид ягод по технологии производства: Целые. Наименование ягод: Смородина черная. Товарный сорт: Высший.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rFonts w:ascii="PT Astra Serif" w:hAnsi="PT Astra Serif"/>
                <w:sz w:val="18"/>
                <w:szCs w:val="18"/>
                <w:lang w:eastAsia="en-US"/>
              </w:rPr>
            </w:pPr>
            <w:r w:rsidRPr="00DA4D7A">
              <w:rPr>
                <w:rFonts w:ascii="PT Astra Serif" w:hAnsi="PT Astra Serif"/>
                <w:sz w:val="18"/>
                <w:szCs w:val="18"/>
                <w:lang w:eastAsia="en-US"/>
              </w:rPr>
              <w:t>килограмм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Не менее 2 месяцев</w:t>
            </w:r>
          </w:p>
        </w:tc>
        <w:tc>
          <w:tcPr>
            <w:tcW w:w="1133"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30</w:t>
            </w:r>
          </w:p>
        </w:tc>
        <w:tc>
          <w:tcPr>
            <w:tcW w:w="1419"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sz w:val="18"/>
                <w:szCs w:val="18"/>
                <w:lang w:eastAsia="en-US"/>
              </w:rPr>
            </w:pPr>
            <w:r w:rsidRPr="00DA4D7A">
              <w:rPr>
                <w:rFonts w:ascii="PT Astra Serif" w:hAnsi="PT Astra Serif"/>
                <w:sz w:val="18"/>
                <w:szCs w:val="18"/>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sz w:val="18"/>
                <w:szCs w:val="18"/>
                <w:lang w:eastAsia="en-US"/>
              </w:rPr>
            </w:pPr>
            <w:r w:rsidRPr="00DA4D7A">
              <w:rPr>
                <w:rFonts w:ascii="PT Astra Serif" w:hAnsi="PT Astra Serif"/>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sz w:val="18"/>
                <w:szCs w:val="18"/>
                <w:lang w:eastAsia="en-US"/>
              </w:rPr>
            </w:pPr>
            <w:r w:rsidRPr="00DA4D7A">
              <w:rPr>
                <w:rFonts w:ascii="PT Astra Serif" w:hAnsi="PT Astra Serif"/>
                <w:sz w:val="18"/>
                <w:szCs w:val="18"/>
                <w:lang w:eastAsia="en-US"/>
              </w:rPr>
              <w:t>соответствует</w:t>
            </w:r>
          </w:p>
        </w:tc>
      </w:tr>
      <w:tr w:rsidR="00DA4D7A" w:rsidTr="00DA4D7A">
        <w:trPr>
          <w:trHeight w:val="988"/>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rPr>
                <w:rFonts w:ascii="PT Astra Serif" w:hAnsi="PT Astra Serif"/>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rFonts w:ascii="PT Astra Serif" w:hAnsi="PT Astra Serif"/>
                <w:sz w:val="18"/>
                <w:szCs w:val="18"/>
                <w:lang w:eastAsia="en-US"/>
              </w:rPr>
            </w:pPr>
            <w:r w:rsidRPr="00DA4D7A">
              <w:rPr>
                <w:rFonts w:ascii="PT Astra Serif" w:hAnsi="PT Astra Serif"/>
                <w:sz w:val="18"/>
                <w:szCs w:val="18"/>
                <w:lang w:eastAsia="en-US"/>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both"/>
              <w:rPr>
                <w:rFonts w:ascii="PT Astra Serif" w:hAnsi="PT Astra Serif"/>
                <w:color w:val="000000"/>
                <w:sz w:val="18"/>
                <w:szCs w:val="18"/>
                <w:lang w:eastAsia="en-US"/>
              </w:rPr>
            </w:pPr>
            <w:r w:rsidRPr="00DA4D7A">
              <w:rPr>
                <w:rFonts w:ascii="PT Astra Serif" w:hAnsi="PT Astra Serif"/>
                <w:color w:val="000000"/>
                <w:sz w:val="18"/>
                <w:szCs w:val="18"/>
                <w:lang w:eastAsia="en-US"/>
              </w:rPr>
              <w:t>Ягоды замороженные: Вид ягод по технологии производства: Целые. Наименование ягод: Вишня. Товарный сорт: Высший.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rFonts w:ascii="PT Astra Serif" w:hAnsi="PT Astra Serif"/>
                <w:sz w:val="18"/>
                <w:szCs w:val="18"/>
                <w:lang w:eastAsia="en-US"/>
              </w:rPr>
            </w:pPr>
            <w:r w:rsidRPr="00DA4D7A">
              <w:rPr>
                <w:rFonts w:ascii="PT Astra Serif" w:hAnsi="PT Astra Serif"/>
                <w:sz w:val="18"/>
                <w:szCs w:val="18"/>
                <w:lang w:eastAsia="en-US"/>
              </w:rPr>
              <w:t>килограмм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Не менее 2 месяцев</w:t>
            </w:r>
          </w:p>
        </w:tc>
        <w:tc>
          <w:tcPr>
            <w:tcW w:w="1133"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38</w:t>
            </w:r>
          </w:p>
        </w:tc>
        <w:tc>
          <w:tcPr>
            <w:tcW w:w="1419"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sz w:val="18"/>
                <w:szCs w:val="18"/>
                <w:lang w:eastAsia="en-US"/>
              </w:rPr>
            </w:pPr>
            <w:r w:rsidRPr="00DA4D7A">
              <w:rPr>
                <w:rFonts w:ascii="PT Astra Serif" w:hAnsi="PT Astra Serif"/>
                <w:sz w:val="18"/>
                <w:szCs w:val="18"/>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sz w:val="18"/>
                <w:szCs w:val="18"/>
                <w:lang w:eastAsia="en-US"/>
              </w:rPr>
            </w:pPr>
            <w:r w:rsidRPr="00DA4D7A">
              <w:rPr>
                <w:rFonts w:ascii="PT Astra Serif" w:hAnsi="PT Astra Serif"/>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sz w:val="18"/>
                <w:szCs w:val="18"/>
                <w:lang w:eastAsia="en-US"/>
              </w:rPr>
            </w:pPr>
            <w:r w:rsidRPr="00DA4D7A">
              <w:rPr>
                <w:rFonts w:ascii="PT Astra Serif" w:hAnsi="PT Astra Serif"/>
                <w:sz w:val="18"/>
                <w:szCs w:val="18"/>
                <w:lang w:eastAsia="en-US"/>
              </w:rPr>
              <w:t>соответствует</w:t>
            </w:r>
          </w:p>
        </w:tc>
      </w:tr>
      <w:tr w:rsidR="00DA4D7A" w:rsidTr="00DA4D7A">
        <w:trPr>
          <w:trHeight w:val="846"/>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rPr>
                <w:rFonts w:ascii="PT Astra Serif" w:hAnsi="PT Astra Serif"/>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rFonts w:ascii="PT Astra Serif" w:hAnsi="PT Astra Serif"/>
                <w:sz w:val="18"/>
                <w:szCs w:val="18"/>
                <w:lang w:eastAsia="en-US"/>
              </w:rPr>
            </w:pPr>
            <w:r w:rsidRPr="00DA4D7A">
              <w:rPr>
                <w:rFonts w:ascii="PT Astra Serif" w:hAnsi="PT Astra Serif"/>
                <w:sz w:val="18"/>
                <w:szCs w:val="18"/>
                <w:lang w:eastAsia="en-US"/>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both"/>
              <w:rPr>
                <w:rFonts w:ascii="PT Astra Serif" w:hAnsi="PT Astra Serif"/>
                <w:color w:val="000000"/>
                <w:sz w:val="18"/>
                <w:szCs w:val="18"/>
                <w:lang w:eastAsia="en-US"/>
              </w:rPr>
            </w:pPr>
            <w:r w:rsidRPr="00DA4D7A">
              <w:rPr>
                <w:rFonts w:ascii="PT Astra Serif" w:hAnsi="PT Astra Serif"/>
                <w:color w:val="000000"/>
                <w:sz w:val="18"/>
                <w:szCs w:val="18"/>
                <w:lang w:eastAsia="en-US"/>
              </w:rPr>
              <w:t>Ягоды замороженные: Вид ягод по технологии производства: Целые. Наименование ягод: Клубника. Товарный сорт: Высший.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rFonts w:ascii="PT Astra Serif" w:hAnsi="PT Astra Serif"/>
                <w:sz w:val="18"/>
                <w:szCs w:val="18"/>
                <w:lang w:eastAsia="en-US"/>
              </w:rPr>
            </w:pPr>
            <w:r w:rsidRPr="00DA4D7A">
              <w:rPr>
                <w:rFonts w:ascii="PT Astra Serif" w:hAnsi="PT Astra Serif"/>
                <w:sz w:val="18"/>
                <w:szCs w:val="18"/>
                <w:lang w:eastAsia="en-US"/>
              </w:rPr>
              <w:t>килограмм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Не менее 2 месяцев</w:t>
            </w:r>
          </w:p>
        </w:tc>
        <w:tc>
          <w:tcPr>
            <w:tcW w:w="1133"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autoSpaceDE w:val="0"/>
              <w:autoSpaceDN w:val="0"/>
              <w:adjustRightInd w:val="0"/>
              <w:spacing w:line="276" w:lineRule="auto"/>
              <w:jc w:val="center"/>
              <w:rPr>
                <w:rFonts w:ascii="PT Astra Serif" w:hAnsi="PT Astra Serif"/>
                <w:sz w:val="18"/>
                <w:szCs w:val="18"/>
                <w:lang w:eastAsia="en-US"/>
              </w:rPr>
            </w:pPr>
            <w:r w:rsidRPr="00DA4D7A">
              <w:rPr>
                <w:rFonts w:ascii="PT Astra Serif" w:hAnsi="PT Astra Serif"/>
                <w:sz w:val="18"/>
                <w:szCs w:val="18"/>
                <w:lang w:eastAsia="en-US"/>
              </w:rPr>
              <w:t>13</w:t>
            </w:r>
          </w:p>
        </w:tc>
        <w:tc>
          <w:tcPr>
            <w:tcW w:w="1419"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sz w:val="18"/>
                <w:szCs w:val="18"/>
                <w:lang w:eastAsia="en-US"/>
              </w:rPr>
            </w:pPr>
            <w:r w:rsidRPr="00DA4D7A">
              <w:rPr>
                <w:rFonts w:ascii="PT Astra Serif" w:hAnsi="PT Astra Serif"/>
                <w:sz w:val="18"/>
                <w:szCs w:val="18"/>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sz w:val="18"/>
                <w:szCs w:val="18"/>
                <w:lang w:eastAsia="en-US"/>
              </w:rPr>
            </w:pPr>
            <w:r w:rsidRPr="00DA4D7A">
              <w:rPr>
                <w:rFonts w:ascii="PT Astra Serif" w:hAnsi="PT Astra Serif"/>
                <w:sz w:val="18"/>
                <w:szCs w:val="18"/>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DA4D7A" w:rsidRPr="00DA4D7A" w:rsidRDefault="00DA4D7A">
            <w:pPr>
              <w:spacing w:line="276" w:lineRule="auto"/>
              <w:rPr>
                <w:sz w:val="18"/>
                <w:szCs w:val="18"/>
                <w:lang w:eastAsia="en-US"/>
              </w:rPr>
            </w:pPr>
            <w:r w:rsidRPr="00DA4D7A">
              <w:rPr>
                <w:rFonts w:ascii="PT Astra Serif" w:hAnsi="PT Astra Serif"/>
                <w:sz w:val="18"/>
                <w:szCs w:val="18"/>
                <w:lang w:eastAsia="en-US"/>
              </w:rPr>
              <w:t>соответствует</w:t>
            </w:r>
          </w:p>
        </w:tc>
      </w:tr>
    </w:tbl>
    <w:p w:rsidR="00DA4D7A" w:rsidRDefault="00DA4D7A" w:rsidP="00DA4D7A">
      <w:pPr>
        <w:tabs>
          <w:tab w:val="left" w:pos="1110"/>
        </w:tabs>
        <w:sectPr w:rsidR="00DA4D7A" w:rsidSect="00DA4D7A">
          <w:pgSz w:w="16838" w:h="11906" w:orient="landscape"/>
          <w:pgMar w:top="426" w:right="284" w:bottom="284" w:left="284" w:header="709" w:footer="709" w:gutter="0"/>
          <w:cols w:space="708"/>
          <w:docGrid w:linePitch="360"/>
        </w:sectPr>
      </w:pPr>
    </w:p>
    <w:p w:rsidR="00DA4D7A" w:rsidRDefault="00DA4D7A" w:rsidP="00DA4D7A">
      <w:pPr>
        <w:tabs>
          <w:tab w:val="left" w:pos="1110"/>
        </w:tabs>
      </w:pPr>
    </w:p>
    <w:p w:rsidR="00DA4D7A" w:rsidRDefault="00DA4D7A"/>
    <w:sectPr w:rsidR="00DA4D7A" w:rsidSect="00DA4D7A">
      <w:pgSz w:w="11906" w:h="16838"/>
      <w:pgMar w:top="28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38"/>
    <w:rsid w:val="000D5DDE"/>
    <w:rsid w:val="005967D3"/>
    <w:rsid w:val="008832E7"/>
    <w:rsid w:val="008A747E"/>
    <w:rsid w:val="00DA4D7A"/>
    <w:rsid w:val="00FE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2E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832E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832E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832E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832E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832E7"/>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832E7"/>
    <w:pPr>
      <w:ind w:left="720"/>
      <w:contextualSpacing/>
    </w:pPr>
  </w:style>
  <w:style w:type="character" w:customStyle="1" w:styleId="es-el-code-term">
    <w:name w:val="es-el-code-term"/>
    <w:basedOn w:val="a0"/>
    <w:rsid w:val="00DA4D7A"/>
  </w:style>
  <w:style w:type="paragraph" w:styleId="a8">
    <w:name w:val="Balloon Text"/>
    <w:basedOn w:val="a"/>
    <w:link w:val="a9"/>
    <w:uiPriority w:val="99"/>
    <w:semiHidden/>
    <w:unhideWhenUsed/>
    <w:rsid w:val="00DA4D7A"/>
    <w:rPr>
      <w:rFonts w:ascii="Tahoma" w:hAnsi="Tahoma" w:cs="Tahoma"/>
      <w:sz w:val="16"/>
      <w:szCs w:val="16"/>
    </w:rPr>
  </w:style>
  <w:style w:type="character" w:customStyle="1" w:styleId="a9">
    <w:name w:val="Текст выноски Знак"/>
    <w:basedOn w:val="a0"/>
    <w:link w:val="a8"/>
    <w:uiPriority w:val="99"/>
    <w:semiHidden/>
    <w:rsid w:val="00DA4D7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2E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832E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832E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832E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832E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832E7"/>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832E7"/>
    <w:pPr>
      <w:ind w:left="720"/>
      <w:contextualSpacing/>
    </w:pPr>
  </w:style>
  <w:style w:type="character" w:customStyle="1" w:styleId="es-el-code-term">
    <w:name w:val="es-el-code-term"/>
    <w:basedOn w:val="a0"/>
    <w:rsid w:val="00DA4D7A"/>
  </w:style>
  <w:style w:type="paragraph" w:styleId="a8">
    <w:name w:val="Balloon Text"/>
    <w:basedOn w:val="a"/>
    <w:link w:val="a9"/>
    <w:uiPriority w:val="99"/>
    <w:semiHidden/>
    <w:unhideWhenUsed/>
    <w:rsid w:val="00DA4D7A"/>
    <w:rPr>
      <w:rFonts w:ascii="Tahoma" w:hAnsi="Tahoma" w:cs="Tahoma"/>
      <w:sz w:val="16"/>
      <w:szCs w:val="16"/>
    </w:rPr>
  </w:style>
  <w:style w:type="character" w:customStyle="1" w:styleId="a9">
    <w:name w:val="Текст выноски Знак"/>
    <w:basedOn w:val="a0"/>
    <w:link w:val="a8"/>
    <w:uiPriority w:val="99"/>
    <w:semiHidden/>
    <w:rsid w:val="00DA4D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48">
      <w:bodyDiv w:val="1"/>
      <w:marLeft w:val="0"/>
      <w:marRight w:val="0"/>
      <w:marTop w:val="0"/>
      <w:marBottom w:val="0"/>
      <w:divBdr>
        <w:top w:val="none" w:sz="0" w:space="0" w:color="auto"/>
        <w:left w:val="none" w:sz="0" w:space="0" w:color="auto"/>
        <w:bottom w:val="none" w:sz="0" w:space="0" w:color="auto"/>
        <w:right w:val="none" w:sz="0" w:space="0" w:color="auto"/>
      </w:divBdr>
    </w:div>
    <w:div w:id="222449306">
      <w:bodyDiv w:val="1"/>
      <w:marLeft w:val="0"/>
      <w:marRight w:val="0"/>
      <w:marTop w:val="0"/>
      <w:marBottom w:val="0"/>
      <w:divBdr>
        <w:top w:val="none" w:sz="0" w:space="0" w:color="auto"/>
        <w:left w:val="none" w:sz="0" w:space="0" w:color="auto"/>
        <w:bottom w:val="none" w:sz="0" w:space="0" w:color="auto"/>
        <w:right w:val="none" w:sz="0" w:space="0" w:color="auto"/>
      </w:divBdr>
    </w:div>
    <w:div w:id="1150632027">
      <w:bodyDiv w:val="1"/>
      <w:marLeft w:val="0"/>
      <w:marRight w:val="0"/>
      <w:marTop w:val="0"/>
      <w:marBottom w:val="0"/>
      <w:divBdr>
        <w:top w:val="none" w:sz="0" w:space="0" w:color="auto"/>
        <w:left w:val="none" w:sz="0" w:space="0" w:color="auto"/>
        <w:bottom w:val="none" w:sz="0" w:space="0" w:color="auto"/>
        <w:right w:val="none" w:sz="0" w:space="0" w:color="auto"/>
      </w:divBdr>
    </w:div>
    <w:div w:id="14298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1104</Words>
  <Characters>6297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2021-06-15T06:59:00Z</cp:lastPrinted>
  <dcterms:created xsi:type="dcterms:W3CDTF">2021-06-10T09:12:00Z</dcterms:created>
  <dcterms:modified xsi:type="dcterms:W3CDTF">2021-06-15T06:59:00Z</dcterms:modified>
</cp:coreProperties>
</file>