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40EC0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10</w:t>
      </w:r>
      <w:r w:rsidR="00975045">
        <w:rPr>
          <w:rFonts w:ascii="PT Astra Serif" w:hAnsi="PT Astra Serif"/>
          <w:sz w:val="24"/>
          <w:szCs w:val="24"/>
        </w:rPr>
        <w:t>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40EC0">
        <w:rPr>
          <w:rFonts w:ascii="PT Astra Serif" w:hAnsi="PT Astra Serif"/>
          <w:spacing w:val="-6"/>
          <w:sz w:val="24"/>
          <w:szCs w:val="24"/>
        </w:rPr>
        <w:t>Александрова Инна Валентиновна, начальник отдела градостроительной деятельности</w:t>
      </w:r>
      <w:r w:rsidR="00975045" w:rsidRPr="00DA7AFB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управления архитектуры и градостроительства</w:t>
      </w:r>
      <w:r w:rsidR="00440EC0" w:rsidRPr="00440E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40EC0" w:rsidRPr="00366471"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 и градостроительства</w:t>
      </w:r>
      <w:r w:rsidR="00440EC0" w:rsidRPr="00DA7AFB">
        <w:rPr>
          <w:rFonts w:ascii="PT Astra Serif" w:hAnsi="PT Astra Serif"/>
          <w:sz w:val="24"/>
          <w:szCs w:val="24"/>
        </w:rPr>
        <w:t xml:space="preserve"> </w:t>
      </w:r>
      <w:r w:rsidR="00975045" w:rsidRPr="00DA7AF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975045" w:rsidRDefault="008050AB" w:rsidP="0028360A">
      <w:pPr>
        <w:jc w:val="both"/>
        <w:rPr>
          <w:rFonts w:ascii="Arial" w:hAnsi="Arial" w:cs="Arial"/>
          <w:color w:val="000000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440EC0">
        <w:rPr>
          <w:rFonts w:ascii="PT Astra Serif" w:hAnsi="PT Astra Serif"/>
          <w:spacing w:val="-6"/>
          <w:sz w:val="24"/>
          <w:szCs w:val="24"/>
        </w:rPr>
        <w:t>1</w:t>
      </w:r>
      <w:r w:rsidRPr="0028360A">
        <w:rPr>
          <w:rFonts w:ascii="PT Astra Serif" w:hAnsi="PT Astra Serif"/>
          <w:spacing w:val="-6"/>
          <w:sz w:val="24"/>
          <w:szCs w:val="24"/>
        </w:rPr>
        <w:t>0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3 </w:t>
      </w:r>
      <w:r w:rsidR="009436F2" w:rsidRPr="0097504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="009436F2" w:rsidRPr="00440EC0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 </w:t>
      </w:r>
      <w:r w:rsidR="00564B50" w:rsidRPr="00440EC0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440EC0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440EC0">
        <w:rPr>
          <w:rFonts w:ascii="PT Astra Serif" w:hAnsi="PT Astra Serif"/>
          <w:sz w:val="24"/>
          <w:szCs w:val="24"/>
        </w:rPr>
        <w:t xml:space="preserve"> на 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услуги по разработке проектов санитарно-защитных зон котельных.</w:t>
      </w:r>
    </w:p>
    <w:p w:rsidR="008050AB" w:rsidRPr="00440EC0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9436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8050AB" w:rsidRPr="0028360A">
        <w:rPr>
          <w:rFonts w:ascii="PT Astra Serif" w:hAnsi="PT Astra Serif"/>
          <w:sz w:val="24"/>
          <w:szCs w:val="24"/>
        </w:rPr>
        <w:t xml:space="preserve">Единой </w:t>
      </w:r>
      <w:r w:rsidR="008050AB" w:rsidRPr="0097504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8050AB" w:rsidRPr="0097504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9750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97504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="008050AB" w:rsidRPr="00440EC0">
        <w:rPr>
          <w:rFonts w:ascii="PT Astra Serif" w:hAnsi="PT Astra Serif"/>
          <w:bCs/>
          <w:sz w:val="24"/>
          <w:szCs w:val="24"/>
        </w:rPr>
        <w:t>0187300005824000</w:t>
      </w:r>
      <w:r w:rsidR="00440EC0" w:rsidRPr="00440EC0">
        <w:rPr>
          <w:rFonts w:ascii="PT Astra Serif" w:hAnsi="PT Astra Serif"/>
          <w:bCs/>
          <w:sz w:val="24"/>
          <w:szCs w:val="24"/>
        </w:rPr>
        <w:t>1</w:t>
      </w:r>
      <w:r w:rsidR="008050AB" w:rsidRPr="00440EC0">
        <w:rPr>
          <w:rFonts w:ascii="PT Astra Serif" w:hAnsi="PT Astra Serif"/>
          <w:bCs/>
          <w:sz w:val="24"/>
          <w:szCs w:val="24"/>
        </w:rPr>
        <w:t>0</w:t>
      </w:r>
      <w:r w:rsidR="00975045" w:rsidRPr="00440EC0">
        <w:rPr>
          <w:rFonts w:ascii="PT Astra Serif" w:hAnsi="PT Astra Serif"/>
          <w:bCs/>
          <w:sz w:val="24"/>
          <w:szCs w:val="24"/>
        </w:rPr>
        <w:t>3</w:t>
      </w:r>
      <w:r w:rsidR="008050AB" w:rsidRPr="00440EC0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440EC0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440EC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243862201149086220100100200017112244</w:t>
      </w:r>
      <w:r w:rsidRPr="00440EC0">
        <w:rPr>
          <w:rFonts w:ascii="PT Astra Serif" w:hAnsi="PT Astra Serif"/>
          <w:sz w:val="24"/>
          <w:szCs w:val="24"/>
        </w:rPr>
        <w:t>.</w:t>
      </w:r>
    </w:p>
    <w:p w:rsidR="002B6CB8" w:rsidRPr="00440EC0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440EC0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440EC0">
        <w:rPr>
          <w:rFonts w:ascii="PT Astra Serif" w:hAnsi="PT Astra Serif"/>
          <w:sz w:val="24"/>
          <w:szCs w:val="24"/>
        </w:rPr>
        <w:t>контракта</w:t>
      </w:r>
      <w:r w:rsidRPr="00440EC0">
        <w:rPr>
          <w:rFonts w:ascii="PT Astra Serif" w:hAnsi="PT Astra Serif"/>
          <w:sz w:val="24"/>
          <w:szCs w:val="24"/>
        </w:rPr>
        <w:t xml:space="preserve">: 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300 228</w:t>
      </w:r>
      <w:r w:rsidR="005D20C4" w:rsidRPr="00440EC0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440EC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58</w:t>
      </w:r>
      <w:r w:rsidR="00E67408" w:rsidRPr="00440EC0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40EC0" w:rsidRPr="00440EC0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440EC0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40EC0">
        <w:rPr>
          <w:rFonts w:ascii="PT Astra Serif" w:hAnsi="PT Astra Serif"/>
          <w:spacing w:val="-6"/>
          <w:sz w:val="24"/>
          <w:szCs w:val="24"/>
        </w:rPr>
        <w:t>Департамент</w:t>
      </w:r>
      <w:r w:rsidR="00440EC0" w:rsidRPr="00366471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</w:t>
      </w:r>
      <w:r w:rsidR="00440EC0"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440EC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40EC0">
        <w:rPr>
          <w:rFonts w:ascii="PT Astra Serif" w:hAnsi="PT Astra Serif"/>
          <w:sz w:val="24"/>
          <w:szCs w:val="24"/>
        </w:rPr>
        <w:t>40 л</w:t>
      </w:r>
      <w:r w:rsidR="006A4CE3">
        <w:rPr>
          <w:rFonts w:ascii="PT Astra Serif" w:hAnsi="PT Astra Serif"/>
          <w:sz w:val="24"/>
          <w:szCs w:val="24"/>
        </w:rPr>
        <w:t>е</w:t>
      </w:r>
      <w:r w:rsidR="00440EC0">
        <w:rPr>
          <w:rFonts w:ascii="PT Astra Serif" w:hAnsi="PT Astra Serif"/>
          <w:sz w:val="24"/>
          <w:szCs w:val="24"/>
        </w:rPr>
        <w:t>т Победы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</w:t>
      </w:r>
      <w:r w:rsidR="00440EC0">
        <w:rPr>
          <w:rFonts w:ascii="PT Astra Serif" w:hAnsi="PT Astra Serif"/>
          <w:sz w:val="24"/>
          <w:szCs w:val="24"/>
        </w:rPr>
        <w:t>11</w:t>
      </w:r>
      <w:r w:rsidR="00975045">
        <w:rPr>
          <w:rFonts w:ascii="PT Astra Serif" w:hAnsi="PT Astra Serif"/>
          <w:sz w:val="24"/>
          <w:szCs w:val="24"/>
        </w:rPr>
        <w:t>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40EC0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584A84" w:rsidRPr="00EF5E77">
        <w:rPr>
          <w:rFonts w:ascii="PT Astra Serif" w:hAnsi="PT Astra Serif"/>
          <w:sz w:val="24"/>
          <w:szCs w:val="24"/>
        </w:rPr>
        <w:t>на</w:t>
      </w:r>
      <w:proofErr w:type="gramEnd"/>
      <w:r w:rsidR="00584A84" w:rsidRPr="00EF5E77">
        <w:rPr>
          <w:rFonts w:ascii="PT Astra Serif" w:hAnsi="PT Astra Serif"/>
          <w:sz w:val="24"/>
          <w:szCs w:val="24"/>
        </w:rPr>
        <w:t xml:space="preserve">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C1614">
        <w:rPr>
          <w:rFonts w:ascii="PT Astra Serif" w:hAnsi="PT Astra Serif"/>
          <w:sz w:val="24"/>
          <w:szCs w:val="24"/>
        </w:rPr>
        <w:t>2</w:t>
      </w:r>
      <w:r w:rsidR="00440EC0">
        <w:rPr>
          <w:rFonts w:ascii="PT Astra Serif" w:hAnsi="PT Astra Serif"/>
          <w:sz w:val="24"/>
          <w:szCs w:val="24"/>
        </w:rPr>
        <w:t>7</w:t>
      </w:r>
      <w:r w:rsidR="00DC1614">
        <w:rPr>
          <w:rFonts w:ascii="PT Astra Serif" w:hAnsi="PT Astra Serif"/>
          <w:sz w:val="24"/>
          <w:szCs w:val="24"/>
        </w:rPr>
        <w:t xml:space="preserve">, </w:t>
      </w:r>
      <w:r w:rsidR="00440EC0">
        <w:rPr>
          <w:rFonts w:ascii="PT Astra Serif" w:hAnsi="PT Astra Serif"/>
          <w:sz w:val="24"/>
          <w:szCs w:val="24"/>
        </w:rPr>
        <w:t>204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40EC0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440EC0" w:rsidRDefault="00440EC0" w:rsidP="00440E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40E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440EC0" w:rsidRDefault="00440EC0" w:rsidP="00440E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40E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280154.13</w:t>
            </w:r>
          </w:p>
        </w:tc>
      </w:tr>
      <w:tr w:rsidR="00440EC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440EC0" w:rsidRDefault="00440EC0" w:rsidP="00440E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40E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440EC0" w:rsidRDefault="00440EC0" w:rsidP="00440EC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40E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288000.00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40EC0" w:rsidRPr="00EF5E77">
        <w:rPr>
          <w:rFonts w:ascii="PT Astra Serif" w:hAnsi="PT Astra Serif"/>
          <w:sz w:val="24"/>
          <w:szCs w:val="24"/>
        </w:rPr>
        <w:t xml:space="preserve">№ </w:t>
      </w:r>
      <w:r w:rsidR="00440EC0">
        <w:rPr>
          <w:rFonts w:ascii="PT Astra Serif" w:hAnsi="PT Astra Serif"/>
          <w:sz w:val="24"/>
          <w:szCs w:val="24"/>
        </w:rPr>
        <w:t>27, 204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40EC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F458BB" w:rsidRDefault="00440EC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440EC0" w:rsidRDefault="00440EC0" w:rsidP="000C6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40E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</w:tr>
      <w:tr w:rsidR="00440EC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F458BB" w:rsidRDefault="00440EC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C0" w:rsidRPr="00440EC0" w:rsidRDefault="00440EC0" w:rsidP="000C6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40EC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</w:p>
        </w:tc>
      </w:tr>
    </w:tbl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440EC0" w:rsidRDefault="00440EC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40EC0" w:rsidRDefault="00440EC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>И.В. Александрова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A4CE3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752BC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63</cp:revision>
  <cp:lastPrinted>2024-04-22T10:38:00Z</cp:lastPrinted>
  <dcterms:created xsi:type="dcterms:W3CDTF">2022-02-11T06:02:00Z</dcterms:created>
  <dcterms:modified xsi:type="dcterms:W3CDTF">2024-04-22T10:56:00Z</dcterms:modified>
</cp:coreProperties>
</file>