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C5D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4C5D22" w:rsidRPr="004C5D22">
        <w:rPr>
          <w:sz w:val="24"/>
          <w:szCs w:val="24"/>
          <w:u w:val="single"/>
        </w:rPr>
        <w:t>28 июля 2020 года</w:t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  <w:t xml:space="preserve">        </w:t>
      </w:r>
      <w:r w:rsidR="007363ED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            </w:t>
      </w:r>
      <w:bookmarkStart w:id="0" w:name="_GoBack"/>
      <w:bookmarkEnd w:id="0"/>
      <w:r w:rsidR="004C5D22">
        <w:rPr>
          <w:sz w:val="24"/>
          <w:szCs w:val="24"/>
        </w:rPr>
        <w:t xml:space="preserve">№ </w:t>
      </w:r>
      <w:r w:rsidR="004C5D22" w:rsidRPr="004C5D22">
        <w:rPr>
          <w:sz w:val="24"/>
          <w:szCs w:val="24"/>
          <w:u w:val="single"/>
        </w:rPr>
        <w:t>1014</w:t>
      </w:r>
    </w:p>
    <w:p w:rsidR="00256A87" w:rsidRDefault="00256A87" w:rsidP="0037056B">
      <w:pPr>
        <w:rPr>
          <w:sz w:val="24"/>
          <w:szCs w:val="24"/>
        </w:rPr>
      </w:pPr>
    </w:p>
    <w:p w:rsidR="004411D4" w:rsidRPr="00BC4925" w:rsidRDefault="004411D4" w:rsidP="004411D4">
      <w:pPr>
        <w:rPr>
          <w:sz w:val="24"/>
          <w:szCs w:val="24"/>
        </w:rPr>
      </w:pPr>
      <w:r w:rsidRPr="00BC4925">
        <w:rPr>
          <w:sz w:val="24"/>
          <w:szCs w:val="24"/>
        </w:rPr>
        <w:t xml:space="preserve">О внесении изменений в постановление </w:t>
      </w:r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>от 31.10.2018 № 3006</w:t>
      </w:r>
      <w:r w:rsidRPr="00BC492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E7150">
        <w:rPr>
          <w:sz w:val="24"/>
          <w:szCs w:val="24"/>
        </w:rPr>
        <w:t>О муниципальной</w:t>
      </w:r>
    </w:p>
    <w:p w:rsid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города Югорска</w:t>
      </w:r>
    </w:p>
    <w:p w:rsid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«Развитие </w:t>
      </w:r>
      <w:proofErr w:type="gramStart"/>
      <w:r w:rsidRPr="003E7150">
        <w:rPr>
          <w:sz w:val="24"/>
          <w:szCs w:val="24"/>
        </w:rPr>
        <w:t>жилищно-коммунального</w:t>
      </w:r>
      <w:proofErr w:type="gramEnd"/>
    </w:p>
    <w:p w:rsidR="004411D4" w:rsidRDefault="004411D4" w:rsidP="004411D4">
      <w:pPr>
        <w:rPr>
          <w:sz w:val="24"/>
          <w:szCs w:val="24"/>
        </w:rPr>
      </w:pPr>
      <w:r>
        <w:rPr>
          <w:sz w:val="24"/>
          <w:szCs w:val="24"/>
        </w:rPr>
        <w:t xml:space="preserve">комплекса </w:t>
      </w:r>
      <w:r w:rsidRPr="003E7150">
        <w:rPr>
          <w:sz w:val="24"/>
          <w:szCs w:val="24"/>
        </w:rPr>
        <w:t xml:space="preserve">и повышение </w:t>
      </w:r>
      <w:proofErr w:type="gramStart"/>
      <w:r w:rsidRPr="003E7150">
        <w:rPr>
          <w:sz w:val="24"/>
          <w:szCs w:val="24"/>
        </w:rPr>
        <w:t>энергетической</w:t>
      </w:r>
      <w:proofErr w:type="gramEnd"/>
      <w:r w:rsidRPr="003E7150">
        <w:rPr>
          <w:sz w:val="24"/>
          <w:szCs w:val="24"/>
        </w:rPr>
        <w:t xml:space="preserve"> </w:t>
      </w:r>
    </w:p>
    <w:p w:rsidR="00696147" w:rsidRPr="004411D4" w:rsidRDefault="004411D4" w:rsidP="004411D4">
      <w:pPr>
        <w:rPr>
          <w:sz w:val="24"/>
          <w:szCs w:val="24"/>
        </w:rPr>
      </w:pPr>
      <w:r w:rsidRPr="003E7150">
        <w:rPr>
          <w:sz w:val="24"/>
          <w:szCs w:val="24"/>
        </w:rPr>
        <w:t>эффективности»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4411D4" w:rsidRDefault="004411D4" w:rsidP="004411D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 xml:space="preserve">В соответствии </w:t>
      </w:r>
      <w:r>
        <w:rPr>
          <w:bCs/>
          <w:sz w:val="24"/>
          <w:szCs w:val="24"/>
          <w:lang w:eastAsia="ru-RU"/>
        </w:rPr>
        <w:t xml:space="preserve">с </w:t>
      </w:r>
      <w:r w:rsidRPr="003E7150">
        <w:rPr>
          <w:bCs/>
          <w:sz w:val="24"/>
          <w:szCs w:val="24"/>
          <w:lang w:eastAsia="ru-RU"/>
        </w:rPr>
        <w:t xml:space="preserve"> постановлением администрации города Югорска от </w:t>
      </w:r>
      <w:r>
        <w:rPr>
          <w:bCs/>
          <w:sz w:val="24"/>
          <w:szCs w:val="24"/>
          <w:lang w:eastAsia="ru-RU"/>
        </w:rPr>
        <w:t xml:space="preserve">01.11.2019 </w:t>
      </w:r>
      <w:r w:rsidRPr="003E7150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>2359</w:t>
      </w:r>
      <w:r w:rsidRPr="003E7150">
        <w:rPr>
          <w:bCs/>
          <w:sz w:val="24"/>
          <w:szCs w:val="24"/>
          <w:lang w:eastAsia="ru-RU"/>
        </w:rPr>
        <w:t xml:space="preserve"> </w:t>
      </w:r>
      <w:r w:rsidRPr="00CC2EAC">
        <w:rPr>
          <w:bCs/>
          <w:sz w:val="24"/>
          <w:szCs w:val="24"/>
          <w:lang w:eastAsia="ru-RU"/>
        </w:rPr>
        <w:t xml:space="preserve">«О модельной муниципальной программе города Югорска, порядке принятия решения </w:t>
      </w:r>
      <w:r w:rsidR="003E7430">
        <w:rPr>
          <w:bCs/>
          <w:sz w:val="24"/>
          <w:szCs w:val="24"/>
          <w:lang w:eastAsia="ru-RU"/>
        </w:rPr>
        <w:t xml:space="preserve">                          </w:t>
      </w:r>
      <w:r w:rsidRPr="00CC2EAC">
        <w:rPr>
          <w:bCs/>
          <w:sz w:val="24"/>
          <w:szCs w:val="24"/>
          <w:lang w:eastAsia="ru-RU"/>
        </w:rPr>
        <w:t xml:space="preserve">о разработке муниципальных программ города Югорска, их  формирования, утверждения </w:t>
      </w:r>
      <w:r w:rsidR="003E7430">
        <w:rPr>
          <w:bCs/>
          <w:sz w:val="24"/>
          <w:szCs w:val="24"/>
          <w:lang w:eastAsia="ru-RU"/>
        </w:rPr>
        <w:t xml:space="preserve">                     </w:t>
      </w:r>
      <w:r w:rsidRPr="00CC2EAC">
        <w:rPr>
          <w:bCs/>
          <w:sz w:val="24"/>
          <w:szCs w:val="24"/>
          <w:lang w:eastAsia="ru-RU"/>
        </w:rPr>
        <w:t>и реализации в соответствии с</w:t>
      </w:r>
      <w:r>
        <w:rPr>
          <w:bCs/>
          <w:sz w:val="24"/>
          <w:szCs w:val="24"/>
          <w:lang w:eastAsia="ru-RU"/>
        </w:rPr>
        <w:t xml:space="preserve"> национальными целями развития»</w:t>
      </w:r>
      <w:r w:rsidRPr="003E7150">
        <w:rPr>
          <w:sz w:val="24"/>
          <w:szCs w:val="24"/>
          <w:lang w:eastAsia="ru-RU"/>
        </w:rPr>
        <w:t>:</w:t>
      </w:r>
    </w:p>
    <w:p w:rsidR="004411D4" w:rsidRPr="003B7B5B" w:rsidRDefault="003E7430" w:rsidP="004411D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proofErr w:type="gramStart"/>
      <w:r w:rsidR="004411D4" w:rsidRPr="00EF3E01">
        <w:rPr>
          <w:sz w:val="24"/>
          <w:szCs w:val="24"/>
          <w:lang w:eastAsia="ru-RU"/>
        </w:rPr>
        <w:t>Внести в</w:t>
      </w:r>
      <w:r w:rsidR="004411D4">
        <w:rPr>
          <w:sz w:val="24"/>
          <w:szCs w:val="24"/>
          <w:lang w:eastAsia="ru-RU"/>
        </w:rPr>
        <w:t xml:space="preserve"> приложение к</w:t>
      </w:r>
      <w:r w:rsidR="004411D4" w:rsidRPr="00EF3E01">
        <w:rPr>
          <w:sz w:val="24"/>
          <w:szCs w:val="24"/>
          <w:lang w:eastAsia="ru-RU"/>
        </w:rPr>
        <w:t xml:space="preserve"> постановлени</w:t>
      </w:r>
      <w:r w:rsidR="004411D4">
        <w:rPr>
          <w:sz w:val="24"/>
          <w:szCs w:val="24"/>
          <w:lang w:eastAsia="ru-RU"/>
        </w:rPr>
        <w:t>ю</w:t>
      </w:r>
      <w:r w:rsidR="004411D4" w:rsidRPr="00EF3E01">
        <w:rPr>
          <w:sz w:val="24"/>
          <w:szCs w:val="24"/>
          <w:lang w:eastAsia="ru-RU"/>
        </w:rPr>
        <w:t xml:space="preserve"> адм</w:t>
      </w:r>
      <w:r w:rsidR="004411D4">
        <w:rPr>
          <w:sz w:val="24"/>
          <w:szCs w:val="24"/>
          <w:lang w:eastAsia="ru-RU"/>
        </w:rPr>
        <w:t>инистрации города Югорска от  31</w:t>
      </w:r>
      <w:r w:rsidR="004411D4" w:rsidRPr="00EF3E01">
        <w:rPr>
          <w:sz w:val="24"/>
          <w:szCs w:val="24"/>
          <w:lang w:eastAsia="ru-RU"/>
        </w:rPr>
        <w:t xml:space="preserve">.10.2018  № </w:t>
      </w:r>
      <w:r w:rsidR="004411D4">
        <w:rPr>
          <w:sz w:val="24"/>
          <w:szCs w:val="24"/>
          <w:lang w:eastAsia="ru-RU"/>
        </w:rPr>
        <w:t>3006</w:t>
      </w:r>
      <w:r w:rsidR="004411D4" w:rsidRPr="00EF3E01">
        <w:rPr>
          <w:sz w:val="24"/>
          <w:szCs w:val="24"/>
          <w:lang w:eastAsia="ru-RU"/>
        </w:rPr>
        <w:t xml:space="preserve"> «О муниципа</w:t>
      </w:r>
      <w:r w:rsidR="004411D4">
        <w:rPr>
          <w:sz w:val="24"/>
          <w:szCs w:val="24"/>
          <w:lang w:eastAsia="ru-RU"/>
        </w:rPr>
        <w:t xml:space="preserve">льной программе города Югорска </w:t>
      </w:r>
      <w:r w:rsidR="004411D4" w:rsidRPr="00EF3E01">
        <w:rPr>
          <w:sz w:val="24"/>
          <w:szCs w:val="24"/>
          <w:lang w:eastAsia="ru-RU"/>
        </w:rPr>
        <w:t>«Развитие ж</w:t>
      </w:r>
      <w:r w:rsidR="004411D4">
        <w:rPr>
          <w:sz w:val="24"/>
          <w:szCs w:val="24"/>
          <w:lang w:eastAsia="ru-RU"/>
        </w:rPr>
        <w:t xml:space="preserve">илищно-коммунального комплекса </w:t>
      </w:r>
      <w:r w:rsidR="004411D4" w:rsidRPr="00EF3E01">
        <w:rPr>
          <w:sz w:val="24"/>
          <w:szCs w:val="24"/>
          <w:lang w:eastAsia="ru-RU"/>
        </w:rPr>
        <w:t>и повышение энергетической эффективности» (с изменениями от 29.04.2019 № 886, от 10.</w:t>
      </w:r>
      <w:r w:rsidR="004411D4" w:rsidRPr="003B7B5B">
        <w:rPr>
          <w:sz w:val="24"/>
          <w:szCs w:val="24"/>
          <w:lang w:eastAsia="ru-RU"/>
        </w:rPr>
        <w:t>10.2019 № 2198, от 07.11.2019 № 2404, от 24.12.2019 № 2773, от 24.12.2019 № 2774</w:t>
      </w:r>
      <w:r w:rsidR="004411D4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                 </w:t>
      </w:r>
      <w:r w:rsidR="004411D4">
        <w:rPr>
          <w:sz w:val="24"/>
          <w:szCs w:val="24"/>
          <w:lang w:eastAsia="ru-RU"/>
        </w:rPr>
        <w:t>от 09.04.2020 № 545</w:t>
      </w:r>
      <w:r w:rsidR="004411D4" w:rsidRPr="003B7B5B">
        <w:rPr>
          <w:sz w:val="24"/>
          <w:szCs w:val="24"/>
          <w:lang w:eastAsia="ru-RU"/>
        </w:rPr>
        <w:t>) следующие изменения:</w:t>
      </w:r>
      <w:proofErr w:type="gramEnd"/>
    </w:p>
    <w:p w:rsidR="004411D4" w:rsidRPr="00701127" w:rsidRDefault="003E7430" w:rsidP="003E7430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ab/>
        <w:t>1.1. </w:t>
      </w:r>
      <w:r w:rsidR="004411D4">
        <w:rPr>
          <w:bCs/>
          <w:sz w:val="24"/>
          <w:szCs w:val="24"/>
        </w:rPr>
        <w:t>В паспорте муниципальной программы:</w:t>
      </w:r>
    </w:p>
    <w:p w:rsidR="004411D4" w:rsidRDefault="003E7430" w:rsidP="003E7430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1.1.1. </w:t>
      </w:r>
      <w:r w:rsidR="004411D4">
        <w:rPr>
          <w:sz w:val="24"/>
          <w:szCs w:val="24"/>
          <w:lang w:eastAsia="ru-RU"/>
        </w:rPr>
        <w:t xml:space="preserve">В строке «Подпрограммы и (или) основные мероприятия» слова «Основное </w:t>
      </w:r>
      <w:r w:rsidR="004411D4" w:rsidRPr="00BC01F9">
        <w:rPr>
          <w:sz w:val="24"/>
          <w:szCs w:val="24"/>
          <w:lang w:eastAsia="ru-RU"/>
        </w:rPr>
        <w:t>мероприятие 5 «</w:t>
      </w:r>
      <w:r w:rsidR="004411D4" w:rsidRPr="00BC01F9">
        <w:rPr>
          <w:sz w:val="24"/>
          <w:szCs w:val="24"/>
        </w:rPr>
        <w:t xml:space="preserve">Предоставление субсидий организациям коммунального комплекса» заменить </w:t>
      </w:r>
      <w:r w:rsidR="004411D4">
        <w:rPr>
          <w:sz w:val="24"/>
          <w:szCs w:val="24"/>
        </w:rPr>
        <w:t xml:space="preserve">словами «Основное мероприятие 5 </w:t>
      </w:r>
      <w:r w:rsidR="004411D4" w:rsidRPr="00BC01F9">
        <w:rPr>
          <w:sz w:val="24"/>
          <w:szCs w:val="24"/>
        </w:rPr>
        <w:t>«Предоставление субсидий организациям жилищно-коммунального комплекса».</w:t>
      </w:r>
    </w:p>
    <w:p w:rsidR="004411D4" w:rsidRPr="003B7B5B" w:rsidRDefault="003E7430" w:rsidP="003E7430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ab/>
        <w:t>1.1.2. </w:t>
      </w:r>
      <w:r w:rsidR="004411D4" w:rsidRPr="003B7B5B">
        <w:rPr>
          <w:bCs/>
          <w:sz w:val="24"/>
          <w:szCs w:val="24"/>
        </w:rPr>
        <w:t xml:space="preserve">В </w:t>
      </w:r>
      <w:r w:rsidR="004411D4" w:rsidRPr="003B7B5B">
        <w:rPr>
          <w:sz w:val="24"/>
          <w:szCs w:val="24"/>
          <w:lang w:eastAsia="ru-RU"/>
        </w:rPr>
        <w:t>строке «Параметры финансового обеспечения муниципальной программы»  цифры «</w:t>
      </w:r>
      <w:r w:rsidR="004411D4">
        <w:rPr>
          <w:sz w:val="24"/>
          <w:szCs w:val="24"/>
          <w:lang w:eastAsia="ru-RU"/>
        </w:rPr>
        <w:t>1642096,02</w:t>
      </w:r>
      <w:r w:rsidR="004411D4" w:rsidRPr="003B7B5B">
        <w:rPr>
          <w:sz w:val="24"/>
          <w:szCs w:val="24"/>
          <w:lang w:eastAsia="ru-RU"/>
        </w:rPr>
        <w:t>», «200949,10»</w:t>
      </w:r>
      <w:r w:rsidR="004411D4">
        <w:rPr>
          <w:sz w:val="24"/>
          <w:szCs w:val="24"/>
          <w:lang w:eastAsia="ru-RU"/>
        </w:rPr>
        <w:t xml:space="preserve"> </w:t>
      </w:r>
      <w:r w:rsidR="004411D4" w:rsidRPr="003B7B5B">
        <w:rPr>
          <w:sz w:val="24"/>
          <w:szCs w:val="24"/>
          <w:lang w:eastAsia="ru-RU"/>
        </w:rPr>
        <w:t>заменить цифрами «</w:t>
      </w:r>
      <w:r w:rsidR="004411D4">
        <w:rPr>
          <w:sz w:val="24"/>
          <w:szCs w:val="24"/>
          <w:lang w:eastAsia="ru-RU"/>
        </w:rPr>
        <w:t>1643025,22</w:t>
      </w:r>
      <w:r w:rsidR="004411D4" w:rsidRPr="003B7B5B">
        <w:rPr>
          <w:sz w:val="24"/>
          <w:szCs w:val="24"/>
          <w:lang w:eastAsia="ru-RU"/>
        </w:rPr>
        <w:t>», «</w:t>
      </w:r>
      <w:r w:rsidR="004411D4">
        <w:rPr>
          <w:sz w:val="24"/>
          <w:szCs w:val="24"/>
          <w:lang w:eastAsia="ru-RU"/>
        </w:rPr>
        <w:t>201878,30</w:t>
      </w:r>
      <w:r w:rsidR="004411D4" w:rsidRPr="003B7B5B">
        <w:rPr>
          <w:sz w:val="24"/>
          <w:szCs w:val="24"/>
          <w:lang w:eastAsia="ru-RU"/>
        </w:rPr>
        <w:t>» соответственно.</w:t>
      </w:r>
    </w:p>
    <w:p w:rsidR="004411D4" w:rsidRDefault="003E7430" w:rsidP="003E7430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1.2. </w:t>
      </w:r>
      <w:r w:rsidR="004411D4">
        <w:rPr>
          <w:sz w:val="24"/>
          <w:szCs w:val="24"/>
          <w:lang w:eastAsia="ru-RU"/>
        </w:rPr>
        <w:t>В разделе 2 абзац двенадцатый изложить в следующей редакции:</w:t>
      </w:r>
    </w:p>
    <w:p w:rsidR="004411D4" w:rsidRPr="001D2C36" w:rsidRDefault="004411D4" w:rsidP="004411D4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«</w:t>
      </w:r>
      <w:r w:rsidRPr="00D91F55">
        <w:rPr>
          <w:sz w:val="24"/>
          <w:szCs w:val="24"/>
          <w:lang w:eastAsia="ru-RU"/>
        </w:rPr>
        <w:t xml:space="preserve">Основное мероприятие 5 «Предоставление субсидий организациям </w:t>
      </w:r>
      <w:r w:rsidRPr="00573170">
        <w:rPr>
          <w:sz w:val="24"/>
          <w:szCs w:val="24"/>
          <w:lang w:eastAsia="ru-RU"/>
        </w:rPr>
        <w:t>жилищно-</w:t>
      </w:r>
      <w:r w:rsidRPr="00D91F55">
        <w:rPr>
          <w:sz w:val="24"/>
          <w:szCs w:val="24"/>
          <w:lang w:eastAsia="ru-RU"/>
        </w:rPr>
        <w:t>коммунального комплекса» предусматривает 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 за потребленные энергоресурсы; предоставление субсидии на возмещение недополученных доходов организациям, осуществляющим оказание населению жилищно-коммунальных услуг, в целях недопущения роста платы населения (и приравненных к нему категорий потребителей) за поставляемые ресурсы;</w:t>
      </w:r>
      <w:proofErr w:type="gramEnd"/>
      <w:r w:rsidRPr="00D91F55">
        <w:rPr>
          <w:sz w:val="24"/>
          <w:szCs w:val="24"/>
          <w:lang w:eastAsia="ru-RU"/>
        </w:rPr>
        <w:t xml:space="preserve"> </w:t>
      </w:r>
      <w:proofErr w:type="gramStart"/>
      <w:r w:rsidRPr="00D91F55">
        <w:rPr>
          <w:sz w:val="24"/>
          <w:szCs w:val="24"/>
          <w:lang w:eastAsia="ru-RU"/>
        </w:rPr>
        <w:t xml:space="preserve">возмещение части затрат на уплату процентов по привлекаемым заемным средствам, направленных на реализацию инвестиционных проектов в сфере </w:t>
      </w:r>
      <w:r>
        <w:rPr>
          <w:sz w:val="24"/>
          <w:szCs w:val="24"/>
          <w:lang w:eastAsia="ru-RU"/>
        </w:rPr>
        <w:t xml:space="preserve">жилищно-коммунального комплекса; </w:t>
      </w:r>
      <w:r w:rsidRPr="00573170">
        <w:rPr>
          <w:sz w:val="24"/>
          <w:szCs w:val="24"/>
          <w:lang w:eastAsia="ru-RU"/>
        </w:rPr>
        <w:t xml:space="preserve">возмещение части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</w:t>
      </w:r>
      <w:proofErr w:type="spellStart"/>
      <w:r w:rsidRPr="00573170">
        <w:rPr>
          <w:sz w:val="24"/>
          <w:szCs w:val="24"/>
          <w:lang w:eastAsia="ru-RU"/>
        </w:rPr>
        <w:t>коронавирусной</w:t>
      </w:r>
      <w:proofErr w:type="spellEnd"/>
      <w:r w:rsidRPr="00573170">
        <w:rPr>
          <w:sz w:val="24"/>
          <w:szCs w:val="24"/>
          <w:lang w:eastAsia="ru-RU"/>
        </w:rPr>
        <w:t xml:space="preserve"> инфекции </w:t>
      </w:r>
      <w:r w:rsidR="004F1B39">
        <w:rPr>
          <w:sz w:val="24"/>
          <w:szCs w:val="24"/>
          <w:lang w:eastAsia="ru-RU"/>
        </w:rPr>
        <w:t xml:space="preserve">                    </w:t>
      </w:r>
      <w:r w:rsidRPr="00573170">
        <w:rPr>
          <w:sz w:val="24"/>
          <w:szCs w:val="24"/>
          <w:lang w:eastAsia="ru-RU"/>
        </w:rPr>
        <w:lastRenderedPageBreak/>
        <w:t>(</w:t>
      </w:r>
      <w:r w:rsidRPr="00573170">
        <w:rPr>
          <w:sz w:val="24"/>
          <w:szCs w:val="24"/>
          <w:lang w:val="en-US" w:eastAsia="ru-RU"/>
        </w:rPr>
        <w:t>COVID</w:t>
      </w:r>
      <w:r w:rsidRPr="00573170">
        <w:rPr>
          <w:sz w:val="24"/>
          <w:szCs w:val="24"/>
          <w:lang w:eastAsia="ru-RU"/>
        </w:rPr>
        <w:t>-19); возмещение расходов организации за доставку населению города Югорска сжиженного газа для бытовых нужд</w:t>
      </w:r>
      <w:r>
        <w:rPr>
          <w:sz w:val="24"/>
          <w:szCs w:val="24"/>
          <w:lang w:eastAsia="ru-RU"/>
        </w:rPr>
        <w:t>».</w:t>
      </w:r>
      <w:proofErr w:type="gramEnd"/>
    </w:p>
    <w:p w:rsidR="004411D4" w:rsidRPr="00031A35" w:rsidRDefault="004F1B39" w:rsidP="004F1B39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1.3. </w:t>
      </w:r>
      <w:r w:rsidR="004411D4"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4411D4" w:rsidRPr="00E600DA" w:rsidRDefault="004F1B39" w:rsidP="004411D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="004411D4" w:rsidRPr="00E600D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411D4" w:rsidRDefault="004F1B39" w:rsidP="004411D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="004411D4" w:rsidRPr="00E600DA">
        <w:rPr>
          <w:sz w:val="24"/>
          <w:szCs w:val="24"/>
          <w:lang w:eastAsia="ru-RU"/>
        </w:rPr>
        <w:t>Настоящее постановление вступает в силу после</w:t>
      </w:r>
      <w:r w:rsidR="004411D4">
        <w:rPr>
          <w:sz w:val="24"/>
          <w:szCs w:val="24"/>
          <w:lang w:eastAsia="ru-RU"/>
        </w:rPr>
        <w:t xml:space="preserve"> его официального опубликования.</w:t>
      </w:r>
    </w:p>
    <w:p w:rsidR="00DA584D" w:rsidRDefault="004F1B39" w:rsidP="004411D4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4. </w:t>
      </w:r>
      <w:proofErr w:type="gramStart"/>
      <w:r w:rsidR="004411D4" w:rsidRPr="006C1A31">
        <w:rPr>
          <w:sz w:val="24"/>
          <w:szCs w:val="24"/>
          <w:lang w:eastAsia="ru-RU"/>
        </w:rPr>
        <w:t>Контроль за</w:t>
      </w:r>
      <w:proofErr w:type="gramEnd"/>
      <w:r w:rsidR="004411D4" w:rsidRPr="006C1A3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="004411D4" w:rsidRPr="006C1A31">
        <w:rPr>
          <w:sz w:val="24"/>
          <w:szCs w:val="24"/>
          <w:lang w:eastAsia="ru-RU"/>
        </w:rPr>
        <w:t>Бандурина</w:t>
      </w:r>
      <w:proofErr w:type="spellEnd"/>
      <w:r w:rsidR="004411D4" w:rsidRPr="006C1A31">
        <w:rPr>
          <w:sz w:val="24"/>
          <w:szCs w:val="24"/>
          <w:lang w:eastAsia="ru-RU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F1B39" w:rsidRPr="00725823" w:rsidRDefault="004F1B3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Default="004411D4" w:rsidP="004411D4">
      <w:pPr>
        <w:jc w:val="both"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Исполняющий</w:t>
      </w:r>
      <w:proofErr w:type="gramEnd"/>
      <w:r>
        <w:rPr>
          <w:b/>
          <w:bCs/>
          <w:sz w:val="24"/>
          <w:szCs w:val="24"/>
          <w:lang w:eastAsia="ru-RU"/>
        </w:rPr>
        <w:t xml:space="preserve"> обязанности </w:t>
      </w:r>
    </w:p>
    <w:p w:rsidR="004411D4" w:rsidRPr="003E7150" w:rsidRDefault="004411D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ы</w:t>
      </w:r>
      <w:r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                    </w:t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  <w:t xml:space="preserve">        </w:t>
      </w:r>
      <w:r>
        <w:rPr>
          <w:b/>
          <w:bCs/>
          <w:sz w:val="24"/>
          <w:szCs w:val="24"/>
          <w:lang w:eastAsia="ru-RU"/>
        </w:rPr>
        <w:t xml:space="preserve">       С.Д. </w:t>
      </w:r>
      <w:proofErr w:type="spellStart"/>
      <w:r>
        <w:rPr>
          <w:b/>
          <w:bCs/>
          <w:sz w:val="24"/>
          <w:szCs w:val="24"/>
          <w:lang w:eastAsia="ru-RU"/>
        </w:rPr>
        <w:t>Голин</w:t>
      </w:r>
      <w:proofErr w:type="spellEnd"/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4C5D22" w:rsidRPr="004C5D22">
        <w:rPr>
          <w:b/>
          <w:sz w:val="24"/>
          <w:szCs w:val="24"/>
          <w:u w:val="single"/>
        </w:rPr>
        <w:t>28 июля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4C5D22" w:rsidRPr="004C5D22">
        <w:rPr>
          <w:b/>
          <w:sz w:val="24"/>
          <w:szCs w:val="24"/>
          <w:u w:val="single"/>
        </w:rPr>
        <w:t>1014</w:t>
      </w:r>
      <w:r w:rsidR="005F3A00" w:rsidRPr="004C5D22">
        <w:rPr>
          <w:b/>
          <w:sz w:val="24"/>
          <w:szCs w:val="24"/>
          <w:u w:val="single"/>
        </w:rPr>
        <w:t xml:space="preserve"> 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6C7D8B" w:rsidRDefault="006C7D8B" w:rsidP="007F4A15">
      <w:pPr>
        <w:jc w:val="both"/>
        <w:rPr>
          <w:sz w:val="24"/>
          <w:szCs w:val="24"/>
        </w:rPr>
      </w:pPr>
    </w:p>
    <w:p w:rsidR="00374C40" w:rsidRDefault="00374C40" w:rsidP="00374C40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F22A6">
        <w:rPr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374C40" w:rsidRDefault="00374C40" w:rsidP="00374C40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1560"/>
        <w:gridCol w:w="1420"/>
        <w:gridCol w:w="1559"/>
        <w:gridCol w:w="1135"/>
        <w:gridCol w:w="995"/>
        <w:gridCol w:w="992"/>
        <w:gridCol w:w="992"/>
        <w:gridCol w:w="6"/>
        <w:gridCol w:w="982"/>
        <w:gridCol w:w="9"/>
        <w:gridCol w:w="982"/>
        <w:gridCol w:w="9"/>
        <w:gridCol w:w="979"/>
        <w:gridCol w:w="9"/>
        <w:gridCol w:w="6"/>
        <w:gridCol w:w="1120"/>
        <w:gridCol w:w="9"/>
        <w:gridCol w:w="6"/>
        <w:gridCol w:w="1120"/>
      </w:tblGrid>
      <w:tr w:rsidR="00590F16" w:rsidRPr="00821819" w:rsidTr="004F1B39">
        <w:trPr>
          <w:trHeight w:val="450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4F1B3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proofErr w:type="gramStart"/>
            <w:r w:rsidRPr="00821819">
              <w:rPr>
                <w:b/>
                <w:bCs/>
                <w:sz w:val="16"/>
                <w:szCs w:val="16"/>
                <w:lang w:eastAsia="ru-RU"/>
              </w:rPr>
              <w:t>основ</w:t>
            </w:r>
            <w:r w:rsidR="00590F16">
              <w:rPr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821819">
              <w:rPr>
                <w:b/>
                <w:bCs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821819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1819">
              <w:rPr>
                <w:b/>
                <w:bCs/>
                <w:sz w:val="16"/>
                <w:szCs w:val="16"/>
                <w:lang w:eastAsia="ru-RU"/>
              </w:rPr>
              <w:t>меро</w:t>
            </w:r>
            <w:proofErr w:type="spellEnd"/>
            <w:r w:rsidR="004F1B39">
              <w:rPr>
                <w:b/>
                <w:bCs/>
                <w:sz w:val="16"/>
                <w:szCs w:val="16"/>
                <w:lang w:eastAsia="ru-RU"/>
              </w:rPr>
              <w:t>-</w:t>
            </w:r>
            <w:r w:rsidRPr="00821819">
              <w:rPr>
                <w:b/>
                <w:bCs/>
                <w:sz w:val="16"/>
                <w:szCs w:val="16"/>
                <w:lang w:eastAsia="ru-RU"/>
              </w:rPr>
              <w:t>приятия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4F1B39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</w:t>
            </w:r>
          </w:p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99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590F16" w:rsidRPr="00821819" w:rsidTr="004F1B39">
        <w:trPr>
          <w:trHeight w:val="540"/>
          <w:tblHeader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63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590F16" w:rsidRPr="00821819" w:rsidTr="004F1B39">
        <w:trPr>
          <w:trHeight w:val="660"/>
          <w:tblHeader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590F16" w:rsidRPr="00821819" w:rsidTr="004F1B39">
        <w:trPr>
          <w:trHeight w:val="300"/>
          <w:tblHeader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630 013,15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53 441,70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267 208,50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516 712,20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45 000,40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225 002,00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113 300,95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20 500,00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8 441,30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42 206,50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172 804,60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91 750,60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127 708,90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67 708,90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45 095,70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24 041,70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 xml:space="preserve">Выполнение мероприятий по консалтинговому </w:t>
            </w:r>
            <w:r w:rsidRPr="00821819">
              <w:rPr>
                <w:sz w:val="16"/>
                <w:szCs w:val="16"/>
                <w:lang w:eastAsia="ru-RU"/>
              </w:rPr>
              <w:lastRenderedPageBreak/>
              <w:t>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 xml:space="preserve">Департамент жилищно-коммунального и </w:t>
            </w:r>
            <w:r w:rsidRPr="00821819">
              <w:rPr>
                <w:sz w:val="16"/>
                <w:szCs w:val="16"/>
                <w:lang w:eastAsia="ru-RU"/>
              </w:rPr>
              <w:lastRenderedPageBreak/>
              <w:t>строительного комплекса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6 680,00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6 680,00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170 998,70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2 000,30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1 103,30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132 918,90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1 000,20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1 030,10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1 060,70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38 079,80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1 000,10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73,20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75,70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90F16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F16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</w:t>
            </w:r>
            <w:r w:rsidRPr="00821819">
              <w:rPr>
                <w:sz w:val="16"/>
                <w:szCs w:val="16"/>
                <w:lang w:eastAsia="ru-RU"/>
              </w:rPr>
              <w:lastRenderedPageBreak/>
              <w:t xml:space="preserve">коммунального и строительного комплекса администрации города Югорска </w:t>
            </w:r>
          </w:p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(1-10)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205 000,00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3 072,26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177,20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650,00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32 525,38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15 000,00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6 807,74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1 229,10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426,80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424,30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6 807,74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1 229,10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426,80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424,30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 xml:space="preserve">Приведение в </w:t>
            </w:r>
            <w:r w:rsidRPr="00821819">
              <w:rPr>
                <w:sz w:val="16"/>
                <w:szCs w:val="16"/>
                <w:lang w:eastAsia="ru-RU"/>
              </w:rPr>
              <w:lastRenderedPageBreak/>
              <w:t>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 xml:space="preserve">Департамент </w:t>
            </w:r>
            <w:r w:rsidRPr="00821819">
              <w:rPr>
                <w:sz w:val="16"/>
                <w:szCs w:val="16"/>
                <w:lang w:eastAsia="ru-RU"/>
              </w:rPr>
              <w:lastRenderedPageBreak/>
              <w:t>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1 000,00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821819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821819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100,00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113 255,80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58 823,60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54 432,20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96 267,30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46 267,30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16 988,50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8 823,60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8 164,90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1 643 025,22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201 878,30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120 764,90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873 638,50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118 711,70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757 386,72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83 166,60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73 464,90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D320B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72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259 683,60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91 051,60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189 862,00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65 662,90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69 821,60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25 388,70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1 383 341,62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110 826,70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100 764,90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99 305,00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101 430,70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508 542,50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683 776,50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53 048,80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47 300,00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46 063,70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46 139,40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232 086,00</w:t>
            </w:r>
          </w:p>
        </w:tc>
      </w:tr>
      <w:tr w:rsidR="00590F16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687 565,12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57 777,90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53 464,90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53 241,30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53 791,30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268 956,50</w:t>
            </w:r>
          </w:p>
        </w:tc>
      </w:tr>
      <w:tr w:rsidR="00590F16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D320B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727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71DA0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1 151 062,63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590F16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90F16">
              <w:rPr>
                <w:b/>
                <w:bCs/>
                <w:sz w:val="16"/>
                <w:szCs w:val="16"/>
                <w:lang w:eastAsia="ru-RU"/>
              </w:rPr>
              <w:t>160 648,80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79 762,30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58 302,40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60 428,10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303 529,50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873 607,30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118 709,10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47 297,40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46 061,10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46 136,80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232 073,00</w:t>
            </w:r>
          </w:p>
        </w:tc>
      </w:tr>
      <w:tr w:rsidR="00B71DA0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265 455,33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41 939,70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32 464,90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12 241,30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12 791,30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63 956,50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B71DA0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491 962,59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41 229,50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B71DA0" w:rsidRPr="00821819" w:rsidTr="004F1B39">
        <w:trPr>
          <w:trHeight w:val="3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491 931,39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41 226,90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B71DA0" w:rsidRPr="00821819" w:rsidTr="004F1B39">
        <w:trPr>
          <w:trHeight w:val="57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21819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40" w:rsidRPr="00821819" w:rsidRDefault="00374C40" w:rsidP="003E7430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821819" w:rsidRDefault="00374C40" w:rsidP="003E743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21819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40" w:rsidRPr="00776F6D" w:rsidRDefault="00374C40" w:rsidP="003E7430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76F6D">
              <w:rPr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374C40" w:rsidRPr="00171353" w:rsidRDefault="00374C40" w:rsidP="00374C40">
      <w:pPr>
        <w:suppressAutoHyphens w:val="0"/>
        <w:rPr>
          <w:b/>
          <w:bCs/>
          <w:szCs w:val="18"/>
          <w:lang w:eastAsia="ru-RU"/>
        </w:rPr>
      </w:pPr>
    </w:p>
    <w:p w:rsidR="00374C40" w:rsidRPr="00171353" w:rsidRDefault="00374C40" w:rsidP="00374C4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18"/>
          <w:lang w:eastAsia="ru-RU"/>
        </w:rPr>
      </w:pPr>
    </w:p>
    <w:p w:rsidR="006C7D8B" w:rsidRDefault="006C7D8B" w:rsidP="007F4A15">
      <w:pPr>
        <w:jc w:val="both"/>
        <w:rPr>
          <w:sz w:val="24"/>
          <w:szCs w:val="24"/>
        </w:rPr>
        <w:sectPr w:rsidR="006C7D8B" w:rsidSect="004F1B39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725823" w:rsidRDefault="00725823" w:rsidP="004F1B39">
      <w:pPr>
        <w:jc w:val="both"/>
        <w:rPr>
          <w:sz w:val="24"/>
          <w:szCs w:val="24"/>
        </w:rPr>
      </w:pPr>
    </w:p>
    <w:sectPr w:rsidR="00725823" w:rsidSect="004411D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5328E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4AF7"/>
    <w:rsid w:val="00B71DA0"/>
    <w:rsid w:val="00B753EC"/>
    <w:rsid w:val="00B91EF8"/>
    <w:rsid w:val="00BD7EE5"/>
    <w:rsid w:val="00BE1CAB"/>
    <w:rsid w:val="00C26832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semiHidden/>
    <w:rsid w:val="00DA584D"/>
    <w:rPr>
      <w:rFonts w:ascii="Times New Roman" w:eastAsia="Times New Roman" w:hAnsi="Times New Roman"/>
      <w:sz w:val="40"/>
    </w:rPr>
  </w:style>
  <w:style w:type="paragraph" w:styleId="3">
    <w:name w:val="Body Text 3"/>
    <w:basedOn w:val="a"/>
    <w:link w:val="30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057BF-287B-479B-B990-5FC3A8E0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30</cp:revision>
  <cp:lastPrinted>2020-07-27T05:44:00Z</cp:lastPrinted>
  <dcterms:created xsi:type="dcterms:W3CDTF">2011-11-15T08:57:00Z</dcterms:created>
  <dcterms:modified xsi:type="dcterms:W3CDTF">2020-07-28T04:14:00Z</dcterms:modified>
</cp:coreProperties>
</file>