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B77DB" w14:textId="596187B9" w:rsidR="00DB69CB" w:rsidRPr="00D22DC4" w:rsidRDefault="00DB69CB" w:rsidP="00DB69CB">
      <w:pPr>
        <w:pStyle w:val="13"/>
        <w:shd w:val="clear" w:color="auto" w:fill="FFFFFF"/>
        <w:spacing w:after="0" w:line="240" w:lineRule="auto"/>
        <w:jc w:val="center"/>
        <w:rPr>
          <w:rFonts w:ascii="PT Astra Serif" w:hAnsi="PT Astra Serif"/>
          <w:b/>
          <w:bCs/>
          <w:caps/>
          <w:color w:val="000000"/>
          <w:sz w:val="28"/>
        </w:rPr>
      </w:pPr>
      <w:r w:rsidRPr="00D22DC4">
        <w:rPr>
          <w:rFonts w:ascii="PT Astra Serif" w:hAnsi="PT Astra Serif"/>
          <w:b/>
          <w:bCs/>
          <w:caps/>
          <w:color w:val="000000"/>
          <w:sz w:val="28"/>
          <w:lang w:val="en-US"/>
        </w:rPr>
        <w:t>III</w:t>
      </w:r>
      <w:r w:rsidRPr="00D22DC4">
        <w:rPr>
          <w:rFonts w:ascii="PT Astra Serif" w:hAnsi="PT Astra Serif"/>
          <w:b/>
          <w:bCs/>
          <w:caps/>
          <w:color w:val="000000"/>
          <w:sz w:val="28"/>
        </w:rPr>
        <w:t>. ПРОЕКТ КОНТРАКТА</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62D60EEF" w14:textId="4681B7CD" w:rsidR="00DB69CB" w:rsidRPr="00DC5FB9" w:rsidRDefault="00DB69CB" w:rsidP="00DB69CB">
      <w:pPr>
        <w:pStyle w:val="13"/>
        <w:shd w:val="clear" w:color="auto" w:fill="FFFFFF"/>
        <w:spacing w:after="0" w:line="240" w:lineRule="auto"/>
        <w:jc w:val="center"/>
        <w:rPr>
          <w:rFonts w:ascii="PT Astra Serif" w:hAnsi="PT Astra Serif"/>
          <w:b/>
          <w:color w:val="000099"/>
          <w:sz w:val="28"/>
        </w:rPr>
      </w:pPr>
      <w:r w:rsidRPr="00DC5FB9">
        <w:rPr>
          <w:rFonts w:ascii="PT Astra Serif" w:hAnsi="PT Astra Serif"/>
          <w:b/>
          <w:color w:val="000099"/>
          <w:sz w:val="28"/>
        </w:rPr>
        <w:t>(</w:t>
      </w:r>
      <w:r w:rsidR="008709E9" w:rsidRPr="00DC5FB9">
        <w:rPr>
          <w:rFonts w:ascii="PT Astra Serif" w:hAnsi="PT Astra Serif"/>
          <w:b/>
          <w:color w:val="000099"/>
          <w:sz w:val="28"/>
        </w:rPr>
        <w:t>оргтехника</w:t>
      </w:r>
      <w:r w:rsidRPr="00DC5FB9">
        <w:rPr>
          <w:rFonts w:ascii="PT Astra Serif" w:hAnsi="PT Astra Serif"/>
          <w:b/>
          <w:color w:val="000099"/>
          <w:sz w:val="28"/>
        </w:rPr>
        <w:t>)</w:t>
      </w:r>
    </w:p>
    <w:p w14:paraId="4907CF93" w14:textId="6834E77B"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527F17" w:rsidRPr="00DC5FB9">
        <w:rPr>
          <w:rFonts w:ascii="PT Astra Serif" w:hAnsi="PT Astra Serif"/>
          <w:color w:val="000099"/>
          <w:sz w:val="28"/>
        </w:rPr>
        <w:t xml:space="preserve"> 213862200236886220100101810012620244</w:t>
      </w:r>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51A70016" w14:textId="0D84C8D0" w:rsidR="0016695F"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5DC6EC98"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w:t>
      </w:r>
      <w:r w:rsidR="008709E9">
        <w:rPr>
          <w:rFonts w:ascii="PT Astra Serif" w:hAnsi="PT Astra Serif"/>
          <w:bCs/>
          <w:color w:val="000099"/>
          <w:sz w:val="28"/>
          <w:szCs w:val="28"/>
        </w:rPr>
        <w:t>оргтехника</w:t>
      </w:r>
      <w:r w:rsidR="00607C5B" w:rsidRPr="00D22DC4">
        <w:rPr>
          <w:rFonts w:ascii="PT Astra Serif" w:hAnsi="PT Astra Serif"/>
          <w:bCs/>
          <w:color w:val="000099"/>
          <w:sz w:val="28"/>
          <w:szCs w:val="28"/>
        </w:rPr>
        <w:t>)</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082A5101" w:rsidR="007A4D1E" w:rsidRDefault="007A4D1E" w:rsidP="007A4D1E">
      <w:pPr>
        <w:pStyle w:val="13"/>
        <w:keepNext/>
        <w:spacing w:after="0" w:line="240" w:lineRule="auto"/>
        <w:ind w:left="709"/>
        <w:jc w:val="center"/>
        <w:rPr>
          <w:rFonts w:ascii="PT Astra Serif" w:hAnsi="PT Astra Serif"/>
          <w:b/>
          <w:sz w:val="28"/>
          <w:szCs w:val="28"/>
        </w:rPr>
      </w:pPr>
      <w:r w:rsidRPr="00D22DC4">
        <w:rPr>
          <w:rFonts w:ascii="PT Astra Serif" w:hAnsi="PT Astra Serif"/>
          <w:b/>
          <w:sz w:val="28"/>
          <w:szCs w:val="28"/>
        </w:rPr>
        <w:t>2. Цена Контракта и порядок расчётов</w:t>
      </w:r>
    </w:p>
    <w:p w14:paraId="5A725227" w14:textId="77777777" w:rsidR="0016695F" w:rsidRPr="00D22DC4" w:rsidRDefault="0016695F" w:rsidP="007A4D1E">
      <w:pPr>
        <w:pStyle w:val="13"/>
        <w:keepNext/>
        <w:spacing w:after="0" w:line="240" w:lineRule="auto"/>
        <w:ind w:left="709"/>
        <w:jc w:val="center"/>
        <w:rPr>
          <w:rFonts w:ascii="PT Astra Serif" w:hAnsi="PT Astra Serif"/>
          <w:sz w:val="28"/>
          <w:szCs w:val="28"/>
        </w:rPr>
      </w:pPr>
    </w:p>
    <w:p w14:paraId="1FB7EF92"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77777777"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3699450D"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2021</w:t>
      </w:r>
      <w:r w:rsidRPr="00D22DC4">
        <w:rPr>
          <w:rFonts w:ascii="PT Astra Serif" w:hAnsi="PT Astra Serif"/>
          <w:color w:val="000099"/>
          <w:sz w:val="28"/>
          <w:szCs w:val="28"/>
        </w:rPr>
        <w:t xml:space="preserve"> год</w:t>
      </w:r>
      <w:r w:rsidR="00082914">
        <w:rPr>
          <w:rFonts w:ascii="PT Astra Serif" w:hAnsi="PT Astra Serif"/>
          <w:color w:val="000099"/>
          <w:sz w:val="28"/>
          <w:szCs w:val="28"/>
        </w:rPr>
        <w:t xml:space="preserve">, в том числе: 1) </w:t>
      </w:r>
      <w:r w:rsidR="00737DD2">
        <w:rPr>
          <w:rFonts w:ascii="PT Astra Serif" w:hAnsi="PT Astra Serif"/>
          <w:color w:val="000099"/>
          <w:sz w:val="28"/>
          <w:szCs w:val="28"/>
        </w:rPr>
        <w:t>м</w:t>
      </w:r>
      <w:r w:rsidR="00737DD2" w:rsidRPr="00737DD2">
        <w:rPr>
          <w:rFonts w:ascii="PT Astra Serif" w:hAnsi="PT Astra Serif"/>
          <w:color w:val="000099"/>
          <w:sz w:val="28"/>
          <w:szCs w:val="28"/>
        </w:rPr>
        <w:t>униципальная программа города Югорска «Развитие информационного общества»</w:t>
      </w:r>
      <w:r w:rsidR="00082914">
        <w:rPr>
          <w:rFonts w:ascii="PT Astra Serif" w:hAnsi="PT Astra Serif"/>
          <w:color w:val="000099"/>
          <w:sz w:val="28"/>
          <w:szCs w:val="28"/>
        </w:rPr>
        <w:t>; 2)</w:t>
      </w:r>
      <w:r w:rsidR="00737DD2" w:rsidRPr="00737DD2">
        <w:rPr>
          <w:rFonts w:ascii="PT Astra Serif" w:hAnsi="PT Astra Serif"/>
          <w:color w:val="000099"/>
          <w:sz w:val="28"/>
          <w:szCs w:val="28"/>
        </w:rPr>
        <w:t xml:space="preserve"> </w:t>
      </w:r>
      <w:r w:rsidR="00086CED">
        <w:rPr>
          <w:rFonts w:ascii="PT Astra Serif" w:hAnsi="PT Astra Serif"/>
          <w:color w:val="000099"/>
          <w:sz w:val="28"/>
          <w:szCs w:val="28"/>
        </w:rPr>
        <w:t xml:space="preserve">субвенция </w:t>
      </w:r>
      <w:r w:rsidR="00E228A3">
        <w:rPr>
          <w:rFonts w:ascii="PT Astra Serif" w:hAnsi="PT Astra Serif"/>
          <w:color w:val="000099"/>
          <w:sz w:val="28"/>
          <w:szCs w:val="28"/>
        </w:rPr>
        <w:t xml:space="preserve">на осуществление деятельности </w:t>
      </w:r>
      <w:r w:rsidR="00086CED">
        <w:rPr>
          <w:rFonts w:ascii="PT Astra Serif" w:hAnsi="PT Astra Serif"/>
          <w:color w:val="000099"/>
          <w:sz w:val="28"/>
          <w:szCs w:val="28"/>
        </w:rPr>
        <w:t>отдела опеки и попечительства</w:t>
      </w:r>
      <w:r w:rsidR="006969B9" w:rsidRPr="00D22DC4">
        <w:rPr>
          <w:rFonts w:ascii="PT Astra Serif" w:hAnsi="PT Astra Serif"/>
          <w:color w:val="000099"/>
          <w:sz w:val="28"/>
          <w:szCs w:val="28"/>
        </w:rPr>
        <w:t>)</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17F7FC8A" w14:textId="3A3B4A4B" w:rsidR="00792682"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не позднее 15 (пятнадцати) рабочих дней</w:t>
      </w:r>
      <w:r w:rsidR="00C96D77" w:rsidRPr="00D22DC4">
        <w:rPr>
          <w:rFonts w:ascii="PT Astra Serif" w:hAnsi="PT Astra Serif"/>
          <w:sz w:val="28"/>
          <w:szCs w:val="28"/>
        </w:rPr>
        <w:t xml:space="preserve"> с даты подписания Заказчиком товарной накладной</w:t>
      </w:r>
      <w:r w:rsidR="00D70A51">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61A05380" w:rsidR="001E79FF" w:rsidRPr="00D22DC4"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645FF354" w14:textId="3136ECA1" w:rsidR="0018211E" w:rsidRPr="00D22DC4" w:rsidRDefault="0018211E" w:rsidP="0018211E">
      <w:pPr>
        <w:pStyle w:val="13"/>
        <w:spacing w:after="0" w:line="240" w:lineRule="auto"/>
        <w:ind w:firstLine="709"/>
        <w:rPr>
          <w:rFonts w:ascii="PT Astra Serif" w:hAnsi="PT Astra Serif"/>
          <w:sz w:val="28"/>
          <w:szCs w:val="28"/>
        </w:rPr>
      </w:pPr>
    </w:p>
    <w:p w14:paraId="5B321C6F" w14:textId="3CBD69B0" w:rsidR="0016695F"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65C2CD6F"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C527FB" w:rsidRPr="00D22DC4">
        <w:rPr>
          <w:rFonts w:ascii="PT Astra Serif" w:hAnsi="PT Astra Serif"/>
          <w:color w:val="000099"/>
          <w:sz w:val="28"/>
          <w:szCs w:val="28"/>
        </w:rPr>
        <w:t xml:space="preserve">с момента заключения муниципального контракта по </w:t>
      </w:r>
      <w:r w:rsidR="001B1F3B">
        <w:rPr>
          <w:rFonts w:ascii="PT Astra Serif" w:hAnsi="PT Astra Serif"/>
          <w:color w:val="000099"/>
          <w:sz w:val="28"/>
          <w:szCs w:val="28"/>
        </w:rPr>
        <w:t>3</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8B7FBE">
        <w:rPr>
          <w:rFonts w:ascii="PT Astra Serif" w:hAnsi="PT Astra Serif"/>
          <w:color w:val="000099"/>
          <w:sz w:val="28"/>
          <w:szCs w:val="28"/>
        </w:rPr>
        <w:t>1</w:t>
      </w:r>
      <w:r w:rsidR="001B1F3B">
        <w:rPr>
          <w:rFonts w:ascii="PT Astra Serif" w:hAnsi="PT Astra Serif"/>
          <w:color w:val="000099"/>
          <w:sz w:val="28"/>
          <w:szCs w:val="28"/>
        </w:rPr>
        <w:t>1</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3.4. Заказчик проводит проверку соответствия наименования, количества и иных характеристик поставляемого Товара, сведениям, содержащимся в </w:t>
      </w:r>
      <w:r w:rsidRPr="00D22DC4">
        <w:rPr>
          <w:rFonts w:ascii="PT Astra Serif" w:hAnsi="PT Astra Serif"/>
          <w:sz w:val="28"/>
          <w:szCs w:val="28"/>
        </w:rPr>
        <w:lastRenderedPageBreak/>
        <w:t>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96FE7D5"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D70A5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48495398" w14:textId="6E07E921" w:rsidR="0016695F"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37BD2B53" w14:textId="5F41B8FE" w:rsidR="00526146" w:rsidRPr="00D22DC4" w:rsidRDefault="00F427A2"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r w:rsidR="0034239B">
        <w:rPr>
          <w:rFonts w:ascii="PT Astra Serif" w:hAnsi="PT Astra Serif"/>
          <w:sz w:val="28"/>
          <w:szCs w:val="28"/>
        </w:rPr>
        <w:t>.</w:t>
      </w:r>
      <w:r w:rsidR="0034239B" w:rsidRPr="0034239B">
        <w:rPr>
          <w:rFonts w:ascii="PT Astra Serif" w:hAnsi="PT Astra Serif"/>
          <w:color w:val="000099"/>
          <w:sz w:val="28"/>
          <w:szCs w:val="28"/>
        </w:rPr>
        <w:t xml:space="preserve"> </w:t>
      </w:r>
      <w:r w:rsidR="0034239B" w:rsidRPr="00C94CA8">
        <w:rPr>
          <w:rFonts w:ascii="PT Astra Serif" w:hAnsi="PT Astra Serif"/>
          <w:color w:val="000099"/>
          <w:sz w:val="28"/>
          <w:szCs w:val="28"/>
        </w:rPr>
        <w:t xml:space="preserve">По каждому разделу Спецификации (Приложение) Поставщик </w:t>
      </w:r>
      <w:r w:rsidR="0034239B">
        <w:rPr>
          <w:rFonts w:ascii="PT Astra Serif" w:hAnsi="PT Astra Serif"/>
          <w:color w:val="000099"/>
          <w:sz w:val="28"/>
          <w:szCs w:val="28"/>
        </w:rPr>
        <w:t xml:space="preserve">отдельно </w:t>
      </w:r>
      <w:r w:rsidR="0034239B" w:rsidRPr="00C94CA8">
        <w:rPr>
          <w:rFonts w:ascii="PT Astra Serif" w:hAnsi="PT Astra Serif"/>
          <w:color w:val="000099"/>
          <w:sz w:val="28"/>
          <w:szCs w:val="28"/>
        </w:rPr>
        <w:t>оформляет</w:t>
      </w:r>
      <w:r w:rsidR="0034239B">
        <w:rPr>
          <w:rFonts w:ascii="PT Astra Serif" w:hAnsi="PT Astra Serif"/>
          <w:color w:val="000099"/>
          <w:sz w:val="28"/>
          <w:szCs w:val="28"/>
        </w:rPr>
        <w:t xml:space="preserve"> </w:t>
      </w:r>
      <w:r w:rsidR="0034239B" w:rsidRPr="0034239B">
        <w:rPr>
          <w:rFonts w:ascii="PT Astra Serif" w:hAnsi="PT Astra Serif"/>
          <w:color w:val="000099"/>
          <w:sz w:val="28"/>
          <w:szCs w:val="28"/>
        </w:rPr>
        <w:t>товарную накладную по форме ТОРГ-12 и/или универсальный передаточный документ (УПД)</w:t>
      </w:r>
      <w:r w:rsidRPr="00D22DC4">
        <w:rPr>
          <w:rFonts w:ascii="PT Astra Serif" w:hAnsi="PT Astra Serif"/>
          <w:sz w:val="28"/>
          <w:szCs w:val="28"/>
        </w:rPr>
        <w:t>;</w:t>
      </w:r>
    </w:p>
    <w:p w14:paraId="314D46A3" w14:textId="246D791F"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69953C5F" w:rsidR="00526146"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4.1.3. обеспечить за свой счёт устранение выявленных недостатков Товара или осуществить его соответствующую замену в порядке и на условиях, </w:t>
      </w:r>
      <w:r w:rsidRPr="00D22DC4">
        <w:rPr>
          <w:rFonts w:ascii="PT Astra Serif" w:hAnsi="PT Astra Serif"/>
          <w:sz w:val="28"/>
          <w:szCs w:val="28"/>
        </w:rPr>
        <w:lastRenderedPageBreak/>
        <w:t>предусмотренных Контрактом;</w:t>
      </w:r>
    </w:p>
    <w:p w14:paraId="2549737D" w14:textId="15FE5762"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4.1.4. </w:t>
      </w:r>
      <w:r w:rsidR="00A42956" w:rsidRPr="00D22DC4">
        <w:rPr>
          <w:rFonts w:ascii="PT Astra Serif" w:hAnsi="PT Astra Serif"/>
          <w:sz w:val="28"/>
          <w:szCs w:val="28"/>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23D61603" w14:textId="24A9EAB8"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14:paraId="671734D3" w14:textId="287C32C5" w:rsidR="003E048D" w:rsidRPr="00D22DC4" w:rsidRDefault="003E048D" w:rsidP="003E048D">
      <w:pPr>
        <w:pStyle w:val="afa"/>
        <w:spacing w:line="240" w:lineRule="auto"/>
        <w:ind w:firstLine="709"/>
        <w:jc w:val="both"/>
        <w:rPr>
          <w:rFonts w:ascii="PT Astra Serif" w:hAnsi="PT Astra Serif"/>
          <w:sz w:val="28"/>
          <w:szCs w:val="28"/>
        </w:rPr>
      </w:pPr>
      <w:bookmarkStart w:id="0" w:name="P1518"/>
      <w:bookmarkEnd w:id="0"/>
      <w:r w:rsidRPr="00D22DC4">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4F7D9F33" w14:textId="6C8D3A9A" w:rsidR="003E048D" w:rsidRPr="00D22DC4" w:rsidRDefault="003E048D" w:rsidP="003E048D">
      <w:pPr>
        <w:pStyle w:val="afa"/>
        <w:spacing w:line="240" w:lineRule="auto"/>
        <w:ind w:firstLine="709"/>
        <w:jc w:val="both"/>
        <w:rPr>
          <w:rFonts w:ascii="PT Astra Serif" w:hAnsi="PT Astra Serif"/>
          <w:sz w:val="28"/>
          <w:szCs w:val="28"/>
        </w:rPr>
      </w:pPr>
      <w:bookmarkStart w:id="1" w:name="P1519"/>
      <w:bookmarkEnd w:id="1"/>
      <w:r w:rsidRPr="00D22DC4">
        <w:rPr>
          <w:rFonts w:ascii="PT Astra Serif" w:hAnsi="PT Astra Serif"/>
          <w:sz w:val="28"/>
          <w:szCs w:val="28"/>
        </w:rPr>
        <w:t>4.2.3. требовать возмещения убытков, уплаты неустоек (штрафов, пеней) в соответствии с разделом 6 Контракта.</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61AC5004" w:rsidR="003E048D"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1B1DAD86" w14:textId="74432C0C"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4.4.5. отказаться от приёмки и оплаты Товара, не соответствующего условиям Контракта;</w:t>
      </w:r>
    </w:p>
    <w:p w14:paraId="5C96B0E4" w14:textId="40851762"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lastRenderedPageBreak/>
        <w:t xml:space="preserve">4.4.6. принять решение об одностороннем отказе от исполнения Контракта в соответствии с гражданским законодательством; </w:t>
      </w:r>
    </w:p>
    <w:p w14:paraId="5FAB2B64" w14:textId="1F479323"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133006C0" w14:textId="1A446EBB" w:rsidR="00364EDC"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4E58AB10" w14:textId="77777777" w:rsidR="0016695F" w:rsidRPr="00D22DC4" w:rsidRDefault="0016695F" w:rsidP="00364EDC">
      <w:pPr>
        <w:pStyle w:val="13"/>
        <w:spacing w:after="0" w:line="240" w:lineRule="auto"/>
        <w:ind w:firstLine="709"/>
        <w:jc w:val="center"/>
        <w:rPr>
          <w:rFonts w:ascii="PT Astra Serif" w:hAnsi="PT Astra Serif"/>
          <w:b/>
          <w:sz w:val="28"/>
          <w:szCs w:val="28"/>
        </w:rPr>
      </w:pP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7A46956B" w14:textId="6B260837" w:rsidR="00364EDC"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D161F37" w14:textId="77777777" w:rsidR="0016695F" w:rsidRPr="00D22DC4" w:rsidRDefault="0016695F" w:rsidP="00364EDC">
      <w:pPr>
        <w:pStyle w:val="13"/>
        <w:spacing w:after="0" w:line="240" w:lineRule="auto"/>
        <w:ind w:firstLine="709"/>
        <w:jc w:val="center"/>
        <w:rPr>
          <w:rFonts w:ascii="PT Astra Serif" w:hAnsi="PT Astra Serif"/>
          <w:b/>
          <w:sz w:val="28"/>
          <w:szCs w:val="28"/>
        </w:rPr>
      </w:pP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2" w:name="P1554"/>
      <w:bookmarkEnd w:id="2"/>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133284E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lastRenderedPageBreak/>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16695F" w:rsidRPr="0016695F">
        <w:rPr>
          <w:rFonts w:ascii="PT Astra Serif" w:hAnsi="PT Astra Serif" w:cs="Times New Roman"/>
          <w:sz w:val="28"/>
          <w:szCs w:val="28"/>
        </w:rPr>
        <w:t>1 процент цены Контракта, но не более 5 тыс. рублей и не менее 1 тыс. рублей</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3" w:name="P1556"/>
      <w:bookmarkEnd w:id="3"/>
      <w:r w:rsidRPr="00D22DC4">
        <w:rPr>
          <w:rFonts w:ascii="PT Astra Serif" w:hAnsi="PT Astra Serif"/>
          <w:sz w:val="28"/>
          <w:szCs w:val="28"/>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lastRenderedPageBreak/>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2F753217" w14:textId="4C5DB550" w:rsidR="0018211E"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42019248" w14:textId="77777777" w:rsidR="0016695F" w:rsidRPr="00D22DC4" w:rsidRDefault="0016695F" w:rsidP="005820D7">
      <w:pPr>
        <w:pStyle w:val="13"/>
        <w:spacing w:after="0" w:line="240" w:lineRule="auto"/>
        <w:ind w:firstLine="709"/>
        <w:jc w:val="center"/>
        <w:rPr>
          <w:rFonts w:ascii="PT Astra Serif" w:hAnsi="PT Astra Serif"/>
          <w:b/>
          <w:sz w:val="28"/>
          <w:szCs w:val="28"/>
        </w:rPr>
      </w:pPr>
    </w:p>
    <w:p w14:paraId="212C8C42" w14:textId="260CFC1B" w:rsidR="00E7608D" w:rsidRPr="00D22DC4" w:rsidRDefault="00E7608D"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3E0F638A" w14:textId="68E1823E" w:rsidR="0018211E"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18211E" w:rsidRPr="00D22DC4">
        <w:rPr>
          <w:rFonts w:ascii="PT Astra Serif" w:hAnsi="PT Astra Serif"/>
          <w:sz w:val="28"/>
          <w:szCs w:val="28"/>
        </w:rPr>
        <w:t>Исполнение контракта обеспечива</w:t>
      </w:r>
      <w:r w:rsidRPr="00D22DC4">
        <w:rPr>
          <w:rFonts w:ascii="PT Astra Serif" w:hAnsi="PT Astra Serif"/>
          <w:sz w:val="28"/>
          <w:szCs w:val="28"/>
        </w:rPr>
        <w:t>е</w:t>
      </w:r>
      <w:r w:rsidR="0018211E" w:rsidRPr="00D22DC4">
        <w:rPr>
          <w:rFonts w:ascii="PT Astra Serif" w:hAnsi="PT Astra Serif"/>
          <w:sz w:val="28"/>
          <w:szCs w:val="28"/>
        </w:rPr>
        <w:t xml:space="preserve">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14:paraId="6F6A6E09" w14:textId="4CFA3DE8" w:rsidR="0018211E" w:rsidRPr="00D22DC4" w:rsidRDefault="0018211E"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56626176" w:rsidR="00827F26" w:rsidRPr="00D22DC4" w:rsidRDefault="00827F26"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w:t>
      </w:r>
      <w:r w:rsidRPr="00D22DC4">
        <w:rPr>
          <w:rFonts w:ascii="PT Astra Serif" w:hAnsi="PT Astra Serif"/>
          <w:sz w:val="28"/>
          <w:szCs w:val="28"/>
        </w:rPr>
        <w:lastRenderedPageBreak/>
        <w:t xml:space="preserve">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19C94AD5"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0BBCB534" w14:textId="1ADC2060"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D56997B"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D497CB" w14:textId="10042B29"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w:t>
      </w:r>
      <w:r w:rsidRPr="00D22DC4">
        <w:rPr>
          <w:rFonts w:ascii="PT Astra Serif" w:hAnsi="PT Astra Serif"/>
          <w:sz w:val="28"/>
          <w:szCs w:val="28"/>
        </w:rPr>
        <w:lastRenderedPageBreak/>
        <w:t>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2D04321" w14:textId="1977A962"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14146431" w14:textId="44FE752A"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70E1B155" w14:textId="63CE1257" w:rsidR="009C7AEC" w:rsidRPr="00D22DC4" w:rsidRDefault="009C7AEC"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5535C1EA" w14:textId="4B88174E" w:rsidR="003126E3" w:rsidRPr="00D22DC4" w:rsidRDefault="000B19AA" w:rsidP="005820D7">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7.1</w:t>
      </w:r>
      <w:r w:rsidR="009C7AEC" w:rsidRPr="00D22DC4">
        <w:rPr>
          <w:rFonts w:ascii="PT Astra Serif" w:hAnsi="PT Astra Serif"/>
          <w:sz w:val="28"/>
          <w:szCs w:val="28"/>
        </w:rPr>
        <w:t>2</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39E8CA56" w14:textId="1C9665B8" w:rsidR="003126E3" w:rsidRPr="00D22DC4" w:rsidRDefault="003126E3" w:rsidP="005820D7">
      <w:pPr>
        <w:pStyle w:val="13"/>
        <w:spacing w:after="0" w:line="240" w:lineRule="auto"/>
        <w:ind w:firstLine="709"/>
        <w:jc w:val="both"/>
        <w:rPr>
          <w:rFonts w:ascii="PT Astra Serif" w:hAnsi="PT Astra Serif"/>
          <w:sz w:val="28"/>
          <w:szCs w:val="28"/>
        </w:rPr>
      </w:pPr>
    </w:p>
    <w:p w14:paraId="18AC8BC5" w14:textId="0C7CE219" w:rsidR="000B19AA"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2DFA866A" w14:textId="77777777" w:rsidR="0016695F" w:rsidRPr="00D22DC4" w:rsidRDefault="0016695F" w:rsidP="000B19AA">
      <w:pPr>
        <w:pStyle w:val="13"/>
        <w:spacing w:after="0" w:line="240" w:lineRule="auto"/>
        <w:ind w:firstLine="709"/>
        <w:jc w:val="center"/>
        <w:rPr>
          <w:rFonts w:ascii="PT Astra Serif" w:hAnsi="PT Astra Serif"/>
          <w:b/>
          <w:sz w:val="28"/>
          <w:szCs w:val="28"/>
        </w:rPr>
      </w:pPr>
    </w:p>
    <w:p w14:paraId="240929EF" w14:textId="7455B311"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 предоставляется Поставщиком до оформления документа о приёмке.</w:t>
      </w:r>
    </w:p>
    <w:p w14:paraId="2ECD9817" w14:textId="12336517"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8.2. Обеспечение гарантийных обязательств устанавливается </w:t>
      </w:r>
      <w:r w:rsidRPr="00D22DC4">
        <w:rPr>
          <w:rFonts w:ascii="PT Astra Serif" w:hAnsi="PT Astra Serif"/>
          <w:color w:val="000099"/>
          <w:sz w:val="28"/>
          <w:szCs w:val="28"/>
        </w:rPr>
        <w:t xml:space="preserve">в размере </w:t>
      </w:r>
      <w:r w:rsidR="001B1F3B">
        <w:rPr>
          <w:rFonts w:ascii="PT Astra Serif" w:hAnsi="PT Astra Serif"/>
          <w:color w:val="000099"/>
          <w:sz w:val="28"/>
          <w:szCs w:val="28"/>
        </w:rPr>
        <w:t>2</w:t>
      </w:r>
      <w:r w:rsidR="008709E9">
        <w:rPr>
          <w:rFonts w:ascii="PT Astra Serif" w:hAnsi="PT Astra Serif"/>
          <w:color w:val="000099"/>
          <w:sz w:val="28"/>
          <w:szCs w:val="28"/>
        </w:rPr>
        <w:t>7</w:t>
      </w:r>
      <w:r w:rsidR="006969B9" w:rsidRPr="00D22DC4">
        <w:rPr>
          <w:rFonts w:ascii="PT Astra Serif" w:hAnsi="PT Astra Serif"/>
          <w:color w:val="000099"/>
          <w:sz w:val="28"/>
          <w:szCs w:val="28"/>
        </w:rPr>
        <w:t xml:space="preserve"> </w:t>
      </w:r>
      <w:r w:rsidR="008709E9">
        <w:rPr>
          <w:rFonts w:ascii="PT Astra Serif" w:hAnsi="PT Astra Serif"/>
          <w:color w:val="000099"/>
          <w:sz w:val="28"/>
          <w:szCs w:val="28"/>
        </w:rPr>
        <w:t>833</w:t>
      </w:r>
      <w:r w:rsidR="0018211E" w:rsidRPr="00D22DC4">
        <w:rPr>
          <w:rFonts w:ascii="PT Astra Serif" w:hAnsi="PT Astra Serif"/>
          <w:color w:val="000099"/>
          <w:sz w:val="28"/>
          <w:szCs w:val="28"/>
        </w:rPr>
        <w:t xml:space="preserve"> (</w:t>
      </w:r>
      <w:r w:rsidR="001B1F3B">
        <w:rPr>
          <w:rFonts w:ascii="PT Astra Serif" w:hAnsi="PT Astra Serif"/>
          <w:color w:val="000099"/>
          <w:sz w:val="28"/>
          <w:szCs w:val="28"/>
        </w:rPr>
        <w:t xml:space="preserve">двадцать </w:t>
      </w:r>
      <w:r w:rsidR="008709E9">
        <w:rPr>
          <w:rFonts w:ascii="PT Astra Serif" w:hAnsi="PT Astra Serif"/>
          <w:color w:val="000099"/>
          <w:sz w:val="28"/>
          <w:szCs w:val="28"/>
        </w:rPr>
        <w:t xml:space="preserve">семь </w:t>
      </w:r>
      <w:r w:rsidR="0018211E" w:rsidRPr="00D22DC4">
        <w:rPr>
          <w:rFonts w:ascii="PT Astra Serif" w:hAnsi="PT Astra Serif"/>
          <w:color w:val="000099"/>
          <w:sz w:val="28"/>
          <w:szCs w:val="28"/>
        </w:rPr>
        <w:t xml:space="preserve">тысяч </w:t>
      </w:r>
      <w:r w:rsidR="008709E9">
        <w:rPr>
          <w:rFonts w:ascii="PT Astra Serif" w:hAnsi="PT Astra Serif"/>
          <w:color w:val="000099"/>
          <w:sz w:val="28"/>
          <w:szCs w:val="28"/>
        </w:rPr>
        <w:t>восемьсот тридцать три</w:t>
      </w:r>
      <w:r w:rsidR="0018211E" w:rsidRPr="00D22DC4">
        <w:rPr>
          <w:rFonts w:ascii="PT Astra Serif" w:hAnsi="PT Astra Serif"/>
          <w:color w:val="000099"/>
          <w:sz w:val="28"/>
          <w:szCs w:val="28"/>
        </w:rPr>
        <w:t>) рубл</w:t>
      </w:r>
      <w:r w:rsidR="008709E9">
        <w:rPr>
          <w:rFonts w:ascii="PT Astra Serif" w:hAnsi="PT Astra Serif"/>
          <w:color w:val="000099"/>
          <w:sz w:val="28"/>
          <w:szCs w:val="28"/>
        </w:rPr>
        <w:t>я</w:t>
      </w:r>
      <w:r w:rsidR="0018211E" w:rsidRPr="00D22DC4">
        <w:rPr>
          <w:rFonts w:ascii="PT Astra Serif" w:hAnsi="PT Astra Serif"/>
          <w:color w:val="000099"/>
          <w:sz w:val="28"/>
          <w:szCs w:val="28"/>
        </w:rPr>
        <w:t xml:space="preserve"> </w:t>
      </w:r>
      <w:r w:rsidR="008709E9">
        <w:rPr>
          <w:rFonts w:ascii="PT Astra Serif" w:hAnsi="PT Astra Serif"/>
          <w:color w:val="000099"/>
          <w:sz w:val="28"/>
          <w:szCs w:val="28"/>
        </w:rPr>
        <w:t>2</w:t>
      </w:r>
      <w:r w:rsidR="0018211E" w:rsidRPr="00D22DC4">
        <w:rPr>
          <w:rFonts w:ascii="PT Astra Serif" w:hAnsi="PT Astra Serif"/>
          <w:color w:val="000099"/>
          <w:sz w:val="28"/>
          <w:szCs w:val="28"/>
        </w:rPr>
        <w:t xml:space="preserve">0 копеек </w:t>
      </w:r>
      <w:r w:rsidR="0018211E" w:rsidRPr="00D22DC4">
        <w:rPr>
          <w:rFonts w:ascii="PT Astra Serif" w:hAnsi="PT Astra Serif"/>
          <w:color w:val="auto"/>
          <w:sz w:val="28"/>
          <w:szCs w:val="28"/>
        </w:rPr>
        <w:t xml:space="preserve">(10 процентов </w:t>
      </w:r>
      <w:r w:rsidR="0018211E" w:rsidRPr="00D22DC4">
        <w:rPr>
          <w:rFonts w:ascii="PT Astra Serif" w:hAnsi="PT Astra Serif"/>
          <w:sz w:val="28"/>
          <w:szCs w:val="28"/>
        </w:rPr>
        <w:t>от начальной (максимальной) цены контракта).</w:t>
      </w:r>
    </w:p>
    <w:p w14:paraId="1B8740A4" w14:textId="389AD380"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8.3.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w:t>
      </w:r>
      <w:r w:rsidRPr="00D22DC4">
        <w:rPr>
          <w:rFonts w:ascii="PT Astra Serif" w:hAnsi="PT Astra Serif"/>
          <w:sz w:val="28"/>
          <w:szCs w:val="28"/>
        </w:rPr>
        <w:lastRenderedPageBreak/>
        <w:t>соответствии с законодательством Российской Федерации учитываются операции со средствами, поступающими Заказчику.</w:t>
      </w:r>
    </w:p>
    <w:p w14:paraId="2EC7815C" w14:textId="6FDF1FB3"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Способ обеспечения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0DFE0042" w14:textId="6F1AF38B" w:rsidR="000B19AA"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B1A83A7" w14:textId="3BCDC07E"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8.4. Банковская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14:paraId="23398AD7" w14:textId="228285C1"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8.5.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7800FDAC" w14:textId="5D6BCD1C" w:rsidR="00DA1A86" w:rsidRPr="00D22DC4" w:rsidRDefault="00DA1A86" w:rsidP="00DA1A86">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8.6.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4A657E0D" w14:textId="18E88169" w:rsidR="000B19AA" w:rsidRPr="00D22DC4" w:rsidRDefault="0093397D"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w:t>
      </w:r>
      <w:r w:rsidR="00DA1A86" w:rsidRPr="00D22DC4">
        <w:rPr>
          <w:rFonts w:ascii="PT Astra Serif" w:hAnsi="PT Astra Serif"/>
          <w:sz w:val="28"/>
          <w:szCs w:val="28"/>
        </w:rPr>
        <w:t>7</w:t>
      </w:r>
      <w:r w:rsidRPr="00D22DC4">
        <w:rPr>
          <w:rFonts w:ascii="PT Astra Serif" w:hAnsi="PT Astra Serif"/>
          <w:sz w:val="28"/>
          <w:szCs w:val="28"/>
        </w:rPr>
        <w:t>.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2DC76949" w14:textId="77777777" w:rsidR="0018211E" w:rsidRPr="00D22DC4" w:rsidRDefault="0018211E" w:rsidP="005820D7">
      <w:pPr>
        <w:pStyle w:val="13"/>
        <w:spacing w:after="0" w:line="240" w:lineRule="auto"/>
        <w:ind w:firstLine="709"/>
        <w:jc w:val="center"/>
        <w:rPr>
          <w:rFonts w:ascii="PT Astra Serif" w:hAnsi="PT Astra Serif"/>
          <w:b/>
          <w:sz w:val="28"/>
          <w:szCs w:val="28"/>
        </w:rPr>
      </w:pPr>
    </w:p>
    <w:p w14:paraId="561EF1FB" w14:textId="0925EFB9" w:rsidR="0018211E"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0F6A31F9" w14:textId="77777777" w:rsidR="0016695F" w:rsidRPr="00D22DC4" w:rsidRDefault="0016695F" w:rsidP="005820D7">
      <w:pPr>
        <w:pStyle w:val="13"/>
        <w:spacing w:after="0" w:line="240" w:lineRule="auto"/>
        <w:ind w:firstLine="709"/>
        <w:jc w:val="center"/>
        <w:rPr>
          <w:rFonts w:ascii="PT Astra Serif" w:hAnsi="PT Astra Serif"/>
          <w:b/>
          <w:color w:val="auto"/>
          <w:sz w:val="28"/>
          <w:szCs w:val="28"/>
        </w:rPr>
      </w:pP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lastRenderedPageBreak/>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3E31541C" w14:textId="7E1B4B4D" w:rsidR="0018211E"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7824C19B" w14:textId="77777777" w:rsidR="0016695F" w:rsidRPr="00D22DC4" w:rsidRDefault="0016695F" w:rsidP="005820D7">
      <w:pPr>
        <w:pStyle w:val="13"/>
        <w:spacing w:after="0" w:line="240" w:lineRule="auto"/>
        <w:ind w:firstLine="709"/>
        <w:jc w:val="center"/>
        <w:rPr>
          <w:rFonts w:ascii="PT Astra Serif" w:hAnsi="PT Astra Serif"/>
          <w:b/>
          <w:color w:val="auto"/>
          <w:sz w:val="28"/>
          <w:szCs w:val="28"/>
        </w:rPr>
      </w:pP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0D8C692E" w14:textId="3E246479" w:rsidR="008748E5"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152F42E9" w14:textId="77777777" w:rsidR="0016695F" w:rsidRPr="00D22DC4" w:rsidRDefault="0016695F" w:rsidP="008748E5">
      <w:pPr>
        <w:pStyle w:val="13"/>
        <w:spacing w:after="0" w:line="240" w:lineRule="auto"/>
        <w:ind w:firstLine="709"/>
        <w:jc w:val="center"/>
        <w:rPr>
          <w:rFonts w:ascii="PT Astra Serif" w:hAnsi="PT Astra Serif"/>
          <w:b/>
          <w:color w:val="auto"/>
          <w:sz w:val="28"/>
          <w:szCs w:val="28"/>
        </w:rPr>
      </w:pP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5F0B0C71" w14:textId="71D1DA4F" w:rsidR="00CD7B27"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8748E5" w:rsidRPr="00D22DC4">
        <w:rPr>
          <w:rFonts w:ascii="PT Astra Serif" w:hAnsi="PT Astra Serif"/>
          <w:b/>
          <w:sz w:val="28"/>
          <w:szCs w:val="28"/>
        </w:rPr>
        <w:t>2</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1AB1066E" w14:textId="77777777" w:rsidR="0016695F" w:rsidRPr="00D22DC4" w:rsidRDefault="0016695F" w:rsidP="0018211E">
      <w:pPr>
        <w:ind w:firstLine="567"/>
        <w:jc w:val="center"/>
        <w:rPr>
          <w:rFonts w:ascii="PT Astra Serif" w:hAnsi="PT Astra Serif"/>
          <w:b/>
          <w:sz w:val="28"/>
          <w:szCs w:val="28"/>
        </w:rPr>
      </w:pPr>
    </w:p>
    <w:p w14:paraId="4EB8A4A7" w14:textId="76D49186"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796FD7" w:rsidRPr="00D22DC4">
        <w:rPr>
          <w:rFonts w:ascii="PT Astra Serif" w:hAnsi="PT Astra Serif"/>
          <w:sz w:val="28"/>
          <w:szCs w:val="28"/>
        </w:rPr>
        <w:t>2</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действует по 3</w:t>
      </w:r>
      <w:r w:rsidR="001B1F3B">
        <w:rPr>
          <w:rFonts w:ascii="PT Astra Serif" w:hAnsi="PT Astra Serif"/>
          <w:color w:val="000099"/>
          <w:sz w:val="28"/>
          <w:szCs w:val="28"/>
        </w:rPr>
        <w:t>1</w:t>
      </w:r>
      <w:r w:rsidR="00796FD7" w:rsidRPr="00D22DC4">
        <w:rPr>
          <w:rFonts w:ascii="PT Astra Serif" w:hAnsi="PT Astra Serif"/>
          <w:color w:val="000099"/>
          <w:sz w:val="28"/>
          <w:szCs w:val="28"/>
        </w:rPr>
        <w:t>.</w:t>
      </w:r>
      <w:r w:rsidR="008B7FBE">
        <w:rPr>
          <w:rFonts w:ascii="PT Astra Serif" w:hAnsi="PT Astra Serif"/>
          <w:color w:val="000099"/>
          <w:sz w:val="28"/>
          <w:szCs w:val="28"/>
        </w:rPr>
        <w:t>1</w:t>
      </w:r>
      <w:r w:rsidR="001B1F3B">
        <w:rPr>
          <w:rFonts w:ascii="PT Astra Serif" w:hAnsi="PT Astra Serif"/>
          <w:color w:val="000099"/>
          <w:sz w:val="28"/>
          <w:szCs w:val="28"/>
        </w:rPr>
        <w:t>2</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2021</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 xml:space="preserve">Окончание срока действия Контракта не влечёт </w:t>
      </w:r>
      <w:r w:rsidR="00796FD7" w:rsidRPr="00D22DC4">
        <w:rPr>
          <w:rFonts w:ascii="PT Astra Serif" w:hAnsi="PT Astra Serif"/>
          <w:sz w:val="28"/>
          <w:szCs w:val="28"/>
        </w:rPr>
        <w:lastRenderedPageBreak/>
        <w:t>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9C81FDE"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65F7EDC0" w14:textId="086C53C4" w:rsidR="00CD7B27"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3</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3ED64E6F" w14:textId="77777777" w:rsidR="0016695F" w:rsidRPr="00D22DC4" w:rsidRDefault="0016695F" w:rsidP="0018211E">
      <w:pPr>
        <w:pStyle w:val="13"/>
        <w:spacing w:after="0" w:line="240" w:lineRule="auto"/>
        <w:ind w:firstLine="709"/>
        <w:jc w:val="center"/>
        <w:rPr>
          <w:rFonts w:ascii="PT Astra Serif" w:hAnsi="PT Astra Serif"/>
          <w:b/>
          <w:sz w:val="28"/>
          <w:szCs w:val="28"/>
        </w:rPr>
      </w:pPr>
    </w:p>
    <w:p w14:paraId="607C921E" w14:textId="69179139"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796FD7" w:rsidRPr="00D22DC4">
        <w:rPr>
          <w:rFonts w:ascii="PT Astra Serif" w:hAnsi="PT Astra Serif" w:cs="Times New Roman"/>
          <w:sz w:val="28"/>
          <w:szCs w:val="28"/>
        </w:rPr>
        <w:t>3</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7777777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1BA0893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0A0D1D4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0A257714"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28E8B7F3"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C87364C"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1934554" w14:textId="1E304EB4" w:rsidR="0016695F" w:rsidRDefault="00796FD7" w:rsidP="00796F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14. Перечень приложений</w:t>
      </w:r>
    </w:p>
    <w:p w14:paraId="3E480976" w14:textId="77777777" w:rsidR="008709E9" w:rsidRPr="00D22DC4" w:rsidRDefault="008709E9" w:rsidP="00796FD7">
      <w:pPr>
        <w:pStyle w:val="13"/>
        <w:spacing w:after="0" w:line="240" w:lineRule="auto"/>
        <w:ind w:firstLine="709"/>
        <w:jc w:val="center"/>
        <w:rPr>
          <w:rFonts w:ascii="PT Astra Serif" w:hAnsi="PT Astra Serif"/>
          <w:sz w:val="28"/>
          <w:szCs w:val="28"/>
        </w:rPr>
      </w:pPr>
    </w:p>
    <w:p w14:paraId="4B0B9120" w14:textId="74BCF04A"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t>14.1.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5DA20712" w:rsidR="00AB418B"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796FD7" w:rsidRPr="00D22DC4">
        <w:rPr>
          <w:rFonts w:ascii="PT Astra Serif" w:hAnsi="PT Astra Serif"/>
          <w:b/>
          <w:sz w:val="28"/>
          <w:szCs w:val="28"/>
        </w:rPr>
        <w:t>5</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2BF615E2" w14:textId="77777777" w:rsidR="008709E9" w:rsidRPr="00D22DC4" w:rsidRDefault="008709E9" w:rsidP="00AB418B">
      <w:pPr>
        <w:spacing w:after="0"/>
        <w:ind w:firstLine="567"/>
        <w:jc w:val="center"/>
        <w:rPr>
          <w:rFonts w:ascii="PT Astra Serif" w:hAnsi="PT Astra Serif"/>
          <w:b/>
          <w:sz w:val="28"/>
          <w:szCs w:val="28"/>
        </w:rPr>
      </w:pP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w:t>
            </w:r>
            <w:r w:rsidRPr="008B7FBE">
              <w:rPr>
                <w:rFonts w:ascii="PT Astra Serif" w:hAnsi="PT Astra Serif"/>
                <w:color w:val="00000A"/>
              </w:rPr>
              <w:lastRenderedPageBreak/>
              <w:t>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382FA679" w14:textId="4EB2A641"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r w:rsidR="00D70A51">
              <w:rPr>
                <w:rFonts w:ascii="PT Astra Serif" w:hAnsi="PT Astra Serif"/>
                <w:color w:val="00000A"/>
              </w:rPr>
              <w:t xml:space="preserve">, </w:t>
            </w:r>
            <w:r w:rsidRPr="008B7FBE">
              <w:rPr>
                <w:rFonts w:ascii="PT Astra Serif" w:hAnsi="PT Astra Serif"/>
                <w:color w:val="00000A"/>
              </w:rPr>
              <w:t>ОКВЭД 84.11.3</w:t>
            </w:r>
            <w:r w:rsidR="00D70A51">
              <w:rPr>
                <w:rFonts w:ascii="PT Astra Serif" w:hAnsi="PT Astra Serif"/>
                <w:color w:val="00000A"/>
              </w:rPr>
              <w:t>,</w:t>
            </w:r>
          </w:p>
          <w:p w14:paraId="33F66529" w14:textId="767C623B" w:rsidR="008B7FBE" w:rsidRPr="008B7FBE" w:rsidRDefault="00D70A51" w:rsidP="008B7FBE">
            <w:pPr>
              <w:widowControl w:val="0"/>
              <w:spacing w:after="0"/>
              <w:rPr>
                <w:rFonts w:ascii="PT Astra Serif" w:hAnsi="PT Astra Serif"/>
                <w:color w:val="00000A"/>
              </w:rPr>
            </w:pPr>
            <w:r>
              <w:rPr>
                <w:rFonts w:ascii="PT Astra Serif" w:hAnsi="PT Astra Serif"/>
                <w:color w:val="00000A"/>
              </w:rPr>
              <w:t xml:space="preserve">ОКПО 04262843, </w:t>
            </w:r>
            <w:r w:rsidR="008B7FBE" w:rsidRPr="008B7FBE">
              <w:rPr>
                <w:rFonts w:ascii="PT Astra Serif" w:hAnsi="PT Astra Serif"/>
                <w:color w:val="00000A"/>
              </w:rPr>
              <w:t>ОКФС 14</w:t>
            </w:r>
            <w:r>
              <w:rPr>
                <w:rFonts w:ascii="PT Astra Serif" w:hAnsi="PT Astra Serif"/>
                <w:color w:val="00000A"/>
              </w:rPr>
              <w:t>,</w:t>
            </w:r>
            <w:r w:rsidR="008B7FBE" w:rsidRPr="008B7FBE">
              <w:rPr>
                <w:rFonts w:ascii="PT Astra Serif" w:hAnsi="PT Astra Serif"/>
                <w:color w:val="00000A"/>
              </w:rPr>
              <w:t xml:space="preserve"> ОКОПФ 75404</w:t>
            </w:r>
            <w:r>
              <w:rPr>
                <w:rFonts w:ascii="PT Astra Serif" w:hAnsi="PT Astra Serif"/>
                <w:color w:val="00000A"/>
              </w:rPr>
              <w:t>,</w:t>
            </w:r>
          </w:p>
          <w:p w14:paraId="52ACD243" w14:textId="7762EBF0"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r w:rsidR="00D70A51">
              <w:rPr>
                <w:rFonts w:ascii="PT Astra Serif" w:hAnsi="PT Astra Serif"/>
                <w:color w:val="00000A"/>
              </w:rPr>
              <w:t xml:space="preserve">, </w:t>
            </w: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3C72C24A" w:rsidR="006969B9" w:rsidRDefault="008B7FBE" w:rsidP="008B7FBE">
            <w:pPr>
              <w:spacing w:after="0"/>
              <w:rPr>
                <w:rFonts w:ascii="PT Astra Serif" w:hAnsi="PT Astra Serif"/>
                <w:color w:val="00000A"/>
              </w:rPr>
            </w:pPr>
            <w:r w:rsidRPr="008B7FBE">
              <w:rPr>
                <w:rFonts w:ascii="PT Astra Serif" w:hAnsi="PT Astra Serif"/>
                <w:color w:val="00000A"/>
              </w:rPr>
              <w:t xml:space="preserve">Электронная почта: </w:t>
            </w:r>
            <w:proofErr w:type="spellStart"/>
            <w:r w:rsidRPr="008B7FBE">
              <w:rPr>
                <w:rFonts w:ascii="PT Astra Serif" w:hAnsi="PT Astra Serif"/>
                <w:color w:val="00000A"/>
              </w:rPr>
              <w:t>adm</w:t>
            </w:r>
            <w:proofErr w:type="spellEnd"/>
            <w:r w:rsidRPr="008B7FBE">
              <w:rPr>
                <w:rFonts w:ascii="PT Astra Serif" w:hAnsi="PT Astra Serif"/>
                <w:color w:val="00000A"/>
              </w:rPr>
              <w:t>@</w:t>
            </w:r>
            <w:r w:rsidR="007C1D29">
              <w:rPr>
                <w:rFonts w:ascii="PT Astra Serif" w:hAnsi="PT Astra Serif"/>
                <w:color w:val="00000A"/>
                <w:lang w:val="en-US"/>
              </w:rPr>
              <w:t>u</w:t>
            </w:r>
            <w:r w:rsidRPr="008B7FBE">
              <w:rPr>
                <w:rFonts w:ascii="PT Astra Serif" w:hAnsi="PT Astra Serif"/>
                <w:color w:val="00000A"/>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D1206A" w:rsidRDefault="006969B9" w:rsidP="006969B9">
            <w:pPr>
              <w:autoSpaceDE w:val="0"/>
              <w:autoSpaceDN w:val="0"/>
              <w:adjustRightInd w:val="0"/>
              <w:spacing w:after="0"/>
              <w:rPr>
                <w:rFonts w:ascii="PT Astra Serif" w:hAnsi="PT Astra Serif"/>
              </w:rPr>
            </w:pPr>
            <w:r w:rsidRPr="006969B9">
              <w:rPr>
                <w:rFonts w:ascii="PT Astra Serif" w:hAnsi="PT Astra Serif"/>
                <w:sz w:val="20"/>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lastRenderedPageBreak/>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77777777" w:rsidR="006969B9" w:rsidRDefault="006969B9"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998A0B8" w14:textId="77777777" w:rsidR="00AB418B" w:rsidRPr="00D1206A" w:rsidRDefault="00AB418B" w:rsidP="00AB418B">
      <w:pPr>
        <w:spacing w:after="0"/>
        <w:rPr>
          <w:rFonts w:ascii="PT Astra Serif" w:hAnsi="PT Astra Serif"/>
          <w:u w:val="single"/>
        </w:rPr>
      </w:pPr>
    </w:p>
    <w:p w14:paraId="7F5A869C" w14:textId="342199FA" w:rsidR="00AB418B" w:rsidRPr="007C1D29" w:rsidRDefault="00AB418B" w:rsidP="00AB418B">
      <w:pPr>
        <w:spacing w:after="0"/>
        <w:rPr>
          <w:rFonts w:ascii="PT Astra Serif" w:hAnsi="PT Astra Serif"/>
          <w:sz w:val="28"/>
        </w:rPr>
      </w:pPr>
      <w:r w:rsidRPr="00D22DC4">
        <w:rPr>
          <w:rFonts w:ascii="PT Astra Serif" w:hAnsi="PT Astra Serif"/>
          <w:sz w:val="28"/>
          <w:u w:val="single"/>
        </w:rPr>
        <w:t>Согласовано</w:t>
      </w:r>
      <w:r w:rsidRPr="00D22DC4">
        <w:rPr>
          <w:rFonts w:ascii="PT Astra Serif" w:hAnsi="PT Astra Serif"/>
          <w:sz w:val="28"/>
        </w:rPr>
        <w:t>:</w:t>
      </w:r>
    </w:p>
    <w:p w14:paraId="4EEB11B9" w14:textId="6324FAD4" w:rsidR="00053F01" w:rsidRPr="007C1D29" w:rsidRDefault="00053F01" w:rsidP="00053F01">
      <w:pPr>
        <w:spacing w:after="0"/>
        <w:rPr>
          <w:rFonts w:ascii="PT Astra Serif" w:hAnsi="PT Astra Serif"/>
          <w:sz w:val="28"/>
        </w:rPr>
      </w:pP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55F05DD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proofErr w:type="spellStart"/>
      <w:r w:rsidR="00607C5B" w:rsidRPr="00D22DC4">
        <w:rPr>
          <w:rFonts w:ascii="PT Astra Serif" w:hAnsi="PT Astra Serif"/>
          <w:sz w:val="28"/>
        </w:rPr>
        <w:t>Сахибгариева</w:t>
      </w:r>
      <w:proofErr w:type="spellEnd"/>
      <w:r w:rsidR="00607C5B" w:rsidRPr="00D22DC4">
        <w:rPr>
          <w:rFonts w:ascii="PT Astra Serif" w:hAnsi="PT Astra Serif"/>
          <w:sz w:val="28"/>
        </w:rPr>
        <w:t xml:space="preserve"> А.З</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3DB06542" w:rsidR="00607C5B" w:rsidRPr="00DB69CB" w:rsidRDefault="00607C5B" w:rsidP="00AB418B">
      <w:pPr>
        <w:autoSpaceDE w:val="0"/>
        <w:autoSpaceDN w:val="0"/>
        <w:adjustRightInd w:val="0"/>
        <w:spacing w:after="0"/>
        <w:ind w:firstLine="567"/>
        <w:jc w:val="center"/>
        <w:rPr>
          <w:rFonts w:ascii="PT Astra Serif" w:hAnsi="PT Astra Serif"/>
          <w:b/>
          <w:bCs/>
        </w:rPr>
      </w:pPr>
      <w:r w:rsidRPr="00DC5FB9">
        <w:rPr>
          <w:rFonts w:ascii="PT Astra Serif" w:hAnsi="PT Astra Serif"/>
          <w:b/>
          <w:bCs/>
          <w:color w:val="000099"/>
        </w:rPr>
        <w:t>(</w:t>
      </w:r>
      <w:r w:rsidR="00DC5FB9">
        <w:rPr>
          <w:rFonts w:ascii="PT Astra Serif" w:hAnsi="PT Astra Serif"/>
          <w:b/>
          <w:bCs/>
          <w:color w:val="000099"/>
        </w:rPr>
        <w:t>оргтехника</w:t>
      </w:r>
      <w:bookmarkStart w:id="4" w:name="_GoBack"/>
      <w:bookmarkEnd w:id="4"/>
      <w:r w:rsidRPr="00DC5FB9">
        <w:rPr>
          <w:rFonts w:ascii="PT Astra Serif" w:hAnsi="PT Astra Serif"/>
          <w:b/>
          <w:bCs/>
          <w:color w:val="000099"/>
        </w:rPr>
        <w:t>)</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917"/>
        <w:gridCol w:w="1276"/>
        <w:gridCol w:w="850"/>
        <w:gridCol w:w="993"/>
        <w:gridCol w:w="850"/>
        <w:gridCol w:w="992"/>
        <w:gridCol w:w="1134"/>
        <w:gridCol w:w="1701"/>
      </w:tblGrid>
      <w:tr w:rsidR="00C87057" w:rsidRPr="00D1206A" w14:paraId="344A05EF" w14:textId="77777777" w:rsidTr="00E04463">
        <w:tc>
          <w:tcPr>
            <w:tcW w:w="493" w:type="dxa"/>
            <w:shd w:val="clear" w:color="auto" w:fill="auto"/>
          </w:tcPr>
          <w:p w14:paraId="2D7D5FAC" w14:textId="77777777" w:rsidR="00C87057"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1917" w:type="dxa"/>
            <w:shd w:val="clear" w:color="auto" w:fill="auto"/>
          </w:tcPr>
          <w:p w14:paraId="59B94CBD"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276" w:type="dxa"/>
          </w:tcPr>
          <w:p w14:paraId="34C1DCE1"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50" w:type="dxa"/>
            <w:shd w:val="clear" w:color="auto" w:fill="auto"/>
          </w:tcPr>
          <w:p w14:paraId="0C438500"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C87057" w:rsidRPr="00D1206A" w:rsidRDefault="00C87057"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993" w:type="dxa"/>
            <w:shd w:val="clear" w:color="auto" w:fill="auto"/>
          </w:tcPr>
          <w:p w14:paraId="052F5D42"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 xml:space="preserve">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850" w:type="dxa"/>
            <w:shd w:val="clear" w:color="auto" w:fill="auto"/>
          </w:tcPr>
          <w:p w14:paraId="05195392"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992" w:type="dxa"/>
            <w:shd w:val="clear" w:color="auto" w:fill="auto"/>
          </w:tcPr>
          <w:p w14:paraId="37A7AA0F" w14:textId="77777777" w:rsidR="00C87057" w:rsidRPr="00D1206A" w:rsidRDefault="00C87057"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Сумма 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1134" w:type="dxa"/>
          </w:tcPr>
          <w:p w14:paraId="3633C6C2" w14:textId="77777777" w:rsidR="00C87057" w:rsidRPr="00DD2FF9" w:rsidRDefault="00C87057"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c>
          <w:tcPr>
            <w:tcW w:w="1701" w:type="dxa"/>
          </w:tcPr>
          <w:p w14:paraId="7B5CDAFD" w14:textId="77777777" w:rsidR="00C87057" w:rsidRPr="00D1206A" w:rsidRDefault="00C87057" w:rsidP="00E04463">
            <w:pPr>
              <w:autoSpaceDE w:val="0"/>
              <w:autoSpaceDN w:val="0"/>
              <w:adjustRightInd w:val="0"/>
              <w:spacing w:after="0"/>
              <w:jc w:val="center"/>
              <w:rPr>
                <w:rFonts w:ascii="PT Astra Serif" w:hAnsi="PT Astra Serif"/>
                <w:sz w:val="22"/>
              </w:rPr>
            </w:pPr>
            <w:r>
              <w:rPr>
                <w:rFonts w:ascii="PT Astra Serif" w:hAnsi="PT Astra Serif"/>
                <w:sz w:val="22"/>
              </w:rPr>
              <w:t xml:space="preserve">№ в </w:t>
            </w:r>
            <w:r w:rsidRPr="00DD2FF9">
              <w:rPr>
                <w:rFonts w:ascii="PT Astra Serif" w:hAnsi="PT Astra Serif"/>
                <w:sz w:val="22"/>
              </w:rPr>
              <w:t>Едином реестре российской радиоэлектронной продукции</w:t>
            </w:r>
          </w:p>
        </w:tc>
      </w:tr>
      <w:tr w:rsidR="00987E68" w:rsidRPr="009E6CCE" w14:paraId="56D3088A" w14:textId="77777777" w:rsidTr="00DE0B39">
        <w:tc>
          <w:tcPr>
            <w:tcW w:w="10206" w:type="dxa"/>
            <w:gridSpan w:val="9"/>
            <w:shd w:val="clear" w:color="auto" w:fill="auto"/>
          </w:tcPr>
          <w:p w14:paraId="1BC7B0B6" w14:textId="64D973E0" w:rsidR="00987E68" w:rsidRPr="009E6CCE" w:rsidRDefault="00987E68" w:rsidP="00E04463">
            <w:pPr>
              <w:autoSpaceDE w:val="0"/>
              <w:autoSpaceDN w:val="0"/>
              <w:adjustRightInd w:val="0"/>
              <w:spacing w:after="0"/>
              <w:jc w:val="center"/>
              <w:rPr>
                <w:rFonts w:ascii="PT Astra Serif" w:hAnsi="PT Astra Serif"/>
                <w:sz w:val="20"/>
                <w:szCs w:val="20"/>
              </w:rPr>
            </w:pPr>
            <w:r w:rsidRPr="00987E68">
              <w:rPr>
                <w:rFonts w:ascii="PT Astra Serif" w:hAnsi="PT Astra Serif"/>
                <w:sz w:val="20"/>
                <w:szCs w:val="20"/>
              </w:rPr>
              <w:t>Раздел 1: Оборудование для администрации города</w:t>
            </w:r>
          </w:p>
        </w:tc>
      </w:tr>
      <w:tr w:rsidR="00C87057" w:rsidRPr="009E6CCE" w14:paraId="6B05DCCB" w14:textId="77777777" w:rsidTr="00E04463">
        <w:tc>
          <w:tcPr>
            <w:tcW w:w="493" w:type="dxa"/>
            <w:shd w:val="clear" w:color="auto" w:fill="auto"/>
          </w:tcPr>
          <w:p w14:paraId="16D27C91" w14:textId="77777777" w:rsidR="00C87057" w:rsidRPr="009E6CCE" w:rsidRDefault="00C87057" w:rsidP="00E04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917" w:type="dxa"/>
            <w:tcBorders>
              <w:top w:val="single" w:sz="4" w:space="0" w:color="auto"/>
              <w:left w:val="single" w:sz="4" w:space="0" w:color="auto"/>
              <w:bottom w:val="single" w:sz="4" w:space="0" w:color="auto"/>
              <w:right w:val="single" w:sz="4" w:space="0" w:color="auto"/>
            </w:tcBorders>
          </w:tcPr>
          <w:p w14:paraId="240178E1" w14:textId="40EB4412" w:rsidR="00C87057" w:rsidRPr="009E6CCE" w:rsidRDefault="008709E9" w:rsidP="00E04463">
            <w:pPr>
              <w:autoSpaceDE w:val="0"/>
              <w:spacing w:after="0"/>
              <w:rPr>
                <w:rFonts w:ascii="PT Astra Serif" w:hAnsi="PT Astra Serif"/>
              </w:rPr>
            </w:pPr>
            <w:r w:rsidRPr="008709E9">
              <w:rPr>
                <w:rFonts w:ascii="PT Astra Serif" w:hAnsi="PT Astra Serif"/>
                <w:sz w:val="20"/>
                <w:szCs w:val="20"/>
              </w:rPr>
              <w:t>Многофункциональное устройство (МФУ)</w:t>
            </w:r>
          </w:p>
        </w:tc>
        <w:tc>
          <w:tcPr>
            <w:tcW w:w="1276" w:type="dxa"/>
            <w:tcBorders>
              <w:top w:val="single" w:sz="4" w:space="0" w:color="auto"/>
              <w:left w:val="single" w:sz="4" w:space="0" w:color="auto"/>
              <w:bottom w:val="single" w:sz="4" w:space="0" w:color="auto"/>
              <w:right w:val="single" w:sz="4" w:space="0" w:color="auto"/>
            </w:tcBorders>
          </w:tcPr>
          <w:p w14:paraId="67871E09" w14:textId="77777777" w:rsidR="00C87057" w:rsidRPr="009E6CCE" w:rsidRDefault="00C87057" w:rsidP="00E04463">
            <w:pPr>
              <w:autoSpaceDE w:val="0"/>
              <w:autoSpaceDN w:val="0"/>
              <w:adjustRightInd w:val="0"/>
              <w:spacing w:after="0"/>
              <w:rPr>
                <w:rFonts w:ascii="PT Astra Serif" w:hAnsi="PT Astra Serif"/>
                <w:sz w:val="20"/>
                <w:szCs w:val="20"/>
              </w:rPr>
            </w:pPr>
          </w:p>
        </w:tc>
        <w:tc>
          <w:tcPr>
            <w:tcW w:w="850" w:type="dxa"/>
            <w:shd w:val="clear" w:color="auto" w:fill="auto"/>
          </w:tcPr>
          <w:p w14:paraId="4598385B" w14:textId="77777777" w:rsidR="00C87057" w:rsidRPr="009E6CCE" w:rsidRDefault="00C87057" w:rsidP="00E04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3" w:type="dxa"/>
            <w:shd w:val="clear" w:color="auto" w:fill="auto"/>
          </w:tcPr>
          <w:p w14:paraId="7BB6C2E9" w14:textId="77777777" w:rsidR="00C87057" w:rsidRPr="009E6CCE" w:rsidRDefault="00C87057" w:rsidP="00E04463">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606C44" w14:textId="17B61478" w:rsidR="00C87057" w:rsidRPr="00737DD2" w:rsidRDefault="008709E9" w:rsidP="00E04463">
            <w:pPr>
              <w:autoSpaceDE w:val="0"/>
              <w:spacing w:after="0"/>
              <w:jc w:val="center"/>
              <w:rPr>
                <w:rFonts w:ascii="PT Astra Serif" w:hAnsi="PT Astra Serif"/>
                <w:sz w:val="20"/>
              </w:rPr>
            </w:pPr>
            <w:r>
              <w:rPr>
                <w:rFonts w:ascii="PT Astra Serif" w:hAnsi="PT Astra Serif"/>
                <w:sz w:val="20"/>
              </w:rPr>
              <w:t>4</w:t>
            </w:r>
          </w:p>
        </w:tc>
        <w:tc>
          <w:tcPr>
            <w:tcW w:w="992" w:type="dxa"/>
            <w:shd w:val="clear" w:color="auto" w:fill="auto"/>
          </w:tcPr>
          <w:p w14:paraId="67263DD9" w14:textId="77777777" w:rsidR="00C87057" w:rsidRPr="009E6CCE" w:rsidRDefault="00C87057" w:rsidP="00E04463">
            <w:pPr>
              <w:autoSpaceDE w:val="0"/>
              <w:autoSpaceDN w:val="0"/>
              <w:adjustRightInd w:val="0"/>
              <w:spacing w:after="0"/>
              <w:jc w:val="center"/>
              <w:rPr>
                <w:rFonts w:ascii="PT Astra Serif" w:hAnsi="PT Astra Serif"/>
                <w:sz w:val="20"/>
                <w:szCs w:val="20"/>
              </w:rPr>
            </w:pPr>
          </w:p>
        </w:tc>
        <w:tc>
          <w:tcPr>
            <w:tcW w:w="1134" w:type="dxa"/>
          </w:tcPr>
          <w:p w14:paraId="411FA32C" w14:textId="77777777" w:rsidR="00C87057" w:rsidRPr="009E6CCE" w:rsidRDefault="00C87057" w:rsidP="00E04463">
            <w:pPr>
              <w:autoSpaceDE w:val="0"/>
              <w:autoSpaceDN w:val="0"/>
              <w:adjustRightInd w:val="0"/>
              <w:spacing w:after="0"/>
              <w:jc w:val="center"/>
              <w:rPr>
                <w:rFonts w:ascii="PT Astra Serif" w:hAnsi="PT Astra Serif"/>
                <w:sz w:val="20"/>
                <w:szCs w:val="20"/>
              </w:rPr>
            </w:pPr>
          </w:p>
        </w:tc>
        <w:tc>
          <w:tcPr>
            <w:tcW w:w="1701" w:type="dxa"/>
          </w:tcPr>
          <w:p w14:paraId="75C393B1" w14:textId="77777777" w:rsidR="00C87057" w:rsidRPr="009E6CCE" w:rsidRDefault="00C87057" w:rsidP="00E04463">
            <w:pPr>
              <w:autoSpaceDE w:val="0"/>
              <w:autoSpaceDN w:val="0"/>
              <w:adjustRightInd w:val="0"/>
              <w:spacing w:after="0"/>
              <w:jc w:val="center"/>
              <w:rPr>
                <w:rFonts w:ascii="PT Astra Serif" w:hAnsi="PT Astra Serif"/>
                <w:sz w:val="20"/>
                <w:szCs w:val="20"/>
              </w:rPr>
            </w:pPr>
          </w:p>
        </w:tc>
      </w:tr>
      <w:tr w:rsidR="00987E68" w:rsidRPr="009E6CCE" w14:paraId="1EE7199D" w14:textId="77777777" w:rsidTr="00282587">
        <w:tc>
          <w:tcPr>
            <w:tcW w:w="10206" w:type="dxa"/>
            <w:gridSpan w:val="9"/>
            <w:shd w:val="clear" w:color="auto" w:fill="auto"/>
          </w:tcPr>
          <w:p w14:paraId="56C6ACFC" w14:textId="647A543C" w:rsidR="00987E68" w:rsidRPr="009E6CCE" w:rsidRDefault="00987E68" w:rsidP="00987E68">
            <w:pPr>
              <w:autoSpaceDE w:val="0"/>
              <w:autoSpaceDN w:val="0"/>
              <w:adjustRightInd w:val="0"/>
              <w:spacing w:after="0"/>
              <w:jc w:val="center"/>
              <w:rPr>
                <w:rFonts w:ascii="PT Astra Serif" w:hAnsi="PT Astra Serif"/>
                <w:sz w:val="20"/>
                <w:szCs w:val="20"/>
              </w:rPr>
            </w:pPr>
            <w:r w:rsidRPr="00987E68">
              <w:rPr>
                <w:rFonts w:ascii="PT Astra Serif" w:hAnsi="PT Astra Serif"/>
                <w:sz w:val="20"/>
                <w:szCs w:val="20"/>
              </w:rPr>
              <w:t xml:space="preserve">Раздел 2: Оборудование для </w:t>
            </w:r>
            <w:r>
              <w:rPr>
                <w:rFonts w:ascii="PT Astra Serif" w:hAnsi="PT Astra Serif"/>
                <w:sz w:val="20"/>
                <w:szCs w:val="20"/>
              </w:rPr>
              <w:t>отдела опеки и попечительства</w:t>
            </w:r>
          </w:p>
        </w:tc>
      </w:tr>
      <w:tr w:rsidR="00C87057" w:rsidRPr="007F2C7E" w14:paraId="476A31F9" w14:textId="77777777" w:rsidTr="00E04463">
        <w:tc>
          <w:tcPr>
            <w:tcW w:w="493" w:type="dxa"/>
            <w:shd w:val="clear" w:color="auto" w:fill="auto"/>
          </w:tcPr>
          <w:p w14:paraId="5AF43C60" w14:textId="77777777" w:rsidR="00C87057" w:rsidRPr="007F2C7E" w:rsidRDefault="00C87057" w:rsidP="00E0446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917" w:type="dxa"/>
            <w:tcBorders>
              <w:top w:val="single" w:sz="4" w:space="0" w:color="auto"/>
              <w:left w:val="single" w:sz="4" w:space="0" w:color="auto"/>
              <w:bottom w:val="single" w:sz="4" w:space="0" w:color="auto"/>
              <w:right w:val="single" w:sz="4" w:space="0" w:color="auto"/>
            </w:tcBorders>
          </w:tcPr>
          <w:p w14:paraId="66BD069D" w14:textId="73F4D79E" w:rsidR="00C87057" w:rsidRPr="007F2C7E" w:rsidRDefault="008709E9" w:rsidP="00E04463">
            <w:pPr>
              <w:autoSpaceDE w:val="0"/>
              <w:spacing w:after="0"/>
              <w:rPr>
                <w:rFonts w:ascii="PT Astra Serif" w:hAnsi="PT Astra Serif"/>
                <w:sz w:val="20"/>
                <w:szCs w:val="20"/>
              </w:rPr>
            </w:pPr>
            <w:r w:rsidRPr="008709E9">
              <w:rPr>
                <w:rFonts w:ascii="PT Astra Serif" w:hAnsi="PT Astra Serif"/>
                <w:sz w:val="20"/>
                <w:szCs w:val="20"/>
              </w:rPr>
              <w:t>Многофункциональное устройство (МФУ)</w:t>
            </w:r>
          </w:p>
        </w:tc>
        <w:tc>
          <w:tcPr>
            <w:tcW w:w="1276" w:type="dxa"/>
            <w:tcBorders>
              <w:top w:val="single" w:sz="4" w:space="0" w:color="auto"/>
              <w:left w:val="single" w:sz="4" w:space="0" w:color="auto"/>
              <w:bottom w:val="single" w:sz="4" w:space="0" w:color="auto"/>
              <w:right w:val="single" w:sz="4" w:space="0" w:color="auto"/>
            </w:tcBorders>
          </w:tcPr>
          <w:p w14:paraId="7CB3A9C5" w14:textId="77777777" w:rsidR="00C87057" w:rsidRPr="007F2C7E" w:rsidRDefault="00C87057" w:rsidP="00E04463">
            <w:pPr>
              <w:autoSpaceDE w:val="0"/>
              <w:autoSpaceDN w:val="0"/>
              <w:adjustRightInd w:val="0"/>
              <w:spacing w:after="0"/>
              <w:rPr>
                <w:rFonts w:ascii="PT Astra Serif" w:hAnsi="PT Astra Serif"/>
                <w:sz w:val="20"/>
                <w:szCs w:val="20"/>
              </w:rPr>
            </w:pPr>
          </w:p>
        </w:tc>
        <w:tc>
          <w:tcPr>
            <w:tcW w:w="850" w:type="dxa"/>
            <w:shd w:val="clear" w:color="auto" w:fill="auto"/>
          </w:tcPr>
          <w:p w14:paraId="1384EA9F" w14:textId="77777777" w:rsidR="00C87057" w:rsidRPr="007F2C7E" w:rsidRDefault="00C87057" w:rsidP="00E04463">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993" w:type="dxa"/>
            <w:shd w:val="clear" w:color="auto" w:fill="auto"/>
          </w:tcPr>
          <w:p w14:paraId="6D299992" w14:textId="77777777" w:rsidR="00C87057" w:rsidRPr="007F2C7E" w:rsidRDefault="00C87057" w:rsidP="00E04463">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6FF55EA3" w14:textId="4D175A08" w:rsidR="00C87057" w:rsidRPr="008709E9" w:rsidRDefault="008709E9" w:rsidP="00E04463">
            <w:pPr>
              <w:autoSpaceDE w:val="0"/>
              <w:spacing w:after="0"/>
              <w:jc w:val="center"/>
              <w:rPr>
                <w:rFonts w:ascii="PT Astra Serif" w:hAnsi="PT Astra Serif"/>
                <w:sz w:val="20"/>
                <w:szCs w:val="20"/>
              </w:rPr>
            </w:pPr>
            <w:r>
              <w:rPr>
                <w:rFonts w:ascii="PT Astra Serif" w:hAnsi="PT Astra Serif"/>
                <w:sz w:val="20"/>
                <w:szCs w:val="20"/>
              </w:rPr>
              <w:t>2</w:t>
            </w:r>
          </w:p>
        </w:tc>
        <w:tc>
          <w:tcPr>
            <w:tcW w:w="992" w:type="dxa"/>
            <w:shd w:val="clear" w:color="auto" w:fill="auto"/>
          </w:tcPr>
          <w:p w14:paraId="333C82EF" w14:textId="77777777" w:rsidR="00C87057" w:rsidRPr="007F2C7E" w:rsidRDefault="00C87057" w:rsidP="00E04463">
            <w:pPr>
              <w:autoSpaceDE w:val="0"/>
              <w:autoSpaceDN w:val="0"/>
              <w:adjustRightInd w:val="0"/>
              <w:spacing w:after="0"/>
              <w:jc w:val="center"/>
              <w:rPr>
                <w:rFonts w:ascii="PT Astra Serif" w:hAnsi="PT Astra Serif"/>
                <w:sz w:val="20"/>
                <w:szCs w:val="20"/>
              </w:rPr>
            </w:pPr>
          </w:p>
        </w:tc>
        <w:tc>
          <w:tcPr>
            <w:tcW w:w="1134" w:type="dxa"/>
          </w:tcPr>
          <w:p w14:paraId="3377DE12" w14:textId="77777777" w:rsidR="00C87057" w:rsidRPr="007F2C7E" w:rsidRDefault="00C87057" w:rsidP="00E04463">
            <w:pPr>
              <w:autoSpaceDE w:val="0"/>
              <w:autoSpaceDN w:val="0"/>
              <w:adjustRightInd w:val="0"/>
              <w:spacing w:after="0"/>
              <w:jc w:val="center"/>
              <w:rPr>
                <w:rFonts w:ascii="PT Astra Serif" w:hAnsi="PT Astra Serif"/>
                <w:sz w:val="20"/>
                <w:szCs w:val="20"/>
              </w:rPr>
            </w:pPr>
          </w:p>
        </w:tc>
        <w:tc>
          <w:tcPr>
            <w:tcW w:w="1701" w:type="dxa"/>
          </w:tcPr>
          <w:p w14:paraId="188F2AD0" w14:textId="77777777" w:rsidR="00C87057" w:rsidRPr="007F2C7E" w:rsidRDefault="00C87057" w:rsidP="00E04463">
            <w:pPr>
              <w:autoSpaceDE w:val="0"/>
              <w:autoSpaceDN w:val="0"/>
              <w:adjustRightInd w:val="0"/>
              <w:spacing w:after="0"/>
              <w:jc w:val="center"/>
              <w:rPr>
                <w:rFonts w:ascii="PT Astra Serif" w:hAnsi="PT Astra Serif"/>
                <w:sz w:val="20"/>
                <w:szCs w:val="20"/>
              </w:rPr>
            </w:pPr>
          </w:p>
        </w:tc>
      </w:tr>
      <w:tr w:rsidR="00C87057" w:rsidRPr="00D1206A" w14:paraId="53F8B3DC" w14:textId="77777777" w:rsidTr="00E04463">
        <w:tc>
          <w:tcPr>
            <w:tcW w:w="6379" w:type="dxa"/>
            <w:gridSpan w:val="6"/>
            <w:shd w:val="clear" w:color="auto" w:fill="auto"/>
          </w:tcPr>
          <w:p w14:paraId="500BF114" w14:textId="77777777" w:rsidR="00C87057" w:rsidRPr="00D1206A" w:rsidRDefault="00C87057"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992" w:type="dxa"/>
            <w:shd w:val="clear" w:color="auto" w:fill="auto"/>
          </w:tcPr>
          <w:p w14:paraId="752C5B03" w14:textId="77777777" w:rsidR="00C87057" w:rsidRPr="00D1206A" w:rsidRDefault="00C87057" w:rsidP="00E04463">
            <w:pPr>
              <w:autoSpaceDE w:val="0"/>
              <w:autoSpaceDN w:val="0"/>
              <w:adjustRightInd w:val="0"/>
              <w:spacing w:after="0"/>
              <w:rPr>
                <w:rFonts w:ascii="PT Astra Serif" w:hAnsi="PT Astra Serif"/>
                <w:b/>
              </w:rPr>
            </w:pPr>
          </w:p>
        </w:tc>
        <w:tc>
          <w:tcPr>
            <w:tcW w:w="1134" w:type="dxa"/>
          </w:tcPr>
          <w:p w14:paraId="41AC7E9F" w14:textId="77777777" w:rsidR="00C87057" w:rsidRPr="00D1206A" w:rsidRDefault="00C87057" w:rsidP="00E04463">
            <w:pPr>
              <w:autoSpaceDE w:val="0"/>
              <w:autoSpaceDN w:val="0"/>
              <w:adjustRightInd w:val="0"/>
              <w:spacing w:after="0"/>
              <w:rPr>
                <w:rFonts w:ascii="PT Astra Serif" w:hAnsi="PT Astra Serif"/>
                <w:b/>
              </w:rPr>
            </w:pPr>
          </w:p>
        </w:tc>
        <w:tc>
          <w:tcPr>
            <w:tcW w:w="1701" w:type="dxa"/>
          </w:tcPr>
          <w:p w14:paraId="11826F68" w14:textId="77777777" w:rsidR="00C87057" w:rsidRPr="00D1206A" w:rsidRDefault="00C87057" w:rsidP="00E04463">
            <w:pPr>
              <w:autoSpaceDE w:val="0"/>
              <w:autoSpaceDN w:val="0"/>
              <w:adjustRightInd w:val="0"/>
              <w:spacing w:after="0"/>
              <w:rPr>
                <w:rFonts w:ascii="PT Astra Serif" w:hAnsi="PT Astra Serif"/>
                <w:b/>
              </w:rPr>
            </w:pPr>
          </w:p>
        </w:tc>
      </w:tr>
    </w:tbl>
    <w:p w14:paraId="745D5540" w14:textId="2B569D34" w:rsidR="008709E9" w:rsidRPr="00DB69CB" w:rsidRDefault="008709E9" w:rsidP="008709E9">
      <w:pPr>
        <w:autoSpaceDE w:val="0"/>
        <w:autoSpaceDN w:val="0"/>
        <w:adjustRightInd w:val="0"/>
        <w:spacing w:after="0"/>
        <w:ind w:firstLine="709"/>
        <w:rPr>
          <w:rFonts w:ascii="PT Astra Serif" w:hAnsi="PT Astra Serif"/>
          <w:bCs/>
        </w:rPr>
      </w:pPr>
      <w:r>
        <w:rPr>
          <w:rFonts w:ascii="PT Astra Serif" w:hAnsi="PT Astra Serif"/>
          <w:bCs/>
        </w:rPr>
        <w:t xml:space="preserve">2. </w:t>
      </w: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3B9C6FE9" w14:textId="77777777" w:rsidR="008709E9" w:rsidRPr="00DB69CB" w:rsidRDefault="008709E9" w:rsidP="008709E9">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7B7E1AA1" w14:textId="77777777" w:rsidR="008709E9" w:rsidRPr="00DB69CB" w:rsidRDefault="008709E9" w:rsidP="008709E9">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2FD07C4A" w14:textId="77777777" w:rsidR="008709E9" w:rsidRPr="00DB69CB" w:rsidRDefault="008709E9" w:rsidP="008709E9">
      <w:pPr>
        <w:autoSpaceDE w:val="0"/>
        <w:autoSpaceDN w:val="0"/>
        <w:adjustRightInd w:val="0"/>
        <w:spacing w:after="0"/>
        <w:ind w:firstLine="709"/>
        <w:rPr>
          <w:rFonts w:ascii="PT Astra Serif" w:hAnsi="PT Astra Serif"/>
          <w:bCs/>
        </w:rPr>
      </w:pPr>
      <w:r w:rsidRPr="00DB69CB">
        <w:rPr>
          <w:rFonts w:ascii="PT Astra Serif" w:hAnsi="PT Astra Serif"/>
          <w:bCs/>
        </w:rPr>
        <w:t xml:space="preserve">3. Гарантийный срок Поставщика на оборудование – </w:t>
      </w:r>
      <w:r w:rsidRPr="00DB69CB">
        <w:rPr>
          <w:rFonts w:ascii="PT Astra Serif" w:hAnsi="PT Astra Serif"/>
          <w:bCs/>
          <w:color w:val="000099"/>
        </w:rPr>
        <w:t xml:space="preserve">не менее </w:t>
      </w:r>
      <w:r>
        <w:rPr>
          <w:rFonts w:ascii="PT Astra Serif" w:hAnsi="PT Astra Serif"/>
          <w:bCs/>
          <w:color w:val="000099"/>
        </w:rPr>
        <w:t>двенадцат</w:t>
      </w:r>
      <w:r w:rsidRPr="00DB69CB">
        <w:rPr>
          <w:rFonts w:ascii="PT Astra Serif" w:hAnsi="PT Astra Serif"/>
          <w:bCs/>
          <w:color w:val="000099"/>
        </w:rPr>
        <w:t xml:space="preserve">и месяцев. </w:t>
      </w:r>
      <w:r w:rsidRPr="00DB69CB">
        <w:rPr>
          <w:rFonts w:ascii="PT Astra Serif" w:hAnsi="PT Astra Serif"/>
          <w:bCs/>
        </w:rPr>
        <w:t>Гарантийный срок начинает течь с момента подписания Заказчиком документа о приёмке, предусмотренного муниципальным контрактом.</w:t>
      </w:r>
    </w:p>
    <w:p w14:paraId="6C3CE8A4" w14:textId="77777777" w:rsidR="008709E9" w:rsidRDefault="008709E9" w:rsidP="008709E9">
      <w:pPr>
        <w:autoSpaceDE w:val="0"/>
        <w:autoSpaceDN w:val="0"/>
        <w:adjustRightInd w:val="0"/>
        <w:spacing w:after="0"/>
        <w:ind w:firstLine="709"/>
        <w:rPr>
          <w:rFonts w:ascii="PT Astra Serif" w:hAnsi="PT Astra Serif"/>
          <w:bCs/>
        </w:rPr>
      </w:pPr>
      <w:r w:rsidRPr="00DB69CB">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DB69CB">
        <w:rPr>
          <w:rFonts w:ascii="PT Astra Serif" w:hAnsi="PT Astra Serif"/>
          <w:bCs/>
          <w:color w:val="000099"/>
        </w:rPr>
        <w:t xml:space="preserve">не менее </w:t>
      </w:r>
      <w:r w:rsidRPr="002635F8">
        <w:rPr>
          <w:rFonts w:ascii="PT Astra Serif" w:hAnsi="PT Astra Serif"/>
          <w:bCs/>
          <w:color w:val="000099"/>
        </w:rPr>
        <w:t>двенадцати</w:t>
      </w:r>
      <w:r w:rsidRPr="00DB69CB">
        <w:rPr>
          <w:rFonts w:ascii="PT Astra Serif" w:hAnsi="PT Astra Serif"/>
          <w:bCs/>
          <w:color w:val="000099"/>
        </w:rPr>
        <w:t xml:space="preserve"> месяцев с</w:t>
      </w:r>
      <w:r w:rsidRPr="00DB69CB">
        <w:rPr>
          <w:rFonts w:ascii="PT Astra Serif" w:hAnsi="PT Astra Serif"/>
          <w:bCs/>
        </w:rPr>
        <w:t xml:space="preserve"> даты подписания Заказчиком документа о приёмке, предусмотренного муниципальным контрактом.</w:t>
      </w:r>
    </w:p>
    <w:p w14:paraId="77B5B989" w14:textId="77777777" w:rsidR="008709E9" w:rsidRPr="0036146F" w:rsidRDefault="008709E9" w:rsidP="008709E9">
      <w:pPr>
        <w:autoSpaceDE w:val="0"/>
        <w:autoSpaceDN w:val="0"/>
        <w:adjustRightInd w:val="0"/>
        <w:spacing w:after="0"/>
        <w:ind w:firstLine="709"/>
        <w:rPr>
          <w:rFonts w:ascii="PT Astra Serif" w:hAnsi="PT Astra Serif"/>
          <w:bCs/>
        </w:rPr>
      </w:pPr>
      <w:r w:rsidRPr="0036146F">
        <w:rPr>
          <w:rFonts w:ascii="PT Astra Serif" w:hAnsi="PT Astra Serif"/>
          <w:bCs/>
        </w:rPr>
        <w:t xml:space="preserve">4. При исполнении </w:t>
      </w:r>
      <w:r>
        <w:rPr>
          <w:rFonts w:ascii="PT Astra Serif" w:hAnsi="PT Astra Serif"/>
          <w:bCs/>
        </w:rPr>
        <w:t>К</w:t>
      </w:r>
      <w:r w:rsidRPr="0036146F">
        <w:rPr>
          <w:rFonts w:ascii="PT Astra Serif" w:hAnsi="PT Astra Serif"/>
          <w:bCs/>
        </w:rPr>
        <w:t xml:space="preserve">онтракта Поставщик при передаче товара обязан представить </w:t>
      </w:r>
      <w:r>
        <w:rPr>
          <w:rFonts w:ascii="PT Astra Serif" w:hAnsi="PT Astra Serif"/>
          <w:bCs/>
        </w:rPr>
        <w:t>З</w:t>
      </w:r>
      <w:r w:rsidRPr="0036146F">
        <w:rPr>
          <w:rFonts w:ascii="PT Astra Serif" w:hAnsi="PT Astra Serif"/>
          <w:bCs/>
        </w:rPr>
        <w:t>аказчику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w:t>
      </w:r>
    </w:p>
    <w:p w14:paraId="119BB495" w14:textId="77777777" w:rsidR="008709E9" w:rsidRPr="0036146F" w:rsidRDefault="008709E9" w:rsidP="008709E9">
      <w:pPr>
        <w:autoSpaceDE w:val="0"/>
        <w:autoSpaceDN w:val="0"/>
        <w:adjustRightInd w:val="0"/>
        <w:spacing w:after="0"/>
        <w:ind w:firstLine="709"/>
        <w:rPr>
          <w:rFonts w:ascii="PT Astra Serif" w:hAnsi="PT Astra Serif"/>
          <w:bCs/>
        </w:rPr>
      </w:pPr>
      <w:r w:rsidRPr="0036146F">
        <w:rPr>
          <w:rFonts w:ascii="PT Astra Serif" w:hAnsi="PT Astra Serif"/>
          <w:bCs/>
        </w:rPr>
        <w:t>Подавая заявку, участник закупки соглашается с условием о внесении сведений о таком товаре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 а также о необходимости представить на стадии исполнения контракта сведения и документы, подтверждающие страну происхождения товара, на основании которых осуществляется включение продукции в единый реестр российской радиоэлектронной продукции или евразийский реестр промышленных товаров государств - членов Евразийского экономического союза.</w:t>
      </w:r>
    </w:p>
    <w:p w14:paraId="1D6B7CB1" w14:textId="77777777" w:rsidR="008709E9" w:rsidRPr="00DB69CB" w:rsidRDefault="008709E9" w:rsidP="008709E9">
      <w:pPr>
        <w:autoSpaceDE w:val="0"/>
        <w:autoSpaceDN w:val="0"/>
        <w:adjustRightInd w:val="0"/>
        <w:spacing w:after="0"/>
        <w:ind w:firstLine="709"/>
        <w:rPr>
          <w:rFonts w:ascii="PT Astra Serif" w:hAnsi="PT Astra Serif"/>
          <w:bCs/>
        </w:rPr>
      </w:pPr>
      <w:r w:rsidRPr="0036146F">
        <w:rPr>
          <w:rFonts w:ascii="PT Astra Serif" w:hAnsi="PT Astra Serif"/>
          <w:bCs/>
        </w:rPr>
        <w:lastRenderedPageBreak/>
        <w:t xml:space="preserve">5. При исполнении </w:t>
      </w:r>
      <w:r>
        <w:rPr>
          <w:rFonts w:ascii="PT Astra Serif" w:hAnsi="PT Astra Serif"/>
          <w:bCs/>
        </w:rPr>
        <w:t>К</w:t>
      </w:r>
      <w:r w:rsidRPr="0036146F">
        <w:rPr>
          <w:rFonts w:ascii="PT Astra Serif" w:hAnsi="PT Astra Serif"/>
          <w:bCs/>
        </w:rPr>
        <w:t>онтракта замена электронной продукции, включённой в Перечень радиоэлектронной продукции, установленный Постановлением Правительства РФ от 10.07.2019 № 878, сведения о которой отсутствуют в едином реестре российской радиоэлектронной продукции или в реестре евразийских промышленных товаров государств - членов Евразийского экономического союза, не допускается.</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F6F8E" w14:textId="77777777" w:rsidR="00D24EB7" w:rsidRDefault="00D24EB7">
      <w:r>
        <w:separator/>
      </w:r>
    </w:p>
  </w:endnote>
  <w:endnote w:type="continuationSeparator" w:id="0">
    <w:p w14:paraId="6FB04712" w14:textId="77777777" w:rsidR="00D24EB7" w:rsidRDefault="00D2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252DD53A"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C5FB9">
      <w:rPr>
        <w:rStyle w:val="a5"/>
        <w:noProof/>
      </w:rPr>
      <w:t>14</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8632A" w14:textId="77777777" w:rsidR="00D24EB7" w:rsidRDefault="00D24EB7">
      <w:r>
        <w:separator/>
      </w:r>
    </w:p>
  </w:footnote>
  <w:footnote w:type="continuationSeparator" w:id="0">
    <w:p w14:paraId="35C46488" w14:textId="77777777" w:rsidR="00D24EB7" w:rsidRDefault="00D24EB7">
      <w:r>
        <w:continuationSeparator/>
      </w:r>
    </w:p>
  </w:footnote>
  <w:footnote w:id="1">
    <w:p w14:paraId="614AC0ED" w14:textId="77777777" w:rsidR="007A4D1E" w:rsidRPr="00D22DC4" w:rsidRDefault="007A4D1E" w:rsidP="007A4D1E">
      <w:pPr>
        <w:pStyle w:val="ae"/>
        <w:spacing w:after="0"/>
        <w:ind w:firstLine="426"/>
        <w:rPr>
          <w:rFonts w:ascii="PT Astra Serif" w:hAnsi="PT Astra Serif"/>
          <w:szCs w:val="18"/>
        </w:rPr>
      </w:pPr>
      <w:r w:rsidRPr="00D22DC4">
        <w:rPr>
          <w:rStyle w:val="af0"/>
          <w:rFonts w:ascii="PT Astra Serif" w:hAnsi="PT Astra Serif"/>
          <w:szCs w:val="18"/>
        </w:rPr>
        <w:footnoteRef/>
      </w:r>
      <w:r w:rsidRPr="00D22DC4">
        <w:rPr>
          <w:rFonts w:ascii="PT Astra Serif" w:hAnsi="PT Astra Serif"/>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07232C4C" w14:textId="5C535AA8"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6B67084B"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а) в случае если цена Контракта не превышает начальную (максимальную) цену муниципального контракта (договора):</w:t>
      </w:r>
    </w:p>
    <w:p w14:paraId="6AB61749"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начальной (максимальной) цены муниципального контракта (договора), если цена Контракта не превышает 3 млн. рублей;</w:t>
      </w:r>
    </w:p>
    <w:p w14:paraId="66A8370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E546D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7FC6C4D"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б) в случае если цена Контракта превышает начальную (максимальную) цену муниципального контракта (договора):</w:t>
      </w:r>
    </w:p>
    <w:p w14:paraId="59D3C640"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 процентов цены Контракта, если цена Контракта не превышает 3 млн. рублей;</w:t>
      </w:r>
    </w:p>
    <w:p w14:paraId="2C695DE4"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 процентов цены Контракта, если цена Контракта составляет от 3 млн. рублей до 50 млн. рублей (включительно);</w:t>
      </w:r>
    </w:p>
    <w:p w14:paraId="6143C918"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 процент цены Контракта, если цена Контракта составляет от 50 млн. рублей до 100 млн. рублей (включительно).</w:t>
      </w:r>
    </w:p>
    <w:p w14:paraId="008692B0" w14:textId="77777777" w:rsidR="00FC5072" w:rsidRPr="00D22DC4" w:rsidRDefault="00FC5072" w:rsidP="00FC5072">
      <w:pPr>
        <w:pStyle w:val="ConsPlusNormal"/>
        <w:ind w:firstLine="540"/>
        <w:jc w:val="both"/>
        <w:rPr>
          <w:rFonts w:ascii="PT Astra Serif" w:hAnsi="PT Astra Serif" w:cs="Times New Roman"/>
        </w:rPr>
      </w:pPr>
    </w:p>
  </w:footnote>
  <w:footnote w:id="3">
    <w:p w14:paraId="45B60BCE"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6 Правил:</w:t>
      </w:r>
    </w:p>
    <w:p w14:paraId="73EFBB9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w:t>
      </w:r>
    </w:p>
    <w:p w14:paraId="4EFBBE4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2ABECB4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748A6DAA"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7D9DF609" w14:textId="77777777" w:rsidR="00FC5072" w:rsidRPr="00126471" w:rsidRDefault="00FC5072" w:rsidP="00FC5072">
      <w:pPr>
        <w:pStyle w:val="ae"/>
        <w:spacing w:after="0"/>
        <w:rPr>
          <w:sz w:val="16"/>
        </w:rPr>
      </w:pPr>
    </w:p>
  </w:footnote>
  <w:footnote w:id="4">
    <w:p w14:paraId="7D19A0D1" w14:textId="77777777" w:rsidR="00FC5072" w:rsidRPr="00D22DC4" w:rsidRDefault="00FC5072" w:rsidP="00FC5072">
      <w:pPr>
        <w:pStyle w:val="ConsPlusNormal"/>
        <w:ind w:firstLine="540"/>
        <w:jc w:val="both"/>
        <w:rPr>
          <w:rFonts w:ascii="PT Astra Serif" w:hAnsi="PT Astra Serif" w:cs="Times New Roman"/>
        </w:rPr>
      </w:pPr>
      <w:r w:rsidRPr="00D22DC4">
        <w:rPr>
          <w:rStyle w:val="af0"/>
          <w:rFonts w:ascii="PT Astra Serif" w:hAnsi="PT Astra Serif"/>
        </w:rPr>
        <w:footnoteRef/>
      </w:r>
      <w:r w:rsidRPr="00D22DC4">
        <w:rPr>
          <w:rFonts w:ascii="PT Astra Serif" w:hAnsi="PT Astra Serif"/>
        </w:rPr>
        <w:t xml:space="preserve"> </w:t>
      </w:r>
      <w:r w:rsidRPr="00D22DC4">
        <w:rPr>
          <w:rFonts w:ascii="PT Astra Serif" w:hAnsi="PT Astra Serif" w:cs="Times New Roman"/>
        </w:rPr>
        <w:t>Размер штрафа устанавливается в соответствии с пунктом 9 Правил:</w:t>
      </w:r>
    </w:p>
    <w:p w14:paraId="5B3B75A6"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 рублей, если цена Контракта не превышает 3 млн рублей (включительно);</w:t>
      </w:r>
    </w:p>
    <w:p w14:paraId="131D47BC"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5000 рублей, если цена Контракта составляет от 3 млн рублей до 50 млн рублей (включительно);</w:t>
      </w:r>
    </w:p>
    <w:p w14:paraId="6555B662"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 рублей, если цена Контракта составляет от 50 млн рублей до 100 млн рублей (включительно);</w:t>
      </w:r>
    </w:p>
    <w:p w14:paraId="2442CB8F" w14:textId="77777777" w:rsidR="00FC5072" w:rsidRPr="00D22DC4" w:rsidRDefault="00FC5072" w:rsidP="00FC5072">
      <w:pPr>
        <w:pStyle w:val="ConsPlusNormal"/>
        <w:ind w:firstLine="540"/>
        <w:jc w:val="both"/>
        <w:rPr>
          <w:rFonts w:ascii="PT Astra Serif" w:hAnsi="PT Astra Serif" w:cs="Times New Roman"/>
        </w:rPr>
      </w:pPr>
      <w:r w:rsidRPr="00D22DC4">
        <w:rPr>
          <w:rFonts w:ascii="PT Astra Serif" w:hAnsi="PT Astra Serif" w:cs="Times New Roman"/>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3F9A43F8"/>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19"/>
  </w:num>
  <w:num w:numId="7">
    <w:abstractNumId w:val="28"/>
  </w:num>
  <w:num w:numId="8">
    <w:abstractNumId w:val="18"/>
  </w:num>
  <w:num w:numId="9">
    <w:abstractNumId w:val="0"/>
  </w:num>
  <w:num w:numId="10">
    <w:abstractNumId w:val="20"/>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7"/>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6"/>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5"/>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23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1F3B"/>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27F17"/>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533A"/>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09E9"/>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5A8"/>
    <w:rsid w:val="00983DF8"/>
    <w:rsid w:val="00983F8C"/>
    <w:rsid w:val="00984AFD"/>
    <w:rsid w:val="00985861"/>
    <w:rsid w:val="00985FDC"/>
    <w:rsid w:val="00986497"/>
    <w:rsid w:val="00987E68"/>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8FF"/>
    <w:rsid w:val="00A609FF"/>
    <w:rsid w:val="00A62688"/>
    <w:rsid w:val="00A64F7B"/>
    <w:rsid w:val="00A673E4"/>
    <w:rsid w:val="00A67909"/>
    <w:rsid w:val="00A71204"/>
    <w:rsid w:val="00A7374C"/>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241"/>
    <w:rsid w:val="00C00532"/>
    <w:rsid w:val="00C02955"/>
    <w:rsid w:val="00C05F8C"/>
    <w:rsid w:val="00C0623A"/>
    <w:rsid w:val="00C108A0"/>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5B7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5598B"/>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87057"/>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24EB7"/>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51"/>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95"/>
    <w:rsid w:val="00DB27E3"/>
    <w:rsid w:val="00DB5B2C"/>
    <w:rsid w:val="00DB6159"/>
    <w:rsid w:val="00DB69CB"/>
    <w:rsid w:val="00DC02BF"/>
    <w:rsid w:val="00DC06A4"/>
    <w:rsid w:val="00DC2269"/>
    <w:rsid w:val="00DC4590"/>
    <w:rsid w:val="00DC5F97"/>
    <w:rsid w:val="00DC5FB9"/>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28A3"/>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97F3F"/>
    <w:rsid w:val="00EA2731"/>
    <w:rsid w:val="00EA387D"/>
    <w:rsid w:val="00EA4B2B"/>
    <w:rsid w:val="00EA529E"/>
    <w:rsid w:val="00EA6A3B"/>
    <w:rsid w:val="00EA783D"/>
    <w:rsid w:val="00EA7A9C"/>
    <w:rsid w:val="00EB4417"/>
    <w:rsid w:val="00EB44FA"/>
    <w:rsid w:val="00EB47F0"/>
    <w:rsid w:val="00EB6455"/>
    <w:rsid w:val="00EB787A"/>
    <w:rsid w:val="00EC144A"/>
    <w:rsid w:val="00EC1EB4"/>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1775E-6FA5-4F8D-B5E0-0DBF9BA8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15</Pages>
  <Words>5562</Words>
  <Characters>31710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37198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97</cp:revision>
  <cp:lastPrinted>2021-09-14T10:35:00Z</cp:lastPrinted>
  <dcterms:created xsi:type="dcterms:W3CDTF">2020-01-30T12:23:00Z</dcterms:created>
  <dcterms:modified xsi:type="dcterms:W3CDTF">2021-09-16T07:09:00Z</dcterms:modified>
</cp:coreProperties>
</file>