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31A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31A3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31A3B">
        <w:rPr>
          <w:sz w:val="24"/>
          <w:szCs w:val="24"/>
          <w:u w:val="single"/>
        </w:rPr>
        <w:t xml:space="preserve">  26 сентября 2019 года </w:t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</w:r>
      <w:r w:rsidR="00E31A3B">
        <w:rPr>
          <w:sz w:val="24"/>
          <w:szCs w:val="24"/>
        </w:rPr>
        <w:tab/>
        <w:t xml:space="preserve">          №</w:t>
      </w:r>
      <w:r w:rsidR="00E31A3B">
        <w:rPr>
          <w:sz w:val="24"/>
          <w:szCs w:val="24"/>
          <w:u w:val="single"/>
        </w:rPr>
        <w:t xml:space="preserve"> 2093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О  внесении изменения </w:t>
      </w:r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в постановление администрации </w:t>
      </w:r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>города Югорска от 24.12.2018 № 3557</w:t>
      </w:r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>«Об утверждении стандарта осуществления</w:t>
      </w:r>
      <w:bookmarkStart w:id="0" w:name="_GoBack"/>
      <w:bookmarkEnd w:id="0"/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внутреннего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eastAsia="Calibri"/>
          <w:bCs/>
          <w:color w:val="26282F"/>
          <w:sz w:val="24"/>
          <w:szCs w:val="24"/>
          <w:lang w:eastAsia="ru-RU"/>
        </w:rPr>
        <w:t xml:space="preserve">финансового </w:t>
      </w:r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контроля управлением контроля </w:t>
      </w:r>
    </w:p>
    <w:p w:rsidR="003640BB" w:rsidRDefault="003640BB" w:rsidP="003640BB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>администрации города Югорска»</w:t>
      </w:r>
    </w:p>
    <w:p w:rsidR="003640BB" w:rsidRDefault="003640BB" w:rsidP="003640BB">
      <w:pPr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640BB" w:rsidRDefault="003640BB" w:rsidP="003640BB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640BB" w:rsidRDefault="003640BB" w:rsidP="003640BB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640BB" w:rsidRPr="00115FD3" w:rsidRDefault="003640BB" w:rsidP="00115FD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15FD3">
        <w:rPr>
          <w:rFonts w:eastAsia="Calibri"/>
          <w:sz w:val="24"/>
          <w:szCs w:val="24"/>
          <w:lang w:eastAsia="ru-RU"/>
        </w:rPr>
        <w:t xml:space="preserve">В соответствии со </w:t>
      </w:r>
      <w:hyperlink r:id="rId7" w:history="1">
        <w:r w:rsidRPr="00115FD3">
          <w:rPr>
            <w:rStyle w:val="a8"/>
            <w:rFonts w:eastAsia="Calibri"/>
            <w:color w:val="auto"/>
            <w:sz w:val="24"/>
            <w:szCs w:val="24"/>
            <w:u w:val="none"/>
            <w:lang w:eastAsia="ru-RU"/>
          </w:rPr>
          <w:t>статьей 269.2</w:t>
        </w:r>
      </w:hyperlink>
      <w:r w:rsidRPr="00115FD3">
        <w:rPr>
          <w:rFonts w:eastAsia="Calibri"/>
          <w:sz w:val="24"/>
          <w:szCs w:val="24"/>
          <w:lang w:eastAsia="ru-RU"/>
        </w:rPr>
        <w:t xml:space="preserve"> Бюджетного кодекса Российской Федерации:</w:t>
      </w:r>
    </w:p>
    <w:p w:rsidR="003640BB" w:rsidRPr="00115FD3" w:rsidRDefault="003640BB" w:rsidP="00115F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15FD3">
        <w:rPr>
          <w:rFonts w:eastAsia="Calibri"/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24.12.2018 № 3557 </w:t>
      </w:r>
      <w:r w:rsidRPr="00115FD3">
        <w:rPr>
          <w:rFonts w:eastAsia="Calibri"/>
          <w:bCs/>
          <w:sz w:val="24"/>
          <w:szCs w:val="24"/>
          <w:lang w:eastAsia="ru-RU"/>
        </w:rPr>
        <w:t>«Об утверждении стандарта осуществления внутреннего муниципального финансового контроля управлением контроля администрации города Югорска» изменение, изложить пункт 1.4 в следующей редакции:</w:t>
      </w:r>
    </w:p>
    <w:p w:rsidR="003640BB" w:rsidRPr="00115FD3" w:rsidRDefault="003640BB" w:rsidP="00115F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15FD3">
        <w:rPr>
          <w:rFonts w:eastAsia="Calibri"/>
          <w:sz w:val="24"/>
          <w:szCs w:val="24"/>
          <w:lang w:eastAsia="ru-RU"/>
        </w:rPr>
        <w:t xml:space="preserve">«1.4. Внутренний финансовый контроль осуществляется в отношении объектов, предусмотренных частью 1 статьи 266.1 Бюджетного кодекса Российской Федерации </w:t>
      </w:r>
      <w:r w:rsidR="00115FD3">
        <w:rPr>
          <w:rFonts w:eastAsia="Calibri"/>
          <w:sz w:val="24"/>
          <w:szCs w:val="24"/>
          <w:lang w:eastAsia="ru-RU"/>
        </w:rPr>
        <w:t xml:space="preserve">                            </w:t>
      </w:r>
      <w:r w:rsidRPr="00115FD3">
        <w:rPr>
          <w:rFonts w:eastAsia="Calibri"/>
          <w:sz w:val="24"/>
          <w:szCs w:val="24"/>
          <w:lang w:eastAsia="ru-RU"/>
        </w:rPr>
        <w:t>в пределах установленных полномочий,  управления контроля администрации города Югорска</w:t>
      </w:r>
      <w:proofErr w:type="gramStart"/>
      <w:r w:rsidRPr="00115FD3">
        <w:rPr>
          <w:rFonts w:eastAsia="Calibri"/>
          <w:sz w:val="24"/>
          <w:szCs w:val="24"/>
          <w:lang w:eastAsia="ru-RU"/>
        </w:rPr>
        <w:t>.»</w:t>
      </w:r>
      <w:proofErr w:type="gramEnd"/>
    </w:p>
    <w:p w:rsidR="003640BB" w:rsidRPr="00115FD3" w:rsidRDefault="003640BB" w:rsidP="00115F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15FD3">
        <w:rPr>
          <w:rFonts w:eastAsia="Calibri"/>
          <w:bCs/>
          <w:sz w:val="24"/>
          <w:szCs w:val="24"/>
          <w:lang w:eastAsia="ru-RU"/>
        </w:rPr>
        <w:t xml:space="preserve">2. </w:t>
      </w:r>
      <w:r w:rsidRPr="00115FD3">
        <w:rPr>
          <w:rFonts w:eastAsia="Calibri"/>
          <w:sz w:val="24"/>
          <w:szCs w:val="24"/>
          <w:lang w:eastAsia="ru-RU"/>
        </w:rPr>
        <w:t>Опубликовать постановление в официальном  печатном издании города Югорска</w:t>
      </w:r>
      <w:r w:rsidR="00115FD3">
        <w:rPr>
          <w:rFonts w:eastAsia="Calibri"/>
          <w:sz w:val="24"/>
          <w:szCs w:val="24"/>
          <w:lang w:eastAsia="ru-RU"/>
        </w:rPr>
        <w:t xml:space="preserve">                  и </w:t>
      </w:r>
      <w:r w:rsidRPr="00115FD3">
        <w:rPr>
          <w:rFonts w:eastAsia="Calibri"/>
          <w:sz w:val="24"/>
          <w:szCs w:val="24"/>
          <w:lang w:eastAsia="ru-RU"/>
        </w:rPr>
        <w:t>разместить на официальном сайте органов местного самоуправления города Югорска.</w:t>
      </w:r>
    </w:p>
    <w:p w:rsidR="003640BB" w:rsidRPr="00115FD3" w:rsidRDefault="003640BB" w:rsidP="00115F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15FD3">
        <w:rPr>
          <w:rFonts w:eastAsia="Calibri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640BB" w:rsidRPr="00115FD3" w:rsidRDefault="003640BB" w:rsidP="00115F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15FD3">
        <w:rPr>
          <w:rFonts w:eastAsia="Calibri"/>
          <w:sz w:val="24"/>
          <w:szCs w:val="24"/>
          <w:lang w:eastAsia="ru-RU"/>
        </w:rPr>
        <w:t xml:space="preserve">4. </w:t>
      </w:r>
      <w:proofErr w:type="gramStart"/>
      <w:r w:rsidRPr="00115FD3">
        <w:rPr>
          <w:rFonts w:eastAsia="Calibri"/>
          <w:sz w:val="24"/>
          <w:szCs w:val="24"/>
          <w:lang w:eastAsia="ru-RU"/>
        </w:rPr>
        <w:t>Контроль за</w:t>
      </w:r>
      <w:proofErr w:type="gramEnd"/>
      <w:r w:rsidRPr="00115FD3">
        <w:rPr>
          <w:rFonts w:eastAsia="Calibri"/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3640BB" w:rsidRPr="00115FD3" w:rsidRDefault="003640BB" w:rsidP="00115F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shd w:val="clear" w:color="auto" w:fill="F0F0F0"/>
          <w:lang w:eastAsia="ru-RU"/>
        </w:rPr>
      </w:pPr>
      <w:r w:rsidRPr="00115FD3">
        <w:rPr>
          <w:rFonts w:eastAsia="Calibri"/>
          <w:sz w:val="24"/>
          <w:szCs w:val="24"/>
          <w:shd w:val="clear" w:color="auto" w:fill="F0F0F0"/>
          <w:lang w:eastAsia="ru-RU"/>
        </w:rPr>
        <w:t xml:space="preserve"> </w:t>
      </w:r>
    </w:p>
    <w:p w:rsidR="003640BB" w:rsidRDefault="003640BB" w:rsidP="003640BB">
      <w:pPr>
        <w:rPr>
          <w:b/>
          <w:sz w:val="24"/>
          <w:szCs w:val="24"/>
          <w:lang w:eastAsia="ru-RU"/>
        </w:rPr>
      </w:pPr>
    </w:p>
    <w:p w:rsidR="003640BB" w:rsidRDefault="003640BB" w:rsidP="003640BB">
      <w:pPr>
        <w:rPr>
          <w:b/>
          <w:sz w:val="24"/>
          <w:szCs w:val="24"/>
          <w:lang w:eastAsia="ru-RU"/>
        </w:rPr>
      </w:pPr>
    </w:p>
    <w:p w:rsidR="003640BB" w:rsidRPr="00115FD3" w:rsidRDefault="003640BB" w:rsidP="003640BB">
      <w:pPr>
        <w:rPr>
          <w:rFonts w:eastAsia="Calibri"/>
          <w:b/>
          <w:sz w:val="24"/>
          <w:szCs w:val="24"/>
          <w:lang w:eastAsia="en-US"/>
        </w:rPr>
      </w:pPr>
      <w:r w:rsidRPr="00115FD3">
        <w:rPr>
          <w:rFonts w:eastAsia="Calibri"/>
          <w:b/>
          <w:sz w:val="24"/>
          <w:szCs w:val="24"/>
        </w:rPr>
        <w:t xml:space="preserve">Глава города Югорска                                                                                     </w:t>
      </w:r>
      <w:r w:rsidR="00115FD3">
        <w:rPr>
          <w:rFonts w:eastAsia="Calibri"/>
          <w:b/>
          <w:sz w:val="24"/>
          <w:szCs w:val="24"/>
        </w:rPr>
        <w:t xml:space="preserve">       </w:t>
      </w:r>
      <w:r w:rsidRPr="00115FD3">
        <w:rPr>
          <w:rFonts w:eastAsia="Calibri"/>
          <w:b/>
          <w:sz w:val="24"/>
          <w:szCs w:val="24"/>
        </w:rPr>
        <w:t xml:space="preserve">     А.В.</w:t>
      </w:r>
      <w:r w:rsidR="00115FD3">
        <w:rPr>
          <w:rFonts w:eastAsia="Calibri"/>
          <w:b/>
          <w:sz w:val="24"/>
          <w:szCs w:val="24"/>
        </w:rPr>
        <w:t xml:space="preserve"> </w:t>
      </w:r>
      <w:r w:rsidRPr="00115FD3">
        <w:rPr>
          <w:rFonts w:eastAsia="Calibri"/>
          <w:b/>
          <w:sz w:val="24"/>
          <w:szCs w:val="24"/>
        </w:rPr>
        <w:t>Бородкин</w:t>
      </w:r>
    </w:p>
    <w:p w:rsidR="003640BB" w:rsidRPr="00115FD3" w:rsidRDefault="003640BB" w:rsidP="003640BB">
      <w:pPr>
        <w:jc w:val="both"/>
        <w:rPr>
          <w:rFonts w:eastAsia="Calibri"/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15FD3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0BB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31A3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364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2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224</Words>
  <Characters>1278</Characters>
  <Application>Microsoft Office Word</Application>
  <DocSecurity>0</DocSecurity>
  <Lines>10</Lines>
  <Paragraphs>2</Paragraphs>
  <ScaleCrop>false</ScaleCrop>
  <Company>AU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2019-09-26T06:47:00Z</dcterms:modified>
</cp:coreProperties>
</file>