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B6" w:rsidRDefault="00D77BB6" w:rsidP="00D77BB6">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D77BB6" w:rsidRDefault="00D77BB6" w:rsidP="00D77BB6">
      <w:pPr>
        <w:jc w:val="center"/>
        <w:rPr>
          <w:b/>
        </w:rPr>
      </w:pPr>
      <w:r>
        <w:rPr>
          <w:b/>
        </w:rPr>
        <w:t xml:space="preserve">Администрация города </w:t>
      </w:r>
      <w:proofErr w:type="spellStart"/>
      <w:r>
        <w:rPr>
          <w:b/>
        </w:rPr>
        <w:t>Югорска</w:t>
      </w:r>
      <w:proofErr w:type="spellEnd"/>
    </w:p>
    <w:p w:rsidR="00D77BB6" w:rsidRDefault="00D77BB6" w:rsidP="00D77BB6">
      <w:pPr>
        <w:jc w:val="center"/>
        <w:rPr>
          <w:b/>
          <w:bCs/>
        </w:rPr>
      </w:pPr>
      <w:r>
        <w:rPr>
          <w:b/>
          <w:bCs/>
        </w:rPr>
        <w:t>ПРОТОКОЛ</w:t>
      </w:r>
    </w:p>
    <w:p w:rsidR="00D77BB6" w:rsidRDefault="00D77BB6" w:rsidP="00D77BB6">
      <w:pPr>
        <w:jc w:val="center"/>
        <w:rPr>
          <w:b/>
        </w:rPr>
      </w:pPr>
      <w:r>
        <w:rPr>
          <w:b/>
        </w:rPr>
        <w:t>рассмотрения заявок на участие в аукционе в электронной форме</w:t>
      </w:r>
    </w:p>
    <w:p w:rsidR="00D77BB6" w:rsidRDefault="00D77BB6" w:rsidP="00D77BB6">
      <w:pPr>
        <w:jc w:val="center"/>
        <w:rPr>
          <w:b/>
        </w:rPr>
      </w:pPr>
    </w:p>
    <w:p w:rsidR="00D77BB6" w:rsidRDefault="00D77BB6" w:rsidP="00D77BB6">
      <w:pPr>
        <w:ind w:left="-426"/>
        <w:jc w:val="center"/>
        <w:rPr>
          <w:b/>
        </w:rPr>
      </w:pPr>
      <w:r>
        <w:t xml:space="preserve">         «29» июня 2017 г.                                                                                        № 01873000058170000196-1</w:t>
      </w:r>
    </w:p>
    <w:p w:rsidR="00D77BB6" w:rsidRDefault="00D77BB6" w:rsidP="00D77BB6">
      <w:pPr>
        <w:jc w:val="both"/>
        <w:rPr>
          <w:rFonts w:eastAsia="Andale Sans UI"/>
          <w:noProof/>
          <w:lang w:eastAsia="fa-IR" w:bidi="fa-IR"/>
        </w:rPr>
      </w:pPr>
      <w:r>
        <w:rPr>
          <w:rFonts w:eastAsia="Andale Sans UI"/>
          <w:noProof/>
          <w:lang w:eastAsia="fa-IR" w:bidi="fa-IR"/>
        </w:rPr>
        <w:t xml:space="preserve">ПРИСУТСТВОВАЛИ: </w:t>
      </w:r>
    </w:p>
    <w:p w:rsidR="00D77BB6" w:rsidRDefault="00D77BB6" w:rsidP="00D77BB6">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77BB6" w:rsidRDefault="00D77BB6" w:rsidP="00D77BB6">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D77BB6" w:rsidRDefault="00D77BB6" w:rsidP="00D77BB6">
      <w:pPr>
        <w:rPr>
          <w:rFonts w:eastAsia="Calibr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D77BB6" w:rsidRDefault="00D77BB6" w:rsidP="00D77BB6">
      <w:pPr>
        <w:rPr>
          <w:lang w:eastAsia="ru-RU"/>
        </w:rPr>
      </w:pPr>
      <w:r>
        <w:t>3. Н.А. Морозова – советник руководителя;</w:t>
      </w:r>
    </w:p>
    <w:p w:rsidR="00D77BB6" w:rsidRDefault="00D77BB6" w:rsidP="00D77BB6">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D77BB6" w:rsidRDefault="00D77BB6" w:rsidP="00D77BB6">
      <w: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D77BB6" w:rsidRDefault="00D77BB6" w:rsidP="00D77BB6">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D77BB6" w:rsidRDefault="00D77BB6" w:rsidP="00D77BB6">
      <w:pPr>
        <w:jc w:val="both"/>
        <w:rPr>
          <w:noProof/>
          <w:szCs w:val="20"/>
        </w:rPr>
      </w:pPr>
      <w:r>
        <w:rPr>
          <w:noProof/>
        </w:rPr>
        <w:t>Всего присутствовали 6 членов комиссии из 8.</w:t>
      </w:r>
    </w:p>
    <w:p w:rsidR="00D77BB6" w:rsidRDefault="00D77BB6" w:rsidP="00D77BB6">
      <w:pPr>
        <w:jc w:val="both"/>
      </w:pPr>
      <w: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D77BB6" w:rsidRDefault="00D77BB6" w:rsidP="00D77BB6">
      <w:pPr>
        <w:suppressAutoHyphens w:val="0"/>
        <w:autoSpaceDE w:val="0"/>
        <w:autoSpaceDN w:val="0"/>
        <w:adjustRightInd w:val="0"/>
        <w:jc w:val="both"/>
      </w:pPr>
      <w:r>
        <w:t xml:space="preserve">1. Наименование аукциона: аукцион в электронной форме № 0187300005817000196 </w:t>
      </w:r>
      <w:r w:rsidRPr="00D77BB6">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D77BB6" w:rsidRDefault="00D77BB6" w:rsidP="00D77BB6">
      <w:r>
        <w:t xml:space="preserve">Номер извещения о проведении торгов на официальном сайте – </w:t>
      </w:r>
      <w:hyperlink r:id="rId6" w:history="1">
        <w:r>
          <w:rPr>
            <w:rStyle w:val="a3"/>
            <w:color w:val="auto"/>
            <w:u w:val="none"/>
          </w:rPr>
          <w:t>http://zakupki.gov.ru/</w:t>
        </w:r>
      </w:hyperlink>
      <w:r>
        <w:t>, код аукциона 0187300005817000196, дата публикации 19.06.2017.</w:t>
      </w:r>
    </w:p>
    <w:p w:rsidR="00D77BB6" w:rsidRDefault="00D77BB6" w:rsidP="00D77BB6">
      <w:r>
        <w:t xml:space="preserve">  Идентификационный код закупки:</w:t>
      </w:r>
      <w:r w:rsidRPr="00D77BB6">
        <w:t xml:space="preserve"> </w:t>
      </w:r>
      <w:r>
        <w:t>173862200262586220100100140051039244.</w:t>
      </w:r>
    </w:p>
    <w:p w:rsidR="00D77BB6" w:rsidRDefault="00D77BB6" w:rsidP="00D77BB6">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2. Заказчик: </w:t>
      </w:r>
      <w:r w:rsidRPr="00D77BB6">
        <w:rPr>
          <w:rFonts w:ascii="Times New Roman" w:hAnsi="Times New Roman"/>
          <w:sz w:val="24"/>
          <w:szCs w:val="24"/>
        </w:rPr>
        <w:t>Муниципальное бюджетное общеобразовательное учреждение «Средняя общеобразовательная школа №2»</w:t>
      </w:r>
      <w:r>
        <w:rPr>
          <w:rFonts w:ascii="Times New Roman" w:hAnsi="Times New Roman"/>
          <w:sz w:val="24"/>
          <w:szCs w:val="24"/>
        </w:rPr>
        <w:t xml:space="preserve">. Почтовый адрес: 628260, </w:t>
      </w:r>
      <w:r w:rsidRPr="00D77BB6">
        <w:rPr>
          <w:rFonts w:ascii="Times New Roman" w:hAnsi="Times New Roman"/>
          <w:sz w:val="24"/>
          <w:szCs w:val="24"/>
        </w:rPr>
        <w:t>ул. Мира, 85</w:t>
      </w:r>
      <w:r>
        <w:rPr>
          <w:rFonts w:ascii="Times New Roman" w:hAnsi="Times New Roman"/>
          <w:sz w:val="24"/>
          <w:szCs w:val="24"/>
        </w:rPr>
        <w:t xml:space="preserve">,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 – Югра.</w:t>
      </w:r>
    </w:p>
    <w:p w:rsidR="00D77BB6" w:rsidRDefault="00D77BB6" w:rsidP="00D77BB6">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Pr>
          <w:rFonts w:ascii="Times New Roman" w:hAnsi="Times New Roman"/>
          <w:sz w:val="24"/>
          <w:szCs w:val="24"/>
        </w:rPr>
        <w:t>Югорск</w:t>
      </w:r>
      <w:proofErr w:type="spellEnd"/>
      <w:r>
        <w:rPr>
          <w:rFonts w:ascii="Times New Roman" w:hAnsi="Times New Roman"/>
          <w:sz w:val="24"/>
          <w:szCs w:val="24"/>
        </w:rPr>
        <w:t>, Ханты-Мансийский  автономный  округ-Югра, Тюменская область.</w:t>
      </w:r>
    </w:p>
    <w:p w:rsidR="00D77BB6" w:rsidRDefault="00D77BB6" w:rsidP="00D77BB6">
      <w:pPr>
        <w:jc w:val="both"/>
      </w:pPr>
      <w:r>
        <w:t>4. Количество поступивших заявок на участие  в аукционе – 2.</w:t>
      </w:r>
    </w:p>
    <w:p w:rsidR="00D77BB6" w:rsidRDefault="00D77BB6" w:rsidP="00D77BB6">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D77BB6" w:rsidTr="00D77BB6">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7BB6" w:rsidRDefault="00D77BB6">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7BB6" w:rsidRDefault="00D77BB6">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7BB6" w:rsidRDefault="00D77BB6">
            <w:pPr>
              <w:pStyle w:val="a4"/>
              <w:spacing w:line="276" w:lineRule="auto"/>
              <w:jc w:val="center"/>
              <w:rPr>
                <w:lang w:eastAsia="en-US"/>
              </w:rPr>
            </w:pPr>
            <w:r>
              <w:rPr>
                <w:lang w:eastAsia="en-US"/>
              </w:rPr>
              <w:t>Причина отказа в допуске</w:t>
            </w:r>
          </w:p>
        </w:tc>
      </w:tr>
      <w:tr w:rsidR="00D77BB6" w:rsidTr="00D77BB6">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7BB6" w:rsidRDefault="00D77BB6">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7BB6" w:rsidRDefault="00D77BB6">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7BB6" w:rsidRDefault="00D77BB6">
            <w:pPr>
              <w:suppressAutoHyphens w:val="0"/>
              <w:rPr>
                <w:rFonts w:ascii="Calibri" w:eastAsia="Calibri" w:hAnsi="Calibri"/>
                <w:kern w:val="0"/>
                <w:sz w:val="20"/>
                <w:szCs w:val="20"/>
                <w:lang w:eastAsia="ru-RU"/>
              </w:rPr>
            </w:pPr>
          </w:p>
        </w:tc>
      </w:tr>
      <w:tr w:rsidR="00D77BB6" w:rsidTr="00D77BB6">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7BB6" w:rsidRDefault="00D77BB6">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7BB6" w:rsidRDefault="00D77BB6">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7BB6" w:rsidRDefault="00D77BB6">
            <w:pPr>
              <w:spacing w:line="276" w:lineRule="auto"/>
              <w:jc w:val="both"/>
              <w:rPr>
                <w:noProof/>
                <w:color w:val="C00000"/>
                <w:sz w:val="18"/>
                <w:szCs w:val="18"/>
                <w:highlight w:val="yellow"/>
              </w:rPr>
            </w:pPr>
          </w:p>
        </w:tc>
      </w:tr>
    </w:tbl>
    <w:p w:rsidR="00D77BB6" w:rsidRDefault="00D77BB6" w:rsidP="00D77BB6">
      <w:pPr>
        <w:tabs>
          <w:tab w:val="left" w:pos="426"/>
          <w:tab w:val="left" w:pos="567"/>
        </w:tabs>
        <w:jc w:val="both"/>
      </w:pPr>
    </w:p>
    <w:p w:rsidR="00D77BB6" w:rsidRDefault="00D77BB6" w:rsidP="00D77BB6">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D77BB6" w:rsidRDefault="00D77BB6" w:rsidP="00D77BB6">
      <w:pPr>
        <w:jc w:val="center"/>
        <w:rPr>
          <w:noProof/>
        </w:rPr>
      </w:pPr>
      <w:r>
        <w:rPr>
          <w:noProof/>
        </w:rPr>
        <w:t>Сведения о решении</w:t>
      </w:r>
    </w:p>
    <w:p w:rsidR="00D77BB6" w:rsidRDefault="00D77BB6" w:rsidP="00D77BB6">
      <w:pPr>
        <w:jc w:val="center"/>
        <w:rPr>
          <w:noProof/>
        </w:rPr>
      </w:pPr>
      <w:r>
        <w:rPr>
          <w:noProof/>
        </w:rPr>
        <w:t xml:space="preserve">членов комиссии о допуске участника закупки к участию в аукционе </w:t>
      </w:r>
    </w:p>
    <w:p w:rsidR="00D77BB6" w:rsidRDefault="00D77BB6" w:rsidP="00D77BB6">
      <w:pPr>
        <w:jc w:val="center"/>
        <w:rPr>
          <w:noProof/>
        </w:rPr>
      </w:pPr>
      <w:r>
        <w:rPr>
          <w:noProof/>
        </w:rPr>
        <w:t>или об отказе их  в допуске к участию в аукционе</w:t>
      </w:r>
    </w:p>
    <w:p w:rsidR="00D77BB6" w:rsidRDefault="00D77BB6" w:rsidP="00D77BB6">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D77BB6" w:rsidTr="00D77BB6">
        <w:tc>
          <w:tcPr>
            <w:tcW w:w="5672"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after="60" w:line="276" w:lineRule="auto"/>
              <w:jc w:val="center"/>
              <w:rPr>
                <w:noProof/>
                <w:lang w:eastAsia="en-US"/>
              </w:rPr>
            </w:pPr>
            <w:r>
              <w:rPr>
                <w:noProof/>
                <w:lang w:eastAsia="en-US"/>
              </w:rPr>
              <w:t>Состав комиссии</w:t>
            </w:r>
          </w:p>
        </w:tc>
      </w:tr>
      <w:tr w:rsidR="00D77BB6" w:rsidTr="00D77BB6">
        <w:tc>
          <w:tcPr>
            <w:tcW w:w="5672"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after="60" w:line="276" w:lineRule="auto"/>
              <w:jc w:val="center"/>
              <w:rPr>
                <w:noProof/>
                <w:lang w:eastAsia="en-US"/>
              </w:rPr>
            </w:pPr>
            <w:r>
              <w:rPr>
                <w:noProof/>
                <w:lang w:eastAsia="en-US"/>
              </w:rPr>
              <w:t>С.Д. Голин</w:t>
            </w:r>
          </w:p>
        </w:tc>
      </w:tr>
      <w:tr w:rsidR="00D77BB6" w:rsidTr="00D77BB6">
        <w:tc>
          <w:tcPr>
            <w:tcW w:w="5672"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center"/>
              <w:rPr>
                <w:lang w:eastAsia="en-US"/>
              </w:rPr>
            </w:pPr>
            <w:r>
              <w:rPr>
                <w:lang w:eastAsia="en-US"/>
              </w:rPr>
              <w:t xml:space="preserve">В.А. </w:t>
            </w:r>
            <w:proofErr w:type="spellStart"/>
            <w:r>
              <w:rPr>
                <w:lang w:eastAsia="en-US"/>
              </w:rPr>
              <w:t>Климин</w:t>
            </w:r>
            <w:proofErr w:type="spellEnd"/>
          </w:p>
        </w:tc>
      </w:tr>
      <w:tr w:rsidR="00D77BB6" w:rsidTr="00D77BB6">
        <w:tc>
          <w:tcPr>
            <w:tcW w:w="5672" w:type="dxa"/>
            <w:tcBorders>
              <w:top w:val="single" w:sz="4" w:space="0" w:color="auto"/>
              <w:left w:val="single" w:sz="4" w:space="0" w:color="auto"/>
              <w:bottom w:val="single" w:sz="4" w:space="0" w:color="auto"/>
              <w:right w:val="single" w:sz="4" w:space="0" w:color="auto"/>
            </w:tcBorders>
            <w:hideMark/>
          </w:tcPr>
          <w:p w:rsidR="00D77BB6" w:rsidRDefault="00D77BB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center"/>
              <w:rPr>
                <w:lang w:eastAsia="en-US"/>
              </w:rPr>
            </w:pPr>
            <w:r>
              <w:rPr>
                <w:lang w:eastAsia="en-US"/>
              </w:rPr>
              <w:t>Н.А. Морозова</w:t>
            </w:r>
          </w:p>
        </w:tc>
      </w:tr>
      <w:tr w:rsidR="00D77BB6" w:rsidTr="00D77BB6">
        <w:tc>
          <w:tcPr>
            <w:tcW w:w="5672" w:type="dxa"/>
            <w:tcBorders>
              <w:top w:val="single" w:sz="4" w:space="0" w:color="auto"/>
              <w:left w:val="single" w:sz="4" w:space="0" w:color="auto"/>
              <w:bottom w:val="single" w:sz="4" w:space="0" w:color="auto"/>
              <w:right w:val="single" w:sz="4" w:space="0" w:color="auto"/>
            </w:tcBorders>
            <w:hideMark/>
          </w:tcPr>
          <w:p w:rsidR="00D77BB6" w:rsidRDefault="00D77BB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D77BB6" w:rsidTr="00D77BB6">
        <w:tc>
          <w:tcPr>
            <w:tcW w:w="5672"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center"/>
              <w:rPr>
                <w:lang w:eastAsia="en-US"/>
              </w:rPr>
            </w:pPr>
            <w:r>
              <w:rPr>
                <w:lang w:eastAsia="en-US"/>
              </w:rPr>
              <w:t>А.Т. Абдуллаев</w:t>
            </w:r>
          </w:p>
        </w:tc>
      </w:tr>
      <w:tr w:rsidR="00D77BB6" w:rsidTr="00D77BB6">
        <w:tc>
          <w:tcPr>
            <w:tcW w:w="5672" w:type="dxa"/>
            <w:tcBorders>
              <w:top w:val="single" w:sz="4" w:space="0" w:color="auto"/>
              <w:left w:val="single" w:sz="4" w:space="0" w:color="auto"/>
              <w:bottom w:val="single" w:sz="4" w:space="0" w:color="auto"/>
              <w:right w:val="single" w:sz="4" w:space="0" w:color="auto"/>
            </w:tcBorders>
            <w:hideMark/>
          </w:tcPr>
          <w:p w:rsidR="00D77BB6" w:rsidRDefault="00D77BB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77BB6" w:rsidRDefault="00D77BB6">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D77BB6" w:rsidRDefault="00D77BB6">
            <w:pPr>
              <w:spacing w:line="276" w:lineRule="auto"/>
              <w:jc w:val="center"/>
              <w:rPr>
                <w:lang w:eastAsia="en-US"/>
              </w:rPr>
            </w:pPr>
            <w:r>
              <w:rPr>
                <w:lang w:eastAsia="en-US"/>
              </w:rPr>
              <w:t>Н.Б. Захарова</w:t>
            </w:r>
          </w:p>
        </w:tc>
      </w:tr>
    </w:tbl>
    <w:p w:rsidR="00D77BB6" w:rsidRDefault="00D77BB6" w:rsidP="00D77BB6">
      <w:pPr>
        <w:rPr>
          <w:b/>
        </w:rPr>
      </w:pPr>
    </w:p>
    <w:p w:rsidR="00D77BB6" w:rsidRDefault="00D77BB6" w:rsidP="00D77BB6">
      <w:pPr>
        <w:ind w:left="284"/>
        <w:rPr>
          <w:b/>
        </w:rPr>
      </w:pPr>
    </w:p>
    <w:p w:rsidR="00D77BB6" w:rsidRDefault="00D77BB6" w:rsidP="00D77BB6">
      <w:pPr>
        <w:ind w:left="142"/>
        <w:jc w:val="both"/>
        <w:rPr>
          <w:b/>
        </w:rPr>
      </w:pPr>
      <w:r>
        <w:rPr>
          <w:b/>
        </w:rPr>
        <w:t xml:space="preserve">Председатель комиссии:                                                                                С.Д. </w:t>
      </w:r>
      <w:proofErr w:type="spellStart"/>
      <w:r>
        <w:rPr>
          <w:b/>
        </w:rPr>
        <w:t>Голин</w:t>
      </w:r>
      <w:proofErr w:type="spellEnd"/>
    </w:p>
    <w:p w:rsidR="00D77BB6" w:rsidRDefault="00D77BB6" w:rsidP="00D77BB6">
      <w:pPr>
        <w:ind w:left="142"/>
        <w:jc w:val="both"/>
        <w:rPr>
          <w:b/>
        </w:rPr>
      </w:pPr>
    </w:p>
    <w:p w:rsidR="00D77BB6" w:rsidRDefault="00D77BB6" w:rsidP="00D77BB6">
      <w:pPr>
        <w:ind w:left="142"/>
        <w:rPr>
          <w:b/>
        </w:rPr>
      </w:pPr>
      <w:r>
        <w:rPr>
          <w:b/>
        </w:rPr>
        <w:t xml:space="preserve">Члены  комиссии                                                                                                                                                     </w:t>
      </w:r>
    </w:p>
    <w:p w:rsidR="00D77BB6" w:rsidRDefault="00D77BB6" w:rsidP="00D77BB6"/>
    <w:p w:rsidR="00D77BB6" w:rsidRDefault="00D77BB6" w:rsidP="00D77BB6">
      <w:pPr>
        <w:ind w:left="142"/>
        <w:jc w:val="right"/>
      </w:pPr>
      <w:r>
        <w:t xml:space="preserve">                                                                ____________________Н.А. Морозова</w:t>
      </w:r>
    </w:p>
    <w:p w:rsidR="00D77BB6" w:rsidRDefault="00D77BB6" w:rsidP="00D77BB6">
      <w:pPr>
        <w:ind w:left="142"/>
        <w:jc w:val="right"/>
      </w:pPr>
      <w:r>
        <w:t xml:space="preserve">______________________В.А. </w:t>
      </w:r>
      <w:proofErr w:type="spellStart"/>
      <w:r>
        <w:t>Климин</w:t>
      </w:r>
      <w:proofErr w:type="spellEnd"/>
    </w:p>
    <w:p w:rsidR="00D77BB6" w:rsidRDefault="00D77BB6" w:rsidP="00D77BB6">
      <w:pPr>
        <w:ind w:left="142"/>
        <w:jc w:val="right"/>
      </w:pPr>
      <w:r>
        <w:t xml:space="preserve">                                                                                                      ________________Т.И. </w:t>
      </w:r>
      <w:proofErr w:type="spellStart"/>
      <w:r>
        <w:t>Долгодворова</w:t>
      </w:r>
      <w:proofErr w:type="spellEnd"/>
    </w:p>
    <w:p w:rsidR="00D77BB6" w:rsidRDefault="00D77BB6" w:rsidP="00D77BB6">
      <w:pPr>
        <w:ind w:left="142"/>
        <w:jc w:val="right"/>
      </w:pPr>
      <w:r>
        <w:tab/>
      </w:r>
      <w:r>
        <w:tab/>
      </w:r>
      <w:r>
        <w:tab/>
      </w:r>
      <w:r>
        <w:tab/>
      </w:r>
      <w:r>
        <w:tab/>
      </w:r>
      <w:r>
        <w:tab/>
      </w:r>
      <w:r>
        <w:tab/>
        <w:t xml:space="preserve">  ___________________ А.Т. Абдуллаев </w:t>
      </w:r>
    </w:p>
    <w:p w:rsidR="00D77BB6" w:rsidRDefault="00D77BB6" w:rsidP="00D77BB6">
      <w:pPr>
        <w:ind w:left="142"/>
        <w:jc w:val="right"/>
      </w:pPr>
      <w:r>
        <w:t>____________________Н.Б. Захарова</w:t>
      </w:r>
    </w:p>
    <w:p w:rsidR="00D77BB6" w:rsidRDefault="00D77BB6" w:rsidP="00D77BB6">
      <w:pPr>
        <w:ind w:left="142"/>
      </w:pPr>
    </w:p>
    <w:p w:rsidR="00D77BB6" w:rsidRDefault="00D77BB6" w:rsidP="00D77BB6">
      <w:pPr>
        <w:ind w:left="142"/>
      </w:pPr>
      <w:r>
        <w:t xml:space="preserve"> </w:t>
      </w:r>
    </w:p>
    <w:p w:rsidR="00D77BB6" w:rsidRDefault="00D77BB6" w:rsidP="00D77BB6">
      <w:pPr>
        <w:ind w:left="142"/>
      </w:pPr>
      <w:r>
        <w:t>Представитель заказчика:                                                            ________________О.А. Никулина</w:t>
      </w:r>
    </w:p>
    <w:p w:rsidR="003C293B" w:rsidRDefault="003C293B"/>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p w:rsidR="0033176D" w:rsidRDefault="0033176D" w:rsidP="0033176D">
      <w:pPr>
        <w:jc w:val="right"/>
        <w:rPr>
          <w:sz w:val="20"/>
          <w:szCs w:val="20"/>
        </w:rPr>
      </w:pPr>
      <w:r>
        <w:rPr>
          <w:sz w:val="20"/>
          <w:szCs w:val="20"/>
        </w:rPr>
        <w:lastRenderedPageBreak/>
        <w:t>Приложение 1</w:t>
      </w:r>
    </w:p>
    <w:p w:rsidR="0033176D" w:rsidRDefault="0033176D" w:rsidP="0033176D">
      <w:pPr>
        <w:jc w:val="right"/>
        <w:rPr>
          <w:sz w:val="20"/>
          <w:szCs w:val="20"/>
        </w:rPr>
      </w:pPr>
      <w:r>
        <w:rPr>
          <w:sz w:val="20"/>
          <w:szCs w:val="20"/>
        </w:rPr>
        <w:t>к протоколу рассмотрения заявок</w:t>
      </w:r>
    </w:p>
    <w:p w:rsidR="0033176D" w:rsidRDefault="0033176D" w:rsidP="0033176D">
      <w:pPr>
        <w:jc w:val="right"/>
        <w:rPr>
          <w:sz w:val="20"/>
          <w:szCs w:val="20"/>
        </w:rPr>
      </w:pPr>
      <w:r>
        <w:rPr>
          <w:sz w:val="20"/>
          <w:szCs w:val="20"/>
        </w:rPr>
        <w:t>на участие в аукционе в электронной форме</w:t>
      </w:r>
    </w:p>
    <w:p w:rsidR="0033176D" w:rsidRDefault="0033176D" w:rsidP="0033176D">
      <w:pPr>
        <w:jc w:val="right"/>
        <w:rPr>
          <w:sz w:val="20"/>
          <w:szCs w:val="20"/>
        </w:rPr>
      </w:pPr>
      <w:r>
        <w:rPr>
          <w:sz w:val="20"/>
          <w:szCs w:val="20"/>
        </w:rPr>
        <w:t>от «29» июня 2017 г. № 0187300005817000196-1</w:t>
      </w:r>
    </w:p>
    <w:p w:rsidR="0033176D" w:rsidRDefault="0033176D" w:rsidP="0033176D">
      <w:pPr>
        <w:jc w:val="right"/>
      </w:pPr>
    </w:p>
    <w:p w:rsidR="0033176D" w:rsidRDefault="0033176D" w:rsidP="0033176D">
      <w:pPr>
        <w:keepNext/>
        <w:keepLines/>
        <w:widowControl w:val="0"/>
        <w:suppressLineNumbers/>
        <w:jc w:val="center"/>
        <w:rPr>
          <w:b/>
          <w:bCs/>
        </w:rPr>
      </w:pPr>
      <w:r>
        <w:rPr>
          <w:b/>
        </w:rPr>
        <w:t>Таблица рассмотрения заявок аукциона в электронной форме</w:t>
      </w:r>
      <w:r>
        <w:t xml:space="preserve"> </w:t>
      </w:r>
      <w:r>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33176D" w:rsidRDefault="0033176D" w:rsidP="0033176D">
      <w:r>
        <w:t>Заказчик: Муниципальное общеобразовательное учреждение «Средняя общеобразовательная школа № 2»</w:t>
      </w:r>
    </w:p>
    <w:tbl>
      <w:tblPr>
        <w:tblW w:w="11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25"/>
        <w:gridCol w:w="1560"/>
        <w:gridCol w:w="960"/>
        <w:gridCol w:w="1016"/>
        <w:gridCol w:w="1416"/>
        <w:gridCol w:w="1425"/>
      </w:tblGrid>
      <w:tr w:rsidR="0033176D" w:rsidTr="0033176D">
        <w:trPr>
          <w:trHeight w:val="418"/>
        </w:trPr>
        <w:tc>
          <w:tcPr>
            <w:tcW w:w="4395" w:type="dxa"/>
            <w:vMerge w:val="restart"/>
            <w:tcBorders>
              <w:top w:val="single" w:sz="4" w:space="0" w:color="auto"/>
              <w:left w:val="single" w:sz="4" w:space="0" w:color="auto"/>
              <w:bottom w:val="single" w:sz="4" w:space="0" w:color="auto"/>
              <w:right w:val="single" w:sz="4" w:space="0" w:color="auto"/>
            </w:tcBorders>
            <w:hideMark/>
          </w:tcPr>
          <w:p w:rsidR="0033176D" w:rsidRDefault="0033176D">
            <w:pPr>
              <w:widowControl w:val="0"/>
              <w:snapToGrid w:val="0"/>
              <w:spacing w:line="276" w:lineRule="auto"/>
              <w:jc w:val="center"/>
              <w:rPr>
                <w:color w:val="000000"/>
                <w:sz w:val="20"/>
                <w:szCs w:val="20"/>
              </w:rPr>
            </w:pPr>
            <w:r>
              <w:rPr>
                <w:color w:val="000000"/>
                <w:sz w:val="20"/>
                <w:szCs w:val="20"/>
                <w:lang w:eastAsia="en-US"/>
              </w:rPr>
              <w:t>Обязательные требования</w:t>
            </w:r>
          </w:p>
          <w:p w:rsidR="0033176D" w:rsidRDefault="0033176D">
            <w:pPr>
              <w:spacing w:after="60" w:line="276" w:lineRule="auto"/>
              <w:ind w:right="-817" w:firstLine="585"/>
              <w:jc w:val="both"/>
              <w:rPr>
                <w:kern w:val="0"/>
                <w:sz w:val="20"/>
                <w:szCs w:val="20"/>
                <w:lang w:eastAsia="en-US"/>
              </w:rPr>
            </w:pPr>
            <w:proofErr w:type="gramStart"/>
            <w:r>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3176D" w:rsidRDefault="0033176D">
            <w:pPr>
              <w:spacing w:after="60" w:line="276" w:lineRule="auto"/>
              <w:ind w:firstLine="585"/>
              <w:jc w:val="both"/>
              <w:rPr>
                <w:sz w:val="20"/>
                <w:szCs w:val="20"/>
                <w:lang w:eastAsia="en-US"/>
              </w:rPr>
            </w:pPr>
            <w:r>
              <w:rPr>
                <w:sz w:val="20"/>
                <w:szCs w:val="20"/>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rPr>
                <w:sz w:val="20"/>
                <w:szCs w:val="20"/>
                <w:lang w:eastAsia="en-US"/>
              </w:rPr>
            </w:pPr>
            <w:r>
              <w:rPr>
                <w:sz w:val="20"/>
                <w:szCs w:val="20"/>
                <w:lang w:eastAsia="en-US"/>
              </w:rPr>
              <w:t xml:space="preserve">№ </w:t>
            </w:r>
            <w:proofErr w:type="gramStart"/>
            <w:r>
              <w:rPr>
                <w:sz w:val="20"/>
                <w:szCs w:val="20"/>
                <w:lang w:eastAsia="en-US"/>
              </w:rPr>
              <w:t>п</w:t>
            </w:r>
            <w:proofErr w:type="gramEnd"/>
            <w:r>
              <w:rPr>
                <w:sz w:val="20"/>
                <w:szCs w:val="20"/>
                <w:lang w:eastAsia="en-US"/>
              </w:rPr>
              <w:t>/п</w:t>
            </w:r>
          </w:p>
        </w:tc>
        <w:tc>
          <w:tcPr>
            <w:tcW w:w="1560" w:type="dxa"/>
            <w:vMerge w:val="restart"/>
            <w:tcBorders>
              <w:top w:val="single" w:sz="4" w:space="0" w:color="auto"/>
              <w:left w:val="single" w:sz="4" w:space="0" w:color="auto"/>
              <w:bottom w:val="single" w:sz="4" w:space="0" w:color="auto"/>
              <w:right w:val="single" w:sz="4" w:space="0" w:color="auto"/>
            </w:tcBorders>
          </w:tcPr>
          <w:p w:rsidR="0033176D" w:rsidRDefault="0033176D">
            <w:pPr>
              <w:spacing w:line="276" w:lineRule="auto"/>
              <w:jc w:val="center"/>
              <w:rPr>
                <w:sz w:val="20"/>
                <w:szCs w:val="20"/>
                <w:lang w:eastAsia="en-US"/>
              </w:rPr>
            </w:pPr>
            <w:r>
              <w:rPr>
                <w:sz w:val="20"/>
                <w:szCs w:val="20"/>
                <w:lang w:eastAsia="en-US"/>
              </w:rPr>
              <w:t>Характеристика товара</w:t>
            </w:r>
          </w:p>
          <w:p w:rsidR="0033176D" w:rsidRDefault="0033176D">
            <w:pPr>
              <w:spacing w:line="276" w:lineRule="auto"/>
              <w:rPr>
                <w:color w:val="000000"/>
                <w:sz w:val="20"/>
                <w:szCs w:val="20"/>
                <w:lang w:eastAsia="en-US"/>
              </w:rPr>
            </w:pPr>
          </w:p>
        </w:tc>
        <w:tc>
          <w:tcPr>
            <w:tcW w:w="960" w:type="dxa"/>
            <w:vMerge w:val="restart"/>
            <w:tcBorders>
              <w:top w:val="single" w:sz="4" w:space="0" w:color="auto"/>
              <w:left w:val="single" w:sz="4" w:space="0" w:color="auto"/>
              <w:bottom w:val="single" w:sz="4" w:space="0" w:color="auto"/>
              <w:right w:val="single" w:sz="4" w:space="0" w:color="auto"/>
            </w:tcBorders>
            <w:hideMark/>
          </w:tcPr>
          <w:p w:rsidR="0033176D" w:rsidRDefault="0033176D">
            <w:pPr>
              <w:autoSpaceDE w:val="0"/>
              <w:autoSpaceDN w:val="0"/>
              <w:adjustRightInd w:val="0"/>
              <w:spacing w:line="276" w:lineRule="auto"/>
              <w:jc w:val="center"/>
              <w:rPr>
                <w:sz w:val="22"/>
                <w:szCs w:val="22"/>
                <w:lang w:eastAsia="en-US"/>
              </w:rPr>
            </w:pPr>
            <w:r>
              <w:rPr>
                <w:sz w:val="22"/>
                <w:szCs w:val="22"/>
                <w:lang w:eastAsia="en-US"/>
              </w:rPr>
              <w:t>Ед.</w:t>
            </w:r>
          </w:p>
          <w:p w:rsidR="0033176D" w:rsidRDefault="0033176D">
            <w:pPr>
              <w:autoSpaceDE w:val="0"/>
              <w:autoSpaceDN w:val="0"/>
              <w:adjustRightInd w:val="0"/>
              <w:spacing w:line="276" w:lineRule="auto"/>
              <w:jc w:val="center"/>
              <w:rPr>
                <w:sz w:val="22"/>
                <w:szCs w:val="22"/>
                <w:lang w:eastAsia="en-US"/>
              </w:rPr>
            </w:pPr>
            <w:r>
              <w:rPr>
                <w:sz w:val="22"/>
                <w:szCs w:val="22"/>
                <w:lang w:eastAsia="en-US"/>
              </w:rPr>
              <w:t>изм.</w:t>
            </w:r>
          </w:p>
        </w:tc>
        <w:tc>
          <w:tcPr>
            <w:tcW w:w="1016" w:type="dxa"/>
            <w:vMerge w:val="restart"/>
            <w:tcBorders>
              <w:top w:val="single" w:sz="4" w:space="0" w:color="auto"/>
              <w:left w:val="single" w:sz="4" w:space="0" w:color="auto"/>
              <w:bottom w:val="single" w:sz="4" w:space="0" w:color="auto"/>
              <w:right w:val="single" w:sz="4" w:space="0" w:color="auto"/>
            </w:tcBorders>
            <w:hideMark/>
          </w:tcPr>
          <w:p w:rsidR="0033176D" w:rsidRDefault="0033176D">
            <w:pPr>
              <w:autoSpaceDE w:val="0"/>
              <w:autoSpaceDN w:val="0"/>
              <w:adjustRightInd w:val="0"/>
              <w:spacing w:line="276" w:lineRule="auto"/>
              <w:jc w:val="center"/>
              <w:rPr>
                <w:sz w:val="22"/>
                <w:szCs w:val="22"/>
                <w:lang w:eastAsia="en-US"/>
              </w:rPr>
            </w:pPr>
            <w:r>
              <w:rPr>
                <w:sz w:val="22"/>
                <w:szCs w:val="22"/>
                <w:lang w:eastAsia="en-US"/>
              </w:rPr>
              <w:t>Количество постав</w:t>
            </w:r>
          </w:p>
          <w:p w:rsidR="0033176D" w:rsidRDefault="0033176D">
            <w:pPr>
              <w:autoSpaceDE w:val="0"/>
              <w:autoSpaceDN w:val="0"/>
              <w:adjustRightInd w:val="0"/>
              <w:spacing w:line="276" w:lineRule="auto"/>
              <w:jc w:val="center"/>
              <w:rPr>
                <w:sz w:val="22"/>
                <w:szCs w:val="22"/>
                <w:lang w:eastAsia="en-US"/>
              </w:rPr>
            </w:pPr>
            <w:proofErr w:type="spellStart"/>
            <w:r>
              <w:rPr>
                <w:sz w:val="22"/>
                <w:szCs w:val="22"/>
                <w:lang w:eastAsia="en-US"/>
              </w:rPr>
              <w:t>ляемых</w:t>
            </w:r>
            <w:proofErr w:type="spellEnd"/>
            <w:r>
              <w:rPr>
                <w:sz w:val="22"/>
                <w:szCs w:val="22"/>
                <w:lang w:eastAsia="en-US"/>
              </w:rPr>
              <w:t xml:space="preserve"> товаров</w:t>
            </w:r>
          </w:p>
        </w:tc>
        <w:tc>
          <w:tcPr>
            <w:tcW w:w="2841" w:type="dxa"/>
            <w:gridSpan w:val="2"/>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jc w:val="center"/>
              <w:rPr>
                <w:sz w:val="20"/>
                <w:szCs w:val="20"/>
                <w:lang w:eastAsia="en-US"/>
              </w:rPr>
            </w:pPr>
            <w:r>
              <w:rPr>
                <w:sz w:val="20"/>
                <w:szCs w:val="20"/>
                <w:lang w:eastAsia="en-US"/>
              </w:rPr>
              <w:t>Номер заявки</w:t>
            </w:r>
          </w:p>
        </w:tc>
      </w:tr>
      <w:tr w:rsidR="0033176D" w:rsidTr="0033176D">
        <w:trPr>
          <w:trHeight w:val="18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sz w:val="20"/>
                <w:szCs w:val="20"/>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color w:val="000000"/>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sz w:val="22"/>
                <w:szCs w:val="22"/>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jc w:val="center"/>
              <w:rPr>
                <w:b/>
                <w:sz w:val="20"/>
                <w:szCs w:val="20"/>
                <w:lang w:eastAsia="en-US"/>
              </w:rPr>
            </w:pPr>
            <w:r>
              <w:rPr>
                <w:b/>
                <w:sz w:val="20"/>
                <w:szCs w:val="20"/>
                <w:lang w:eastAsia="en-US"/>
              </w:rPr>
              <w:t>1</w:t>
            </w:r>
          </w:p>
        </w:tc>
        <w:tc>
          <w:tcPr>
            <w:tcW w:w="1425" w:type="dxa"/>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jc w:val="center"/>
              <w:rPr>
                <w:b/>
                <w:sz w:val="20"/>
                <w:szCs w:val="20"/>
                <w:lang w:eastAsia="en-US"/>
              </w:rPr>
            </w:pPr>
            <w:r>
              <w:rPr>
                <w:b/>
                <w:sz w:val="20"/>
                <w:szCs w:val="20"/>
                <w:lang w:eastAsia="en-US"/>
              </w:rPr>
              <w:t>2</w:t>
            </w:r>
          </w:p>
        </w:tc>
      </w:tr>
      <w:tr w:rsidR="0033176D" w:rsidTr="0033176D">
        <w:trPr>
          <w:trHeight w:val="2361"/>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33176D" w:rsidRDefault="0033176D">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33176D" w:rsidRDefault="0033176D">
            <w:pPr>
              <w:spacing w:line="276" w:lineRule="auto"/>
              <w:rPr>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rPr>
                <w:sz w:val="22"/>
                <w:szCs w:val="22"/>
                <w:lang w:eastAsia="en-US"/>
              </w:rPr>
            </w:pPr>
            <w:r>
              <w:rPr>
                <w:sz w:val="22"/>
                <w:szCs w:val="22"/>
                <w:lang w:eastAsia="en-US"/>
              </w:rPr>
              <w:t>Шиповник ГОСТ 1994-93,  плоды цельные, хорошо высушенные, без загрязнения</w:t>
            </w:r>
          </w:p>
        </w:tc>
        <w:tc>
          <w:tcPr>
            <w:tcW w:w="960" w:type="dxa"/>
            <w:tcBorders>
              <w:top w:val="single" w:sz="4" w:space="0" w:color="auto"/>
              <w:left w:val="single" w:sz="4" w:space="0" w:color="auto"/>
              <w:bottom w:val="single" w:sz="4" w:space="0" w:color="auto"/>
              <w:right w:val="single" w:sz="4" w:space="0" w:color="auto"/>
            </w:tcBorders>
            <w:hideMark/>
          </w:tcPr>
          <w:p w:rsidR="0033176D" w:rsidRDefault="0033176D">
            <w:pPr>
              <w:autoSpaceDE w:val="0"/>
              <w:autoSpaceDN w:val="0"/>
              <w:adjustRightInd w:val="0"/>
              <w:spacing w:line="276" w:lineRule="auto"/>
              <w:jc w:val="center"/>
              <w:rPr>
                <w:sz w:val="22"/>
                <w:szCs w:val="22"/>
                <w:lang w:eastAsia="en-US"/>
              </w:rPr>
            </w:pPr>
            <w:r>
              <w:rPr>
                <w:sz w:val="22"/>
                <w:szCs w:val="22"/>
                <w:lang w:eastAsia="en-US"/>
              </w:rPr>
              <w:t>кг</w:t>
            </w:r>
          </w:p>
        </w:tc>
        <w:tc>
          <w:tcPr>
            <w:tcW w:w="1016" w:type="dxa"/>
            <w:tcBorders>
              <w:top w:val="single" w:sz="4" w:space="0" w:color="auto"/>
              <w:left w:val="single" w:sz="4" w:space="0" w:color="auto"/>
              <w:bottom w:val="single" w:sz="4" w:space="0" w:color="auto"/>
              <w:right w:val="single" w:sz="4" w:space="0" w:color="auto"/>
            </w:tcBorders>
            <w:hideMark/>
          </w:tcPr>
          <w:p w:rsidR="0033176D" w:rsidRDefault="0033176D">
            <w:pPr>
              <w:autoSpaceDE w:val="0"/>
              <w:autoSpaceDN w:val="0"/>
              <w:adjustRightInd w:val="0"/>
              <w:spacing w:line="276" w:lineRule="auto"/>
              <w:jc w:val="center"/>
              <w:rPr>
                <w:sz w:val="22"/>
                <w:szCs w:val="22"/>
                <w:lang w:eastAsia="en-US"/>
              </w:rPr>
            </w:pPr>
            <w:r>
              <w:rPr>
                <w:sz w:val="22"/>
                <w:szCs w:val="22"/>
                <w:lang w:eastAsia="en-US"/>
              </w:rPr>
              <w:t>65</w:t>
            </w:r>
          </w:p>
        </w:tc>
        <w:tc>
          <w:tcPr>
            <w:tcW w:w="1416" w:type="dxa"/>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jc w:val="center"/>
              <w:rPr>
                <w:sz w:val="18"/>
                <w:szCs w:val="18"/>
                <w:lang w:eastAsia="en-US"/>
              </w:rPr>
            </w:pPr>
            <w:r>
              <w:rPr>
                <w:sz w:val="18"/>
                <w:szCs w:val="18"/>
                <w:lang w:eastAsia="en-US"/>
              </w:rPr>
              <w:t>соответствует</w:t>
            </w:r>
          </w:p>
        </w:tc>
        <w:tc>
          <w:tcPr>
            <w:tcW w:w="1425" w:type="dxa"/>
            <w:tcBorders>
              <w:top w:val="single" w:sz="4" w:space="0" w:color="auto"/>
              <w:left w:val="single" w:sz="4" w:space="0" w:color="auto"/>
              <w:bottom w:val="single" w:sz="4" w:space="0" w:color="auto"/>
              <w:right w:val="single" w:sz="4" w:space="0" w:color="auto"/>
            </w:tcBorders>
            <w:hideMark/>
          </w:tcPr>
          <w:p w:rsidR="0033176D" w:rsidRDefault="0033176D">
            <w:pPr>
              <w:spacing w:line="276" w:lineRule="auto"/>
              <w:jc w:val="center"/>
              <w:rPr>
                <w:sz w:val="18"/>
                <w:szCs w:val="18"/>
                <w:lang w:eastAsia="en-US"/>
              </w:rPr>
            </w:pPr>
            <w:r>
              <w:rPr>
                <w:sz w:val="18"/>
                <w:szCs w:val="18"/>
                <w:lang w:eastAsia="en-US"/>
              </w:rPr>
              <w:t>соответствует</w:t>
            </w:r>
          </w:p>
        </w:tc>
      </w:tr>
    </w:tbl>
    <w:p w:rsidR="0033176D" w:rsidRDefault="0033176D">
      <w:bookmarkStart w:id="0" w:name="_GoBack"/>
      <w:bookmarkEnd w:id="0"/>
    </w:p>
    <w:sectPr w:rsidR="0033176D" w:rsidSect="00D77BB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59"/>
    <w:rsid w:val="00270559"/>
    <w:rsid w:val="0033176D"/>
    <w:rsid w:val="003C293B"/>
    <w:rsid w:val="00823F29"/>
    <w:rsid w:val="00BB75D2"/>
    <w:rsid w:val="00D77BB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B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7BB6"/>
    <w:rPr>
      <w:color w:val="0000FF"/>
      <w:u w:val="single"/>
    </w:rPr>
  </w:style>
  <w:style w:type="paragraph" w:styleId="a4">
    <w:name w:val="Body Text"/>
    <w:basedOn w:val="a"/>
    <w:link w:val="a5"/>
    <w:uiPriority w:val="99"/>
    <w:unhideWhenUsed/>
    <w:rsid w:val="00D77BB6"/>
    <w:pPr>
      <w:spacing w:after="120"/>
    </w:pPr>
    <w:rPr>
      <w:lang w:val="x-none"/>
    </w:rPr>
  </w:style>
  <w:style w:type="character" w:customStyle="1" w:styleId="a5">
    <w:name w:val="Основной текст Знак"/>
    <w:basedOn w:val="a0"/>
    <w:link w:val="a4"/>
    <w:uiPriority w:val="99"/>
    <w:rsid w:val="00D77BB6"/>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D77BB6"/>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3317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B6"/>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77BB6"/>
    <w:rPr>
      <w:color w:val="0000FF"/>
      <w:u w:val="single"/>
    </w:rPr>
  </w:style>
  <w:style w:type="paragraph" w:styleId="a4">
    <w:name w:val="Body Text"/>
    <w:basedOn w:val="a"/>
    <w:link w:val="a5"/>
    <w:uiPriority w:val="99"/>
    <w:unhideWhenUsed/>
    <w:rsid w:val="00D77BB6"/>
    <w:pPr>
      <w:spacing w:after="120"/>
    </w:pPr>
    <w:rPr>
      <w:lang w:val="x-none"/>
    </w:rPr>
  </w:style>
  <w:style w:type="character" w:customStyle="1" w:styleId="a5">
    <w:name w:val="Основной текст Знак"/>
    <w:basedOn w:val="a0"/>
    <w:link w:val="a4"/>
    <w:uiPriority w:val="99"/>
    <w:rsid w:val="00D77BB6"/>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D77BB6"/>
    <w:pPr>
      <w:suppressAutoHyphens w:val="0"/>
      <w:spacing w:after="200" w:line="276" w:lineRule="auto"/>
      <w:ind w:left="720"/>
      <w:contextualSpacing/>
    </w:pPr>
    <w:rPr>
      <w:rFonts w:ascii="Calibri" w:hAnsi="Calibri"/>
      <w:kern w:val="0"/>
      <w:sz w:val="22"/>
      <w:szCs w:val="22"/>
      <w:lang w:eastAsia="ru-RU"/>
    </w:rPr>
  </w:style>
  <w:style w:type="table" w:styleId="a7">
    <w:name w:val="Table Grid"/>
    <w:basedOn w:val="a1"/>
    <w:uiPriority w:val="59"/>
    <w:rsid w:val="003317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1964">
      <w:bodyDiv w:val="1"/>
      <w:marLeft w:val="0"/>
      <w:marRight w:val="0"/>
      <w:marTop w:val="0"/>
      <w:marBottom w:val="0"/>
      <w:divBdr>
        <w:top w:val="none" w:sz="0" w:space="0" w:color="auto"/>
        <w:left w:val="none" w:sz="0" w:space="0" w:color="auto"/>
        <w:bottom w:val="none" w:sz="0" w:space="0" w:color="auto"/>
        <w:right w:val="none" w:sz="0" w:space="0" w:color="auto"/>
      </w:divBdr>
    </w:div>
    <w:div w:id="267198302">
      <w:bodyDiv w:val="1"/>
      <w:marLeft w:val="0"/>
      <w:marRight w:val="0"/>
      <w:marTop w:val="0"/>
      <w:marBottom w:val="0"/>
      <w:divBdr>
        <w:top w:val="none" w:sz="0" w:space="0" w:color="auto"/>
        <w:left w:val="none" w:sz="0" w:space="0" w:color="auto"/>
        <w:bottom w:val="none" w:sz="0" w:space="0" w:color="auto"/>
        <w:right w:val="none" w:sz="0" w:space="0" w:color="auto"/>
      </w:divBdr>
    </w:div>
    <w:div w:id="330371994">
      <w:bodyDiv w:val="1"/>
      <w:marLeft w:val="0"/>
      <w:marRight w:val="0"/>
      <w:marTop w:val="0"/>
      <w:marBottom w:val="0"/>
      <w:divBdr>
        <w:top w:val="none" w:sz="0" w:space="0" w:color="auto"/>
        <w:left w:val="none" w:sz="0" w:space="0" w:color="auto"/>
        <w:bottom w:val="none" w:sz="0" w:space="0" w:color="auto"/>
        <w:right w:val="none" w:sz="0" w:space="0" w:color="auto"/>
      </w:divBdr>
    </w:div>
    <w:div w:id="790560858">
      <w:bodyDiv w:val="1"/>
      <w:marLeft w:val="0"/>
      <w:marRight w:val="0"/>
      <w:marTop w:val="0"/>
      <w:marBottom w:val="0"/>
      <w:divBdr>
        <w:top w:val="none" w:sz="0" w:space="0" w:color="auto"/>
        <w:left w:val="none" w:sz="0" w:space="0" w:color="auto"/>
        <w:bottom w:val="none" w:sz="0" w:space="0" w:color="auto"/>
        <w:right w:val="none" w:sz="0" w:space="0" w:color="auto"/>
      </w:divBdr>
    </w:div>
    <w:div w:id="11120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2017-06-28T10:14:00Z</cp:lastPrinted>
  <dcterms:created xsi:type="dcterms:W3CDTF">2017-06-27T11:07:00Z</dcterms:created>
  <dcterms:modified xsi:type="dcterms:W3CDTF">2017-06-28T10:14:00Z</dcterms:modified>
</cp:coreProperties>
</file>