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AD" w:rsidRPr="002F7847" w:rsidRDefault="00922BAD" w:rsidP="00922BAD">
      <w:pPr>
        <w:spacing w:after="0" w:line="240" w:lineRule="auto"/>
        <w:jc w:val="right"/>
        <w:rPr>
          <w:rFonts w:ascii="PT Astra Serif" w:eastAsia="Calibri" w:hAnsi="PT Astra Serif" w:cs="Times New Roman"/>
          <w:b/>
          <w:sz w:val="24"/>
          <w:szCs w:val="24"/>
        </w:rPr>
      </w:pPr>
      <w:r w:rsidRPr="002F7847">
        <w:rPr>
          <w:rFonts w:ascii="PT Astra Serif" w:eastAsia="Calibri" w:hAnsi="PT Astra Serif" w:cs="Times New Roman"/>
          <w:b/>
          <w:sz w:val="24"/>
          <w:szCs w:val="24"/>
        </w:rPr>
        <w:t>Приложение 1</w:t>
      </w:r>
    </w:p>
    <w:p w:rsidR="00922BAD" w:rsidRPr="002F7847" w:rsidRDefault="00922BAD" w:rsidP="00922BAD">
      <w:pPr>
        <w:spacing w:after="0" w:line="240" w:lineRule="auto"/>
        <w:jc w:val="right"/>
        <w:rPr>
          <w:rFonts w:ascii="PT Astra Serif" w:eastAsia="Calibri" w:hAnsi="PT Astra Serif" w:cs="Times New Roman"/>
          <w:b/>
          <w:sz w:val="24"/>
          <w:szCs w:val="24"/>
        </w:rPr>
      </w:pPr>
      <w:r w:rsidRPr="002F7847">
        <w:rPr>
          <w:rFonts w:ascii="PT Astra Serif" w:eastAsia="Calibri" w:hAnsi="PT Astra Serif" w:cs="Times New Roman"/>
          <w:b/>
          <w:sz w:val="24"/>
          <w:szCs w:val="24"/>
        </w:rPr>
        <w:t>к извещению об осуществлении закупки</w:t>
      </w:r>
    </w:p>
    <w:p w:rsidR="00922BAD" w:rsidRPr="002F7847" w:rsidRDefault="00922BAD" w:rsidP="00922BAD">
      <w:pPr>
        <w:jc w:val="center"/>
        <w:rPr>
          <w:rFonts w:ascii="PT Astra Serif" w:hAnsi="PT Astra Serif" w:cs="Times New Roman"/>
          <w:b/>
          <w:bCs/>
          <w:sz w:val="24"/>
          <w:szCs w:val="24"/>
        </w:rPr>
      </w:pPr>
      <w:r w:rsidRPr="002F7847">
        <w:rPr>
          <w:rFonts w:ascii="PT Astra Serif" w:hAnsi="PT Astra Serif" w:cs="Times New Roman"/>
          <w:b/>
          <w:bCs/>
          <w:sz w:val="24"/>
          <w:szCs w:val="24"/>
        </w:rPr>
        <w:t>Описание объекта закупки (Техническое задание)</w:t>
      </w:r>
    </w:p>
    <w:tbl>
      <w:tblPr>
        <w:tblpPr w:leftFromText="180" w:rightFromText="180" w:vertAnchor="text" w:horzAnchor="page" w:tblpX="541" w:tblpY="729"/>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322"/>
        <w:gridCol w:w="2835"/>
        <w:gridCol w:w="2693"/>
        <w:gridCol w:w="2977"/>
        <w:gridCol w:w="2647"/>
        <w:gridCol w:w="993"/>
        <w:gridCol w:w="1134"/>
      </w:tblGrid>
      <w:tr w:rsidR="00922BAD" w:rsidRPr="002F7847" w:rsidTr="00015191">
        <w:tc>
          <w:tcPr>
            <w:tcW w:w="675" w:type="dxa"/>
            <w:vMerge w:val="restart"/>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 xml:space="preserve">№ </w:t>
            </w:r>
            <w:proofErr w:type="gramStart"/>
            <w:r w:rsidRPr="002F7847">
              <w:rPr>
                <w:rFonts w:ascii="PT Astra Serif" w:eastAsia="Times New Roman" w:hAnsi="PT Astra Serif" w:cs="Times New Roman"/>
                <w:b/>
                <w:sz w:val="24"/>
                <w:szCs w:val="24"/>
                <w:lang w:eastAsia="ar-SA"/>
              </w:rPr>
              <w:t>п</w:t>
            </w:r>
            <w:proofErr w:type="gramEnd"/>
            <w:r w:rsidRPr="002F7847">
              <w:rPr>
                <w:rFonts w:ascii="PT Astra Serif" w:eastAsia="Times New Roman" w:hAnsi="PT Astra Serif" w:cs="Times New Roman"/>
                <w:b/>
                <w:sz w:val="24"/>
                <w:szCs w:val="24"/>
                <w:lang w:eastAsia="ar-SA"/>
              </w:rPr>
              <w:t>/п</w:t>
            </w:r>
          </w:p>
        </w:tc>
        <w:tc>
          <w:tcPr>
            <w:tcW w:w="1322" w:type="dxa"/>
            <w:vMerge w:val="restart"/>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ОКПД 2</w:t>
            </w:r>
          </w:p>
        </w:tc>
        <w:tc>
          <w:tcPr>
            <w:tcW w:w="2835" w:type="dxa"/>
            <w:vMerge w:val="restart"/>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Наименование товара</w:t>
            </w:r>
          </w:p>
        </w:tc>
        <w:tc>
          <w:tcPr>
            <w:tcW w:w="8317" w:type="dxa"/>
            <w:gridSpan w:val="3"/>
          </w:tcPr>
          <w:p w:rsidR="00922BAD" w:rsidRPr="002F7847" w:rsidRDefault="00922BAD" w:rsidP="00922BAD">
            <w:pPr>
              <w:suppressAutoHyphens/>
              <w:spacing w:after="60" w:line="240" w:lineRule="auto"/>
              <w:ind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 xml:space="preserve">Характеристики товара </w:t>
            </w:r>
          </w:p>
        </w:tc>
        <w:tc>
          <w:tcPr>
            <w:tcW w:w="993" w:type="dxa"/>
            <w:vMerge w:val="restart"/>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hAnsi="PT Astra Serif" w:cs="Times New Roman"/>
                <w:b/>
                <w:sz w:val="24"/>
                <w:szCs w:val="24"/>
              </w:rPr>
              <w:t>Ед. изм.</w:t>
            </w:r>
          </w:p>
        </w:tc>
        <w:tc>
          <w:tcPr>
            <w:tcW w:w="1134" w:type="dxa"/>
            <w:vMerge w:val="restart"/>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hAnsi="PT Astra Serif" w:cs="Times New Roman"/>
                <w:b/>
                <w:sz w:val="24"/>
                <w:szCs w:val="24"/>
              </w:rPr>
              <w:t>Кол-во</w:t>
            </w:r>
          </w:p>
        </w:tc>
      </w:tr>
      <w:tr w:rsidR="00922BAD" w:rsidRPr="002F7847" w:rsidTr="00015191">
        <w:trPr>
          <w:trHeight w:val="1510"/>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283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2693" w:type="dxa"/>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Показатель</w:t>
            </w:r>
          </w:p>
        </w:tc>
        <w:tc>
          <w:tcPr>
            <w:tcW w:w="2977" w:type="dxa"/>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 xml:space="preserve">Значения показателей, которые </w:t>
            </w:r>
            <w:r w:rsidRPr="002F7847">
              <w:rPr>
                <w:rFonts w:ascii="PT Astra Serif" w:hAnsi="PT Astra Serif"/>
                <w:sz w:val="24"/>
                <w:szCs w:val="24"/>
              </w:rPr>
              <w:t xml:space="preserve"> </w:t>
            </w:r>
            <w:r w:rsidRPr="002F7847">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2647" w:type="dxa"/>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Значения показателей, которые не могут изменяться</w:t>
            </w:r>
          </w:p>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r w:rsidRPr="002F7847">
              <w:rPr>
                <w:rFonts w:ascii="PT Astra Serif" w:eastAsia="Times New Roman" w:hAnsi="PT Astra Serif" w:cs="Times New Roman"/>
                <w:b/>
                <w:sz w:val="24"/>
                <w:szCs w:val="24"/>
                <w:lang w:eastAsia="ar-SA"/>
              </w:rPr>
              <w:t>(неизменяемое)***</w:t>
            </w:r>
          </w:p>
        </w:tc>
        <w:tc>
          <w:tcPr>
            <w:tcW w:w="993" w:type="dxa"/>
            <w:vMerge/>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134" w:type="dxa"/>
            <w:vMerge/>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
                <w:sz w:val="24"/>
                <w:szCs w:val="24"/>
                <w:lang w:eastAsia="ar-SA"/>
              </w:rPr>
            </w:pPr>
          </w:p>
        </w:tc>
      </w:tr>
      <w:tr w:rsidR="00922BAD" w:rsidRPr="002F7847" w:rsidTr="00015191">
        <w:trPr>
          <w:trHeight w:val="360"/>
        </w:trPr>
        <w:tc>
          <w:tcPr>
            <w:tcW w:w="675" w:type="dxa"/>
            <w:vMerge w:val="restart"/>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1</w:t>
            </w:r>
          </w:p>
        </w:tc>
        <w:tc>
          <w:tcPr>
            <w:tcW w:w="1322" w:type="dxa"/>
            <w:vMerge w:val="restart"/>
          </w:tcPr>
          <w:p w:rsidR="00922BAD" w:rsidRPr="002F7847" w:rsidRDefault="00922BAD" w:rsidP="00922BAD">
            <w:pPr>
              <w:suppressAutoHyphens/>
              <w:spacing w:after="60" w:line="240" w:lineRule="auto"/>
              <w:ind w:left="-108" w:right="-91"/>
              <w:jc w:val="center"/>
              <w:rPr>
                <w:rFonts w:ascii="PT Astra Serif" w:eastAsia="Calibri" w:hAnsi="PT Astra Serif" w:cs="Times New Roman"/>
                <w:bCs/>
                <w:sz w:val="24"/>
                <w:szCs w:val="24"/>
                <w:lang w:eastAsia="ru-RU"/>
              </w:rPr>
            </w:pPr>
            <w:r w:rsidRPr="002F7847">
              <w:rPr>
                <w:rFonts w:ascii="PT Astra Serif" w:hAnsi="PT Astra Serif"/>
                <w:bCs/>
                <w:sz w:val="24"/>
                <w:szCs w:val="24"/>
              </w:rPr>
              <w:t>29.20.23.190</w:t>
            </w:r>
          </w:p>
        </w:tc>
        <w:tc>
          <w:tcPr>
            <w:tcW w:w="2835" w:type="dxa"/>
            <w:vMerge w:val="restart"/>
            <w:shd w:val="clear" w:color="auto" w:fill="auto"/>
          </w:tcPr>
          <w:p w:rsidR="00922BAD" w:rsidRPr="002F7847" w:rsidRDefault="00922BAD" w:rsidP="00922BAD">
            <w:pPr>
              <w:tabs>
                <w:tab w:val="left" w:pos="1260"/>
              </w:tabs>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Прицепная подметально-уборочная машина ПУМ-001 «Магистраль» или эквивалент</w:t>
            </w: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Производительность эксплуатационная, </w:t>
            </w:r>
            <w:proofErr w:type="gramStart"/>
            <w:r w:rsidRPr="002F7847">
              <w:rPr>
                <w:rFonts w:ascii="PT Astra Serif" w:eastAsia="Times New Roman" w:hAnsi="PT Astra Serif" w:cs="Times New Roman"/>
                <w:bCs/>
                <w:sz w:val="24"/>
                <w:szCs w:val="24"/>
                <w:lang w:eastAsia="ar-SA"/>
              </w:rPr>
              <w:t>кг</w:t>
            </w:r>
            <w:proofErr w:type="gramEnd"/>
            <w:r w:rsidRPr="002F7847">
              <w:rPr>
                <w:rFonts w:ascii="PT Astra Serif" w:eastAsia="Times New Roman" w:hAnsi="PT Astra Serif" w:cs="Times New Roman"/>
                <w:bCs/>
                <w:sz w:val="24"/>
                <w:szCs w:val="24"/>
                <w:lang w:eastAsia="ar-SA"/>
              </w:rPr>
              <w:t>/мин</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1250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val="restart"/>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Шт.</w:t>
            </w:r>
          </w:p>
        </w:tc>
        <w:tc>
          <w:tcPr>
            <w:tcW w:w="1134" w:type="dxa"/>
            <w:vMerge w:val="restart"/>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1</w:t>
            </w:r>
          </w:p>
        </w:tc>
      </w:tr>
      <w:tr w:rsidR="00922BAD" w:rsidRPr="002F7847" w:rsidTr="00015191">
        <w:trPr>
          <w:trHeight w:val="468"/>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Рабочая скорость подметания, </w:t>
            </w:r>
            <w:proofErr w:type="gramStart"/>
            <w:r w:rsidRPr="002F7847">
              <w:rPr>
                <w:rFonts w:ascii="PT Astra Serif" w:eastAsia="Times New Roman" w:hAnsi="PT Astra Serif" w:cs="Times New Roman"/>
                <w:bCs/>
                <w:sz w:val="24"/>
                <w:szCs w:val="24"/>
                <w:lang w:eastAsia="ar-SA"/>
              </w:rPr>
              <w:t>км</w:t>
            </w:r>
            <w:proofErr w:type="gramEnd"/>
            <w:r w:rsidRPr="002F7847">
              <w:rPr>
                <w:rFonts w:ascii="PT Astra Serif" w:eastAsia="Times New Roman" w:hAnsi="PT Astra Serif" w:cs="Times New Roman"/>
                <w:bCs/>
                <w:sz w:val="24"/>
                <w:szCs w:val="24"/>
                <w:lang w:eastAsia="ar-SA"/>
              </w:rPr>
              <w:t>/час</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В диапазоне от 0,5 до 25</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7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Транспортная скорость, </w:t>
            </w:r>
            <w:proofErr w:type="gramStart"/>
            <w:r w:rsidRPr="002F7847">
              <w:rPr>
                <w:rFonts w:ascii="PT Astra Serif" w:eastAsia="Times New Roman" w:hAnsi="PT Astra Serif" w:cs="Times New Roman"/>
                <w:bCs/>
                <w:sz w:val="24"/>
                <w:szCs w:val="24"/>
                <w:lang w:eastAsia="ar-SA"/>
              </w:rPr>
              <w:t>км</w:t>
            </w:r>
            <w:proofErr w:type="gramEnd"/>
            <w:r w:rsidRPr="002F7847">
              <w:rPr>
                <w:rFonts w:ascii="PT Astra Serif" w:eastAsia="Times New Roman" w:hAnsi="PT Astra Serif" w:cs="Times New Roman"/>
                <w:bCs/>
                <w:sz w:val="24"/>
                <w:szCs w:val="24"/>
                <w:lang w:eastAsia="ar-SA"/>
              </w:rPr>
              <w:t>/час</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40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216"/>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Габаритные размеры</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00"/>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Длина общая,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6500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96"/>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Длина без транспортера,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4440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60"/>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Общая ширина со щетками,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3000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36"/>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Общая ширина без щеток</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2220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288"/>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Общая высота в положении уборки,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3550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384"/>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Максимальная рабочая ширина захвата обрабатываемой полосы,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3000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Максимальная погрузочная высота кузова самосвала, </w:t>
            </w:r>
            <w:proofErr w:type="gramStart"/>
            <w:r w:rsidRPr="002F7847">
              <w:rPr>
                <w:rFonts w:ascii="PT Astra Serif" w:eastAsia="Times New Roman" w:hAnsi="PT Astra Serif" w:cs="Times New Roman"/>
                <w:bCs/>
                <w:sz w:val="24"/>
                <w:szCs w:val="24"/>
                <w:lang w:eastAsia="ar-SA"/>
              </w:rPr>
              <w:t>мм</w:t>
            </w:r>
            <w:proofErr w:type="gramEnd"/>
            <w:r w:rsidRPr="002F7847">
              <w:rPr>
                <w:rFonts w:ascii="PT Astra Serif" w:eastAsia="Times New Roman" w:hAnsi="PT Astra Serif" w:cs="Times New Roman"/>
                <w:bCs/>
                <w:sz w:val="24"/>
                <w:szCs w:val="24"/>
                <w:lang w:eastAsia="ar-SA"/>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3100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val="restart"/>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val="restart"/>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val="restart"/>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Двигатель, топливная система</w:t>
            </w:r>
            <w:r w:rsidRPr="002F7847">
              <w:rPr>
                <w:rFonts w:ascii="PT Astra Serif" w:eastAsia="Times New Roman" w:hAnsi="PT Astra Serif" w:cs="Times New Roman"/>
                <w:bCs/>
                <w:sz w:val="24"/>
                <w:szCs w:val="24"/>
                <w:lang w:val="en-US" w:eastAsia="ar-SA"/>
              </w:rPr>
              <w:t>:</w:t>
            </w:r>
          </w:p>
        </w:tc>
        <w:tc>
          <w:tcPr>
            <w:tcW w:w="2977" w:type="dxa"/>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2647" w:type="dxa"/>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 xml:space="preserve">Тип двигателя,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Дизельный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Число цилиндров</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4</w:t>
            </w: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Мощность, квт.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60</w:t>
            </w: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 xml:space="preserve">Рабочий объем цилиндров,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4,75</w:t>
            </w: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Система охлаждения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Радиатор системы охлаждения двигателя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Жидкостный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Автоматическая остановка двигателя при падении давления масла в дизеле с выводом информации на диспле</w:t>
            </w:r>
            <w:r w:rsidR="001F4D68" w:rsidRPr="002F7847">
              <w:rPr>
                <w:rFonts w:ascii="PT Astra Serif" w:hAnsi="PT Astra Serif" w:cs="Times New Roman"/>
                <w:sz w:val="24"/>
                <w:szCs w:val="24"/>
              </w:rPr>
              <w:t>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 xml:space="preserve">Автоматическая остановка двигателя при аварийной температуре охлаждающей жидкости в дизеле с </w:t>
            </w:r>
            <w:r w:rsidRPr="002F7847">
              <w:rPr>
                <w:rFonts w:ascii="PT Astra Serif" w:hAnsi="PT Astra Serif" w:cs="Times New Roman"/>
                <w:sz w:val="24"/>
                <w:szCs w:val="24"/>
              </w:rPr>
              <w:lastRenderedPageBreak/>
              <w:t xml:space="preserve">выводом информации на </w:t>
            </w:r>
            <w:r w:rsidR="001F4D68" w:rsidRPr="002F7847">
              <w:rPr>
                <w:rFonts w:ascii="PT Astra Serif" w:hAnsi="PT Astra Serif" w:cs="Times New Roman"/>
                <w:sz w:val="24"/>
                <w:szCs w:val="24"/>
              </w:rPr>
              <w:t>дисплей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Автоматическая остановка двигателя при разрыве гидросистемы с выводом информации на диспле</w:t>
            </w:r>
            <w:r w:rsidR="001F4D68" w:rsidRPr="002F7847">
              <w:rPr>
                <w:rFonts w:ascii="PT Astra Serif" w:hAnsi="PT Astra Serif" w:cs="Times New Roman"/>
                <w:sz w:val="24"/>
                <w:szCs w:val="24"/>
              </w:rPr>
              <w:t>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Звуковой сигнал аварийной остановки двигателя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 xml:space="preserve">Емкости топливного бака,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96</w:t>
            </w: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Визуальный индикатор уровня топлива в баке</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eastAsia="Times New Roman" w:hAnsi="PT Astra Serif" w:cs="Times New Roman"/>
                <w:bCs/>
                <w:sz w:val="24"/>
                <w:szCs w:val="24"/>
                <w:lang w:eastAsia="ar-SA"/>
              </w:rPr>
            </w:pPr>
            <w:r w:rsidRPr="002F7847">
              <w:rPr>
                <w:rFonts w:ascii="PT Astra Serif" w:hAnsi="PT Astra Serif" w:cs="Times New Roman"/>
                <w:sz w:val="24"/>
                <w:szCs w:val="24"/>
              </w:rPr>
              <w:t>Световая и звуковая индикация отсутствия заряда АКБ</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Гидравлическая система</w:t>
            </w:r>
            <w:r w:rsidRPr="002F7847">
              <w:rPr>
                <w:rFonts w:ascii="PT Astra Serif" w:eastAsia="Times New Roman" w:hAnsi="PT Astra Serif" w:cs="Times New Roman"/>
                <w:bCs/>
                <w:sz w:val="24"/>
                <w:szCs w:val="24"/>
                <w:lang w:val="en-US" w:eastAsia="ar-SA"/>
              </w:rPr>
              <w:t>:</w:t>
            </w:r>
          </w:p>
        </w:tc>
        <w:tc>
          <w:tcPr>
            <w:tcW w:w="2977" w:type="dxa"/>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2647" w:type="dxa"/>
            <w:vAlign w:val="center"/>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Тип основного гидравлического насоса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Шестеренный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2049"/>
        </w:trPr>
        <w:tc>
          <w:tcPr>
            <w:tcW w:w="675" w:type="dxa"/>
            <w:vMerge/>
            <w:tcBorders>
              <w:bottom w:val="single" w:sz="4" w:space="0" w:color="auto"/>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bottom w:val="single" w:sz="4" w:space="0" w:color="auto"/>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bottom w:val="single" w:sz="4" w:space="0" w:color="auto"/>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tcBorders>
              <w:bottom w:val="single" w:sz="4" w:space="0" w:color="auto"/>
            </w:tcBorders>
            <w:vAlign w:val="center"/>
          </w:tcPr>
          <w:p w:rsidR="00922BAD" w:rsidRPr="002F7847" w:rsidRDefault="00922BAD" w:rsidP="00922BAD">
            <w:pPr>
              <w:spacing w:line="256" w:lineRule="auto"/>
              <w:ind w:firstLine="33"/>
              <w:rPr>
                <w:rFonts w:ascii="PT Astra Serif" w:hAnsi="PT Astra Serif" w:cs="Times New Roman"/>
                <w:sz w:val="24"/>
                <w:szCs w:val="24"/>
              </w:rPr>
            </w:pPr>
            <w:proofErr w:type="gramStart"/>
            <w:r w:rsidRPr="002F7847">
              <w:rPr>
                <w:rFonts w:ascii="PT Astra Serif" w:hAnsi="PT Astra Serif" w:cs="Times New Roman"/>
                <w:sz w:val="24"/>
                <w:szCs w:val="24"/>
              </w:rPr>
              <w:t>Секционный</w:t>
            </w:r>
            <w:proofErr w:type="gramEnd"/>
            <w:r w:rsidRPr="002F7847">
              <w:rPr>
                <w:rFonts w:ascii="PT Astra Serif" w:hAnsi="PT Astra Serif" w:cs="Times New Roman"/>
                <w:sz w:val="24"/>
                <w:szCs w:val="24"/>
              </w:rPr>
              <w:t xml:space="preserve"> </w:t>
            </w:r>
            <w:proofErr w:type="spellStart"/>
            <w:r w:rsidRPr="002F7847">
              <w:rPr>
                <w:rFonts w:ascii="PT Astra Serif" w:hAnsi="PT Astra Serif" w:cs="Times New Roman"/>
                <w:sz w:val="24"/>
                <w:szCs w:val="24"/>
              </w:rPr>
              <w:t>гидрораспределитель</w:t>
            </w:r>
            <w:proofErr w:type="spellEnd"/>
            <w:r w:rsidRPr="002F7847">
              <w:rPr>
                <w:rFonts w:ascii="PT Astra Serif" w:hAnsi="PT Astra Serif" w:cs="Times New Roman"/>
                <w:sz w:val="24"/>
                <w:szCs w:val="24"/>
              </w:rPr>
              <w:t xml:space="preserve"> с компенсацией давления, электронно-пропорциональным дистанционным управлением</w:t>
            </w:r>
          </w:p>
        </w:tc>
        <w:tc>
          <w:tcPr>
            <w:tcW w:w="2977" w:type="dxa"/>
            <w:tcBorders>
              <w:bottom w:val="single" w:sz="4" w:space="0" w:color="auto"/>
            </w:tcBorders>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Или эквивалент</w:t>
            </w:r>
          </w:p>
        </w:tc>
        <w:tc>
          <w:tcPr>
            <w:tcW w:w="2647" w:type="dxa"/>
            <w:tcBorders>
              <w:bottom w:val="single" w:sz="4" w:space="0" w:color="auto"/>
            </w:tcBorders>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Borders>
              <w:bottom w:val="single" w:sz="4" w:space="0" w:color="auto"/>
            </w:tcBorders>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Borders>
              <w:bottom w:val="single" w:sz="4" w:space="0" w:color="auto"/>
            </w:tcBorders>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Объем основного гидравлического насоса, м</w:t>
            </w:r>
            <w:r w:rsidRPr="002F7847">
              <w:rPr>
                <w:rFonts w:ascii="PT Astra Serif" w:hAnsi="PT Astra Serif" w:cs="Times New Roman"/>
                <w:sz w:val="24"/>
                <w:szCs w:val="24"/>
                <w:vertAlign w:val="superscript"/>
              </w:rPr>
              <w:t>3</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61</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Производительность гидравлического насоса,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/мин.</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110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Рабочее давление, </w:t>
            </w:r>
            <w:proofErr w:type="gramStart"/>
            <w:r w:rsidRPr="002F7847">
              <w:rPr>
                <w:rFonts w:ascii="PT Astra Serif" w:hAnsi="PT Astra Serif" w:cs="Times New Roman"/>
                <w:sz w:val="24"/>
                <w:szCs w:val="24"/>
              </w:rPr>
              <w:t>кг</w:t>
            </w:r>
            <w:proofErr w:type="gramEnd"/>
            <w:r w:rsidRPr="002F7847">
              <w:rPr>
                <w:rFonts w:ascii="PT Astra Serif" w:hAnsi="PT Astra Serif" w:cs="Times New Roman"/>
                <w:sz w:val="24"/>
                <w:szCs w:val="24"/>
              </w:rPr>
              <w:t>/см</w:t>
            </w:r>
            <w:r w:rsidRPr="002F7847">
              <w:rPr>
                <w:rFonts w:ascii="PT Astra Serif" w:hAnsi="PT Astra Serif" w:cs="Times New Roman"/>
                <w:sz w:val="24"/>
                <w:szCs w:val="24"/>
                <w:vertAlign w:val="superscript"/>
              </w:rPr>
              <w:t>3</w:t>
            </w:r>
            <w:r w:rsidRPr="002F7847">
              <w:rPr>
                <w:rFonts w:ascii="PT Astra Serif" w:hAnsi="PT Astra Serif" w:cs="Times New Roman"/>
                <w:sz w:val="24"/>
                <w:szCs w:val="24"/>
              </w:rPr>
              <w:t xml:space="preserve"> </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160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Дублирующий привод управления гидравлической системой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 xml:space="preserve">Наличие </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Автоматическое отключение рабочего хода при превышении давления в </w:t>
            </w:r>
            <w:proofErr w:type="spellStart"/>
            <w:r w:rsidRPr="002F7847">
              <w:rPr>
                <w:rFonts w:ascii="PT Astra Serif" w:hAnsi="PT Astra Serif" w:cs="Times New Roman"/>
                <w:sz w:val="24"/>
                <w:szCs w:val="24"/>
              </w:rPr>
              <w:t>гидролинии</w:t>
            </w:r>
            <w:proofErr w:type="spellEnd"/>
            <w:r w:rsidRPr="002F7847">
              <w:rPr>
                <w:rFonts w:ascii="PT Astra Serif" w:hAnsi="PT Astra Serif" w:cs="Times New Roman"/>
                <w:sz w:val="24"/>
                <w:szCs w:val="24"/>
              </w:rPr>
              <w:t xml:space="preserve"> элеватора с выводом информации на дисплей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Независящие друг от друга, работающие одновременно гидравлические линии управления привода рабочих органов машины</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Емкость гидравлического бака,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210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Индикатор уровня масла в </w:t>
            </w:r>
            <w:r w:rsidRPr="002F7847">
              <w:rPr>
                <w:rFonts w:ascii="PT Astra Serif" w:hAnsi="PT Astra Serif" w:cs="Times New Roman"/>
                <w:sz w:val="24"/>
                <w:szCs w:val="24"/>
              </w:rPr>
              <w:lastRenderedPageBreak/>
              <w:t>гидравлическом баке</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1F4D68" w:rsidP="001F4D68">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В</w:t>
            </w:r>
            <w:r w:rsidR="00922BAD" w:rsidRPr="002F7847">
              <w:rPr>
                <w:rFonts w:ascii="PT Astra Serif" w:hAnsi="PT Astra Serif" w:cs="Times New Roman"/>
                <w:sz w:val="24"/>
                <w:szCs w:val="24"/>
              </w:rPr>
              <w:t>ывод информации о падении уровня масла в гидравлическом баке на дисплей с остановкой дизеля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Электрооборудование</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Напряжение </w:t>
            </w:r>
            <w:proofErr w:type="spellStart"/>
            <w:r w:rsidRPr="002F7847">
              <w:rPr>
                <w:rFonts w:ascii="PT Astra Serif" w:hAnsi="PT Astra Serif" w:cs="Times New Roman"/>
                <w:sz w:val="24"/>
                <w:szCs w:val="24"/>
              </w:rPr>
              <w:t>электросистемы</w:t>
            </w:r>
            <w:proofErr w:type="spellEnd"/>
            <w:r w:rsidRPr="002F7847">
              <w:rPr>
                <w:rFonts w:ascii="PT Astra Serif" w:hAnsi="PT Astra Serif" w:cs="Times New Roman"/>
                <w:sz w:val="24"/>
                <w:szCs w:val="24"/>
              </w:rPr>
              <w:t xml:space="preserve"> управления, </w:t>
            </w:r>
            <w:proofErr w:type="gramStart"/>
            <w:r w:rsidRPr="002F7847">
              <w:rPr>
                <w:rFonts w:ascii="PT Astra Serif" w:hAnsi="PT Astra Serif" w:cs="Times New Roman"/>
                <w:sz w:val="24"/>
                <w:szCs w:val="24"/>
              </w:rPr>
              <w:t>В</w:t>
            </w:r>
            <w:proofErr w:type="gramEnd"/>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12</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Задние фонари подключаются к </w:t>
            </w:r>
            <w:proofErr w:type="spellStart"/>
            <w:r w:rsidRPr="002F7847">
              <w:rPr>
                <w:rFonts w:ascii="PT Astra Serif" w:hAnsi="PT Astra Serif" w:cs="Times New Roman"/>
                <w:sz w:val="24"/>
                <w:szCs w:val="24"/>
              </w:rPr>
              <w:t>электросистеме</w:t>
            </w:r>
            <w:proofErr w:type="spellEnd"/>
            <w:r w:rsidRPr="002F7847">
              <w:rPr>
                <w:rFonts w:ascii="PT Astra Serif" w:hAnsi="PT Astra Serif" w:cs="Times New Roman"/>
                <w:sz w:val="24"/>
                <w:szCs w:val="24"/>
              </w:rPr>
              <w:t xml:space="preserve"> самосвала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Рабочая подсветка на боковые щетки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Проблесковые маячки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Подсветка номерного знака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Возможность включения и выключения габаритных огней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Система орошения</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Насос оросительной системы</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Электрический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Производительность водяного насоса,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/мин.</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22,7</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Давление водяного насоса в режиме орошения, бар </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4,8</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Количество водяных форсунок,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15</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Количество водяных баков,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2</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Общая емкость водяных баков, </w:t>
            </w:r>
            <w:proofErr w:type="gramStart"/>
            <w:r w:rsidRPr="002F7847">
              <w:rPr>
                <w:rFonts w:ascii="PT Astra Serif" w:hAnsi="PT Astra Serif" w:cs="Times New Roman"/>
                <w:sz w:val="24"/>
                <w:szCs w:val="24"/>
              </w:rPr>
              <w:t>л</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1150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Автоматическое отключение водяного насоса при отсутствии воды в баке с выводом информации на дисплей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Ходовая часть</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Количество опорных колес,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2</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Шины</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235/75</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Диск </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val="en-US" w:eastAsia="ar-SA"/>
              </w:rPr>
              <w:t>R</w:t>
            </w:r>
            <w:r w:rsidRPr="002F7847">
              <w:rPr>
                <w:rFonts w:ascii="PT Astra Serif" w:eastAsia="Times New Roman" w:hAnsi="PT Astra Serif" w:cs="Times New Roman"/>
                <w:bCs/>
                <w:sz w:val="24"/>
                <w:szCs w:val="24"/>
                <w:lang w:eastAsia="ar-SA"/>
              </w:rPr>
              <w:t xml:space="preserve"> 17,5</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val="en-US"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val="en-US"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Колея колес, </w:t>
            </w:r>
            <w:proofErr w:type="gramStart"/>
            <w:r w:rsidRPr="002F7847">
              <w:rPr>
                <w:rFonts w:ascii="PT Astra Serif" w:hAnsi="PT Astra Serif" w:cs="Times New Roman"/>
                <w:sz w:val="24"/>
                <w:szCs w:val="24"/>
              </w:rPr>
              <w:t>мм</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1980</w:t>
            </w: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Подвеска жесткая, с непосредственным креплением оси к раме</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Тормозная система</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Рабочая</w:t>
            </w:r>
            <w:bookmarkStart w:id="0" w:name="_GoBack"/>
            <w:bookmarkEnd w:id="0"/>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roofErr w:type="gramStart"/>
            <w:r w:rsidRPr="002F7847">
              <w:rPr>
                <w:rFonts w:ascii="PT Astra Serif" w:eastAsia="Times New Roman" w:hAnsi="PT Astra Serif" w:cs="Times New Roman"/>
                <w:bCs/>
                <w:sz w:val="24"/>
                <w:szCs w:val="24"/>
                <w:lang w:eastAsia="ar-SA"/>
              </w:rPr>
              <w:t>Пневматическая</w:t>
            </w:r>
            <w:proofErr w:type="gramEnd"/>
            <w:r w:rsidRPr="002F7847">
              <w:rPr>
                <w:rFonts w:ascii="PT Astra Serif" w:eastAsia="Times New Roman" w:hAnsi="PT Astra Serif" w:cs="Times New Roman"/>
                <w:bCs/>
                <w:sz w:val="24"/>
                <w:szCs w:val="24"/>
                <w:lang w:eastAsia="ar-SA"/>
              </w:rPr>
              <w:t xml:space="preserve">, тормозные механизмы колес барабанного </w:t>
            </w:r>
            <w:r w:rsidRPr="002F7847">
              <w:rPr>
                <w:rFonts w:ascii="PT Astra Serif" w:eastAsia="Times New Roman" w:hAnsi="PT Astra Serif" w:cs="Times New Roman"/>
                <w:bCs/>
                <w:sz w:val="24"/>
                <w:szCs w:val="24"/>
                <w:lang w:eastAsia="ar-SA"/>
              </w:rPr>
              <w:lastRenderedPageBreak/>
              <w:t>типа</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Стояночная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roofErr w:type="gramStart"/>
            <w:r w:rsidRPr="002F7847">
              <w:rPr>
                <w:rFonts w:ascii="PT Astra Serif" w:eastAsia="Times New Roman" w:hAnsi="PT Astra Serif" w:cs="Times New Roman"/>
                <w:bCs/>
                <w:sz w:val="24"/>
                <w:szCs w:val="24"/>
                <w:lang w:eastAsia="ar-SA"/>
              </w:rPr>
              <w:t>Ручная</w:t>
            </w:r>
            <w:proofErr w:type="gramEnd"/>
            <w:r w:rsidRPr="002F7847">
              <w:rPr>
                <w:rFonts w:ascii="PT Astra Serif" w:eastAsia="Times New Roman" w:hAnsi="PT Astra Serif" w:cs="Times New Roman"/>
                <w:bCs/>
                <w:sz w:val="24"/>
                <w:szCs w:val="24"/>
                <w:lang w:eastAsia="ar-SA"/>
              </w:rPr>
              <w:t>, с механическим приводом тормозных механизмов колес</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Боковые щетки</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Боковые (лотковые) щетки,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2</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Диаметр боковой щетки, </w:t>
            </w:r>
            <w:proofErr w:type="gramStart"/>
            <w:r w:rsidRPr="002F7847">
              <w:rPr>
                <w:rFonts w:ascii="PT Astra Serif" w:hAnsi="PT Astra Serif" w:cs="Times New Roman"/>
                <w:sz w:val="24"/>
                <w:szCs w:val="24"/>
              </w:rPr>
              <w:t>мм</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1250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Количество </w:t>
            </w:r>
            <w:proofErr w:type="spellStart"/>
            <w:r w:rsidRPr="002F7847">
              <w:rPr>
                <w:rFonts w:ascii="PT Astra Serif" w:hAnsi="PT Astra Serif" w:cs="Times New Roman"/>
                <w:sz w:val="24"/>
                <w:szCs w:val="24"/>
              </w:rPr>
              <w:t>тупс</w:t>
            </w:r>
            <w:proofErr w:type="spellEnd"/>
            <w:r w:rsidRPr="002F7847">
              <w:rPr>
                <w:rFonts w:ascii="PT Astra Serif" w:hAnsi="PT Astra Serif" w:cs="Times New Roman"/>
                <w:sz w:val="24"/>
                <w:szCs w:val="24"/>
              </w:rPr>
              <w:t xml:space="preserve"> в боковых щетках,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480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Защитный механизм от бокового удара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val="restart"/>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val="restart"/>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val="restart"/>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Механизм регулировки усиления прижима боковых (лотковых) щеток</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Механизм регулировки угла наклона боковых (лотковых) щеток в продольном направлении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Механизм регулировки угла наклона боковых (лотковых) щеток в поперечном направлении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Тип привода боковых </w:t>
            </w:r>
            <w:r w:rsidRPr="002F7847">
              <w:rPr>
                <w:rFonts w:ascii="PT Astra Serif" w:hAnsi="PT Astra Serif" w:cs="Times New Roman"/>
                <w:sz w:val="24"/>
                <w:szCs w:val="24"/>
              </w:rPr>
              <w:lastRenderedPageBreak/>
              <w:t>(лотковых) щеток</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Гидравлический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Задняя (центральная) щетка</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Длина задней щетки, </w:t>
            </w:r>
            <w:proofErr w:type="gramStart"/>
            <w:r w:rsidRPr="002F7847">
              <w:rPr>
                <w:rFonts w:ascii="PT Astra Serif" w:hAnsi="PT Astra Serif" w:cs="Times New Roman"/>
                <w:sz w:val="24"/>
                <w:szCs w:val="24"/>
              </w:rPr>
              <w:t>мм</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1200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Диаметр задней щетки, </w:t>
            </w:r>
            <w:proofErr w:type="gramStart"/>
            <w:r w:rsidRPr="002F7847">
              <w:rPr>
                <w:rFonts w:ascii="PT Astra Serif" w:hAnsi="PT Astra Serif" w:cs="Times New Roman"/>
                <w:sz w:val="24"/>
                <w:szCs w:val="24"/>
              </w:rPr>
              <w:t>мм</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900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Регулировка прижима задней щетки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Механическая</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Тип привода задней щетки.</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Гидравлический</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Элеватор</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Количество ремней элеватора,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3</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Количество скребков элеватора, шт.</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более 22</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Остановка рабочего хода машины при заклинивании элеватора с выводом информации на дисплей</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val="restart"/>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val="restart"/>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040278"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Защ</w:t>
            </w:r>
            <w:r w:rsidR="00922BAD" w:rsidRPr="002F7847">
              <w:rPr>
                <w:rFonts w:ascii="PT Astra Serif" w:hAnsi="PT Astra Serif" w:cs="Times New Roman"/>
                <w:sz w:val="24"/>
                <w:szCs w:val="24"/>
              </w:rPr>
              <w:t>ита элеватора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Транспортер</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Ширина транспортерной ленты, </w:t>
            </w:r>
            <w:proofErr w:type="gramStart"/>
            <w:r w:rsidRPr="002F7847">
              <w:rPr>
                <w:rFonts w:ascii="PT Astra Serif" w:hAnsi="PT Astra Serif" w:cs="Times New Roman"/>
                <w:sz w:val="24"/>
                <w:szCs w:val="24"/>
              </w:rPr>
              <w:t>мм</w:t>
            </w:r>
            <w:proofErr w:type="gramEnd"/>
            <w:r w:rsidRPr="002F7847">
              <w:rPr>
                <w:rFonts w:ascii="PT Astra Serif" w:hAnsi="PT Astra Serif" w:cs="Times New Roman"/>
                <w:sz w:val="24"/>
                <w:szCs w:val="24"/>
              </w:rPr>
              <w:t>.</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Не менее 700</w:t>
            </w: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Регулировка скорости движения </w:t>
            </w:r>
            <w:r w:rsidRPr="002F7847">
              <w:rPr>
                <w:rFonts w:ascii="PT Astra Serif" w:hAnsi="PT Astra Serif" w:cs="Times New Roman"/>
                <w:sz w:val="24"/>
                <w:szCs w:val="24"/>
              </w:rPr>
              <w:lastRenderedPageBreak/>
              <w:t>транспортерной ленты для равномерного распределения смета в кузове самосвала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Система управления машиной</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Пульт дистанционного управления, устанавливаемый в кабине водителя тягача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Возможность работы машины с отключенным пультом дистанционного управления, с помощью органов управления на панели запуска.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1F4D68">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Электронный программируемый контроллер с выводом информации на дисплей о текущих времени, дате, наработках </w:t>
            </w:r>
            <w:proofErr w:type="spellStart"/>
            <w:r w:rsidRPr="002F7847">
              <w:rPr>
                <w:rFonts w:ascii="PT Astra Serif" w:hAnsi="PT Astra Serif" w:cs="Times New Roman"/>
                <w:sz w:val="24"/>
                <w:szCs w:val="24"/>
              </w:rPr>
              <w:t>моточасов</w:t>
            </w:r>
            <w:proofErr w:type="spellEnd"/>
            <w:r w:rsidRPr="002F7847">
              <w:rPr>
                <w:rFonts w:ascii="PT Astra Serif" w:hAnsi="PT Astra Serif" w:cs="Times New Roman"/>
                <w:sz w:val="24"/>
                <w:szCs w:val="24"/>
              </w:rPr>
              <w:t xml:space="preserve">, сопровождением аварийных срабатываний и инструкций при аварийных срабатываниях </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val="restart"/>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val="restart"/>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val="restart"/>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 xml:space="preserve">Сопровождение аварийных срабатываний световой, </w:t>
            </w:r>
            <w:r w:rsidRPr="002F7847">
              <w:rPr>
                <w:rFonts w:ascii="PT Astra Serif" w:hAnsi="PT Astra Serif" w:cs="Times New Roman"/>
                <w:sz w:val="24"/>
                <w:szCs w:val="24"/>
              </w:rPr>
              <w:lastRenderedPageBreak/>
              <w:t>звуковой сигнализацией на машине и проводном пульте дистанционного управления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Наличие</w:t>
            </w:r>
          </w:p>
        </w:tc>
        <w:tc>
          <w:tcPr>
            <w:tcW w:w="993"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jc w:val="center"/>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Управление скоростью транспортера</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Электронно-пропорциональное</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8317" w:type="dxa"/>
            <w:gridSpan w:val="3"/>
            <w:vAlign w:val="center"/>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Тягово-сцепное устройство</w:t>
            </w:r>
            <w:r w:rsidRPr="002F7847">
              <w:rPr>
                <w:rFonts w:ascii="PT Astra Serif" w:eastAsia="Times New Roman" w:hAnsi="PT Astra Serif" w:cs="Times New Roman"/>
                <w:bCs/>
                <w:sz w:val="24"/>
                <w:szCs w:val="24"/>
                <w:lang w:val="en-US" w:eastAsia="ar-SA"/>
              </w:rPr>
              <w:t>:</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Сцепная петля</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r w:rsidRPr="002F7847">
              <w:rPr>
                <w:rFonts w:ascii="PT Astra Serif" w:eastAsia="Times New Roman" w:hAnsi="PT Astra Serif" w:cs="Times New Roman"/>
                <w:bCs/>
                <w:sz w:val="24"/>
                <w:szCs w:val="24"/>
                <w:lang w:eastAsia="ar-SA"/>
              </w:rPr>
              <w:t>Регулируется по высоте, диаметр не более 50 мм</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r w:rsidR="00922BAD" w:rsidRPr="002F7847" w:rsidTr="00015191">
        <w:trPr>
          <w:trHeight w:val="432"/>
        </w:trPr>
        <w:tc>
          <w:tcPr>
            <w:tcW w:w="675" w:type="dxa"/>
            <w:vMerge/>
            <w:tcBorders>
              <w:top w:val="nil"/>
            </w:tcBorders>
            <w:shd w:val="clear" w:color="auto" w:fill="auto"/>
            <w:vAlign w:val="center"/>
          </w:tcPr>
          <w:p w:rsidR="00922BAD" w:rsidRPr="002F7847" w:rsidRDefault="00922BAD" w:rsidP="00922BAD">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22" w:type="dxa"/>
            <w:vMerge/>
            <w:tcBorders>
              <w:top w:val="nil"/>
            </w:tcBorders>
          </w:tcPr>
          <w:p w:rsidR="00922BAD" w:rsidRPr="002F7847" w:rsidRDefault="00922BAD" w:rsidP="00922BAD">
            <w:pPr>
              <w:suppressAutoHyphens/>
              <w:spacing w:after="60" w:line="240" w:lineRule="auto"/>
              <w:ind w:left="-108" w:right="-91"/>
              <w:jc w:val="center"/>
              <w:rPr>
                <w:rFonts w:ascii="PT Astra Serif" w:hAnsi="PT Astra Serif"/>
                <w:bCs/>
                <w:sz w:val="24"/>
                <w:szCs w:val="24"/>
              </w:rPr>
            </w:pPr>
          </w:p>
        </w:tc>
        <w:tc>
          <w:tcPr>
            <w:tcW w:w="2835" w:type="dxa"/>
            <w:vMerge/>
            <w:tcBorders>
              <w:top w:val="nil"/>
            </w:tcBorders>
            <w:shd w:val="clear" w:color="auto" w:fill="auto"/>
          </w:tcPr>
          <w:p w:rsidR="00922BAD" w:rsidRPr="002F7847" w:rsidRDefault="00922BAD" w:rsidP="00922BAD">
            <w:pPr>
              <w:tabs>
                <w:tab w:val="left" w:pos="1260"/>
              </w:tabs>
              <w:rPr>
                <w:rFonts w:ascii="PT Astra Serif" w:hAnsi="PT Astra Serif" w:cs="Times New Roman"/>
                <w:bCs/>
                <w:sz w:val="24"/>
                <w:szCs w:val="24"/>
              </w:rPr>
            </w:pPr>
          </w:p>
        </w:tc>
        <w:tc>
          <w:tcPr>
            <w:tcW w:w="2693" w:type="dxa"/>
            <w:vAlign w:val="center"/>
          </w:tcPr>
          <w:p w:rsidR="00922BAD" w:rsidRPr="002F7847" w:rsidRDefault="00922BAD" w:rsidP="00922BAD">
            <w:pPr>
              <w:spacing w:line="256" w:lineRule="auto"/>
              <w:ind w:firstLine="33"/>
              <w:rPr>
                <w:rFonts w:ascii="PT Astra Serif" w:hAnsi="PT Astra Serif" w:cs="Times New Roman"/>
                <w:sz w:val="24"/>
                <w:szCs w:val="24"/>
              </w:rPr>
            </w:pPr>
            <w:r w:rsidRPr="002F7847">
              <w:rPr>
                <w:rFonts w:ascii="PT Astra Serif" w:hAnsi="PT Astra Serif" w:cs="Times New Roman"/>
                <w:sz w:val="24"/>
                <w:szCs w:val="24"/>
              </w:rPr>
              <w:t>Дышло</w:t>
            </w:r>
          </w:p>
        </w:tc>
        <w:tc>
          <w:tcPr>
            <w:tcW w:w="2977" w:type="dxa"/>
            <w:shd w:val="clear" w:color="auto" w:fill="auto"/>
          </w:tcPr>
          <w:p w:rsidR="00922BAD" w:rsidRPr="002F7847" w:rsidRDefault="00922BAD" w:rsidP="00922BAD">
            <w:pPr>
              <w:spacing w:line="256" w:lineRule="auto"/>
              <w:ind w:firstLine="33"/>
              <w:jc w:val="center"/>
              <w:rPr>
                <w:rFonts w:ascii="PT Astra Serif" w:eastAsia="Times New Roman" w:hAnsi="PT Astra Serif" w:cs="Times New Roman"/>
                <w:bCs/>
                <w:sz w:val="24"/>
                <w:szCs w:val="24"/>
                <w:lang w:eastAsia="ar-SA"/>
              </w:rPr>
            </w:pPr>
          </w:p>
        </w:tc>
        <w:tc>
          <w:tcPr>
            <w:tcW w:w="2647" w:type="dxa"/>
            <w:shd w:val="clear" w:color="auto" w:fill="auto"/>
          </w:tcPr>
          <w:p w:rsidR="00922BAD" w:rsidRPr="002F7847" w:rsidRDefault="00922BAD" w:rsidP="00922BAD">
            <w:pPr>
              <w:spacing w:line="256" w:lineRule="auto"/>
              <w:rPr>
                <w:rFonts w:ascii="PT Astra Serif" w:eastAsia="Times New Roman" w:hAnsi="PT Astra Serif" w:cs="Times New Roman"/>
                <w:bCs/>
                <w:sz w:val="24"/>
                <w:szCs w:val="24"/>
                <w:lang w:eastAsia="ar-SA"/>
              </w:rPr>
            </w:pPr>
            <w:proofErr w:type="gramStart"/>
            <w:r w:rsidRPr="002F7847">
              <w:rPr>
                <w:rFonts w:ascii="PT Astra Serif" w:eastAsia="Times New Roman" w:hAnsi="PT Astra Serif" w:cs="Times New Roman"/>
                <w:bCs/>
                <w:sz w:val="24"/>
                <w:szCs w:val="24"/>
                <w:lang w:eastAsia="ar-SA"/>
              </w:rPr>
              <w:t>Регулируемое</w:t>
            </w:r>
            <w:proofErr w:type="gramEnd"/>
            <w:r w:rsidRPr="002F7847">
              <w:rPr>
                <w:rFonts w:ascii="PT Astra Serif" w:eastAsia="Times New Roman" w:hAnsi="PT Astra Serif" w:cs="Times New Roman"/>
                <w:bCs/>
                <w:sz w:val="24"/>
                <w:szCs w:val="24"/>
                <w:lang w:eastAsia="ar-SA"/>
              </w:rPr>
              <w:t xml:space="preserve"> по длине</w:t>
            </w:r>
          </w:p>
        </w:tc>
        <w:tc>
          <w:tcPr>
            <w:tcW w:w="993"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c>
          <w:tcPr>
            <w:tcW w:w="1134" w:type="dxa"/>
            <w:vMerge/>
          </w:tcPr>
          <w:p w:rsidR="00922BAD" w:rsidRPr="002F7847" w:rsidRDefault="00922BAD" w:rsidP="00922BAD">
            <w:pPr>
              <w:spacing w:line="256" w:lineRule="auto"/>
              <w:rPr>
                <w:rFonts w:ascii="PT Astra Serif" w:eastAsia="Times New Roman" w:hAnsi="PT Astra Serif" w:cs="Times New Roman"/>
                <w:bCs/>
                <w:sz w:val="24"/>
                <w:szCs w:val="24"/>
                <w:lang w:eastAsia="ar-SA"/>
              </w:rPr>
            </w:pPr>
          </w:p>
        </w:tc>
      </w:tr>
    </w:tbl>
    <w:p w:rsidR="00922BAD" w:rsidRPr="002F7847" w:rsidRDefault="00922BAD">
      <w:pPr>
        <w:rPr>
          <w:rFonts w:ascii="PT Astra Serif" w:hAnsi="PT Astra Serif"/>
        </w:rPr>
      </w:pPr>
    </w:p>
    <w:p w:rsidR="00922BAD" w:rsidRPr="002F7847" w:rsidRDefault="00922BAD" w:rsidP="00922BAD">
      <w:pPr>
        <w:overflowPunct w:val="0"/>
        <w:adjustRightInd w:val="0"/>
        <w:spacing w:after="0" w:line="240" w:lineRule="auto"/>
        <w:jc w:val="center"/>
        <w:textAlignment w:val="baseline"/>
        <w:rPr>
          <w:rFonts w:ascii="PT Astra Serif" w:hAnsi="PT Astra Serif"/>
          <w:b/>
          <w:sz w:val="24"/>
          <w:szCs w:val="24"/>
        </w:rPr>
      </w:pPr>
      <w:r w:rsidRPr="002F7847">
        <w:rPr>
          <w:rFonts w:ascii="PT Astra Serif" w:hAnsi="PT Astra Serif"/>
          <w:b/>
          <w:sz w:val="24"/>
          <w:szCs w:val="24"/>
        </w:rPr>
        <w:t>Требования к качеству и безопасности товара, оказание услуг, выполнения работ.</w:t>
      </w:r>
    </w:p>
    <w:p w:rsidR="00922BAD" w:rsidRPr="002F7847" w:rsidRDefault="00922BAD" w:rsidP="00922BAD">
      <w:pPr>
        <w:overflowPunct w:val="0"/>
        <w:adjustRightInd w:val="0"/>
        <w:spacing w:after="0" w:line="240" w:lineRule="auto"/>
        <w:jc w:val="center"/>
        <w:textAlignment w:val="baseline"/>
        <w:rPr>
          <w:rFonts w:ascii="PT Astra Serif" w:hAnsi="PT Astra Serif"/>
          <w:b/>
          <w:color w:val="000000"/>
          <w:sz w:val="24"/>
          <w:szCs w:val="24"/>
        </w:rPr>
      </w:pPr>
    </w:p>
    <w:p w:rsidR="00922BAD" w:rsidRPr="002F7847" w:rsidRDefault="00922BAD" w:rsidP="00922BA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rsidR="00922BAD" w:rsidRPr="002F7847" w:rsidRDefault="00922BAD" w:rsidP="00922BAD">
      <w:pPr>
        <w:numPr>
          <w:ilvl w:val="0"/>
          <w:numId w:val="1"/>
        </w:numPr>
        <w:spacing w:after="0" w:line="240" w:lineRule="auto"/>
        <w:contextualSpacing/>
        <w:jc w:val="both"/>
        <w:rPr>
          <w:rFonts w:ascii="PT Astra Serif" w:hAnsi="PT Astra Serif" w:cs="Times New Roman"/>
          <w:sz w:val="24"/>
          <w:szCs w:val="24"/>
        </w:rPr>
      </w:pPr>
      <w:r w:rsidRPr="002F7847">
        <w:rPr>
          <w:rFonts w:ascii="PT Astra Serif" w:eastAsia="Times New Roman" w:hAnsi="PT Astra Serif" w:cs="Times New Roman"/>
          <w:sz w:val="24"/>
          <w:szCs w:val="24"/>
          <w:lang w:eastAsia="ru-RU"/>
        </w:rPr>
        <w:t xml:space="preserve">Сроки поставки товара: 45 календарных дней с момента подписания контракта. </w:t>
      </w:r>
    </w:p>
    <w:p w:rsidR="00922BAD" w:rsidRPr="002F7847" w:rsidRDefault="00922BAD" w:rsidP="00922BAD">
      <w:pPr>
        <w:pStyle w:val="a3"/>
        <w:numPr>
          <w:ilvl w:val="0"/>
          <w:numId w:val="1"/>
        </w:numPr>
        <w:autoSpaceDE w:val="0"/>
        <w:autoSpaceDN w:val="0"/>
        <w:adjustRightInd w:val="0"/>
        <w:spacing w:after="0" w:line="240" w:lineRule="auto"/>
        <w:jc w:val="both"/>
        <w:outlineLvl w:val="0"/>
        <w:rPr>
          <w:rFonts w:ascii="PT Astra Serif" w:eastAsia="Times New Roman" w:hAnsi="PT Astra Serif"/>
          <w:sz w:val="24"/>
          <w:szCs w:val="24"/>
          <w:lang w:eastAsia="ru-RU"/>
        </w:rPr>
      </w:pPr>
      <w:r w:rsidRPr="002F7847">
        <w:rPr>
          <w:rFonts w:ascii="PT Astra Serif" w:eastAsia="Times New Roman" w:hAnsi="PT Astra Serif"/>
          <w:sz w:val="24"/>
          <w:szCs w:val="24"/>
          <w:lang w:eastAsia="ru-RU"/>
        </w:rPr>
        <w:t xml:space="preserve">Поставщик гарантирует качество и безопасность поставляемого Товара в соответствии с действующими нормами, утвержденными для данного вида Товара, и иными документами, обязательными для данного вида Товара, </w:t>
      </w:r>
      <w:proofErr w:type="gramStart"/>
      <w:r w:rsidRPr="002F7847">
        <w:rPr>
          <w:rFonts w:ascii="PT Astra Serif" w:eastAsia="Times New Roman" w:hAnsi="PT Astra Serif"/>
          <w:sz w:val="24"/>
          <w:szCs w:val="24"/>
          <w:lang w:eastAsia="ru-RU"/>
        </w:rPr>
        <w:t>оформленных</w:t>
      </w:r>
      <w:proofErr w:type="gramEnd"/>
      <w:r w:rsidRPr="002F7847">
        <w:rPr>
          <w:rFonts w:ascii="PT Astra Serif" w:eastAsia="Times New Roman" w:hAnsi="PT Astra Serif"/>
          <w:sz w:val="24"/>
          <w:szCs w:val="24"/>
          <w:lang w:eastAsia="ru-RU"/>
        </w:rPr>
        <w:t xml:space="preserve"> в соответствии с действующим законодательством Российской Федерации.</w:t>
      </w:r>
    </w:p>
    <w:p w:rsidR="00922BAD" w:rsidRPr="002F7847" w:rsidRDefault="00922BAD" w:rsidP="00922BAD">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2F7847">
        <w:rPr>
          <w:rFonts w:ascii="PT Astra Serif" w:eastAsia="Times New Roman" w:hAnsi="PT Astra Serif"/>
          <w:color w:val="000000"/>
          <w:sz w:val="24"/>
          <w:szCs w:val="24"/>
          <w:lang w:eastAsia="ru-RU"/>
        </w:rPr>
        <w:t xml:space="preserve">Гарантия Поставщика на Товар соответствует гарантии завода-изготовителя. Гарантийный срок на товар соответствует </w:t>
      </w:r>
      <w:proofErr w:type="gramStart"/>
      <w:r w:rsidRPr="002F7847">
        <w:rPr>
          <w:rFonts w:ascii="PT Astra Serif" w:eastAsia="Times New Roman" w:hAnsi="PT Astra Serif"/>
          <w:color w:val="000000"/>
          <w:sz w:val="24"/>
          <w:szCs w:val="24"/>
          <w:lang w:eastAsia="ru-RU"/>
        </w:rPr>
        <w:t>гарантийным требованиям, предъявляемым к такому виду Товара и подтверждается</w:t>
      </w:r>
      <w:proofErr w:type="gramEnd"/>
      <w:r w:rsidRPr="002F7847">
        <w:rPr>
          <w:rFonts w:ascii="PT Astra Serif" w:eastAsia="Times New Roman" w:hAnsi="PT Astra Serif"/>
          <w:color w:val="000000"/>
          <w:sz w:val="24"/>
          <w:szCs w:val="24"/>
          <w:lang w:eastAsia="ru-RU"/>
        </w:rPr>
        <w:t xml:space="preserve"> документами от производителя (</w:t>
      </w:r>
      <w:r w:rsidRPr="002F7847">
        <w:rPr>
          <w:rFonts w:ascii="PT Astra Serif" w:eastAsia="Times New Roman" w:hAnsi="PT Astra Serif"/>
          <w:sz w:val="24"/>
          <w:szCs w:val="24"/>
          <w:lang w:eastAsia="ru-RU"/>
        </w:rPr>
        <w:t>Поставщика):</w:t>
      </w:r>
    </w:p>
    <w:p w:rsidR="00922BAD" w:rsidRPr="002F7847" w:rsidRDefault="00922BAD" w:rsidP="00922BAD">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2F7847">
        <w:rPr>
          <w:rFonts w:ascii="PT Astra Serif" w:hAnsi="PT Astra Serif"/>
          <w:color w:val="000000"/>
          <w:sz w:val="24"/>
          <w:szCs w:val="24"/>
        </w:rPr>
        <w:t xml:space="preserve">Срок предоставления гарантии качества на Товар составляет 12 месяцев или 1000 </w:t>
      </w:r>
      <w:proofErr w:type="spellStart"/>
      <w:r w:rsidRPr="002F7847">
        <w:rPr>
          <w:rFonts w:ascii="PT Astra Serif" w:hAnsi="PT Astra Serif"/>
          <w:color w:val="000000"/>
          <w:sz w:val="24"/>
          <w:szCs w:val="24"/>
        </w:rPr>
        <w:t>моточасов</w:t>
      </w:r>
      <w:proofErr w:type="spellEnd"/>
      <w:r w:rsidRPr="002F7847">
        <w:rPr>
          <w:rFonts w:ascii="PT Astra Serif" w:hAnsi="PT Astra Serif"/>
          <w:color w:val="000000"/>
          <w:sz w:val="24"/>
          <w:szCs w:val="24"/>
        </w:rPr>
        <w:t>, что наступит ранее</w:t>
      </w:r>
      <w:r w:rsidRPr="002F7847">
        <w:rPr>
          <w:rFonts w:ascii="PT Astra Serif" w:hAnsi="PT Astra Serif"/>
          <w:sz w:val="24"/>
          <w:szCs w:val="24"/>
        </w:rPr>
        <w:t xml:space="preserve"> </w:t>
      </w:r>
      <w:r w:rsidRPr="002F7847">
        <w:rPr>
          <w:rFonts w:ascii="PT Astra Serif" w:hAnsi="PT Astra Serif"/>
          <w:color w:val="000000"/>
          <w:sz w:val="24"/>
          <w:szCs w:val="24"/>
        </w:rPr>
        <w:t>и исчисляется с момента подписания структурированного документа о приемке Товара, предусмотренного муниципальным контрактом. Срок предоставления гарантии качества на Товар подтверждается документами от производителя (Поставщика).</w:t>
      </w:r>
      <w:r w:rsidRPr="002F7847">
        <w:rPr>
          <w:rFonts w:ascii="PT Astra Serif" w:eastAsia="Times New Roman" w:hAnsi="PT Astra Serif"/>
          <w:sz w:val="24"/>
          <w:szCs w:val="24"/>
          <w:lang w:eastAsia="ru-RU"/>
        </w:rPr>
        <w:t xml:space="preserve"> </w:t>
      </w:r>
    </w:p>
    <w:p w:rsidR="00922BAD" w:rsidRPr="002F7847" w:rsidRDefault="00922BAD" w:rsidP="00922BAD">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2F7847">
        <w:rPr>
          <w:rFonts w:ascii="PT Astra Serif" w:eastAsia="Times New Roman" w:hAnsi="PT Astra Serif"/>
          <w:sz w:val="24"/>
          <w:szCs w:val="24"/>
          <w:lang w:eastAsia="ru-RU"/>
        </w:rPr>
        <w:t>Гарантия качества Товара предоставляется на все узлы и агрегаты.</w:t>
      </w:r>
    </w:p>
    <w:p w:rsidR="00922BAD" w:rsidRPr="002F7847" w:rsidRDefault="00922BAD" w:rsidP="00922BAD">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2F7847">
        <w:rPr>
          <w:rFonts w:ascii="PT Astra Serif" w:eastAsia="Times New Roman" w:hAnsi="PT Astra Serif"/>
          <w:sz w:val="24"/>
          <w:szCs w:val="24"/>
          <w:lang w:eastAsia="ru-RU"/>
        </w:rPr>
        <w:t>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rsidR="00922BAD" w:rsidRPr="002F7847" w:rsidRDefault="00922BAD" w:rsidP="00922BAD">
      <w:pPr>
        <w:spacing w:after="0" w:line="240" w:lineRule="auto"/>
        <w:ind w:firstLine="709"/>
        <w:jc w:val="both"/>
        <w:rPr>
          <w:rFonts w:ascii="PT Astra Serif" w:hAnsi="PT Astra Serif"/>
          <w:sz w:val="24"/>
          <w:szCs w:val="24"/>
        </w:rPr>
      </w:pPr>
      <w:r w:rsidRPr="002F7847">
        <w:rPr>
          <w:rFonts w:ascii="PT Astra Serif" w:hAnsi="PT Astra Serif"/>
          <w:sz w:val="24"/>
          <w:szCs w:val="24"/>
        </w:rPr>
        <w:lastRenderedPageBreak/>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rsidR="00922BAD" w:rsidRPr="002F7847" w:rsidRDefault="00922BAD" w:rsidP="00922BAD">
      <w:pPr>
        <w:spacing w:after="0" w:line="240" w:lineRule="auto"/>
        <w:ind w:firstLine="709"/>
        <w:jc w:val="both"/>
        <w:rPr>
          <w:rFonts w:ascii="PT Astra Serif" w:hAnsi="PT Astra Serif"/>
          <w:sz w:val="24"/>
          <w:szCs w:val="24"/>
        </w:rPr>
      </w:pPr>
      <w:r w:rsidRPr="002F7847">
        <w:rPr>
          <w:rFonts w:ascii="PT Astra Serif" w:hAnsi="PT Astra Serif"/>
          <w:sz w:val="24"/>
          <w:szCs w:val="24"/>
        </w:rPr>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rsidR="00922BAD" w:rsidRPr="002F7847" w:rsidRDefault="00922BAD" w:rsidP="00922BAD">
      <w:pPr>
        <w:spacing w:after="0" w:line="240" w:lineRule="auto"/>
        <w:jc w:val="both"/>
        <w:rPr>
          <w:rFonts w:ascii="PT Astra Serif" w:hAnsi="PT Astra Serif"/>
          <w:sz w:val="24"/>
          <w:szCs w:val="24"/>
        </w:rPr>
      </w:pPr>
      <w:r w:rsidRPr="002F7847">
        <w:rPr>
          <w:rFonts w:ascii="PT Astra Serif" w:hAnsi="PT Astra Serif"/>
          <w:sz w:val="24"/>
          <w:szCs w:val="24"/>
        </w:rPr>
        <w:t xml:space="preserve">      4. 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rsidR="00922BAD" w:rsidRPr="002F7847" w:rsidRDefault="00922BAD" w:rsidP="00922BAD">
      <w:pPr>
        <w:spacing w:after="0" w:line="240" w:lineRule="auto"/>
        <w:ind w:firstLine="709"/>
        <w:jc w:val="both"/>
        <w:rPr>
          <w:rFonts w:ascii="PT Astra Serif" w:hAnsi="PT Astra Serif"/>
          <w:sz w:val="24"/>
          <w:szCs w:val="24"/>
        </w:rPr>
      </w:pPr>
      <w:r w:rsidRPr="002F7847">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rsidR="00922BAD" w:rsidRPr="002F7847" w:rsidRDefault="00922BAD" w:rsidP="00922BAD">
      <w:pPr>
        <w:spacing w:after="0" w:line="240" w:lineRule="auto"/>
        <w:ind w:firstLine="709"/>
        <w:jc w:val="both"/>
        <w:rPr>
          <w:rFonts w:ascii="PT Astra Serif" w:hAnsi="PT Astra Serif"/>
          <w:sz w:val="24"/>
          <w:szCs w:val="24"/>
        </w:rPr>
      </w:pPr>
      <w:r w:rsidRPr="002F7847">
        <w:rPr>
          <w:rFonts w:ascii="PT Astra Serif" w:hAnsi="PT Astra Serif"/>
          <w:sz w:val="24"/>
          <w:szCs w:val="24"/>
        </w:rPr>
        <w:t>До передачи заказчику товара поставщиком проводится его предпродажная подготовка.</w:t>
      </w:r>
    </w:p>
    <w:p w:rsidR="00922BAD" w:rsidRPr="002F7847" w:rsidRDefault="00922BAD" w:rsidP="00922BAD">
      <w:pPr>
        <w:tabs>
          <w:tab w:val="left" w:pos="1129"/>
        </w:tabs>
        <w:spacing w:after="0" w:line="240" w:lineRule="auto"/>
        <w:ind w:firstLine="709"/>
        <w:jc w:val="both"/>
        <w:rPr>
          <w:rFonts w:ascii="PT Astra Serif" w:hAnsi="PT Astra Serif"/>
          <w:sz w:val="24"/>
          <w:szCs w:val="24"/>
        </w:rPr>
      </w:pPr>
      <w:r w:rsidRPr="002F7847">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rsidR="00922BAD" w:rsidRPr="002F7847" w:rsidRDefault="00922BAD" w:rsidP="00922BAD">
      <w:pPr>
        <w:spacing w:after="0" w:line="240" w:lineRule="auto"/>
        <w:ind w:firstLine="720"/>
        <w:jc w:val="both"/>
        <w:rPr>
          <w:rFonts w:ascii="PT Astra Serif" w:hAnsi="PT Astra Serif"/>
          <w:sz w:val="24"/>
          <w:szCs w:val="24"/>
        </w:rPr>
      </w:pPr>
      <w:r w:rsidRPr="002F7847">
        <w:rPr>
          <w:rFonts w:ascii="PT Astra Serif" w:hAnsi="PT Astra Serif"/>
          <w:sz w:val="24"/>
          <w:szCs w:val="24"/>
        </w:rPr>
        <w:t>Поставляемый товар должен быть:</w:t>
      </w:r>
    </w:p>
    <w:p w:rsidR="00922BAD" w:rsidRPr="002F7847" w:rsidRDefault="00922BAD" w:rsidP="00922BAD">
      <w:pPr>
        <w:spacing w:after="0" w:line="240" w:lineRule="auto"/>
        <w:ind w:left="-284" w:firstLine="993"/>
        <w:jc w:val="both"/>
        <w:rPr>
          <w:rFonts w:ascii="PT Astra Serif" w:hAnsi="PT Astra Serif"/>
          <w:bCs/>
          <w:sz w:val="24"/>
          <w:szCs w:val="24"/>
        </w:rPr>
      </w:pPr>
      <w:r w:rsidRPr="002F7847">
        <w:rPr>
          <w:rFonts w:ascii="PT Astra Serif" w:hAnsi="PT Astra Serif"/>
          <w:bCs/>
          <w:sz w:val="24"/>
          <w:szCs w:val="24"/>
        </w:rPr>
        <w:t>- новым, 2023 года выпуска, ранее не находившимся в эксплуатац</w:t>
      </w:r>
      <w:proofErr w:type="gramStart"/>
      <w:r w:rsidRPr="002F7847">
        <w:rPr>
          <w:rFonts w:ascii="PT Astra Serif" w:hAnsi="PT Astra Serif"/>
          <w:bCs/>
          <w:sz w:val="24"/>
          <w:szCs w:val="24"/>
        </w:rPr>
        <w:t>ии у И</w:t>
      </w:r>
      <w:proofErr w:type="gramEnd"/>
      <w:r w:rsidRPr="002F7847">
        <w:rPr>
          <w:rFonts w:ascii="PT Astra Serif" w:hAnsi="PT Astra Serif"/>
          <w:bCs/>
          <w:sz w:val="24"/>
          <w:szCs w:val="24"/>
        </w:rPr>
        <w:t xml:space="preserve">сполнителя и (или) третьих лиц, сертифицированным. Промышленного производства, вновь изготовленным, не бывшим в употреблении, не подвергавшимся ранее ремонту, модернизации восстановленным, не </w:t>
      </w:r>
      <w:proofErr w:type="gramStart"/>
      <w:r w:rsidRPr="002F7847">
        <w:rPr>
          <w:rFonts w:ascii="PT Astra Serif" w:hAnsi="PT Astra Serif"/>
          <w:bCs/>
          <w:sz w:val="24"/>
          <w:szCs w:val="24"/>
        </w:rPr>
        <w:t>заложен</w:t>
      </w:r>
      <w:proofErr w:type="gramEnd"/>
      <w:r w:rsidRPr="002F7847">
        <w:rPr>
          <w:rFonts w:ascii="PT Astra Serif" w:hAnsi="PT Astra Serif"/>
          <w:bCs/>
          <w:sz w:val="24"/>
          <w:szCs w:val="24"/>
        </w:rPr>
        <w:t>, не находиться под арестом, не имеет каких-либо обременений и/или ограничений.;</w:t>
      </w:r>
    </w:p>
    <w:p w:rsidR="00922BAD" w:rsidRPr="002F7847" w:rsidRDefault="00922BAD" w:rsidP="00922BAD">
      <w:pPr>
        <w:spacing w:after="0" w:line="240" w:lineRule="auto"/>
        <w:ind w:left="-284" w:firstLine="993"/>
        <w:jc w:val="both"/>
        <w:rPr>
          <w:rFonts w:ascii="PT Astra Serif" w:hAnsi="PT Astra Serif"/>
          <w:sz w:val="24"/>
          <w:szCs w:val="24"/>
        </w:rPr>
      </w:pPr>
      <w:r w:rsidRPr="002F7847">
        <w:rPr>
          <w:rFonts w:ascii="PT Astra Serif" w:hAnsi="PT Astra Serif"/>
          <w:sz w:val="24"/>
          <w:szCs w:val="24"/>
        </w:rPr>
        <w:t xml:space="preserve">- </w:t>
      </w:r>
      <w:proofErr w:type="gramStart"/>
      <w:r w:rsidRPr="002F7847">
        <w:rPr>
          <w:rFonts w:ascii="PT Astra Serif" w:hAnsi="PT Astra Serif"/>
          <w:sz w:val="24"/>
          <w:szCs w:val="24"/>
        </w:rPr>
        <w:t>растаможен</w:t>
      </w:r>
      <w:proofErr w:type="gramEnd"/>
      <w:r w:rsidRPr="002F7847">
        <w:rPr>
          <w:rFonts w:ascii="PT Astra Serif" w:hAnsi="PT Astra Serif"/>
          <w:sz w:val="24"/>
          <w:szCs w:val="24"/>
        </w:rPr>
        <w:t xml:space="preserve"> (если необходимо прохождение таможни);</w:t>
      </w:r>
    </w:p>
    <w:p w:rsidR="00922BAD" w:rsidRPr="002F7847" w:rsidRDefault="00922BAD" w:rsidP="00922BAD">
      <w:pPr>
        <w:widowControl w:val="0"/>
        <w:suppressAutoHyphens/>
        <w:spacing w:after="0" w:line="240" w:lineRule="auto"/>
        <w:ind w:firstLine="709"/>
        <w:jc w:val="both"/>
        <w:rPr>
          <w:rFonts w:ascii="PT Astra Serif" w:hAnsi="PT Astra Serif"/>
          <w:sz w:val="24"/>
          <w:szCs w:val="24"/>
        </w:rPr>
      </w:pPr>
      <w:r w:rsidRPr="002F7847">
        <w:rPr>
          <w:rFonts w:ascii="PT Astra Serif" w:eastAsia="Times New Roman" w:hAnsi="PT Astra Serif"/>
          <w:sz w:val="24"/>
          <w:szCs w:val="24"/>
          <w:lang w:eastAsia="ru-RU"/>
        </w:rPr>
        <w:t>Товар соответствует требованиям технического регламента о безопасности колесных транспортных средств (Решение Комиссии Таможенного союза от 09.12.2011 №877 «О принятии технического регламента Таможенного союза «О безопасности колесных транспортных средств» (вместе с «</w:t>
      </w:r>
      <w:proofErr w:type="gramStart"/>
      <w:r w:rsidRPr="002F7847">
        <w:rPr>
          <w:rFonts w:ascii="PT Astra Serif" w:eastAsia="Times New Roman" w:hAnsi="PT Astra Serif"/>
          <w:sz w:val="24"/>
          <w:szCs w:val="24"/>
          <w:lang w:eastAsia="ru-RU"/>
        </w:rPr>
        <w:t>ТР</w:t>
      </w:r>
      <w:proofErr w:type="gramEnd"/>
      <w:r w:rsidRPr="002F7847">
        <w:rPr>
          <w:rFonts w:ascii="PT Astra Serif" w:eastAsia="Times New Roman" w:hAnsi="PT Astra Serif"/>
          <w:sz w:val="24"/>
          <w:szCs w:val="24"/>
          <w:lang w:eastAsia="ru-RU"/>
        </w:rPr>
        <w:t xml:space="preserve"> ТС 018/2011. Технический регламент Таможенного союза. </w:t>
      </w:r>
      <w:proofErr w:type="gramStart"/>
      <w:r w:rsidRPr="002F7847">
        <w:rPr>
          <w:rFonts w:ascii="PT Astra Serif" w:eastAsia="Times New Roman" w:hAnsi="PT Astra Serif"/>
          <w:sz w:val="24"/>
          <w:szCs w:val="24"/>
          <w:lang w:eastAsia="ru-RU"/>
        </w:rPr>
        <w:t>О безопасности колесных транспортных средств»).</w:t>
      </w:r>
      <w:proofErr w:type="gramEnd"/>
    </w:p>
    <w:p w:rsidR="00922BAD" w:rsidRPr="002F7847" w:rsidRDefault="00922BAD" w:rsidP="00922BAD">
      <w:pPr>
        <w:spacing w:after="0" w:line="240" w:lineRule="auto"/>
        <w:ind w:left="-284" w:firstLine="1004"/>
        <w:jc w:val="both"/>
        <w:rPr>
          <w:rFonts w:ascii="PT Astra Serif" w:hAnsi="PT Astra Serif"/>
          <w:sz w:val="24"/>
          <w:szCs w:val="24"/>
        </w:rPr>
      </w:pPr>
      <w:r w:rsidRPr="002F7847">
        <w:rPr>
          <w:rFonts w:ascii="PT Astra Serif" w:hAnsi="PT Astra Serif"/>
          <w:sz w:val="24"/>
          <w:szCs w:val="24"/>
        </w:rPr>
        <w:t>Вместе с Товаром передается Заказчику следующий комплект документов на русском языке:</w:t>
      </w:r>
    </w:p>
    <w:p w:rsidR="00922BAD" w:rsidRPr="002F7847" w:rsidRDefault="00922BAD" w:rsidP="00922BAD">
      <w:pPr>
        <w:spacing w:after="0" w:line="240" w:lineRule="auto"/>
        <w:ind w:left="-284" w:firstLine="1004"/>
        <w:jc w:val="both"/>
        <w:rPr>
          <w:rFonts w:ascii="PT Astra Serif" w:hAnsi="PT Astra Serif"/>
          <w:sz w:val="24"/>
          <w:szCs w:val="24"/>
        </w:rPr>
      </w:pPr>
      <w:r w:rsidRPr="002F7847">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rsidR="00922BAD" w:rsidRPr="002F7847" w:rsidRDefault="00922BAD" w:rsidP="00922BAD">
      <w:pPr>
        <w:spacing w:after="0" w:line="240" w:lineRule="auto"/>
        <w:ind w:left="-284" w:firstLine="1004"/>
        <w:jc w:val="both"/>
        <w:rPr>
          <w:rFonts w:ascii="PT Astra Serif" w:hAnsi="PT Astra Serif"/>
          <w:sz w:val="24"/>
          <w:szCs w:val="24"/>
        </w:rPr>
      </w:pPr>
      <w:r w:rsidRPr="002F7847">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922BAD" w:rsidRPr="002F7847" w:rsidRDefault="00922BAD" w:rsidP="00922BAD">
      <w:pPr>
        <w:spacing w:after="0" w:line="240" w:lineRule="auto"/>
        <w:ind w:left="-284" w:firstLine="1004"/>
        <w:jc w:val="both"/>
        <w:rPr>
          <w:rFonts w:ascii="PT Astra Serif" w:hAnsi="PT Astra Serif"/>
          <w:sz w:val="24"/>
          <w:szCs w:val="24"/>
        </w:rPr>
      </w:pPr>
      <w:r w:rsidRPr="002F7847">
        <w:rPr>
          <w:rFonts w:ascii="PT Astra Serif" w:hAnsi="PT Astra Serif"/>
          <w:sz w:val="24"/>
          <w:szCs w:val="24"/>
        </w:rPr>
        <w:t xml:space="preserve">- счет-фактуру (счет) -1 экземпляр; </w:t>
      </w:r>
    </w:p>
    <w:p w:rsidR="00922BAD" w:rsidRPr="002F7847" w:rsidRDefault="00922BAD" w:rsidP="00922BAD">
      <w:pPr>
        <w:spacing w:after="0" w:line="240" w:lineRule="auto"/>
        <w:ind w:left="-284" w:firstLine="1004"/>
        <w:jc w:val="both"/>
        <w:rPr>
          <w:rFonts w:ascii="PT Astra Serif" w:hAnsi="PT Astra Serif"/>
          <w:sz w:val="24"/>
          <w:szCs w:val="24"/>
        </w:rPr>
      </w:pPr>
      <w:r w:rsidRPr="002F7847">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xml:space="preserve">- электронный паспорт транспортного средства в оригинале с отметкой об уплате суммы утилизационного сбора (выписка из ЭПТС); </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сервисную книжку завода-изготовителя с отметкой о продаже, гарантийный талон с отметкой о проведении предпродажной подготовки;</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руководство по эксплуатации на Товар, инструкции и паспорта на установленное оборудование на русском языке;</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сертификат соответствия Таможенного союза (при наличии);</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акт приема-передачи Товара в 3-х экз.;</w:t>
      </w:r>
    </w:p>
    <w:p w:rsidR="00922BAD" w:rsidRPr="002F7847" w:rsidRDefault="00922BAD" w:rsidP="00922BAD">
      <w:pPr>
        <w:widowControl w:val="0"/>
        <w:autoSpaceDE w:val="0"/>
        <w:autoSpaceDN w:val="0"/>
        <w:spacing w:after="0" w:line="240" w:lineRule="auto"/>
        <w:ind w:firstLine="567"/>
        <w:jc w:val="both"/>
        <w:rPr>
          <w:rFonts w:ascii="PT Astra Serif" w:hAnsi="PT Astra Serif"/>
          <w:kern w:val="2"/>
          <w:sz w:val="24"/>
          <w:szCs w:val="24"/>
          <w:lang w:eastAsia="ar-SA"/>
        </w:rPr>
      </w:pPr>
      <w:r w:rsidRPr="002F7847">
        <w:rPr>
          <w:rFonts w:ascii="PT Astra Serif" w:eastAsia="Times New Roman" w:hAnsi="PT Astra Serif" w:cs="Times New Roman"/>
          <w:sz w:val="24"/>
          <w:szCs w:val="24"/>
          <w:lang w:eastAsia="ru-RU"/>
        </w:rPr>
        <w:t xml:space="preserve">  - </w:t>
      </w:r>
      <w:r w:rsidRPr="002F7847">
        <w:rPr>
          <w:rFonts w:ascii="PT Astra Serif" w:hAnsi="PT Astra Serif"/>
          <w:kern w:val="2"/>
          <w:sz w:val="24"/>
          <w:szCs w:val="24"/>
          <w:lang w:eastAsia="ar-SA"/>
        </w:rPr>
        <w:t>копия сертификата «Одобрения типа транспортного средства» (при наличии);</w:t>
      </w:r>
    </w:p>
    <w:p w:rsidR="00922BAD" w:rsidRPr="002F7847" w:rsidRDefault="00922BAD" w:rsidP="00922BAD">
      <w:pPr>
        <w:widowControl w:val="0"/>
        <w:autoSpaceDE w:val="0"/>
        <w:autoSpaceDN w:val="0"/>
        <w:spacing w:after="0" w:line="240" w:lineRule="auto"/>
        <w:ind w:firstLine="567"/>
        <w:jc w:val="both"/>
        <w:rPr>
          <w:rFonts w:ascii="PT Astra Serif" w:hAnsi="PT Astra Serif"/>
          <w:kern w:val="2"/>
          <w:sz w:val="24"/>
          <w:szCs w:val="24"/>
          <w:lang w:eastAsia="ar-SA"/>
        </w:rPr>
      </w:pPr>
      <w:r w:rsidRPr="002F7847">
        <w:rPr>
          <w:rFonts w:ascii="PT Astra Serif" w:hAnsi="PT Astra Serif"/>
          <w:kern w:val="2"/>
          <w:sz w:val="24"/>
          <w:szCs w:val="24"/>
          <w:lang w:eastAsia="ar-SA"/>
        </w:rPr>
        <w:t xml:space="preserve">  - документ, подтверждающий страну происхождения;</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2F7847">
        <w:rPr>
          <w:rFonts w:ascii="PT Astra Serif" w:eastAsia="Times New Roman" w:hAnsi="PT Astra Serif" w:cs="Times New Roman"/>
          <w:bCs/>
          <w:sz w:val="24"/>
          <w:szCs w:val="24"/>
          <w:lang w:eastAsia="ru-RU"/>
        </w:rPr>
        <w:t xml:space="preserve">- </w:t>
      </w:r>
      <w:r w:rsidRPr="002F7847">
        <w:rPr>
          <w:rFonts w:ascii="PT Astra Serif" w:eastAsia="Times New Roman" w:hAnsi="PT Astra Serif" w:cs="Times New Roman"/>
          <w:sz w:val="24"/>
          <w:szCs w:val="24"/>
          <w:lang w:eastAsia="ru-RU"/>
        </w:rPr>
        <w:t>принадлежности,</w:t>
      </w:r>
      <w:r w:rsidRPr="002F7847">
        <w:rPr>
          <w:rFonts w:ascii="PT Astra Serif" w:eastAsia="Times New Roman" w:hAnsi="PT Astra Serif" w:cs="Times New Roman"/>
          <w:bCs/>
          <w:sz w:val="24"/>
          <w:szCs w:val="24"/>
          <w:lang w:eastAsia="ru-RU"/>
        </w:rPr>
        <w:t xml:space="preserve"> поставляемые заводом-изготовителем;</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иные документы, необходимые для регистрации транспортного средства в органах ГИБДД МВД России.</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Предметы:</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lastRenderedPageBreak/>
        <w:t>- ключи зажигания – 2 экземпляра;</w:t>
      </w:r>
    </w:p>
    <w:p w:rsidR="00922BAD" w:rsidRPr="002F7847" w:rsidRDefault="00922BAD" w:rsidP="00922BAD">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7847">
        <w:rPr>
          <w:rFonts w:ascii="PT Astra Serif" w:eastAsia="Times New Roman" w:hAnsi="PT Astra Serif" w:cs="Times New Roman"/>
          <w:sz w:val="24"/>
          <w:szCs w:val="24"/>
          <w:lang w:eastAsia="ru-RU"/>
        </w:rPr>
        <w:t>- набор инструментов.</w:t>
      </w:r>
    </w:p>
    <w:p w:rsidR="00922BAD" w:rsidRPr="002F7847" w:rsidRDefault="00922BAD" w:rsidP="00922BAD">
      <w:pPr>
        <w:widowControl w:val="0"/>
        <w:autoSpaceDE w:val="0"/>
        <w:autoSpaceDN w:val="0"/>
        <w:spacing w:after="0" w:line="240" w:lineRule="auto"/>
        <w:rPr>
          <w:rFonts w:ascii="PT Astra Serif" w:hAnsi="PT Astra Serif" w:cs="Times New Roman"/>
          <w:sz w:val="24"/>
          <w:szCs w:val="24"/>
        </w:rPr>
      </w:pPr>
      <w:r w:rsidRPr="002F7847">
        <w:rPr>
          <w:rFonts w:ascii="PT Astra Serif" w:hAnsi="PT Astra Serif" w:cs="Times New Roman"/>
          <w:sz w:val="24"/>
          <w:szCs w:val="24"/>
        </w:rPr>
        <w:t xml:space="preserve">           При передаче техники проводятся пуско-наладочные работы и обучение персонала, 1 рабочий день.</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764"/>
        <w:gridCol w:w="6"/>
      </w:tblGrid>
      <w:tr w:rsidR="00922BAD" w:rsidRPr="002F7847" w:rsidTr="000E672D">
        <w:tc>
          <w:tcPr>
            <w:tcW w:w="0" w:type="auto"/>
            <w:tcBorders>
              <w:top w:val="nil"/>
              <w:left w:val="nil"/>
              <w:bottom w:val="nil"/>
              <w:right w:val="nil"/>
            </w:tcBorders>
            <w:shd w:val="clear" w:color="auto" w:fill="FFFFFF"/>
            <w:tcMar>
              <w:top w:w="240" w:type="dxa"/>
              <w:left w:w="240" w:type="dxa"/>
              <w:bottom w:w="240" w:type="dxa"/>
              <w:right w:w="120" w:type="dxa"/>
            </w:tcMar>
            <w:vAlign w:val="bottom"/>
          </w:tcPr>
          <w:p w:rsidR="00922BAD" w:rsidRPr="002F7847" w:rsidRDefault="00922BAD" w:rsidP="000E672D">
            <w:pPr>
              <w:spacing w:after="0" w:line="240" w:lineRule="auto"/>
              <w:ind w:right="1951"/>
              <w:jc w:val="both"/>
              <w:rPr>
                <w:rFonts w:ascii="PT Astra Serif" w:hAnsi="PT Astra Serif"/>
                <w:sz w:val="24"/>
                <w:szCs w:val="24"/>
              </w:rPr>
            </w:pPr>
            <w:r w:rsidRPr="002F7847">
              <w:rPr>
                <w:rFonts w:ascii="PT Astra Serif" w:eastAsia="Times New Roman" w:hAnsi="PT Astra Serif" w:cs="Times New Roman"/>
                <w:sz w:val="24"/>
                <w:szCs w:val="24"/>
                <w:lang w:eastAsia="ru-RU"/>
              </w:rPr>
              <w:t> </w:t>
            </w:r>
            <w:r w:rsidRPr="002F7847">
              <w:rPr>
                <w:rFonts w:ascii="PT Astra Serif" w:hAnsi="PT Astra Serif"/>
                <w:sz w:val="24"/>
                <w:szCs w:val="24"/>
              </w:rPr>
              <w:t xml:space="preserve">   5. Участник закупки должен принять во внимание, что ссылки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w:t>
            </w:r>
            <w:proofErr w:type="gramStart"/>
            <w:r w:rsidRPr="002F7847">
              <w:rPr>
                <w:rFonts w:ascii="PT Astra Serif" w:hAnsi="PT Astra Serif"/>
                <w:sz w:val="24"/>
                <w:szCs w:val="24"/>
              </w:rPr>
              <w:t>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roofErr w:type="gramEnd"/>
          </w:p>
          <w:p w:rsidR="00922BAD" w:rsidRPr="002F7847" w:rsidRDefault="00922BAD" w:rsidP="000E672D">
            <w:pPr>
              <w:spacing w:after="0" w:line="240" w:lineRule="auto"/>
              <w:ind w:right="1951"/>
              <w:jc w:val="both"/>
              <w:rPr>
                <w:rFonts w:ascii="PT Astra Serif" w:eastAsia="Times New Roman" w:hAnsi="PT Astra Serif" w:cs="Times New Roman"/>
                <w:color w:val="000000" w:themeColor="text1"/>
                <w:sz w:val="24"/>
                <w:szCs w:val="24"/>
                <w:lang w:eastAsia="ru-RU"/>
              </w:rPr>
            </w:pPr>
            <w:r w:rsidRPr="002F7847">
              <w:rPr>
                <w:rFonts w:ascii="PT Astra Serif" w:hAnsi="PT Astra Serif"/>
                <w:sz w:val="24"/>
                <w:szCs w:val="24"/>
              </w:rPr>
              <w:t>В случае</w:t>
            </w:r>
            <w:proofErr w:type="gramStart"/>
            <w:r w:rsidRPr="002F7847">
              <w:rPr>
                <w:rFonts w:ascii="PT Astra Serif" w:hAnsi="PT Astra Serif"/>
                <w:sz w:val="24"/>
                <w:szCs w:val="24"/>
              </w:rPr>
              <w:t>,</w:t>
            </w:r>
            <w:proofErr w:type="gramEnd"/>
            <w:r w:rsidRPr="002F7847">
              <w:rPr>
                <w:rFonts w:ascii="PT Astra Serif" w:hAnsi="PT Astra Serif"/>
                <w:sz w:val="24"/>
                <w:szCs w:val="24"/>
              </w:rPr>
              <w:t xml:space="preserve"> если Участник закупки предлагает аналог (эквивалент), он обязан приложить к своей заявке развернутое сравнение технических характеристик предлагаемого Товара, сертификаты соответствия, паспорта и (или) иные документы, выданные в соответствии с действующим законодательством, свидетельствующие о соответствии Товара требованиям, установленным Заказчиком в Техническом задании.</w:t>
            </w:r>
          </w:p>
        </w:tc>
        <w:tc>
          <w:tcPr>
            <w:tcW w:w="0" w:type="auto"/>
            <w:shd w:val="clear" w:color="auto" w:fill="FFFFFF"/>
            <w:vAlign w:val="bottom"/>
            <w:hideMark/>
          </w:tcPr>
          <w:p w:rsidR="00922BAD" w:rsidRPr="002F7847" w:rsidRDefault="00922BAD" w:rsidP="000E672D">
            <w:pPr>
              <w:spacing w:after="0" w:line="240" w:lineRule="auto"/>
              <w:rPr>
                <w:rFonts w:ascii="PT Astra Serif" w:eastAsia="Times New Roman" w:hAnsi="PT Astra Serif" w:cs="Times New Roman"/>
                <w:sz w:val="24"/>
                <w:szCs w:val="24"/>
                <w:lang w:eastAsia="ru-RU"/>
              </w:rPr>
            </w:pPr>
          </w:p>
        </w:tc>
      </w:tr>
    </w:tbl>
    <w:p w:rsidR="00922BAD" w:rsidRPr="002F7847" w:rsidRDefault="00922BAD">
      <w:pPr>
        <w:rPr>
          <w:rFonts w:ascii="PT Astra Serif" w:hAnsi="PT Astra Serif"/>
        </w:rPr>
      </w:pPr>
    </w:p>
    <w:sectPr w:rsidR="00922BAD" w:rsidRPr="002F7847" w:rsidSect="00922BA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2E"/>
    <w:rsid w:val="00015191"/>
    <w:rsid w:val="00040278"/>
    <w:rsid w:val="001F4D68"/>
    <w:rsid w:val="0022121A"/>
    <w:rsid w:val="002D7A2E"/>
    <w:rsid w:val="002F7847"/>
    <w:rsid w:val="00922BAD"/>
    <w:rsid w:val="00B038D6"/>
    <w:rsid w:val="00B70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AD"/>
    <w:pPr>
      <w:spacing w:after="160" w:line="259"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AD"/>
    <w:pPr>
      <w:spacing w:after="160" w:line="259"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12</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Волкова Ирина Валерьевна</cp:lastModifiedBy>
  <cp:revision>6</cp:revision>
  <dcterms:created xsi:type="dcterms:W3CDTF">2023-07-12T10:18:00Z</dcterms:created>
  <dcterms:modified xsi:type="dcterms:W3CDTF">2023-08-02T04:26:00Z</dcterms:modified>
</cp:coreProperties>
</file>