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A" w:rsidRDefault="001C662A" w:rsidP="009F6FD0">
      <w:pPr>
        <w:jc w:val="center"/>
      </w:pPr>
      <w:r>
        <w:rPr>
          <w:noProof/>
          <w:lang w:eastAsia="ru-RU"/>
        </w:rPr>
        <w:drawing>
          <wp:inline distT="0" distB="0" distL="0" distR="0" wp14:anchorId="2342307A" wp14:editId="3D4A6BB9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2A" w:rsidRDefault="001C662A" w:rsidP="001C662A">
      <w:pPr>
        <w:pStyle w:val="2"/>
        <w:numPr>
          <w:ilvl w:val="1"/>
          <w:numId w:val="1"/>
        </w:numPr>
      </w:pPr>
    </w:p>
    <w:p w:rsidR="001C662A" w:rsidRDefault="001C662A" w:rsidP="001C662A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1C662A" w:rsidRDefault="001C662A" w:rsidP="001C662A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- Югры</w:t>
      </w:r>
    </w:p>
    <w:p w:rsidR="001C662A" w:rsidRDefault="001C662A" w:rsidP="001C662A">
      <w:pPr>
        <w:pStyle w:val="5"/>
        <w:numPr>
          <w:ilvl w:val="4"/>
          <w:numId w:val="1"/>
        </w:numPr>
        <w:jc w:val="left"/>
        <w:rPr>
          <w:sz w:val="28"/>
          <w:szCs w:val="3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F6FD0" w:rsidRDefault="009F6FD0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9F6FD0" w:rsidRDefault="009F6FD0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jc w:val="left"/>
      </w:pPr>
      <w:r>
        <w:rPr>
          <w:sz w:val="24"/>
        </w:rPr>
        <w:t>от </w:t>
      </w:r>
      <w:r w:rsidR="000203AE">
        <w:rPr>
          <w:sz w:val="24"/>
        </w:rPr>
        <w:t xml:space="preserve">18.06.2018               </w:t>
      </w:r>
      <w:r>
        <w:rPr>
          <w:sz w:val="24"/>
        </w:rPr>
        <w:t xml:space="preserve">                                                                                                              № </w:t>
      </w:r>
      <w:r w:rsidR="000203AE">
        <w:rPr>
          <w:sz w:val="24"/>
        </w:rPr>
        <w:t>1714</w:t>
      </w:r>
    </w:p>
    <w:p w:rsidR="001C662A" w:rsidRDefault="001C662A" w:rsidP="001C662A"/>
    <w:p w:rsidR="009F6FD0" w:rsidRDefault="009F6FD0" w:rsidP="001C662A"/>
    <w:p w:rsidR="009F6FD0" w:rsidRDefault="009F6FD0" w:rsidP="001C662A"/>
    <w:p w:rsidR="00723ACA" w:rsidRDefault="001C662A" w:rsidP="00723ACA">
      <w:pPr>
        <w:ind w:left="60"/>
        <w:jc w:val="both"/>
      </w:pPr>
      <w:r>
        <w:t>Об условиях  приватизации</w:t>
      </w:r>
    </w:p>
    <w:p w:rsidR="001C662A" w:rsidRDefault="00723ACA" w:rsidP="001C662A">
      <w:pPr>
        <w:ind w:left="60"/>
        <w:jc w:val="both"/>
      </w:pPr>
      <w:r>
        <w:t>муниципального имущества</w:t>
      </w:r>
    </w:p>
    <w:p w:rsidR="001C662A" w:rsidRDefault="001C662A" w:rsidP="001C662A">
      <w:pPr>
        <w:ind w:left="60"/>
        <w:jc w:val="both"/>
      </w:pPr>
    </w:p>
    <w:p w:rsidR="009F6FD0" w:rsidRDefault="009F6FD0" w:rsidP="001C662A">
      <w:pPr>
        <w:ind w:left="60"/>
        <w:jc w:val="both"/>
      </w:pPr>
    </w:p>
    <w:p w:rsidR="001C662A" w:rsidRDefault="001C662A" w:rsidP="001C662A">
      <w:pPr>
        <w:ind w:left="62" w:firstLine="709"/>
        <w:jc w:val="both"/>
      </w:pPr>
      <w:r>
        <w:t xml:space="preserve">В соответствии с Федеральным законом от 21.12.2001 № 178-ФЗ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 и решением Думы города Югорска от </w:t>
      </w:r>
      <w:r w:rsidR="00C62342">
        <w:t>27</w:t>
      </w:r>
      <w:r>
        <w:t>.02.201</w:t>
      </w:r>
      <w:r w:rsidR="00C62342">
        <w:t>8</w:t>
      </w:r>
      <w:r>
        <w:t xml:space="preserve"> № </w:t>
      </w:r>
      <w:r w:rsidR="00C62342">
        <w:t xml:space="preserve">13 </w:t>
      </w:r>
      <w:r>
        <w:t>«О</w:t>
      </w:r>
      <w:r w:rsidR="00C62342">
        <w:t>б утверждении</w:t>
      </w:r>
      <w:r>
        <w:t xml:space="preserve"> прогнозно</w:t>
      </w:r>
      <w:r w:rsidR="00C62342">
        <w:t>го</w:t>
      </w:r>
      <w:r>
        <w:t xml:space="preserve"> перечн</w:t>
      </w:r>
      <w:r w:rsidR="00C62342">
        <w:t>я</w:t>
      </w:r>
      <w:r>
        <w:t xml:space="preserve"> имущества, подлежащего приватизации в 201</w:t>
      </w:r>
      <w:r w:rsidR="00C62342">
        <w:t>8</w:t>
      </w:r>
      <w:r>
        <w:t xml:space="preserve"> году»:</w:t>
      </w:r>
    </w:p>
    <w:p w:rsidR="001C662A" w:rsidRDefault="001C662A" w:rsidP="001C662A">
      <w:pPr>
        <w:ind w:firstLine="709"/>
        <w:jc w:val="both"/>
      </w:pPr>
      <w:r>
        <w:t>1. Утвердить условия приватизации муниципального имущества (приложение).</w:t>
      </w:r>
    </w:p>
    <w:p w:rsidR="001C662A" w:rsidRDefault="001C662A" w:rsidP="001C662A">
      <w:pPr>
        <w:ind w:firstLine="709"/>
        <w:jc w:val="both"/>
        <w:rPr>
          <w:lang w:eastAsia="ru-RU"/>
        </w:rPr>
      </w:pPr>
      <w:r>
        <w:t xml:space="preserve">2. </w:t>
      </w:r>
      <w:r w:rsidR="00C62342">
        <w:t xml:space="preserve">Департаменту муниципальной собственности и градостроительства администрации города Югорска </w:t>
      </w:r>
      <w:proofErr w:type="gramStart"/>
      <w:r w:rsidR="00C62342">
        <w:t>разместить</w:t>
      </w:r>
      <w:proofErr w:type="gramEnd"/>
      <w:r w:rsidR="00C62342"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="00C62342">
        <w:rPr>
          <w:color w:val="000000"/>
          <w:shd w:val="clear" w:color="auto" w:fill="FFFFFF"/>
        </w:rPr>
        <w:t>для размещения информации о проведении торгов</w:t>
      </w:r>
      <w:r>
        <w:t>.</w:t>
      </w:r>
    </w:p>
    <w:p w:rsidR="001C662A" w:rsidRDefault="001C662A" w:rsidP="001C662A">
      <w:pPr>
        <w:ind w:firstLine="709"/>
        <w:jc w:val="both"/>
      </w:pPr>
      <w:r>
        <w:t xml:space="preserve">3. </w:t>
      </w:r>
      <w:proofErr w:type="gramStart"/>
      <w:r w:rsidR="00C62342">
        <w:t>Контроль за</w:t>
      </w:r>
      <w:proofErr w:type="gramEnd"/>
      <w:r w:rsidR="00C62342"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="00C62342">
        <w:t>И.Н</w:t>
      </w:r>
      <w:proofErr w:type="spellEnd"/>
      <w:r w:rsidR="00C62342">
        <w:t>. Долматова</w:t>
      </w:r>
      <w:r>
        <w:t>.</w:t>
      </w:r>
    </w:p>
    <w:p w:rsidR="001C662A" w:rsidRDefault="001C662A" w:rsidP="001C662A">
      <w:pPr>
        <w:jc w:val="both"/>
      </w:pPr>
    </w:p>
    <w:p w:rsidR="00C62342" w:rsidRDefault="00C62342" w:rsidP="001C662A">
      <w:pPr>
        <w:rPr>
          <w:b/>
          <w:bCs/>
        </w:rPr>
      </w:pPr>
    </w:p>
    <w:p w:rsidR="00C62342" w:rsidRDefault="00C62342" w:rsidP="001C662A">
      <w:pPr>
        <w:rPr>
          <w:b/>
          <w:bCs/>
        </w:rPr>
      </w:pPr>
    </w:p>
    <w:p w:rsidR="001C662A" w:rsidRDefault="00C62342" w:rsidP="001C662A">
      <w:pPr>
        <w:rPr>
          <w:b/>
          <w:bCs/>
        </w:rPr>
      </w:pPr>
      <w:proofErr w:type="gramStart"/>
      <w:r>
        <w:rPr>
          <w:b/>
          <w:bCs/>
        </w:rPr>
        <w:t>Исполняющий</w:t>
      </w:r>
      <w:proofErr w:type="gramEnd"/>
      <w:r>
        <w:rPr>
          <w:b/>
          <w:bCs/>
        </w:rPr>
        <w:t xml:space="preserve"> обязанности г</w:t>
      </w:r>
      <w:r w:rsidR="001C662A">
        <w:rPr>
          <w:b/>
          <w:bCs/>
        </w:rPr>
        <w:t>лав</w:t>
      </w:r>
      <w:r>
        <w:rPr>
          <w:b/>
          <w:bCs/>
        </w:rPr>
        <w:t>ы</w:t>
      </w:r>
      <w:r w:rsidR="001C662A">
        <w:rPr>
          <w:b/>
          <w:bCs/>
        </w:rPr>
        <w:t xml:space="preserve"> города Югорска                                             </w:t>
      </w:r>
      <w:r>
        <w:rPr>
          <w:b/>
          <w:bCs/>
        </w:rPr>
        <w:t>А.В. Бородкин</w:t>
      </w:r>
    </w:p>
    <w:p w:rsidR="00C62342" w:rsidRDefault="00C62342" w:rsidP="001C662A">
      <w:pPr>
        <w:rPr>
          <w:b/>
          <w:bCs/>
        </w:rPr>
      </w:pPr>
    </w:p>
    <w:p w:rsidR="00743AD4" w:rsidRDefault="00743AD4" w:rsidP="009D0807">
      <w:pPr>
        <w:jc w:val="right"/>
        <w:rPr>
          <w:sz w:val="20"/>
          <w:szCs w:val="20"/>
        </w:rPr>
        <w:sectPr w:rsidR="00743AD4" w:rsidSect="009D0807">
          <w:pgSz w:w="11906" w:h="16838"/>
          <w:pgMar w:top="397" w:right="567" w:bottom="284" w:left="1418" w:header="709" w:footer="709" w:gutter="0"/>
          <w:cols w:space="708"/>
          <w:docGrid w:linePitch="360"/>
        </w:sectPr>
      </w:pPr>
    </w:p>
    <w:p w:rsidR="001C662A" w:rsidRPr="0032514D" w:rsidRDefault="001C662A" w:rsidP="007604B6">
      <w:pPr>
        <w:ind w:right="706"/>
        <w:jc w:val="right"/>
        <w:rPr>
          <w:b/>
        </w:rPr>
      </w:pPr>
      <w:r w:rsidRPr="0032514D">
        <w:rPr>
          <w:b/>
        </w:rPr>
        <w:lastRenderedPageBreak/>
        <w:t>Приложение</w:t>
      </w:r>
    </w:p>
    <w:p w:rsidR="001C662A" w:rsidRPr="0032514D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1C662A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1C662A" w:rsidRPr="0032514D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>
        <w:rPr>
          <w:b/>
        </w:rPr>
        <w:t xml:space="preserve">от </w:t>
      </w:r>
      <w:r w:rsidR="000203AE">
        <w:rPr>
          <w:b/>
        </w:rPr>
        <w:t xml:space="preserve">18.06.2018   </w:t>
      </w:r>
      <w:r>
        <w:rPr>
          <w:b/>
        </w:rPr>
        <w:t xml:space="preserve">№ </w:t>
      </w:r>
      <w:r w:rsidR="000203AE">
        <w:rPr>
          <w:b/>
        </w:rPr>
        <w:t>1714</w:t>
      </w:r>
      <w:bookmarkStart w:id="0" w:name="_GoBack"/>
      <w:bookmarkEnd w:id="0"/>
    </w:p>
    <w:p w:rsidR="001C662A" w:rsidRDefault="001C662A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D56920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b/>
        </w:rPr>
      </w:pPr>
      <w:r>
        <w:rPr>
          <w:b/>
        </w:rPr>
        <w:t>Условия приватизации муниципального имущества</w:t>
      </w:r>
    </w:p>
    <w:p w:rsidR="00FC6B60" w:rsidRDefault="00FC6B60" w:rsidP="00FC6B60">
      <w:pPr>
        <w:tabs>
          <w:tab w:val="left" w:pos="11907"/>
          <w:tab w:val="left" w:pos="12616"/>
          <w:tab w:val="left" w:pos="12900"/>
        </w:tabs>
        <w:ind w:left="142" w:right="-32"/>
        <w:jc w:val="center"/>
        <w:rPr>
          <w:b/>
        </w:rPr>
      </w:pPr>
    </w:p>
    <w:p w:rsidR="00505328" w:rsidRDefault="00505328" w:rsidP="004638F2">
      <w:pPr>
        <w:tabs>
          <w:tab w:val="left" w:pos="11907"/>
          <w:tab w:val="left" w:pos="12616"/>
          <w:tab w:val="left" w:pos="12900"/>
        </w:tabs>
        <w:ind w:right="-32"/>
        <w:rPr>
          <w:b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4111"/>
        <w:gridCol w:w="1134"/>
        <w:gridCol w:w="1418"/>
        <w:gridCol w:w="1984"/>
        <w:gridCol w:w="1701"/>
      </w:tblGrid>
      <w:tr w:rsidR="00D56920" w:rsidRPr="00E41EE0" w:rsidTr="007604B6">
        <w:trPr>
          <w:trHeight w:val="278"/>
        </w:trPr>
        <w:tc>
          <w:tcPr>
            <w:tcW w:w="567" w:type="dxa"/>
            <w:vMerge w:val="restart"/>
            <w:vAlign w:val="center"/>
          </w:tcPr>
          <w:p w:rsidR="00D56920" w:rsidRPr="007604B6" w:rsidRDefault="00D56920" w:rsidP="007604B6">
            <w:pPr>
              <w:ind w:left="-108" w:right="-145"/>
              <w:jc w:val="center"/>
            </w:pPr>
            <w:r w:rsidRPr="007604B6">
              <w:t>№</w:t>
            </w:r>
          </w:p>
          <w:p w:rsidR="00D56920" w:rsidRPr="007604B6" w:rsidRDefault="00D56920" w:rsidP="007604B6">
            <w:pPr>
              <w:ind w:left="-108" w:right="-145"/>
              <w:jc w:val="center"/>
            </w:pPr>
            <w:proofErr w:type="gramStart"/>
            <w:r w:rsidRPr="007604B6">
              <w:t>п</w:t>
            </w:r>
            <w:proofErr w:type="gramEnd"/>
            <w:r w:rsidRPr="007604B6">
              <w:t>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D56920" w:rsidRPr="007604B6" w:rsidRDefault="00D56920" w:rsidP="007604B6">
            <w:pPr>
              <w:ind w:left="-108" w:right="-145"/>
              <w:jc w:val="center"/>
            </w:pPr>
            <w:r w:rsidRPr="007604B6">
              <w:t>Наименование и местонахождение объекта недвижимости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D56920" w:rsidRPr="007604B6" w:rsidRDefault="00755891" w:rsidP="007604B6">
            <w:pPr>
              <w:ind w:right="-145"/>
              <w:jc w:val="center"/>
            </w:pPr>
            <w:r w:rsidRPr="007604B6">
              <w:t>Х</w:t>
            </w:r>
            <w:r w:rsidR="00D56920" w:rsidRPr="007604B6">
              <w:t>арактеристика объекта</w:t>
            </w:r>
          </w:p>
          <w:p w:rsidR="00D56920" w:rsidRPr="007604B6" w:rsidRDefault="00D56920" w:rsidP="007604B6">
            <w:pPr>
              <w:ind w:right="-145"/>
              <w:jc w:val="center"/>
            </w:pPr>
            <w:r w:rsidRPr="007604B6">
              <w:t>недвижимости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6920" w:rsidRPr="007604B6" w:rsidRDefault="00D56920" w:rsidP="007604B6">
            <w:pPr>
              <w:tabs>
                <w:tab w:val="left" w:pos="540"/>
              </w:tabs>
              <w:ind w:right="-145"/>
              <w:jc w:val="center"/>
            </w:pPr>
            <w:r w:rsidRPr="007604B6">
              <w:t>Площадь</w:t>
            </w:r>
          </w:p>
          <w:p w:rsidR="00D56920" w:rsidRPr="007604B6" w:rsidRDefault="00D56920" w:rsidP="007604B6">
            <w:pPr>
              <w:tabs>
                <w:tab w:val="left" w:pos="540"/>
              </w:tabs>
              <w:ind w:right="-145"/>
              <w:jc w:val="center"/>
            </w:pPr>
            <w:r w:rsidRPr="007604B6">
              <w:t>(квадратные метры)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56920" w:rsidRPr="007604B6" w:rsidRDefault="00D56920" w:rsidP="007604B6">
            <w:pPr>
              <w:jc w:val="center"/>
            </w:pPr>
            <w:r w:rsidRPr="007604B6">
              <w:t>Начальная цена объекта недвижимости</w:t>
            </w:r>
          </w:p>
          <w:p w:rsidR="00D56920" w:rsidRPr="007604B6" w:rsidRDefault="00687209" w:rsidP="007604B6">
            <w:pPr>
              <w:jc w:val="center"/>
            </w:pPr>
            <w:r w:rsidRPr="007604B6">
              <w:t>(</w:t>
            </w:r>
            <w:r w:rsidR="00E41EE0" w:rsidRPr="007604B6">
              <w:t>с</w:t>
            </w:r>
            <w:r w:rsidR="00D56920" w:rsidRPr="007604B6">
              <w:t xml:space="preserve"> учёт</w:t>
            </w:r>
            <w:r w:rsidR="00E41EE0" w:rsidRPr="007604B6">
              <w:t>ом</w:t>
            </w:r>
            <w:r w:rsidR="00D56920" w:rsidRPr="007604B6">
              <w:t xml:space="preserve"> НДС)</w:t>
            </w:r>
          </w:p>
          <w:p w:rsidR="00D56920" w:rsidRPr="007604B6" w:rsidRDefault="00D56920" w:rsidP="007604B6">
            <w:pPr>
              <w:jc w:val="center"/>
            </w:pPr>
            <w:r w:rsidRPr="007604B6">
              <w:t>(рубли)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56920" w:rsidRPr="007604B6" w:rsidRDefault="00D56920" w:rsidP="007604B6">
            <w:pPr>
              <w:tabs>
                <w:tab w:val="left" w:pos="1451"/>
              </w:tabs>
              <w:jc w:val="center"/>
            </w:pPr>
            <w:r w:rsidRPr="007604B6">
              <w:t>Способ приватизации</w:t>
            </w:r>
          </w:p>
        </w:tc>
      </w:tr>
      <w:tr w:rsidR="00E41EE0" w:rsidRPr="00E41EE0" w:rsidTr="007604B6">
        <w:trPr>
          <w:trHeight w:val="822"/>
        </w:trPr>
        <w:tc>
          <w:tcPr>
            <w:tcW w:w="567" w:type="dxa"/>
            <w:vMerge/>
          </w:tcPr>
          <w:p w:rsidR="00D56920" w:rsidRPr="00E41EE0" w:rsidRDefault="00D56920" w:rsidP="003272CF">
            <w:pPr>
              <w:ind w:right="-145"/>
              <w:jc w:val="center"/>
              <w:rPr>
                <w:sz w:val="23"/>
                <w:szCs w:val="23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56920" w:rsidRPr="00E41EE0" w:rsidRDefault="00D56920" w:rsidP="003272CF">
            <w:pPr>
              <w:ind w:right="-145"/>
              <w:jc w:val="center"/>
              <w:rPr>
                <w:sz w:val="23"/>
                <w:szCs w:val="23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56920" w:rsidRPr="00E41EE0" w:rsidRDefault="00D56920" w:rsidP="003272CF">
            <w:pPr>
              <w:ind w:right="-145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6920" w:rsidRPr="007604B6" w:rsidRDefault="00D56920" w:rsidP="003272CF">
            <w:pPr>
              <w:ind w:left="-108" w:right="-145"/>
              <w:jc w:val="center"/>
            </w:pPr>
            <w:r w:rsidRPr="007604B6">
              <w:t>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920" w:rsidRPr="007604B6" w:rsidRDefault="00D56920" w:rsidP="003272CF">
            <w:pPr>
              <w:jc w:val="center"/>
            </w:pPr>
            <w:r w:rsidRPr="007604B6">
              <w:t>земельного участка</w:t>
            </w:r>
          </w:p>
        </w:tc>
        <w:tc>
          <w:tcPr>
            <w:tcW w:w="1984" w:type="dxa"/>
            <w:vMerge/>
            <w:shd w:val="clear" w:color="auto" w:fill="auto"/>
          </w:tcPr>
          <w:p w:rsidR="00D56920" w:rsidRPr="007604B6" w:rsidRDefault="00D56920" w:rsidP="003272CF">
            <w:pPr>
              <w:ind w:right="-145"/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D56920" w:rsidRPr="007604B6" w:rsidRDefault="00D56920" w:rsidP="003272CF">
            <w:pPr>
              <w:ind w:right="-145"/>
              <w:jc w:val="right"/>
            </w:pPr>
          </w:p>
        </w:tc>
      </w:tr>
      <w:tr w:rsidR="00E41EE0" w:rsidRPr="00E41EE0" w:rsidTr="007604B6">
        <w:trPr>
          <w:trHeight w:val="2211"/>
        </w:trPr>
        <w:tc>
          <w:tcPr>
            <w:tcW w:w="567" w:type="dxa"/>
            <w:vAlign w:val="center"/>
          </w:tcPr>
          <w:p w:rsidR="00D56920" w:rsidRPr="00E41EE0" w:rsidRDefault="00C62342" w:rsidP="003272CF">
            <w:pPr>
              <w:ind w:right="34"/>
              <w:jc w:val="center"/>
              <w:rPr>
                <w:sz w:val="23"/>
                <w:szCs w:val="23"/>
              </w:rPr>
            </w:pPr>
            <w:r w:rsidRPr="00E41EE0">
              <w:rPr>
                <w:sz w:val="23"/>
                <w:szCs w:val="23"/>
              </w:rPr>
              <w:t>1</w:t>
            </w:r>
            <w:r w:rsidR="00D56920" w:rsidRPr="00E41EE0">
              <w:rPr>
                <w:sz w:val="23"/>
                <w:szCs w:val="23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6920" w:rsidRPr="007604B6" w:rsidRDefault="00686C57" w:rsidP="00E41EE0">
            <w:pPr>
              <w:rPr>
                <w:color w:val="000000"/>
              </w:rPr>
            </w:pPr>
            <w:r w:rsidRPr="007604B6">
              <w:rPr>
                <w:color w:val="000000"/>
              </w:rPr>
              <w:t>Нежилое з</w:t>
            </w:r>
            <w:r w:rsidR="00D56920" w:rsidRPr="007604B6">
              <w:rPr>
                <w:color w:val="000000"/>
              </w:rPr>
              <w:t>дание</w:t>
            </w:r>
            <w:r w:rsidRPr="007604B6">
              <w:rPr>
                <w:color w:val="000000"/>
              </w:rPr>
              <w:t>, адрес объекта</w:t>
            </w:r>
            <w:r w:rsidR="00D56920" w:rsidRPr="007604B6">
              <w:rPr>
                <w:color w:val="000000"/>
              </w:rPr>
              <w:t xml:space="preserve">: </w:t>
            </w:r>
            <w:r w:rsidR="00E41EE0" w:rsidRPr="007604B6">
              <w:rPr>
                <w:color w:val="000000"/>
              </w:rPr>
              <w:t xml:space="preserve">          </w:t>
            </w:r>
            <w:r w:rsidRPr="007604B6">
              <w:rPr>
                <w:color w:val="000000"/>
              </w:rPr>
              <w:t>г</w:t>
            </w:r>
            <w:r w:rsidR="00E41EE0" w:rsidRPr="007604B6">
              <w:rPr>
                <w:color w:val="000000"/>
              </w:rPr>
              <w:t>.</w:t>
            </w:r>
            <w:r w:rsidRPr="007604B6">
              <w:rPr>
                <w:color w:val="000000"/>
              </w:rPr>
              <w:t xml:space="preserve"> Югорск, </w:t>
            </w:r>
            <w:r w:rsidR="00D56920" w:rsidRPr="007604B6">
              <w:rPr>
                <w:color w:val="000000"/>
              </w:rPr>
              <w:t>ул</w:t>
            </w:r>
            <w:r w:rsidR="00E41EE0" w:rsidRPr="007604B6">
              <w:rPr>
                <w:color w:val="000000"/>
              </w:rPr>
              <w:t>.</w:t>
            </w:r>
            <w:r w:rsidR="00D56920" w:rsidRPr="007604B6">
              <w:rPr>
                <w:color w:val="000000"/>
              </w:rPr>
              <w:t xml:space="preserve"> Славянская, 2</w:t>
            </w:r>
            <w:proofErr w:type="gramStart"/>
            <w:r w:rsidR="00E41EE0" w:rsidRPr="007604B6">
              <w:rPr>
                <w:color w:val="000000"/>
              </w:rPr>
              <w:t xml:space="preserve"> </w:t>
            </w:r>
            <w:r w:rsidR="00C62342" w:rsidRPr="007604B6">
              <w:rPr>
                <w:color w:val="000000"/>
              </w:rPr>
              <w:t>Б</w:t>
            </w:r>
            <w:proofErr w:type="gramEnd"/>
            <w:r w:rsidR="00D56920" w:rsidRPr="007604B6">
              <w:rPr>
                <w:color w:val="000000"/>
              </w:rPr>
              <w:t xml:space="preserve">, расположенное на земельном участке с кадастровым номером </w:t>
            </w:r>
            <w:r w:rsidR="008B5043" w:rsidRPr="007604B6">
              <w:rPr>
                <w:color w:val="000000"/>
              </w:rPr>
              <w:t>86:22:0004002:50</w:t>
            </w:r>
            <w:r w:rsidR="00C62342" w:rsidRPr="007604B6">
              <w:rPr>
                <w:color w:val="000000"/>
              </w:rPr>
              <w:t>7</w:t>
            </w:r>
            <w:r w:rsidR="007F14B6" w:rsidRPr="007604B6">
              <w:rPr>
                <w:color w:val="000000"/>
              </w:rPr>
              <w:t xml:space="preserve">, разрешенное использование: производственная деятельность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41EE0" w:rsidRPr="007604B6" w:rsidRDefault="00686C57" w:rsidP="007604B6">
            <w:pPr>
              <w:rPr>
                <w:color w:val="000000"/>
              </w:rPr>
            </w:pPr>
            <w:r w:rsidRPr="007604B6">
              <w:rPr>
                <w:color w:val="000000"/>
              </w:rPr>
              <w:t>Нежилое здание: 2-3 этажное,</w:t>
            </w:r>
            <w:r w:rsidR="007F14B6" w:rsidRPr="007604B6">
              <w:rPr>
                <w:color w:val="000000"/>
              </w:rPr>
              <w:t xml:space="preserve"> </w:t>
            </w:r>
          </w:p>
          <w:p w:rsidR="007F14B6" w:rsidRPr="007604B6" w:rsidRDefault="007F14B6" w:rsidP="007604B6">
            <w:pPr>
              <w:rPr>
                <w:color w:val="000000"/>
              </w:rPr>
            </w:pPr>
            <w:r w:rsidRPr="007604B6">
              <w:rPr>
                <w:color w:val="000000"/>
              </w:rPr>
              <w:t>год постройки 1993.</w:t>
            </w:r>
          </w:p>
          <w:p w:rsidR="007F14B6" w:rsidRPr="007604B6" w:rsidRDefault="007F14B6" w:rsidP="007604B6">
            <w:pPr>
              <w:rPr>
                <w:color w:val="000000"/>
              </w:rPr>
            </w:pPr>
            <w:r w:rsidRPr="007604B6">
              <w:rPr>
                <w:color w:val="000000"/>
              </w:rPr>
              <w:t>фундамент: железобетонные блоки</w:t>
            </w:r>
            <w:r w:rsidR="00686C57" w:rsidRPr="007604B6">
              <w:rPr>
                <w:color w:val="000000"/>
              </w:rPr>
              <w:t xml:space="preserve">; </w:t>
            </w:r>
          </w:p>
          <w:p w:rsidR="007F14B6" w:rsidRPr="007604B6" w:rsidRDefault="00686C57" w:rsidP="007604B6">
            <w:pPr>
              <w:rPr>
                <w:color w:val="000000"/>
              </w:rPr>
            </w:pPr>
            <w:r w:rsidRPr="007604B6">
              <w:rPr>
                <w:color w:val="000000"/>
              </w:rPr>
              <w:t>стены</w:t>
            </w:r>
            <w:r w:rsidR="007F14B6" w:rsidRPr="007604B6">
              <w:rPr>
                <w:color w:val="000000"/>
              </w:rPr>
              <w:t>:</w:t>
            </w:r>
            <w:r w:rsidRPr="007604B6">
              <w:rPr>
                <w:color w:val="000000"/>
              </w:rPr>
              <w:t xml:space="preserve"> кирпичные</w:t>
            </w:r>
            <w:r w:rsidR="007F14B6" w:rsidRPr="007604B6">
              <w:rPr>
                <w:color w:val="000000"/>
              </w:rPr>
              <w:t>;</w:t>
            </w:r>
            <w:r w:rsidRPr="007604B6">
              <w:rPr>
                <w:color w:val="000000"/>
              </w:rPr>
              <w:t xml:space="preserve"> </w:t>
            </w:r>
          </w:p>
          <w:p w:rsidR="007F14B6" w:rsidRPr="007604B6" w:rsidRDefault="00686C57" w:rsidP="007604B6">
            <w:pPr>
              <w:rPr>
                <w:color w:val="000000"/>
              </w:rPr>
            </w:pPr>
            <w:r w:rsidRPr="007604B6">
              <w:rPr>
                <w:color w:val="000000"/>
              </w:rPr>
              <w:t>перекрытия</w:t>
            </w:r>
            <w:r w:rsidR="007F14B6" w:rsidRPr="007604B6">
              <w:rPr>
                <w:color w:val="000000"/>
              </w:rPr>
              <w:t>:</w:t>
            </w:r>
            <w:r w:rsidRPr="007604B6">
              <w:rPr>
                <w:color w:val="000000"/>
              </w:rPr>
              <w:t xml:space="preserve"> ж/бетонные</w:t>
            </w:r>
            <w:r w:rsidR="007F14B6" w:rsidRPr="007604B6">
              <w:rPr>
                <w:color w:val="000000"/>
              </w:rPr>
              <w:t>;</w:t>
            </w:r>
            <w:r w:rsidRPr="007604B6">
              <w:rPr>
                <w:color w:val="000000"/>
              </w:rPr>
              <w:t xml:space="preserve"> </w:t>
            </w:r>
          </w:p>
          <w:p w:rsidR="007F14B6" w:rsidRPr="007604B6" w:rsidRDefault="00686C57" w:rsidP="007604B6">
            <w:pPr>
              <w:rPr>
                <w:color w:val="000000"/>
              </w:rPr>
            </w:pPr>
            <w:r w:rsidRPr="007604B6">
              <w:rPr>
                <w:color w:val="000000"/>
              </w:rPr>
              <w:t>кр</w:t>
            </w:r>
            <w:r w:rsidR="007F14B6" w:rsidRPr="007604B6">
              <w:rPr>
                <w:color w:val="000000"/>
              </w:rPr>
              <w:t>овля: толь</w:t>
            </w:r>
            <w:r w:rsidRPr="007604B6">
              <w:rPr>
                <w:color w:val="000000"/>
              </w:rPr>
              <w:t xml:space="preserve">; </w:t>
            </w:r>
          </w:p>
          <w:p w:rsidR="007F14B6" w:rsidRPr="007604B6" w:rsidRDefault="00686C57" w:rsidP="007604B6">
            <w:pPr>
              <w:rPr>
                <w:color w:val="000000"/>
              </w:rPr>
            </w:pPr>
            <w:r w:rsidRPr="007604B6">
              <w:rPr>
                <w:color w:val="000000"/>
              </w:rPr>
              <w:t>полы</w:t>
            </w:r>
            <w:r w:rsidR="007F14B6" w:rsidRPr="007604B6">
              <w:rPr>
                <w:color w:val="000000"/>
              </w:rPr>
              <w:t>: бетон, плитка,</w:t>
            </w:r>
            <w:r w:rsidRPr="007604B6">
              <w:rPr>
                <w:color w:val="000000"/>
              </w:rPr>
              <w:t xml:space="preserve"> доски, линолеум, </w:t>
            </w:r>
            <w:r w:rsidR="007F14B6" w:rsidRPr="007604B6">
              <w:rPr>
                <w:color w:val="000000"/>
              </w:rPr>
              <w:t>металл</w:t>
            </w:r>
            <w:r w:rsidRPr="007604B6">
              <w:rPr>
                <w:color w:val="000000"/>
              </w:rPr>
              <w:t>.</w:t>
            </w:r>
            <w:r w:rsidR="00687209" w:rsidRPr="007604B6">
              <w:rPr>
                <w:color w:val="000000"/>
              </w:rPr>
              <w:t xml:space="preserve"> </w:t>
            </w:r>
          </w:p>
          <w:p w:rsidR="00D56920" w:rsidRPr="00E41EE0" w:rsidRDefault="00D56920" w:rsidP="007604B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6920" w:rsidRPr="007604B6" w:rsidRDefault="007F14B6" w:rsidP="003272CF">
            <w:pPr>
              <w:jc w:val="center"/>
              <w:rPr>
                <w:color w:val="000000"/>
              </w:rPr>
            </w:pPr>
            <w:r w:rsidRPr="007604B6">
              <w:rPr>
                <w:color w:val="000000"/>
              </w:rPr>
              <w:t>1 391,9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920" w:rsidRPr="007604B6" w:rsidRDefault="007F14B6" w:rsidP="003272CF">
            <w:pPr>
              <w:jc w:val="center"/>
              <w:rPr>
                <w:color w:val="000000"/>
              </w:rPr>
            </w:pPr>
            <w:r w:rsidRPr="007604B6">
              <w:rPr>
                <w:color w:val="000000"/>
              </w:rPr>
              <w:t>5 866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920" w:rsidRPr="007604B6" w:rsidRDefault="007F14B6" w:rsidP="003272CF">
            <w:pPr>
              <w:jc w:val="center"/>
            </w:pPr>
            <w:r w:rsidRPr="007604B6">
              <w:t>2 890 663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920" w:rsidRPr="007604B6" w:rsidRDefault="00687209" w:rsidP="00687209">
            <w:pPr>
              <w:ind w:left="34" w:right="34"/>
              <w:jc w:val="center"/>
            </w:pPr>
            <w:r w:rsidRPr="007604B6">
              <w:t>аукцион</w:t>
            </w:r>
          </w:p>
        </w:tc>
      </w:tr>
    </w:tbl>
    <w:p w:rsidR="00723ACA" w:rsidRDefault="00723ACA" w:rsidP="00743AD4">
      <w:pPr>
        <w:ind w:left="-851" w:right="-90" w:firstLine="1418"/>
        <w:jc w:val="both"/>
      </w:pPr>
    </w:p>
    <w:p w:rsidR="00E41EE0" w:rsidRDefault="00E41EE0" w:rsidP="007604B6">
      <w:pPr>
        <w:tabs>
          <w:tab w:val="left" w:pos="142"/>
        </w:tabs>
        <w:ind w:left="142" w:right="423" w:firstLine="709"/>
        <w:jc w:val="both"/>
      </w:pPr>
      <w:r w:rsidRPr="00890893">
        <w:t>Форма по</w:t>
      </w:r>
      <w:r>
        <w:t>дачи предложений о цене муниципального имущества</w:t>
      </w:r>
      <w:r w:rsidRPr="00890893">
        <w:t xml:space="preserve"> – открытая.</w:t>
      </w:r>
    </w:p>
    <w:p w:rsidR="00E41EE0" w:rsidRDefault="00E41EE0" w:rsidP="007604B6">
      <w:pPr>
        <w:ind w:left="142" w:right="706" w:firstLine="709"/>
        <w:jc w:val="both"/>
      </w:pPr>
      <w:r w:rsidRPr="00890893">
        <w:t>Оплата приобретаемого покупателем муниципального имущества производится единовременно, без предоставления рассрочки.</w:t>
      </w:r>
      <w:r w:rsidRPr="00333783">
        <w:t xml:space="preserve"> </w:t>
      </w:r>
      <w:r>
        <w:t xml:space="preserve">Покупатель выплачивает цену муниципального имущества в течение 10 (десяти) дней с момента подписания договора купли-продажи. </w:t>
      </w:r>
      <w:r w:rsidR="007604B6">
        <w:t xml:space="preserve">                   </w:t>
      </w:r>
      <w:r>
        <w:t>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E41EE0" w:rsidRDefault="00E41EE0" w:rsidP="007604B6">
      <w:pPr>
        <w:ind w:left="142" w:right="706" w:firstLine="709"/>
        <w:jc w:val="both"/>
      </w:pPr>
      <w: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9D0807" w:rsidRDefault="009D0807" w:rsidP="001C662A">
      <w:pPr>
        <w:ind w:left="900" w:right="1461"/>
        <w:jc w:val="right"/>
        <w:rPr>
          <w:b/>
        </w:rPr>
      </w:pPr>
    </w:p>
    <w:sectPr w:rsidR="009D0807" w:rsidSect="00CE0380">
      <w:pgSz w:w="16838" w:h="11906" w:orient="landscape"/>
      <w:pgMar w:top="1418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203AE"/>
    <w:rsid w:val="00023D13"/>
    <w:rsid w:val="00095A1E"/>
    <w:rsid w:val="0016779B"/>
    <w:rsid w:val="00174121"/>
    <w:rsid w:val="001C662A"/>
    <w:rsid w:val="001C7564"/>
    <w:rsid w:val="00210AE8"/>
    <w:rsid w:val="0038739B"/>
    <w:rsid w:val="004638F2"/>
    <w:rsid w:val="00492784"/>
    <w:rsid w:val="004C3DBF"/>
    <w:rsid w:val="00505328"/>
    <w:rsid w:val="00530CD6"/>
    <w:rsid w:val="00557619"/>
    <w:rsid w:val="005720A5"/>
    <w:rsid w:val="005731C1"/>
    <w:rsid w:val="005845DA"/>
    <w:rsid w:val="00612DE8"/>
    <w:rsid w:val="00686C57"/>
    <w:rsid w:val="00687209"/>
    <w:rsid w:val="006B002C"/>
    <w:rsid w:val="00710001"/>
    <w:rsid w:val="00723ACA"/>
    <w:rsid w:val="00735E09"/>
    <w:rsid w:val="00743AD4"/>
    <w:rsid w:val="00754C9B"/>
    <w:rsid w:val="00755891"/>
    <w:rsid w:val="007604B6"/>
    <w:rsid w:val="007D28A3"/>
    <w:rsid w:val="007E24E0"/>
    <w:rsid w:val="007F14B6"/>
    <w:rsid w:val="0081739C"/>
    <w:rsid w:val="00857FF1"/>
    <w:rsid w:val="008B5043"/>
    <w:rsid w:val="009034B9"/>
    <w:rsid w:val="009D0807"/>
    <w:rsid w:val="009F6FD0"/>
    <w:rsid w:val="00A01983"/>
    <w:rsid w:val="00A61CA4"/>
    <w:rsid w:val="00AF52E0"/>
    <w:rsid w:val="00B55203"/>
    <w:rsid w:val="00B94E9B"/>
    <w:rsid w:val="00BD002F"/>
    <w:rsid w:val="00C35155"/>
    <w:rsid w:val="00C62342"/>
    <w:rsid w:val="00CB2E6F"/>
    <w:rsid w:val="00CC772F"/>
    <w:rsid w:val="00CE0380"/>
    <w:rsid w:val="00D56920"/>
    <w:rsid w:val="00D62814"/>
    <w:rsid w:val="00D92832"/>
    <w:rsid w:val="00DD1E1D"/>
    <w:rsid w:val="00DF4DDC"/>
    <w:rsid w:val="00E41EE0"/>
    <w:rsid w:val="00F31A81"/>
    <w:rsid w:val="00FB25E5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28</cp:revision>
  <cp:lastPrinted>2018-06-15T06:17:00Z</cp:lastPrinted>
  <dcterms:created xsi:type="dcterms:W3CDTF">2015-11-04T15:07:00Z</dcterms:created>
  <dcterms:modified xsi:type="dcterms:W3CDTF">2018-06-22T10:36:00Z</dcterms:modified>
</cp:coreProperties>
</file>