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22B" w:rsidRDefault="005D522B" w:rsidP="005D522B">
      <w:pPr>
        <w:jc w:val="center"/>
        <w:rPr>
          <w:rFonts w:ascii="PT Astra Serif" w:hAnsi="PT Astra Serif"/>
          <w:b/>
          <w:sz w:val="24"/>
          <w:szCs w:val="24"/>
        </w:rPr>
      </w:pPr>
    </w:p>
    <w:p w:rsidR="005D522B" w:rsidRDefault="005D522B" w:rsidP="005D522B">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5D522B" w:rsidRDefault="005D522B" w:rsidP="005D522B">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5D522B" w:rsidRDefault="005D522B" w:rsidP="005D522B">
      <w:pPr>
        <w:jc w:val="center"/>
        <w:rPr>
          <w:rFonts w:ascii="PT Astra Serif" w:hAnsi="PT Astra Serif"/>
          <w:b/>
          <w:sz w:val="24"/>
          <w:szCs w:val="24"/>
        </w:rPr>
      </w:pPr>
      <w:r>
        <w:rPr>
          <w:rFonts w:ascii="PT Astra Serif" w:hAnsi="PT Astra Serif"/>
          <w:b/>
          <w:sz w:val="24"/>
          <w:szCs w:val="24"/>
        </w:rPr>
        <w:t>ПРОТОКОЛ</w:t>
      </w:r>
    </w:p>
    <w:p w:rsidR="005D522B" w:rsidRDefault="005D522B" w:rsidP="005D522B">
      <w:pPr>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5D522B" w:rsidRDefault="005D522B" w:rsidP="005D522B">
      <w:pPr>
        <w:jc w:val="center"/>
        <w:rPr>
          <w:rFonts w:ascii="PT Astra Serif" w:hAnsi="PT Astra Serif"/>
          <w:b/>
          <w:sz w:val="24"/>
          <w:szCs w:val="24"/>
        </w:rPr>
      </w:pPr>
    </w:p>
    <w:p w:rsidR="005D522B" w:rsidRDefault="005D522B" w:rsidP="005D522B">
      <w:pPr>
        <w:tabs>
          <w:tab w:val="left" w:pos="0"/>
        </w:tabs>
        <w:jc w:val="both"/>
        <w:rPr>
          <w:sz w:val="24"/>
          <w:szCs w:val="24"/>
        </w:rPr>
      </w:pPr>
      <w:r>
        <w:rPr>
          <w:sz w:val="24"/>
          <w:szCs w:val="24"/>
        </w:rPr>
        <w:t xml:space="preserve"> «02» июня 2022 г.                 </w:t>
      </w:r>
      <w:r>
        <w:rPr>
          <w:sz w:val="24"/>
          <w:szCs w:val="24"/>
        </w:rPr>
        <w:t xml:space="preserve">                                                            </w:t>
      </w:r>
      <w:r>
        <w:rPr>
          <w:sz w:val="24"/>
          <w:szCs w:val="24"/>
        </w:rPr>
        <w:t xml:space="preserve">  </w:t>
      </w:r>
      <w:r>
        <w:rPr>
          <w:sz w:val="24"/>
          <w:szCs w:val="24"/>
        </w:rPr>
        <w:t xml:space="preserve">           № 0187300005822000083</w:t>
      </w:r>
      <w:r>
        <w:rPr>
          <w:sz w:val="24"/>
          <w:szCs w:val="24"/>
        </w:rPr>
        <w:t>-2</w:t>
      </w:r>
    </w:p>
    <w:p w:rsidR="005D522B" w:rsidRDefault="005D522B" w:rsidP="005D522B">
      <w:pPr>
        <w:tabs>
          <w:tab w:val="left" w:pos="-993"/>
        </w:tabs>
        <w:jc w:val="both"/>
        <w:rPr>
          <w:rFonts w:ascii="PT Astra Serif" w:hAnsi="PT Astra Serif"/>
          <w:sz w:val="24"/>
          <w:szCs w:val="24"/>
        </w:rPr>
      </w:pPr>
      <w:r>
        <w:rPr>
          <w:rFonts w:ascii="PT Astra Serif" w:hAnsi="PT Astra Serif"/>
          <w:sz w:val="24"/>
          <w:szCs w:val="24"/>
        </w:rPr>
        <w:t xml:space="preserve">ПРИСУТСТВОВАЛИ: </w:t>
      </w:r>
    </w:p>
    <w:p w:rsidR="005D522B" w:rsidRDefault="005D522B" w:rsidP="005D522B">
      <w:pPr>
        <w:pStyle w:val="a5"/>
        <w:tabs>
          <w:tab w:val="left" w:pos="-851"/>
          <w:tab w:val="left" w:pos="284"/>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D522B" w:rsidRPr="005D522B" w:rsidRDefault="005D522B" w:rsidP="005D522B">
      <w:pPr>
        <w:tabs>
          <w:tab w:val="left" w:pos="-851"/>
          <w:tab w:val="left" w:pos="284"/>
        </w:tabs>
        <w:autoSpaceDE w:val="0"/>
        <w:autoSpaceDN w:val="0"/>
        <w:adjustRightInd w:val="0"/>
        <w:ind w:right="142"/>
        <w:jc w:val="both"/>
        <w:rPr>
          <w:rFonts w:ascii="PT Astra Serif" w:hAnsi="PT Astra Serif"/>
          <w:sz w:val="24"/>
          <w:szCs w:val="24"/>
        </w:rPr>
      </w:pPr>
      <w:r w:rsidRPr="005D522B">
        <w:rPr>
          <w:rFonts w:ascii="PT Astra Serif" w:hAnsi="PT Astra Serif"/>
          <w:sz w:val="24"/>
          <w:szCs w:val="24"/>
        </w:rPr>
        <w:t>1.</w:t>
      </w:r>
      <w:r w:rsidRPr="005D522B">
        <w:rPr>
          <w:rFonts w:ascii="PT Astra Serif" w:hAnsi="PT Astra Serif"/>
          <w:sz w:val="24"/>
          <w:szCs w:val="24"/>
        </w:rPr>
        <w:tab/>
      </w:r>
      <w:proofErr w:type="gramStart"/>
      <w:r w:rsidRPr="005D522B">
        <w:rPr>
          <w:rFonts w:ascii="PT Astra Serif" w:hAnsi="PT Astra Serif"/>
          <w:sz w:val="24"/>
          <w:szCs w:val="24"/>
        </w:rPr>
        <w:t xml:space="preserve">В соответствии с пунктом 27 Положения о Единой комиссии по осуществлению закупок для обеспечения муниципальных нужд города </w:t>
      </w:r>
      <w:proofErr w:type="spellStart"/>
      <w:r w:rsidRPr="005D522B">
        <w:rPr>
          <w:rFonts w:ascii="PT Astra Serif" w:hAnsi="PT Astra Serif"/>
          <w:sz w:val="24"/>
          <w:szCs w:val="24"/>
        </w:rPr>
        <w:t>Югорска</w:t>
      </w:r>
      <w:proofErr w:type="spellEnd"/>
      <w:r w:rsidRPr="005D522B">
        <w:rPr>
          <w:rFonts w:ascii="PT Astra Serif" w:hAnsi="PT Astra Serif"/>
          <w:sz w:val="24"/>
          <w:szCs w:val="24"/>
        </w:rPr>
        <w:t xml:space="preserve">, утвержденного постановлением  администрации города </w:t>
      </w:r>
      <w:proofErr w:type="spellStart"/>
      <w:r w:rsidRPr="005D522B">
        <w:rPr>
          <w:rFonts w:ascii="PT Astra Serif" w:hAnsi="PT Astra Serif"/>
          <w:sz w:val="24"/>
          <w:szCs w:val="24"/>
        </w:rPr>
        <w:t>Югорска</w:t>
      </w:r>
      <w:proofErr w:type="spellEnd"/>
      <w:r w:rsidRPr="005D522B">
        <w:rPr>
          <w:rFonts w:ascii="PT Astra Serif" w:hAnsi="PT Astra Serif"/>
          <w:sz w:val="24"/>
          <w:szCs w:val="24"/>
        </w:rPr>
        <w:t xml:space="preserve"> от 30.12.2013 № 4274 «О Единой комиссии по осуществлению закупок для обеспечения муниципальных нужд города </w:t>
      </w:r>
      <w:proofErr w:type="spellStart"/>
      <w:r w:rsidRPr="005D522B">
        <w:rPr>
          <w:rFonts w:ascii="PT Astra Serif" w:hAnsi="PT Astra Serif"/>
          <w:sz w:val="24"/>
          <w:szCs w:val="24"/>
        </w:rPr>
        <w:t>Югорска</w:t>
      </w:r>
      <w:proofErr w:type="spellEnd"/>
      <w:r w:rsidRPr="005D522B">
        <w:rPr>
          <w:rFonts w:ascii="PT Astra Serif" w:hAnsi="PT Astra Serif"/>
          <w:sz w:val="24"/>
          <w:szCs w:val="24"/>
        </w:rPr>
        <w:t xml:space="preserve">», путем голосования членов комиссии председателем комиссии единогласно избрана О.С. </w:t>
      </w:r>
      <w:proofErr w:type="spellStart"/>
      <w:r w:rsidRPr="005D522B">
        <w:rPr>
          <w:rFonts w:ascii="PT Astra Serif" w:hAnsi="PT Astra Serif"/>
          <w:sz w:val="24"/>
          <w:szCs w:val="24"/>
        </w:rPr>
        <w:t>Валинурова</w:t>
      </w:r>
      <w:proofErr w:type="spellEnd"/>
      <w:r w:rsidRPr="005D522B">
        <w:rPr>
          <w:rFonts w:ascii="PT Astra Serif" w:hAnsi="PT Astra Serif"/>
          <w:sz w:val="24"/>
          <w:szCs w:val="24"/>
        </w:rPr>
        <w:t>, заместитель директора департамента-начальник юридического отдела департамента жилищно-коммунального и строительного комплекса;</w:t>
      </w:r>
      <w:proofErr w:type="gramEnd"/>
    </w:p>
    <w:p w:rsidR="005D522B" w:rsidRDefault="005D522B" w:rsidP="005D522B">
      <w:pPr>
        <w:pStyle w:val="a5"/>
        <w:tabs>
          <w:tab w:val="left" w:pos="-851"/>
          <w:tab w:val="left" w:pos="284"/>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Члены комиссии:</w:t>
      </w:r>
    </w:p>
    <w:p w:rsidR="005D522B" w:rsidRDefault="005D522B" w:rsidP="005D522B">
      <w:pPr>
        <w:pStyle w:val="a5"/>
        <w:tabs>
          <w:tab w:val="left" w:pos="-851"/>
          <w:tab w:val="left" w:pos="284"/>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D522B" w:rsidRPr="005D522B" w:rsidRDefault="005D522B" w:rsidP="005D522B">
      <w:pPr>
        <w:pStyle w:val="a5"/>
        <w:widowControl/>
        <w:tabs>
          <w:tab w:val="left" w:pos="-567"/>
          <w:tab w:val="left" w:pos="142"/>
          <w:tab w:val="left" w:pos="426"/>
          <w:tab w:val="left" w:pos="709"/>
        </w:tabs>
        <w:ind w:left="0" w:right="142"/>
        <w:jc w:val="both"/>
        <w:rPr>
          <w:rFonts w:ascii="PT Astra Serif" w:hAnsi="PT Astra Serif"/>
          <w:sz w:val="24"/>
          <w:szCs w:val="24"/>
        </w:rPr>
      </w:pPr>
      <w:r w:rsidRPr="005D522B">
        <w:rPr>
          <w:rFonts w:ascii="PT Astra Serif" w:hAnsi="PT Astra Serif"/>
          <w:sz w:val="24"/>
          <w:szCs w:val="24"/>
        </w:rPr>
        <w:t>3.</w:t>
      </w:r>
      <w:r w:rsidRPr="005D522B">
        <w:rPr>
          <w:rFonts w:ascii="PT Astra Serif" w:hAnsi="PT Astra Serif"/>
          <w:sz w:val="24"/>
          <w:szCs w:val="24"/>
        </w:rPr>
        <w:tab/>
        <w:t xml:space="preserve">Н.Б. Захарова </w:t>
      </w:r>
      <w:r w:rsidRPr="005D522B">
        <w:rPr>
          <w:rFonts w:ascii="PT Astra Serif" w:hAnsi="PT Astra Serif" w:cs="Bodoni MT"/>
          <w:sz w:val="24"/>
          <w:szCs w:val="24"/>
        </w:rPr>
        <w:t>–</w:t>
      </w:r>
      <w:r w:rsidRPr="005D522B">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5D522B">
        <w:rPr>
          <w:rFonts w:ascii="PT Astra Serif" w:hAnsi="PT Astra Serif"/>
          <w:sz w:val="24"/>
          <w:szCs w:val="24"/>
        </w:rPr>
        <w:t>Югорска</w:t>
      </w:r>
      <w:proofErr w:type="spellEnd"/>
      <w:r w:rsidRPr="005D522B">
        <w:rPr>
          <w:rFonts w:ascii="PT Astra Serif" w:hAnsi="PT Astra Serif"/>
          <w:sz w:val="24"/>
          <w:szCs w:val="24"/>
        </w:rPr>
        <w:t>.</w:t>
      </w:r>
    </w:p>
    <w:p w:rsidR="005D522B" w:rsidRPr="005D522B" w:rsidRDefault="005D522B" w:rsidP="005D522B">
      <w:pPr>
        <w:tabs>
          <w:tab w:val="left" w:pos="-851"/>
          <w:tab w:val="left" w:pos="284"/>
        </w:tabs>
        <w:autoSpaceDE w:val="0"/>
        <w:autoSpaceDN w:val="0"/>
        <w:adjustRightInd w:val="0"/>
        <w:ind w:right="142"/>
        <w:jc w:val="both"/>
        <w:rPr>
          <w:rFonts w:ascii="PT Astra Serif" w:hAnsi="PT Astra Serif"/>
          <w:sz w:val="24"/>
          <w:szCs w:val="24"/>
        </w:rPr>
      </w:pPr>
      <w:r w:rsidRPr="005D522B">
        <w:rPr>
          <w:rFonts w:ascii="PT Astra Serif" w:hAnsi="PT Astra Serif"/>
          <w:sz w:val="24"/>
          <w:szCs w:val="24"/>
        </w:rPr>
        <w:t>Всего присутствовали 3 члена комиссии из 5</w:t>
      </w:r>
      <w:r w:rsidRPr="005D522B">
        <w:rPr>
          <w:rFonts w:ascii="PT Astra Serif" w:hAnsi="PT Astra Serif"/>
          <w:noProof/>
          <w:sz w:val="24"/>
          <w:szCs w:val="24"/>
        </w:rPr>
        <w:t>.</w:t>
      </w:r>
    </w:p>
    <w:p w:rsidR="005D522B" w:rsidRPr="005D522B" w:rsidRDefault="005D522B" w:rsidP="005D522B">
      <w:pPr>
        <w:jc w:val="both"/>
        <w:rPr>
          <w:spacing w:val="-6"/>
          <w:sz w:val="24"/>
          <w:szCs w:val="24"/>
        </w:rPr>
      </w:pPr>
      <w:r w:rsidRPr="005D522B">
        <w:rPr>
          <w:spacing w:val="-6"/>
          <w:sz w:val="24"/>
          <w:szCs w:val="24"/>
        </w:rPr>
        <w:t xml:space="preserve">Представитель заказчика: </w:t>
      </w:r>
      <w:r w:rsidRPr="005D522B">
        <w:rPr>
          <w:sz w:val="24"/>
        </w:rPr>
        <w:t xml:space="preserve">Сметанина Екатерина Николаевна, ведущий специалист отдела экономики </w:t>
      </w:r>
      <w:r w:rsidRPr="005D522B">
        <w:rPr>
          <w:spacing w:val="-6"/>
          <w:sz w:val="24"/>
          <w:szCs w:val="24"/>
        </w:rPr>
        <w:t xml:space="preserve">в строительстве департамента </w:t>
      </w:r>
      <w:proofErr w:type="spellStart"/>
      <w:r w:rsidRPr="005D522B">
        <w:rPr>
          <w:spacing w:val="-6"/>
          <w:sz w:val="24"/>
          <w:szCs w:val="24"/>
        </w:rPr>
        <w:t>жилищно</w:t>
      </w:r>
      <w:proofErr w:type="spellEnd"/>
      <w:r w:rsidRPr="005D522B">
        <w:rPr>
          <w:spacing w:val="-6"/>
          <w:sz w:val="24"/>
          <w:szCs w:val="24"/>
        </w:rPr>
        <w:t xml:space="preserve"> - коммунального и строительного комплек</w:t>
      </w:r>
      <w:r w:rsidRPr="005D522B">
        <w:rPr>
          <w:spacing w:val="-6"/>
          <w:sz w:val="24"/>
          <w:szCs w:val="24"/>
        </w:rPr>
        <w:t xml:space="preserve">са администрации города </w:t>
      </w:r>
      <w:proofErr w:type="spellStart"/>
      <w:r w:rsidRPr="005D522B">
        <w:rPr>
          <w:spacing w:val="-6"/>
          <w:sz w:val="24"/>
          <w:szCs w:val="24"/>
        </w:rPr>
        <w:t>Югорска</w:t>
      </w:r>
      <w:proofErr w:type="spellEnd"/>
      <w:r w:rsidRPr="005D522B">
        <w:rPr>
          <w:rFonts w:ascii="PT Astra Serif" w:hAnsi="PT Astra Serif"/>
          <w:sz w:val="24"/>
          <w:szCs w:val="24"/>
        </w:rPr>
        <w:t>.</w:t>
      </w:r>
    </w:p>
    <w:p w:rsidR="005D522B" w:rsidRPr="005D522B" w:rsidRDefault="005D522B" w:rsidP="005D522B">
      <w:pPr>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 xml:space="preserve"> </w:t>
      </w:r>
      <w:r>
        <w:rPr>
          <w:rFonts w:ascii="PT Astra Serif" w:hAnsi="PT Astra Serif"/>
          <w:sz w:val="24"/>
          <w:szCs w:val="24"/>
        </w:rPr>
        <w:t>Наименование аукциона: аукцион в электро</w:t>
      </w:r>
      <w:r>
        <w:rPr>
          <w:rFonts w:ascii="PT Astra Serif" w:hAnsi="PT Astra Serif"/>
          <w:sz w:val="24"/>
          <w:szCs w:val="24"/>
        </w:rPr>
        <w:t>нной форме № 0187300005822000083</w:t>
      </w:r>
      <w:r>
        <w:rPr>
          <w:rFonts w:ascii="PT Astra Serif" w:hAnsi="PT Astra Serif"/>
          <w:sz w:val="24"/>
          <w:szCs w:val="24"/>
        </w:rPr>
        <w:t xml:space="preserve"> </w:t>
      </w:r>
      <w:r w:rsidRPr="005D522B">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ограждения детской площадки во дворе жилых домов ул. Свердлова, д.1, 3, ул. Газовиков, д.1, ул. Толстого, д.2, 4 в городе </w:t>
      </w:r>
      <w:proofErr w:type="spellStart"/>
      <w:r w:rsidRPr="005D522B">
        <w:rPr>
          <w:rFonts w:ascii="PT Astra Serif" w:hAnsi="PT Astra Serif"/>
          <w:sz w:val="24"/>
          <w:szCs w:val="24"/>
        </w:rPr>
        <w:t>Югорске</w:t>
      </w:r>
      <w:proofErr w:type="spellEnd"/>
    </w:p>
    <w:p w:rsidR="005D522B" w:rsidRDefault="005D522B" w:rsidP="005D522B">
      <w:pPr>
        <w:tabs>
          <w:tab w:val="num" w:pos="426"/>
        </w:tabs>
        <w:autoSpaceDE w:val="0"/>
        <w:autoSpaceDN w:val="0"/>
        <w:adjustRightInd w:val="0"/>
        <w:jc w:val="both"/>
        <w:rPr>
          <w:bCs/>
          <w:color w:val="000000"/>
          <w:sz w:val="24"/>
          <w:szCs w:val="24"/>
        </w:rPr>
      </w:pPr>
      <w:r>
        <w:rPr>
          <w:bCs/>
          <w:color w:val="000000"/>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bCs/>
            <w:color w:val="000000"/>
            <w:sz w:val="24"/>
            <w:szCs w:val="24"/>
            <w:u w:val="none"/>
          </w:rPr>
          <w:t>http://zakupki.gov.ru/</w:t>
        </w:r>
      </w:hyperlink>
      <w:r>
        <w:rPr>
          <w:bCs/>
          <w:color w:val="000000"/>
          <w:sz w:val="24"/>
          <w:szCs w:val="24"/>
        </w:rPr>
        <w:t xml:space="preserve">, </w:t>
      </w:r>
      <w:r w:rsidR="0089583A">
        <w:rPr>
          <w:bCs/>
          <w:color w:val="000000"/>
          <w:sz w:val="24"/>
          <w:szCs w:val="24"/>
        </w:rPr>
        <w:t>код аукциона 0187300005822000083</w:t>
      </w:r>
      <w:r>
        <w:rPr>
          <w:bCs/>
          <w:color w:val="000000"/>
          <w:sz w:val="24"/>
          <w:szCs w:val="24"/>
        </w:rPr>
        <w:t xml:space="preserve">. </w:t>
      </w:r>
    </w:p>
    <w:p w:rsidR="005D522B" w:rsidRDefault="005D522B" w:rsidP="005D522B">
      <w:pPr>
        <w:tabs>
          <w:tab w:val="num" w:pos="426"/>
        </w:tabs>
        <w:autoSpaceDE w:val="0"/>
        <w:autoSpaceDN w:val="0"/>
        <w:adjustRightInd w:val="0"/>
        <w:jc w:val="both"/>
        <w:rPr>
          <w:bCs/>
          <w:color w:val="000000"/>
          <w:sz w:val="24"/>
          <w:szCs w:val="24"/>
        </w:rPr>
      </w:pPr>
      <w:r>
        <w:rPr>
          <w:bCs/>
          <w:color w:val="000000"/>
          <w:sz w:val="24"/>
          <w:szCs w:val="24"/>
        </w:rPr>
        <w:t xml:space="preserve">Идентификационный код закупки: </w:t>
      </w:r>
      <w:r w:rsidR="0089583A">
        <w:rPr>
          <w:rFonts w:ascii="PT Astra Serif" w:hAnsi="PT Astra Serif"/>
          <w:sz w:val="24"/>
          <w:szCs w:val="24"/>
        </w:rPr>
        <w:t>223862201231086220100100970044399244</w:t>
      </w:r>
      <w:r>
        <w:rPr>
          <w:color w:val="000000"/>
          <w:sz w:val="24"/>
          <w:szCs w:val="24"/>
          <w:shd w:val="clear" w:color="auto" w:fill="F8F8F8"/>
        </w:rPr>
        <w:t>.</w:t>
      </w:r>
    </w:p>
    <w:p w:rsidR="005D522B" w:rsidRPr="0089583A" w:rsidRDefault="005D522B" w:rsidP="005D522B">
      <w:pPr>
        <w:keepNext/>
        <w:keepLines/>
        <w:suppressLineNumbers/>
        <w:suppressAutoHyphens/>
        <w:jc w:val="both"/>
        <w:rPr>
          <w:rFonts w:ascii="PT Astra Serif" w:hAnsi="PT Astra Serif"/>
          <w:bCs/>
          <w:sz w:val="24"/>
          <w:szCs w:val="24"/>
        </w:rPr>
      </w:pPr>
      <w:r w:rsidRPr="0089583A">
        <w:rPr>
          <w:rFonts w:ascii="PT Astra Serif" w:hAnsi="PT Astra Serif"/>
          <w:bCs/>
          <w:sz w:val="24"/>
          <w:szCs w:val="24"/>
        </w:rPr>
        <w:t xml:space="preserve">2. </w:t>
      </w:r>
      <w:r>
        <w:rPr>
          <w:rFonts w:ascii="PT Astra Serif" w:hAnsi="PT Astra Serif"/>
          <w:bCs/>
          <w:sz w:val="24"/>
          <w:szCs w:val="24"/>
        </w:rPr>
        <w:t xml:space="preserve">Заказчик: </w:t>
      </w:r>
      <w:r w:rsidR="0089583A" w:rsidRPr="0089583A">
        <w:rPr>
          <w:rFonts w:ascii="PT Astra Serif" w:hAnsi="PT Astra Serif"/>
          <w:bCs/>
          <w:sz w:val="24"/>
          <w:szCs w:val="24"/>
        </w:rPr>
        <w:t xml:space="preserve">Департамент жилищно-коммунального и строительного комплекса администрации города </w:t>
      </w:r>
      <w:proofErr w:type="spellStart"/>
      <w:r w:rsidR="0089583A" w:rsidRPr="0089583A">
        <w:rPr>
          <w:rFonts w:ascii="PT Astra Serif" w:hAnsi="PT Astra Serif"/>
          <w:bCs/>
          <w:sz w:val="24"/>
          <w:szCs w:val="24"/>
        </w:rPr>
        <w:t>Югорска</w:t>
      </w:r>
      <w:proofErr w:type="spellEnd"/>
      <w:r w:rsidRPr="0089583A">
        <w:rPr>
          <w:rFonts w:ascii="PT Astra Serif" w:hAnsi="PT Astra Serif"/>
          <w:bCs/>
          <w:sz w:val="24"/>
          <w:szCs w:val="24"/>
        </w:rPr>
        <w:t>.</w:t>
      </w:r>
      <w:r>
        <w:rPr>
          <w:rFonts w:ascii="PT Astra Serif" w:hAnsi="PT Astra Serif"/>
          <w:bCs/>
          <w:sz w:val="24"/>
          <w:szCs w:val="24"/>
        </w:rPr>
        <w:t xml:space="preserve"> </w:t>
      </w:r>
      <w:proofErr w:type="gramStart"/>
      <w:r>
        <w:rPr>
          <w:rFonts w:ascii="PT Astra Serif" w:hAnsi="PT Astra Serif"/>
          <w:bCs/>
          <w:sz w:val="24"/>
          <w:szCs w:val="24"/>
        </w:rPr>
        <w:t xml:space="preserve">Почтовый адрес: </w:t>
      </w:r>
      <w:r>
        <w:rPr>
          <w:rFonts w:ascii="PT Astra Serif" w:hAnsi="PT Astra Serif"/>
          <w:sz w:val="24"/>
          <w:szCs w:val="24"/>
        </w:rPr>
        <w:t xml:space="preserve">628260, Ханты - Мансийский автономный округ - Югра, </w:t>
      </w:r>
      <w:r w:rsidRPr="0089583A">
        <w:rPr>
          <w:rFonts w:ascii="PT Astra Serif" w:hAnsi="PT Astra Serif"/>
          <w:bCs/>
          <w:sz w:val="24"/>
          <w:szCs w:val="24"/>
        </w:rPr>
        <w:t xml:space="preserve">Тюменская обл.,  г. Югорск, </w:t>
      </w:r>
      <w:r w:rsidR="0089583A" w:rsidRPr="0089583A">
        <w:rPr>
          <w:rFonts w:ascii="PT Astra Serif" w:hAnsi="PT Astra Serif"/>
          <w:bCs/>
          <w:sz w:val="24"/>
          <w:szCs w:val="24"/>
        </w:rPr>
        <w:t>ул. Механизаторов, 22</w:t>
      </w:r>
      <w:r w:rsidRPr="0089583A">
        <w:rPr>
          <w:rFonts w:ascii="PT Astra Serif" w:hAnsi="PT Astra Serif"/>
          <w:bCs/>
          <w:sz w:val="24"/>
          <w:szCs w:val="24"/>
        </w:rPr>
        <w:t>.</w:t>
      </w:r>
      <w:proofErr w:type="gramEnd"/>
    </w:p>
    <w:p w:rsidR="005D522B" w:rsidRPr="0089583A" w:rsidRDefault="005D522B" w:rsidP="0089583A">
      <w:pPr>
        <w:tabs>
          <w:tab w:val="num" w:pos="148"/>
        </w:tabs>
        <w:autoSpaceDE w:val="0"/>
        <w:autoSpaceDN w:val="0"/>
        <w:adjustRightInd w:val="0"/>
        <w:ind w:left="6"/>
        <w:jc w:val="both"/>
        <w:rPr>
          <w:rFonts w:ascii="PT Astra Serif" w:hAnsi="PT Astra Serif"/>
          <w:sz w:val="24"/>
          <w:szCs w:val="24"/>
        </w:rPr>
      </w:pPr>
      <w:r>
        <w:rPr>
          <w:rFonts w:ascii="PT Astra Serif" w:hAnsi="PT Astra Serif"/>
          <w:sz w:val="24"/>
          <w:szCs w:val="24"/>
        </w:rPr>
        <w:t xml:space="preserve">3. Начальная (максимальная)  цена контракта — </w:t>
      </w:r>
      <w:r w:rsidR="0089583A" w:rsidRPr="0089583A">
        <w:rPr>
          <w:rFonts w:ascii="PT Astra Serif" w:hAnsi="PT Astra Serif"/>
          <w:sz w:val="24"/>
          <w:szCs w:val="24"/>
        </w:rPr>
        <w:t>202 672,80 рубля  (двести две тысячи шестьсот</w:t>
      </w:r>
      <w:r w:rsidR="0089583A" w:rsidRPr="0089583A">
        <w:rPr>
          <w:rFonts w:ascii="PT Astra Serif" w:hAnsi="PT Astra Serif"/>
          <w:sz w:val="24"/>
          <w:szCs w:val="24"/>
        </w:rPr>
        <w:t xml:space="preserve"> семьдесят два рубля 80 копеек)</w:t>
      </w:r>
      <w:r w:rsidRPr="0089583A">
        <w:rPr>
          <w:rFonts w:ascii="PT Astra Serif" w:hAnsi="PT Astra Serif"/>
          <w:sz w:val="24"/>
          <w:szCs w:val="24"/>
        </w:rPr>
        <w:t>.</w:t>
      </w:r>
    </w:p>
    <w:p w:rsidR="005D522B" w:rsidRDefault="005D522B" w:rsidP="005D522B">
      <w:pPr>
        <w:tabs>
          <w:tab w:val="num" w:pos="426"/>
        </w:tabs>
        <w:autoSpaceDE w:val="0"/>
        <w:autoSpaceDN w:val="0"/>
        <w:adjustRightInd w:val="0"/>
        <w:jc w:val="both"/>
        <w:rPr>
          <w:rFonts w:ascii="PT Astra Serif" w:hAnsi="PT Astra Serif"/>
          <w:color w:val="FF0000"/>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кциона в электронной форме даты и времени оконча</w:t>
      </w:r>
      <w:bookmarkStart w:id="0" w:name="_GoBack"/>
      <w:bookmarkEnd w:id="0"/>
      <w:r>
        <w:rPr>
          <w:rFonts w:ascii="PT Astra Serif" w:hAnsi="PT Astra Serif"/>
          <w:sz w:val="24"/>
          <w:szCs w:val="24"/>
        </w:rPr>
        <w:t>ния срока подачи заявок на участие в аукционе</w:t>
      </w:r>
      <w:r w:rsidR="00F97D53">
        <w:rPr>
          <w:rFonts w:ascii="PT Astra Serif" w:hAnsi="PT Astra Serif"/>
          <w:sz w:val="24"/>
          <w:szCs w:val="24"/>
        </w:rPr>
        <w:t xml:space="preserve"> в электронной форме было поданы 2 заявки</w:t>
      </w:r>
      <w:r>
        <w:rPr>
          <w:rFonts w:ascii="PT Astra Serif" w:hAnsi="PT Astra Serif"/>
          <w:sz w:val="24"/>
          <w:szCs w:val="24"/>
        </w:rPr>
        <w:t xml:space="preserve"> на участие в аукционе (под идентификационными номерами № </w:t>
      </w:r>
      <w:r w:rsidR="0089583A">
        <w:rPr>
          <w:rFonts w:ascii="PT Astra Serif" w:hAnsi="PT Astra Serif"/>
          <w:sz w:val="24"/>
          <w:szCs w:val="24"/>
        </w:rPr>
        <w:t>206, 19</w:t>
      </w:r>
      <w:r>
        <w:rPr>
          <w:rFonts w:ascii="PT Astra Serif" w:hAnsi="PT Astra Serif"/>
          <w:sz w:val="24"/>
          <w:szCs w:val="24"/>
        </w:rPr>
        <w:t>).</w:t>
      </w:r>
    </w:p>
    <w:tbl>
      <w:tblPr>
        <w:tblW w:w="0" w:type="auto"/>
        <w:jc w:val="center"/>
        <w:tblInd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4427"/>
      </w:tblGrid>
      <w:tr w:rsidR="005D522B" w:rsidTr="005D522B">
        <w:trPr>
          <w:jc w:val="center"/>
        </w:trPr>
        <w:tc>
          <w:tcPr>
            <w:tcW w:w="4912" w:type="dxa"/>
            <w:tcBorders>
              <w:top w:val="single" w:sz="4" w:space="0" w:color="auto"/>
              <w:left w:val="single" w:sz="4" w:space="0" w:color="auto"/>
              <w:bottom w:val="single" w:sz="4" w:space="0" w:color="auto"/>
              <w:right w:val="single" w:sz="4" w:space="0" w:color="auto"/>
            </w:tcBorders>
            <w:hideMark/>
          </w:tcPr>
          <w:p w:rsidR="005D522B" w:rsidRDefault="005D522B" w:rsidP="005D522B">
            <w:pPr>
              <w:suppressAutoHyphens/>
              <w:spacing w:line="276" w:lineRule="auto"/>
              <w:jc w:val="center"/>
              <w:rPr>
                <w:rFonts w:ascii="PT Astra Serif" w:hAnsi="PT Astra Serif"/>
                <w:sz w:val="24"/>
                <w:szCs w:val="24"/>
                <w:lang w:eastAsia="en-US"/>
              </w:rPr>
            </w:pPr>
            <w:r>
              <w:rPr>
                <w:rFonts w:ascii="PT Astra Serif" w:hAnsi="PT Astra Serif"/>
                <w:sz w:val="24"/>
                <w:szCs w:val="24"/>
                <w:lang w:eastAsia="en-US"/>
              </w:rPr>
              <w:t>Идентификационный номер заявки</w:t>
            </w:r>
          </w:p>
        </w:tc>
        <w:tc>
          <w:tcPr>
            <w:tcW w:w="4427" w:type="dxa"/>
            <w:tcBorders>
              <w:top w:val="single" w:sz="4" w:space="0" w:color="auto"/>
              <w:left w:val="single" w:sz="4" w:space="0" w:color="auto"/>
              <w:bottom w:val="single" w:sz="4" w:space="0" w:color="auto"/>
              <w:right w:val="single" w:sz="4" w:space="0" w:color="auto"/>
            </w:tcBorders>
            <w:hideMark/>
          </w:tcPr>
          <w:p w:rsidR="005D522B" w:rsidRDefault="005D522B" w:rsidP="005D522B">
            <w:pPr>
              <w:suppressAutoHyphens/>
              <w:spacing w:line="276" w:lineRule="auto"/>
              <w:jc w:val="center"/>
              <w:rPr>
                <w:rFonts w:ascii="PT Astra Serif" w:hAnsi="PT Astra Serif"/>
                <w:sz w:val="24"/>
                <w:szCs w:val="24"/>
                <w:lang w:eastAsia="en-US"/>
              </w:rPr>
            </w:pPr>
            <w:r>
              <w:rPr>
                <w:rFonts w:ascii="PT Astra Serif" w:hAnsi="PT Astra Serif"/>
                <w:sz w:val="24"/>
                <w:szCs w:val="24"/>
                <w:lang w:eastAsia="en-US"/>
              </w:rPr>
              <w:t>Ценовое предложение</w:t>
            </w:r>
          </w:p>
        </w:tc>
      </w:tr>
      <w:tr w:rsidR="005D522B" w:rsidTr="005D522B">
        <w:trPr>
          <w:trHeight w:val="78"/>
          <w:jc w:val="center"/>
        </w:trPr>
        <w:tc>
          <w:tcPr>
            <w:tcW w:w="4912" w:type="dxa"/>
            <w:tcBorders>
              <w:top w:val="single" w:sz="4" w:space="0" w:color="auto"/>
              <w:left w:val="single" w:sz="4" w:space="0" w:color="auto"/>
              <w:bottom w:val="single" w:sz="4" w:space="0" w:color="auto"/>
              <w:right w:val="single" w:sz="4" w:space="0" w:color="auto"/>
            </w:tcBorders>
            <w:hideMark/>
          </w:tcPr>
          <w:p w:rsidR="005D522B" w:rsidRDefault="0089583A" w:rsidP="005D522B">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206</w:t>
            </w:r>
          </w:p>
        </w:tc>
        <w:tc>
          <w:tcPr>
            <w:tcW w:w="4427" w:type="dxa"/>
            <w:tcBorders>
              <w:top w:val="single" w:sz="4" w:space="0" w:color="auto"/>
              <w:left w:val="single" w:sz="4" w:space="0" w:color="auto"/>
              <w:bottom w:val="single" w:sz="4" w:space="0" w:color="auto"/>
              <w:right w:val="single" w:sz="4" w:space="0" w:color="auto"/>
            </w:tcBorders>
            <w:hideMark/>
          </w:tcPr>
          <w:p w:rsidR="005D522B" w:rsidRDefault="0089583A" w:rsidP="005D522B">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153018,16</w:t>
            </w:r>
          </w:p>
        </w:tc>
      </w:tr>
      <w:tr w:rsidR="005D522B" w:rsidTr="005D522B">
        <w:trPr>
          <w:jc w:val="center"/>
        </w:trPr>
        <w:tc>
          <w:tcPr>
            <w:tcW w:w="4912" w:type="dxa"/>
            <w:tcBorders>
              <w:top w:val="single" w:sz="4" w:space="0" w:color="auto"/>
              <w:left w:val="single" w:sz="4" w:space="0" w:color="auto"/>
              <w:bottom w:val="single" w:sz="4" w:space="0" w:color="auto"/>
              <w:right w:val="single" w:sz="4" w:space="0" w:color="auto"/>
            </w:tcBorders>
            <w:hideMark/>
          </w:tcPr>
          <w:p w:rsidR="005D522B" w:rsidRDefault="0089583A" w:rsidP="005D522B">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19</w:t>
            </w:r>
          </w:p>
        </w:tc>
        <w:tc>
          <w:tcPr>
            <w:tcW w:w="4427" w:type="dxa"/>
            <w:tcBorders>
              <w:top w:val="single" w:sz="4" w:space="0" w:color="auto"/>
              <w:left w:val="single" w:sz="4" w:space="0" w:color="auto"/>
              <w:bottom w:val="single" w:sz="4" w:space="0" w:color="auto"/>
              <w:right w:val="single" w:sz="4" w:space="0" w:color="auto"/>
            </w:tcBorders>
            <w:hideMark/>
          </w:tcPr>
          <w:p w:rsidR="005D522B" w:rsidRDefault="0089583A" w:rsidP="005D522B">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154031,00</w:t>
            </w:r>
          </w:p>
        </w:tc>
      </w:tr>
    </w:tbl>
    <w:p w:rsidR="005D522B" w:rsidRDefault="005D522B" w:rsidP="005D522B">
      <w:pPr>
        <w:jc w:val="both"/>
        <w:rPr>
          <w:rFonts w:ascii="PT Astra Serif" w:hAnsi="PT Astra Serif"/>
          <w:sz w:val="24"/>
          <w:szCs w:val="24"/>
        </w:rPr>
      </w:pPr>
      <w:r>
        <w:rPr>
          <w:rFonts w:ascii="PT Astra Serif" w:hAnsi="PT Astra Serif"/>
          <w:sz w:val="24"/>
          <w:szCs w:val="24"/>
        </w:rPr>
        <w:t>5. Комиссия рассмотрела в соответствии со ст. 49 Федерального закона № 44-ФЗ «О контрактной системе в сфере закупок товаров, работ, услуг для обеспечения государственных и муниципальных нужд» заявки на участие в закупке, информацию и документы на соответствие извещению об осуществлении закупки и приняла следующее решение:</w:t>
      </w:r>
    </w:p>
    <w:p w:rsidR="005D522B" w:rsidRPr="0089583A" w:rsidRDefault="005D522B" w:rsidP="0089583A">
      <w:pPr>
        <w:widowControl/>
        <w:suppressAutoHyphens/>
        <w:jc w:val="both"/>
        <w:rPr>
          <w:rFonts w:ascii="PT Astra Serif" w:hAnsi="PT Astra Serif"/>
          <w:sz w:val="24"/>
          <w:szCs w:val="24"/>
        </w:rPr>
      </w:pPr>
      <w:r>
        <w:rPr>
          <w:rFonts w:ascii="PT Astra Serif" w:hAnsi="PT Astra Serif"/>
          <w:color w:val="000000"/>
          <w:sz w:val="24"/>
          <w:szCs w:val="24"/>
        </w:rPr>
        <w:t xml:space="preserve">5.1 </w:t>
      </w:r>
      <w:r>
        <w:rPr>
          <w:rFonts w:ascii="PT Astra Serif" w:hAnsi="PT Astra Serif"/>
          <w:bCs/>
          <w:sz w:val="24"/>
          <w:szCs w:val="24"/>
        </w:rPr>
        <w:t>признать соответствующими извещению об осуществлении закупки заявки на участие в закупке с идентификационными номерами:</w:t>
      </w:r>
      <w:r w:rsidR="0089583A">
        <w:rPr>
          <w:rFonts w:ascii="PT Astra Serif" w:hAnsi="PT Astra Serif"/>
          <w:sz w:val="24"/>
          <w:szCs w:val="24"/>
        </w:rPr>
        <w:t xml:space="preserve">   № 206,19</w:t>
      </w:r>
      <w:r>
        <w:rPr>
          <w:rFonts w:ascii="PT Astra Serif" w:hAnsi="PT Astra Serif"/>
          <w:sz w:val="24"/>
          <w:szCs w:val="24"/>
        </w:rPr>
        <w:t>;</w:t>
      </w:r>
    </w:p>
    <w:p w:rsidR="005D522B" w:rsidRDefault="005D522B" w:rsidP="005D522B">
      <w:pPr>
        <w:pStyle w:val="a5"/>
        <w:widowControl/>
        <w:numPr>
          <w:ilvl w:val="0"/>
          <w:numId w:val="2"/>
        </w:numPr>
        <w:tabs>
          <w:tab w:val="left" w:pos="709"/>
          <w:tab w:val="left" w:pos="1134"/>
        </w:tabs>
        <w:ind w:left="0" w:firstLine="0"/>
        <w:jc w:val="both"/>
        <w:rPr>
          <w:rFonts w:ascii="PT Astra Serif" w:hAnsi="PT Astra Serif"/>
          <w:color w:val="000000"/>
          <w:sz w:val="24"/>
          <w:szCs w:val="24"/>
        </w:rPr>
      </w:pPr>
      <w:r>
        <w:rPr>
          <w:rFonts w:ascii="PT Astra Serif" w:hAnsi="PT Astra Serif"/>
          <w:color w:val="000000"/>
          <w:sz w:val="24"/>
          <w:szCs w:val="24"/>
        </w:rPr>
        <w:t>Заявкам на участие в аукционе в электронной форме присвоены следующие порядковые номера:</w:t>
      </w:r>
    </w:p>
    <w:tbl>
      <w:tblPr>
        <w:tblW w:w="0" w:type="auto"/>
        <w:jc w:val="center"/>
        <w:tblInd w:w="-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5"/>
        <w:gridCol w:w="6469"/>
      </w:tblGrid>
      <w:tr w:rsidR="005D522B" w:rsidTr="005D522B">
        <w:trPr>
          <w:jc w:val="center"/>
        </w:trPr>
        <w:tc>
          <w:tcPr>
            <w:tcW w:w="2915" w:type="dxa"/>
            <w:tcBorders>
              <w:top w:val="single" w:sz="4" w:space="0" w:color="auto"/>
              <w:left w:val="single" w:sz="4" w:space="0" w:color="auto"/>
              <w:bottom w:val="single" w:sz="4" w:space="0" w:color="auto"/>
              <w:right w:val="single" w:sz="4" w:space="0" w:color="auto"/>
            </w:tcBorders>
            <w:hideMark/>
          </w:tcPr>
          <w:p w:rsidR="005D522B" w:rsidRDefault="005D522B" w:rsidP="005D522B">
            <w:pPr>
              <w:suppressAutoHyphens/>
              <w:spacing w:line="276" w:lineRule="auto"/>
              <w:jc w:val="center"/>
              <w:rPr>
                <w:rFonts w:ascii="PT Astra Serif" w:hAnsi="PT Astra Serif"/>
                <w:sz w:val="24"/>
                <w:szCs w:val="24"/>
                <w:lang w:eastAsia="en-US"/>
              </w:rPr>
            </w:pPr>
            <w:r>
              <w:rPr>
                <w:rFonts w:ascii="PT Astra Serif" w:hAnsi="PT Astra Serif"/>
                <w:sz w:val="24"/>
                <w:szCs w:val="24"/>
                <w:lang w:eastAsia="en-US"/>
              </w:rPr>
              <w:t>Порядковый номер</w:t>
            </w:r>
          </w:p>
        </w:tc>
        <w:tc>
          <w:tcPr>
            <w:tcW w:w="6469" w:type="dxa"/>
            <w:tcBorders>
              <w:top w:val="single" w:sz="4" w:space="0" w:color="auto"/>
              <w:left w:val="single" w:sz="4" w:space="0" w:color="auto"/>
              <w:bottom w:val="single" w:sz="4" w:space="0" w:color="auto"/>
              <w:right w:val="single" w:sz="4" w:space="0" w:color="auto"/>
            </w:tcBorders>
            <w:hideMark/>
          </w:tcPr>
          <w:p w:rsidR="005D522B" w:rsidRDefault="005D522B" w:rsidP="005D522B">
            <w:pPr>
              <w:suppressAutoHyphens/>
              <w:spacing w:line="276" w:lineRule="auto"/>
              <w:jc w:val="center"/>
              <w:rPr>
                <w:rFonts w:ascii="PT Astra Serif" w:hAnsi="PT Astra Serif"/>
                <w:sz w:val="24"/>
                <w:szCs w:val="24"/>
                <w:lang w:eastAsia="en-US"/>
              </w:rPr>
            </w:pPr>
            <w:r>
              <w:rPr>
                <w:rFonts w:ascii="PT Astra Serif" w:hAnsi="PT Astra Serif"/>
                <w:sz w:val="24"/>
                <w:szCs w:val="24"/>
                <w:lang w:eastAsia="en-US"/>
              </w:rPr>
              <w:t>Идентификационный номер заявки</w:t>
            </w:r>
          </w:p>
        </w:tc>
      </w:tr>
      <w:tr w:rsidR="005D522B" w:rsidTr="005D522B">
        <w:trPr>
          <w:trHeight w:val="78"/>
          <w:jc w:val="center"/>
        </w:trPr>
        <w:tc>
          <w:tcPr>
            <w:tcW w:w="2915" w:type="dxa"/>
            <w:tcBorders>
              <w:top w:val="single" w:sz="4" w:space="0" w:color="auto"/>
              <w:left w:val="single" w:sz="4" w:space="0" w:color="auto"/>
              <w:bottom w:val="single" w:sz="4" w:space="0" w:color="auto"/>
              <w:right w:val="single" w:sz="4" w:space="0" w:color="auto"/>
            </w:tcBorders>
            <w:hideMark/>
          </w:tcPr>
          <w:p w:rsidR="005D522B" w:rsidRDefault="005D522B" w:rsidP="005D522B">
            <w:pPr>
              <w:tabs>
                <w:tab w:val="left" w:pos="1995"/>
              </w:tabs>
              <w:spacing w:line="288" w:lineRule="auto"/>
              <w:jc w:val="center"/>
              <w:rPr>
                <w:rFonts w:ascii="PT Astra Serif" w:hAnsi="PT Astra Serif"/>
                <w:sz w:val="24"/>
                <w:szCs w:val="24"/>
                <w:lang w:eastAsia="en-US"/>
              </w:rPr>
            </w:pPr>
            <w:r>
              <w:rPr>
                <w:rFonts w:ascii="PT Astra Serif" w:hAnsi="PT Astra Serif"/>
                <w:sz w:val="24"/>
                <w:szCs w:val="24"/>
                <w:lang w:eastAsia="en-US"/>
              </w:rPr>
              <w:lastRenderedPageBreak/>
              <w:t>1</w:t>
            </w:r>
          </w:p>
        </w:tc>
        <w:tc>
          <w:tcPr>
            <w:tcW w:w="6469" w:type="dxa"/>
            <w:tcBorders>
              <w:top w:val="single" w:sz="4" w:space="0" w:color="auto"/>
              <w:left w:val="single" w:sz="4" w:space="0" w:color="auto"/>
              <w:bottom w:val="single" w:sz="4" w:space="0" w:color="auto"/>
              <w:right w:val="single" w:sz="4" w:space="0" w:color="auto"/>
            </w:tcBorders>
            <w:hideMark/>
          </w:tcPr>
          <w:p w:rsidR="005D522B" w:rsidRDefault="0089583A" w:rsidP="005D522B">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206</w:t>
            </w:r>
          </w:p>
        </w:tc>
      </w:tr>
      <w:tr w:rsidR="005D522B" w:rsidTr="005D522B">
        <w:trPr>
          <w:trHeight w:val="78"/>
          <w:jc w:val="center"/>
        </w:trPr>
        <w:tc>
          <w:tcPr>
            <w:tcW w:w="2915" w:type="dxa"/>
            <w:tcBorders>
              <w:top w:val="single" w:sz="4" w:space="0" w:color="auto"/>
              <w:left w:val="single" w:sz="4" w:space="0" w:color="auto"/>
              <w:bottom w:val="single" w:sz="4" w:space="0" w:color="auto"/>
              <w:right w:val="single" w:sz="4" w:space="0" w:color="auto"/>
            </w:tcBorders>
            <w:hideMark/>
          </w:tcPr>
          <w:p w:rsidR="005D522B" w:rsidRDefault="005D522B" w:rsidP="005D522B">
            <w:pPr>
              <w:tabs>
                <w:tab w:val="left" w:pos="1995"/>
              </w:tabs>
              <w:spacing w:line="288" w:lineRule="auto"/>
              <w:jc w:val="center"/>
              <w:rPr>
                <w:rFonts w:ascii="PT Astra Serif" w:hAnsi="PT Astra Serif"/>
                <w:sz w:val="24"/>
                <w:szCs w:val="24"/>
                <w:lang w:eastAsia="en-US"/>
              </w:rPr>
            </w:pPr>
            <w:r>
              <w:rPr>
                <w:rFonts w:ascii="PT Astra Serif" w:hAnsi="PT Astra Serif"/>
                <w:sz w:val="24"/>
                <w:szCs w:val="24"/>
                <w:lang w:eastAsia="en-US"/>
              </w:rPr>
              <w:t>2</w:t>
            </w:r>
          </w:p>
        </w:tc>
        <w:tc>
          <w:tcPr>
            <w:tcW w:w="6469" w:type="dxa"/>
            <w:tcBorders>
              <w:top w:val="single" w:sz="4" w:space="0" w:color="auto"/>
              <w:left w:val="single" w:sz="4" w:space="0" w:color="auto"/>
              <w:bottom w:val="single" w:sz="4" w:space="0" w:color="auto"/>
              <w:right w:val="single" w:sz="4" w:space="0" w:color="auto"/>
            </w:tcBorders>
            <w:hideMark/>
          </w:tcPr>
          <w:p w:rsidR="005D522B" w:rsidRDefault="0089583A" w:rsidP="005D522B">
            <w:pPr>
              <w:spacing w:line="276" w:lineRule="auto"/>
              <w:jc w:val="center"/>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19</w:t>
            </w:r>
          </w:p>
        </w:tc>
      </w:tr>
    </w:tbl>
    <w:p w:rsidR="005D522B" w:rsidRDefault="005D522B" w:rsidP="005D522B">
      <w:pPr>
        <w:pStyle w:val="a5"/>
        <w:widowControl/>
        <w:numPr>
          <w:ilvl w:val="0"/>
          <w:numId w:val="2"/>
        </w:numPr>
        <w:tabs>
          <w:tab w:val="left" w:pos="993"/>
        </w:tabs>
        <w:ind w:left="0" w:firstLine="0"/>
        <w:jc w:val="both"/>
        <w:rPr>
          <w:rFonts w:ascii="PT Astra Serif" w:hAnsi="PT Astra Serif"/>
          <w:iCs/>
          <w:color w:val="000000"/>
          <w:sz w:val="24"/>
          <w:szCs w:val="24"/>
        </w:rPr>
      </w:pPr>
      <w:r>
        <w:rPr>
          <w:rFonts w:ascii="PT Astra Serif" w:hAnsi="PT Astra Serif"/>
          <w:iCs/>
          <w:color w:val="000000"/>
          <w:sz w:val="24"/>
          <w:szCs w:val="24"/>
        </w:rPr>
        <w:t>Настоящий протокол подведения итогов аукциона в электронной форме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5D522B" w:rsidRDefault="005D522B" w:rsidP="005D522B">
      <w:pPr>
        <w:pStyle w:val="a5"/>
        <w:widowControl/>
        <w:tabs>
          <w:tab w:val="left" w:pos="993"/>
        </w:tabs>
        <w:ind w:left="0"/>
        <w:jc w:val="both"/>
        <w:rPr>
          <w:rFonts w:ascii="PT Astra Serif" w:hAnsi="PT Astra Serif"/>
          <w:iCs/>
          <w:color w:val="000000"/>
          <w:sz w:val="24"/>
          <w:szCs w:val="24"/>
        </w:rPr>
      </w:pPr>
    </w:p>
    <w:p w:rsidR="005D522B" w:rsidRDefault="005D522B" w:rsidP="005D522B">
      <w:pPr>
        <w:jc w:val="center"/>
        <w:rPr>
          <w:rFonts w:ascii="PT Astra Serif" w:hAnsi="PT Astra Serif"/>
          <w:sz w:val="24"/>
          <w:szCs w:val="24"/>
        </w:rPr>
      </w:pPr>
      <w:r>
        <w:rPr>
          <w:rFonts w:ascii="PT Astra Serif" w:hAnsi="PT Astra Serif"/>
          <w:sz w:val="24"/>
          <w:szCs w:val="24"/>
        </w:rPr>
        <w:t xml:space="preserve">Сведения о решении </w:t>
      </w:r>
    </w:p>
    <w:p w:rsidR="005D522B" w:rsidRDefault="005D522B" w:rsidP="005D522B">
      <w:pPr>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tbl>
      <w:tblPr>
        <w:tblW w:w="9930" w:type="dxa"/>
        <w:tblInd w:w="817" w:type="dxa"/>
        <w:tblLayout w:type="fixed"/>
        <w:tblLook w:val="01E0" w:firstRow="1" w:lastRow="1" w:firstColumn="1" w:lastColumn="1" w:noHBand="0" w:noVBand="0"/>
      </w:tblPr>
      <w:tblGrid>
        <w:gridCol w:w="5107"/>
        <w:gridCol w:w="2479"/>
        <w:gridCol w:w="2344"/>
      </w:tblGrid>
      <w:tr w:rsidR="005D522B" w:rsidTr="0089583A">
        <w:tc>
          <w:tcPr>
            <w:tcW w:w="5107" w:type="dxa"/>
            <w:tcBorders>
              <w:top w:val="single" w:sz="4" w:space="0" w:color="auto"/>
              <w:left w:val="single" w:sz="4" w:space="0" w:color="auto"/>
              <w:bottom w:val="single" w:sz="4" w:space="0" w:color="auto"/>
              <w:right w:val="single" w:sz="4" w:space="0" w:color="auto"/>
            </w:tcBorders>
            <w:vAlign w:val="center"/>
            <w:hideMark/>
          </w:tcPr>
          <w:p w:rsidR="005D522B" w:rsidRDefault="005D522B" w:rsidP="005D522B">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извещения об осуществлении закупки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5D522B" w:rsidRDefault="005D522B" w:rsidP="005D522B">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344" w:type="dxa"/>
            <w:tcBorders>
              <w:top w:val="single" w:sz="4" w:space="0" w:color="auto"/>
              <w:left w:val="single" w:sz="4" w:space="0" w:color="auto"/>
              <w:bottom w:val="single" w:sz="4" w:space="0" w:color="auto"/>
              <w:right w:val="single" w:sz="4" w:space="0" w:color="auto"/>
            </w:tcBorders>
            <w:vAlign w:val="center"/>
            <w:hideMark/>
          </w:tcPr>
          <w:p w:rsidR="005D522B" w:rsidRDefault="005D522B" w:rsidP="005D522B">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5D522B" w:rsidTr="0089583A">
        <w:trPr>
          <w:trHeight w:val="420"/>
        </w:trPr>
        <w:tc>
          <w:tcPr>
            <w:tcW w:w="5107" w:type="dxa"/>
            <w:tcBorders>
              <w:top w:val="single" w:sz="4" w:space="0" w:color="auto"/>
              <w:left w:val="single" w:sz="4" w:space="0" w:color="auto"/>
              <w:bottom w:val="single" w:sz="4" w:space="0" w:color="auto"/>
              <w:right w:val="single" w:sz="4" w:space="0" w:color="auto"/>
            </w:tcBorders>
            <w:hideMark/>
          </w:tcPr>
          <w:p w:rsidR="005D522B" w:rsidRDefault="005D522B" w:rsidP="005D522B">
            <w:pPr>
              <w:spacing w:line="276" w:lineRule="auto"/>
              <w:rPr>
                <w:rFonts w:ascii="PT Astra Serif" w:hAnsi="PT Astra Serif"/>
                <w:lang w:eastAsia="en-US"/>
              </w:rPr>
            </w:pPr>
            <w:r>
              <w:rPr>
                <w:rFonts w:ascii="PT Astra Serif" w:hAnsi="PT Astra Serif"/>
                <w:noProof/>
                <w:lang w:eastAsia="en-US"/>
              </w:rPr>
              <w:t>Мое решение</w:t>
            </w:r>
            <w:r>
              <w:rPr>
                <w:rFonts w:ascii="PT Astra Serif" w:hAnsi="PT Astra Serif"/>
                <w:lang w:eastAsia="en-US"/>
              </w:rPr>
              <w:t xml:space="preserve"> в отношении каждой заявки на участие в аукционе</w:t>
            </w:r>
            <w:r>
              <w:rPr>
                <w:rFonts w:ascii="PT Astra Serif" w:hAnsi="PT Astra Serif"/>
                <w:noProof/>
                <w:lang w:eastAsia="en-US"/>
              </w:rPr>
              <w:t xml:space="preserve"> совпадает с решением, указанным в пунктах  5,6  настоящего протокола</w:t>
            </w:r>
          </w:p>
        </w:tc>
        <w:tc>
          <w:tcPr>
            <w:tcW w:w="2479" w:type="dxa"/>
            <w:tcBorders>
              <w:top w:val="single" w:sz="4" w:space="0" w:color="auto"/>
              <w:left w:val="single" w:sz="4" w:space="0" w:color="auto"/>
              <w:bottom w:val="single" w:sz="4" w:space="0" w:color="auto"/>
              <w:right w:val="single" w:sz="4" w:space="0" w:color="auto"/>
            </w:tcBorders>
            <w:hideMark/>
          </w:tcPr>
          <w:p w:rsidR="005D522B" w:rsidRDefault="005D522B" w:rsidP="005D522B">
            <w:pPr>
              <w:spacing w:line="276" w:lineRule="auto"/>
              <w:jc w:val="center"/>
              <w:rPr>
                <w:rFonts w:ascii="PT Astra Serif" w:hAnsi="PT Astra Serif"/>
                <w:sz w:val="16"/>
                <w:szCs w:val="16"/>
                <w:lang w:eastAsia="en-US"/>
              </w:rPr>
            </w:pPr>
            <w:r>
              <w:rPr>
                <w:rFonts w:ascii="PT Astra Serif" w:hAnsi="PT Astra Serif"/>
                <w:sz w:val="16"/>
                <w:szCs w:val="16"/>
                <w:lang w:eastAsia="en-US"/>
              </w:rPr>
              <w:t>подпись</w:t>
            </w:r>
          </w:p>
        </w:tc>
        <w:tc>
          <w:tcPr>
            <w:tcW w:w="2344" w:type="dxa"/>
            <w:tcBorders>
              <w:top w:val="single" w:sz="4" w:space="0" w:color="auto"/>
              <w:left w:val="single" w:sz="4" w:space="0" w:color="auto"/>
              <w:bottom w:val="single" w:sz="4" w:space="0" w:color="auto"/>
              <w:right w:val="single" w:sz="4" w:space="0" w:color="auto"/>
            </w:tcBorders>
            <w:vAlign w:val="center"/>
            <w:hideMark/>
          </w:tcPr>
          <w:p w:rsidR="005D522B" w:rsidRDefault="005D522B" w:rsidP="005D522B">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О.С. </w:t>
            </w:r>
            <w:proofErr w:type="spellStart"/>
            <w:r>
              <w:rPr>
                <w:rFonts w:ascii="PT Astra Serif" w:hAnsi="PT Astra Serif"/>
                <w:sz w:val="24"/>
                <w:szCs w:val="24"/>
                <w:lang w:eastAsia="en-US"/>
              </w:rPr>
              <w:t>Валинурова</w:t>
            </w:r>
            <w:proofErr w:type="spellEnd"/>
          </w:p>
        </w:tc>
      </w:tr>
      <w:tr w:rsidR="005D522B" w:rsidTr="0089583A">
        <w:tc>
          <w:tcPr>
            <w:tcW w:w="5107" w:type="dxa"/>
            <w:tcBorders>
              <w:top w:val="single" w:sz="4" w:space="0" w:color="auto"/>
              <w:left w:val="single" w:sz="4" w:space="0" w:color="auto"/>
              <w:bottom w:val="single" w:sz="4" w:space="0" w:color="auto"/>
              <w:right w:val="single" w:sz="4" w:space="0" w:color="auto"/>
            </w:tcBorders>
            <w:hideMark/>
          </w:tcPr>
          <w:p w:rsidR="005D522B" w:rsidRDefault="005D522B" w:rsidP="005D522B">
            <w:pPr>
              <w:spacing w:line="276" w:lineRule="auto"/>
              <w:rPr>
                <w:rFonts w:ascii="PT Astra Serif" w:hAnsi="PT Astra Serif"/>
                <w:lang w:eastAsia="en-US"/>
              </w:rPr>
            </w:pPr>
            <w:r>
              <w:rPr>
                <w:rFonts w:ascii="PT Astra Serif" w:hAnsi="PT Astra Serif"/>
                <w:noProof/>
                <w:lang w:eastAsia="en-US"/>
              </w:rPr>
              <w:t>Мое решение</w:t>
            </w:r>
            <w:r>
              <w:rPr>
                <w:rFonts w:ascii="PT Astra Serif" w:hAnsi="PT Astra Serif"/>
                <w:lang w:eastAsia="en-US"/>
              </w:rPr>
              <w:t xml:space="preserve"> в отношении каждой заявки на участие в аукционе</w:t>
            </w:r>
            <w:r>
              <w:rPr>
                <w:rFonts w:ascii="PT Astra Serif" w:hAnsi="PT Astra Serif"/>
                <w:noProof/>
                <w:lang w:eastAsia="en-US"/>
              </w:rPr>
              <w:t xml:space="preserve"> совпадает с решением, указанным в пунктах  5,6  настоящего протокола</w:t>
            </w:r>
          </w:p>
        </w:tc>
        <w:tc>
          <w:tcPr>
            <w:tcW w:w="2479" w:type="dxa"/>
            <w:tcBorders>
              <w:top w:val="single" w:sz="4" w:space="0" w:color="auto"/>
              <w:left w:val="single" w:sz="4" w:space="0" w:color="auto"/>
              <w:bottom w:val="single" w:sz="4" w:space="0" w:color="auto"/>
              <w:right w:val="single" w:sz="4" w:space="0" w:color="auto"/>
            </w:tcBorders>
            <w:hideMark/>
          </w:tcPr>
          <w:p w:rsidR="005D522B" w:rsidRDefault="005D522B" w:rsidP="005D522B">
            <w:pPr>
              <w:spacing w:line="276" w:lineRule="auto"/>
              <w:jc w:val="center"/>
              <w:rPr>
                <w:rFonts w:ascii="PT Astra Serif" w:hAnsi="PT Astra Serif"/>
                <w:sz w:val="16"/>
                <w:szCs w:val="16"/>
                <w:lang w:eastAsia="en-US"/>
              </w:rPr>
            </w:pPr>
            <w:r>
              <w:rPr>
                <w:rFonts w:ascii="PT Astra Serif" w:hAnsi="PT Astra Serif"/>
                <w:sz w:val="16"/>
                <w:szCs w:val="16"/>
                <w:lang w:eastAsia="en-US"/>
              </w:rPr>
              <w:t>подпись</w:t>
            </w:r>
          </w:p>
        </w:tc>
        <w:tc>
          <w:tcPr>
            <w:tcW w:w="2344" w:type="dxa"/>
            <w:tcBorders>
              <w:top w:val="single" w:sz="4" w:space="0" w:color="auto"/>
              <w:left w:val="single" w:sz="4" w:space="0" w:color="auto"/>
              <w:bottom w:val="single" w:sz="4" w:space="0" w:color="auto"/>
              <w:right w:val="single" w:sz="4" w:space="0" w:color="auto"/>
            </w:tcBorders>
            <w:vAlign w:val="center"/>
            <w:hideMark/>
          </w:tcPr>
          <w:p w:rsidR="005D522B" w:rsidRDefault="005D522B" w:rsidP="005D522B">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5D522B" w:rsidTr="0089583A">
        <w:tc>
          <w:tcPr>
            <w:tcW w:w="5107" w:type="dxa"/>
            <w:tcBorders>
              <w:top w:val="single" w:sz="4" w:space="0" w:color="auto"/>
              <w:left w:val="single" w:sz="4" w:space="0" w:color="auto"/>
              <w:bottom w:val="single" w:sz="4" w:space="0" w:color="auto"/>
              <w:right w:val="single" w:sz="4" w:space="0" w:color="auto"/>
            </w:tcBorders>
            <w:hideMark/>
          </w:tcPr>
          <w:p w:rsidR="005D522B" w:rsidRDefault="005D522B" w:rsidP="005D522B">
            <w:pPr>
              <w:spacing w:line="276" w:lineRule="auto"/>
              <w:rPr>
                <w:rFonts w:ascii="PT Astra Serif" w:hAnsi="PT Astra Serif"/>
                <w:lang w:eastAsia="en-US"/>
              </w:rPr>
            </w:pPr>
            <w:r>
              <w:rPr>
                <w:rFonts w:ascii="PT Astra Serif" w:hAnsi="PT Astra Serif"/>
                <w:noProof/>
                <w:lang w:eastAsia="en-US"/>
              </w:rPr>
              <w:t>Мое решение</w:t>
            </w:r>
            <w:r>
              <w:rPr>
                <w:rFonts w:ascii="PT Astra Serif" w:hAnsi="PT Astra Serif"/>
                <w:lang w:eastAsia="en-US"/>
              </w:rPr>
              <w:t xml:space="preserve"> в отношении каждой заявки на участие в аукционе</w:t>
            </w:r>
            <w:r>
              <w:rPr>
                <w:rFonts w:ascii="PT Astra Serif" w:hAnsi="PT Astra Serif"/>
                <w:noProof/>
                <w:lang w:eastAsia="en-US"/>
              </w:rPr>
              <w:t xml:space="preserve"> совпадает с решением, указанным в пунктах  5,6  настоящего протокола</w:t>
            </w:r>
          </w:p>
        </w:tc>
        <w:tc>
          <w:tcPr>
            <w:tcW w:w="2479" w:type="dxa"/>
            <w:tcBorders>
              <w:top w:val="single" w:sz="4" w:space="0" w:color="auto"/>
              <w:left w:val="single" w:sz="4" w:space="0" w:color="auto"/>
              <w:bottom w:val="single" w:sz="4" w:space="0" w:color="auto"/>
              <w:right w:val="single" w:sz="4" w:space="0" w:color="auto"/>
            </w:tcBorders>
            <w:hideMark/>
          </w:tcPr>
          <w:p w:rsidR="005D522B" w:rsidRDefault="005D522B" w:rsidP="005D522B">
            <w:pPr>
              <w:spacing w:line="276" w:lineRule="auto"/>
              <w:jc w:val="center"/>
              <w:rPr>
                <w:rFonts w:ascii="PT Astra Serif" w:hAnsi="PT Astra Serif"/>
                <w:sz w:val="16"/>
                <w:szCs w:val="16"/>
                <w:lang w:eastAsia="en-US"/>
              </w:rPr>
            </w:pPr>
            <w:r>
              <w:rPr>
                <w:rFonts w:ascii="PT Astra Serif" w:hAnsi="PT Astra Serif"/>
                <w:sz w:val="16"/>
                <w:szCs w:val="16"/>
                <w:lang w:eastAsia="en-US"/>
              </w:rPr>
              <w:t>подпись</w:t>
            </w:r>
          </w:p>
        </w:tc>
        <w:tc>
          <w:tcPr>
            <w:tcW w:w="2344" w:type="dxa"/>
            <w:tcBorders>
              <w:top w:val="single" w:sz="4" w:space="0" w:color="auto"/>
              <w:left w:val="single" w:sz="4" w:space="0" w:color="auto"/>
              <w:bottom w:val="single" w:sz="4" w:space="0" w:color="auto"/>
              <w:right w:val="single" w:sz="4" w:space="0" w:color="auto"/>
            </w:tcBorders>
            <w:vAlign w:val="center"/>
            <w:hideMark/>
          </w:tcPr>
          <w:p w:rsidR="005D522B" w:rsidRDefault="005D522B" w:rsidP="005D522B">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5D522B" w:rsidRDefault="005D522B" w:rsidP="005D522B">
      <w:pPr>
        <w:rPr>
          <w:rFonts w:ascii="PT Astra Serif" w:hAnsi="PT Astra Serif"/>
          <w:b/>
          <w:sz w:val="24"/>
          <w:szCs w:val="24"/>
        </w:rPr>
      </w:pPr>
    </w:p>
    <w:p w:rsidR="005D522B" w:rsidRDefault="005D522B" w:rsidP="005D522B">
      <w:pPr>
        <w:tabs>
          <w:tab w:val="left" w:pos="709"/>
        </w:tabs>
        <w:rPr>
          <w:rFonts w:ascii="PT Astra Serif" w:hAnsi="PT Astra Serif"/>
          <w:b/>
          <w:sz w:val="24"/>
          <w:szCs w:val="24"/>
        </w:rPr>
      </w:pPr>
      <w:r>
        <w:rPr>
          <w:rFonts w:ascii="PT Astra Serif" w:hAnsi="PT Astra Serif"/>
          <w:b/>
          <w:sz w:val="24"/>
          <w:szCs w:val="24"/>
        </w:rPr>
        <w:t xml:space="preserve">Председатель   комиссии                                    </w:t>
      </w:r>
      <w:r w:rsidR="0089583A">
        <w:rPr>
          <w:rFonts w:ascii="PT Astra Serif" w:hAnsi="PT Astra Serif"/>
          <w:b/>
          <w:sz w:val="24"/>
          <w:szCs w:val="24"/>
        </w:rPr>
        <w:t xml:space="preserve">                     О.С. </w:t>
      </w:r>
      <w:proofErr w:type="spellStart"/>
      <w:r w:rsidR="0089583A">
        <w:rPr>
          <w:rFonts w:ascii="PT Astra Serif" w:hAnsi="PT Astra Serif"/>
          <w:b/>
          <w:sz w:val="24"/>
          <w:szCs w:val="24"/>
        </w:rPr>
        <w:t>Валинурова</w:t>
      </w:r>
      <w:proofErr w:type="spellEnd"/>
      <w:r>
        <w:rPr>
          <w:rFonts w:ascii="PT Astra Serif" w:hAnsi="PT Astra Serif"/>
          <w:b/>
          <w:sz w:val="24"/>
          <w:szCs w:val="24"/>
        </w:rPr>
        <w:t xml:space="preserve">                                        </w:t>
      </w:r>
    </w:p>
    <w:p w:rsidR="005D522B" w:rsidRDefault="005D522B" w:rsidP="005D522B">
      <w:pPr>
        <w:rPr>
          <w:rFonts w:ascii="PT Astra Serif" w:hAnsi="PT Astra Serif"/>
          <w:b/>
          <w:sz w:val="24"/>
          <w:szCs w:val="24"/>
        </w:rPr>
      </w:pPr>
      <w:r>
        <w:rPr>
          <w:rFonts w:ascii="PT Astra Serif" w:hAnsi="PT Astra Serif"/>
          <w:b/>
          <w:sz w:val="24"/>
          <w:szCs w:val="24"/>
        </w:rPr>
        <w:t>Члены  комиссии</w:t>
      </w:r>
    </w:p>
    <w:p w:rsidR="005D522B" w:rsidRDefault="005D522B" w:rsidP="005D522B">
      <w:pPr>
        <w:jc w:val="right"/>
        <w:rPr>
          <w:rFonts w:ascii="PT Astra Serif" w:hAnsi="PT Astra Serif"/>
          <w:sz w:val="24"/>
          <w:szCs w:val="24"/>
          <w:lang w:eastAsia="en-US"/>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w:t>
      </w:r>
      <w:r>
        <w:rPr>
          <w:rFonts w:ascii="PT Astra Serif" w:hAnsi="PT Astra Serif"/>
          <w:sz w:val="24"/>
          <w:szCs w:val="24"/>
          <w:lang w:eastAsia="en-US"/>
        </w:rPr>
        <w:t xml:space="preserve"> А.Т. Абдуллаев</w:t>
      </w:r>
    </w:p>
    <w:p w:rsidR="005D522B" w:rsidRDefault="005D522B" w:rsidP="005D522B">
      <w:pPr>
        <w:jc w:val="right"/>
        <w:rPr>
          <w:rFonts w:ascii="PT Astra Serif" w:hAnsi="PT Astra Serif"/>
          <w:sz w:val="24"/>
          <w:szCs w:val="24"/>
        </w:rPr>
      </w:pPr>
      <w:r>
        <w:rPr>
          <w:rFonts w:ascii="PT Astra Serif" w:hAnsi="PT Astra Serif"/>
          <w:sz w:val="24"/>
          <w:szCs w:val="24"/>
          <w:lang w:eastAsia="en-US"/>
        </w:rPr>
        <w:t>_________________Н.Б. Захарова</w:t>
      </w:r>
    </w:p>
    <w:p w:rsidR="005D522B" w:rsidRDefault="005D522B" w:rsidP="005D522B">
      <w:pPr>
        <w:rPr>
          <w:rFonts w:ascii="PT Astra Serif" w:hAnsi="PT Astra Serif"/>
          <w:sz w:val="24"/>
          <w:szCs w:val="24"/>
        </w:rPr>
      </w:pPr>
    </w:p>
    <w:p w:rsidR="005D522B" w:rsidRDefault="005D522B" w:rsidP="005D522B">
      <w:pPr>
        <w:jc w:val="both"/>
        <w:rPr>
          <w:sz w:val="24"/>
          <w:szCs w:val="24"/>
        </w:rPr>
      </w:pPr>
      <w:r>
        <w:rPr>
          <w:rFonts w:ascii="PT Astra Serif" w:hAnsi="PT Astra Serif"/>
          <w:sz w:val="24"/>
          <w:szCs w:val="24"/>
        </w:rPr>
        <w:t xml:space="preserve">      </w:t>
      </w:r>
      <w:r>
        <w:rPr>
          <w:sz w:val="24"/>
          <w:szCs w:val="24"/>
        </w:rPr>
        <w:t xml:space="preserve">  Представитель заказчика:                                </w:t>
      </w:r>
      <w:r w:rsidR="0089583A">
        <w:rPr>
          <w:sz w:val="24"/>
          <w:szCs w:val="24"/>
        </w:rPr>
        <w:t xml:space="preserve">                               _______________Е.Н. Сметанина</w:t>
      </w:r>
    </w:p>
    <w:p w:rsidR="005D522B" w:rsidRDefault="005D522B" w:rsidP="005D522B">
      <w:pPr>
        <w:jc w:val="both"/>
        <w:rPr>
          <w:sz w:val="24"/>
          <w:szCs w:val="24"/>
        </w:rPr>
      </w:pPr>
    </w:p>
    <w:p w:rsidR="005D522B" w:rsidRDefault="005D522B" w:rsidP="005D522B">
      <w:pPr>
        <w:jc w:val="both"/>
        <w:rPr>
          <w:sz w:val="24"/>
          <w:szCs w:val="24"/>
        </w:rPr>
      </w:pPr>
    </w:p>
    <w:p w:rsidR="0043306E" w:rsidRDefault="0043306E" w:rsidP="005D522B"/>
    <w:sectPr w:rsidR="0043306E" w:rsidSect="005D522B">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27E1DFA"/>
    <w:multiLevelType w:val="hybridMultilevel"/>
    <w:tmpl w:val="96BAC80E"/>
    <w:lvl w:ilvl="0" w:tplc="7E3E9FE4">
      <w:start w:val="1"/>
      <w:numFmt w:val="decimal"/>
      <w:lvlText w:val="%1."/>
      <w:lvlJc w:val="left"/>
      <w:pPr>
        <w:ind w:left="1070"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49"/>
    <w:rsid w:val="0043306E"/>
    <w:rsid w:val="005D522B"/>
    <w:rsid w:val="0089583A"/>
    <w:rsid w:val="009C6749"/>
    <w:rsid w:val="00F9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2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22B"/>
    <w:rPr>
      <w:rFonts w:ascii="Times New Roman" w:hAnsi="Times New Roman" w:cs="Times New Roman" w:hint="default"/>
      <w:color w:val="0000FF"/>
      <w:u w:val="single"/>
    </w:rPr>
  </w:style>
  <w:style w:type="character" w:customStyle="1" w:styleId="a4">
    <w:name w:val="Абзац списка Знак"/>
    <w:link w:val="a5"/>
    <w:uiPriority w:val="34"/>
    <w:locked/>
    <w:rsid w:val="005D522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D52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2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22B"/>
    <w:rPr>
      <w:rFonts w:ascii="Times New Roman" w:hAnsi="Times New Roman" w:cs="Times New Roman" w:hint="default"/>
      <w:color w:val="0000FF"/>
      <w:u w:val="single"/>
    </w:rPr>
  </w:style>
  <w:style w:type="character" w:customStyle="1" w:styleId="a4">
    <w:name w:val="Абзац списка Знак"/>
    <w:link w:val="a5"/>
    <w:uiPriority w:val="34"/>
    <w:locked/>
    <w:rsid w:val="005D522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D5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2080">
      <w:bodyDiv w:val="1"/>
      <w:marLeft w:val="0"/>
      <w:marRight w:val="0"/>
      <w:marTop w:val="0"/>
      <w:marBottom w:val="0"/>
      <w:divBdr>
        <w:top w:val="none" w:sz="0" w:space="0" w:color="auto"/>
        <w:left w:val="none" w:sz="0" w:space="0" w:color="auto"/>
        <w:bottom w:val="none" w:sz="0" w:space="0" w:color="auto"/>
        <w:right w:val="none" w:sz="0" w:space="0" w:color="auto"/>
      </w:divBdr>
    </w:div>
    <w:div w:id="802621210">
      <w:bodyDiv w:val="1"/>
      <w:marLeft w:val="0"/>
      <w:marRight w:val="0"/>
      <w:marTop w:val="0"/>
      <w:marBottom w:val="0"/>
      <w:divBdr>
        <w:top w:val="none" w:sz="0" w:space="0" w:color="auto"/>
        <w:left w:val="none" w:sz="0" w:space="0" w:color="auto"/>
        <w:bottom w:val="none" w:sz="0" w:space="0" w:color="auto"/>
        <w:right w:val="none" w:sz="0" w:space="0" w:color="auto"/>
      </w:divBdr>
    </w:div>
    <w:div w:id="912468487">
      <w:bodyDiv w:val="1"/>
      <w:marLeft w:val="0"/>
      <w:marRight w:val="0"/>
      <w:marTop w:val="0"/>
      <w:marBottom w:val="0"/>
      <w:divBdr>
        <w:top w:val="none" w:sz="0" w:space="0" w:color="auto"/>
        <w:left w:val="none" w:sz="0" w:space="0" w:color="auto"/>
        <w:bottom w:val="none" w:sz="0" w:space="0" w:color="auto"/>
        <w:right w:val="none" w:sz="0" w:space="0" w:color="auto"/>
      </w:divBdr>
    </w:div>
    <w:div w:id="190533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2022-06-01T09:13:00Z</dcterms:created>
  <dcterms:modified xsi:type="dcterms:W3CDTF">2022-06-01T10:07:00Z</dcterms:modified>
</cp:coreProperties>
</file>