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C8055E">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C8055E">
              <w:rPr>
                <w:rFonts w:ascii="Times New Roman" w:hAnsi="Times New Roman"/>
                <w:sz w:val="26"/>
                <w:szCs w:val="26"/>
              </w:rPr>
              <w:t>Р</w:t>
            </w:r>
            <w:r>
              <w:rPr>
                <w:rFonts w:ascii="Times New Roman" w:hAnsi="Times New Roman"/>
                <w:sz w:val="26"/>
                <w:szCs w:val="26"/>
              </w:rPr>
              <w:t>.</w:t>
            </w:r>
            <w:r w:rsidR="00C8055E">
              <w:rPr>
                <w:rFonts w:ascii="Times New Roman" w:hAnsi="Times New Roman"/>
                <w:sz w:val="26"/>
                <w:szCs w:val="26"/>
              </w:rPr>
              <w:t>З</w:t>
            </w:r>
            <w:r>
              <w:rPr>
                <w:rFonts w:ascii="Times New Roman" w:hAnsi="Times New Roman"/>
                <w:sz w:val="26"/>
                <w:szCs w:val="26"/>
              </w:rPr>
              <w:t xml:space="preserve">. </w:t>
            </w:r>
            <w:r w:rsidR="00C8055E">
              <w:rPr>
                <w:rFonts w:ascii="Times New Roman" w:hAnsi="Times New Roman"/>
                <w:sz w:val="26"/>
                <w:szCs w:val="26"/>
              </w:rPr>
              <w:t>Салахов</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Pr>
                <w:rFonts w:ascii="Times New Roman" w:hAnsi="Times New Roman"/>
                <w:sz w:val="26"/>
                <w:szCs w:val="26"/>
                <w:lang w:val="en-US"/>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D91FE3" w:rsidRDefault="00F12074">
      <w:pPr>
        <w:pStyle w:val="10"/>
        <w:keepNext/>
        <w:keepLines/>
        <w:suppressLineNumbers/>
        <w:spacing w:after="0"/>
        <w:jc w:val="center"/>
        <w:rPr>
          <w:b/>
          <w:bCs/>
        </w:rPr>
      </w:pPr>
      <w:r>
        <w:rPr>
          <w:rFonts w:ascii="Times New Roman" w:hAnsi="Times New Roman"/>
          <w:b/>
          <w:bCs/>
        </w:rPr>
        <w:t xml:space="preserve"> на право заключения муниципального контракта </w:t>
      </w:r>
    </w:p>
    <w:p w:rsidR="00D91FE3" w:rsidRDefault="00F12074" w:rsidP="00C8055E">
      <w:pPr>
        <w:pStyle w:val="10"/>
        <w:keepNext/>
        <w:keepLines/>
        <w:suppressLineNumbers/>
        <w:spacing w:after="0"/>
        <w:jc w:val="center"/>
      </w:pPr>
      <w:r>
        <w:rPr>
          <w:rFonts w:ascii="Times New Roman" w:hAnsi="Times New Roman"/>
          <w:b/>
          <w:bCs/>
        </w:rPr>
        <w:t xml:space="preserve">на оказание услуг по </w:t>
      </w:r>
      <w:r w:rsidR="008F50F1" w:rsidRPr="008F50F1">
        <w:rPr>
          <w:rFonts w:ascii="Times New Roman" w:hAnsi="Times New Roman"/>
          <w:b/>
          <w:bCs/>
        </w:rPr>
        <w:t>созданию ключей, созданию и выдаче сертификатов ключей проверки электронной подписи, сопровождению электронных подписей</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Pr>
          <w:rFonts w:ascii="Times New Roman" w:hAnsi="Times New Roman"/>
          <w:b/>
          <w:bCs/>
          <w:lang w:val="en-U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8F50F1" w:rsidP="005E2FA8">
            <w:pPr>
              <w:pStyle w:val="10"/>
              <w:keepNext/>
              <w:keepLines/>
              <w:suppressLineNumbers/>
              <w:spacing w:after="0" w:line="240" w:lineRule="auto"/>
              <w:rPr>
                <w:rFonts w:ascii="Times New Roman" w:hAnsi="Times New Roman"/>
                <w:sz w:val="28"/>
                <w:szCs w:val="22"/>
              </w:rPr>
            </w:pPr>
            <w:r w:rsidRPr="008F50F1">
              <w:rPr>
                <w:rFonts w:ascii="Times New Roman" w:hAnsi="Times New Roman"/>
                <w:sz w:val="28"/>
                <w:szCs w:val="22"/>
              </w:rPr>
              <w:t>183862200236886220100100510016209242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 xml:space="preserve">заместитель начальника отдела информационных технологий </w:t>
            </w:r>
            <w:proofErr w:type="spellStart"/>
            <w:r>
              <w:rPr>
                <w:rFonts w:ascii="Times New Roman" w:hAnsi="Times New Roman"/>
                <w:sz w:val="22"/>
                <w:szCs w:val="22"/>
                <w:u w:val="single"/>
              </w:rPr>
              <w:t>Дергилев</w:t>
            </w:r>
            <w:proofErr w:type="spellEnd"/>
            <w:r>
              <w:rPr>
                <w:rFonts w:ascii="Times New Roman" w:hAnsi="Times New Roman"/>
                <w:sz w:val="22"/>
                <w:szCs w:val="22"/>
                <w:u w:val="single"/>
              </w:rPr>
              <w:t xml:space="preserve">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 xml:space="preserve">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на право заключения муниципального контракта на оказание услуг по </w:t>
            </w:r>
            <w:r w:rsidR="008F50F1" w:rsidRPr="008F50F1">
              <w:rPr>
                <w:rFonts w:ascii="Times New Roman" w:hAnsi="Times New Roman"/>
                <w:iCs/>
                <w:sz w:val="22"/>
                <w:szCs w:val="22"/>
              </w:rPr>
              <w:t>созданию ключей, созданию и выдаче сертификатов ключей проверки электронной подписи, сопровождению электронных подписей</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8B5A41">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C8055E" w:rsidP="005E2FA8">
            <w:pPr>
              <w:pStyle w:val="10"/>
              <w:spacing w:after="0" w:line="240" w:lineRule="auto"/>
              <w:rPr>
                <w:sz w:val="22"/>
                <w:szCs w:val="22"/>
              </w:rPr>
            </w:pPr>
            <w:r w:rsidRPr="00C8055E">
              <w:rPr>
                <w:rFonts w:ascii="Times New Roman" w:hAnsi="Times New Roman"/>
                <w:sz w:val="22"/>
                <w:szCs w:val="22"/>
              </w:rPr>
              <w:t>Администрация города Югорска, 628260, Ханты-Мансийский автономный округ – Югра, г. Югорск, 40 лет Победы, д.11</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F50F1">
            <w:pPr>
              <w:pStyle w:val="10"/>
              <w:spacing w:after="0" w:line="240" w:lineRule="auto"/>
              <w:ind w:left="33"/>
              <w:rPr>
                <w:rFonts w:ascii="Times New Roman" w:hAnsi="Times New Roman"/>
              </w:rPr>
            </w:pPr>
            <w:r>
              <w:rPr>
                <w:rFonts w:ascii="Times New Roman" w:hAnsi="Times New Roman"/>
                <w:color w:val="000099"/>
                <w:sz w:val="22"/>
              </w:rPr>
              <w:t>с момента подписания муниципального контракта</w:t>
            </w:r>
            <w:r w:rsidR="008F50F1">
              <w:rPr>
                <w:rFonts w:ascii="Times New Roman" w:hAnsi="Times New Roman"/>
                <w:color w:val="000099"/>
                <w:sz w:val="22"/>
              </w:rPr>
              <w:t xml:space="preserve"> п</w:t>
            </w:r>
            <w:r>
              <w:rPr>
                <w:rFonts w:ascii="Times New Roman" w:hAnsi="Times New Roman"/>
                <w:color w:val="000099"/>
                <w:sz w:val="22"/>
              </w:rPr>
              <w:t xml:space="preserve">о </w:t>
            </w:r>
            <w:r w:rsidR="008F50F1">
              <w:rPr>
                <w:rFonts w:ascii="Times New Roman" w:hAnsi="Times New Roman"/>
                <w:color w:val="000099"/>
                <w:sz w:val="22"/>
              </w:rPr>
              <w:t>11</w:t>
            </w:r>
            <w:r>
              <w:rPr>
                <w:rFonts w:ascii="Times New Roman" w:hAnsi="Times New Roman"/>
                <w:color w:val="000099"/>
                <w:sz w:val="22"/>
              </w:rPr>
              <w:t>.12.201</w:t>
            </w:r>
            <w:r w:rsidR="00DF5DD2">
              <w:rPr>
                <w:rFonts w:ascii="Times New Roman" w:hAnsi="Times New Roman"/>
                <w:color w:val="000099"/>
                <w:sz w:val="22"/>
              </w:rPr>
              <w:t>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F5DD2" w:rsidP="005E2FA8">
            <w:pPr>
              <w:pStyle w:val="10"/>
              <w:spacing w:after="0" w:line="240" w:lineRule="auto"/>
            </w:pPr>
            <w:r>
              <w:rPr>
                <w:rFonts w:ascii="Times New Roman" w:hAnsi="Times New Roman"/>
                <w:color w:val="000099"/>
                <w:sz w:val="22"/>
                <w:szCs w:val="22"/>
              </w:rPr>
              <w:t>3</w:t>
            </w:r>
            <w:r w:rsidR="00124F3B" w:rsidRPr="00124F3B">
              <w:rPr>
                <w:rFonts w:ascii="Times New Roman" w:hAnsi="Times New Roman"/>
                <w:color w:val="000099"/>
                <w:sz w:val="22"/>
                <w:szCs w:val="22"/>
              </w:rPr>
              <w:t>7 950</w:t>
            </w:r>
            <w:r w:rsidR="00F12074">
              <w:rPr>
                <w:rFonts w:ascii="Times New Roman" w:hAnsi="Times New Roman"/>
                <w:color w:val="000099"/>
                <w:sz w:val="22"/>
                <w:szCs w:val="22"/>
              </w:rPr>
              <w:t xml:space="preserve"> (</w:t>
            </w:r>
            <w:r w:rsidR="003F0827">
              <w:rPr>
                <w:rFonts w:ascii="Times New Roman" w:hAnsi="Times New Roman"/>
                <w:color w:val="000099"/>
                <w:sz w:val="22"/>
                <w:szCs w:val="22"/>
              </w:rPr>
              <w:t xml:space="preserve">тридцать </w:t>
            </w:r>
            <w:r w:rsidR="00124F3B">
              <w:rPr>
                <w:rFonts w:ascii="Times New Roman" w:hAnsi="Times New Roman"/>
                <w:color w:val="000099"/>
                <w:sz w:val="22"/>
                <w:szCs w:val="22"/>
              </w:rPr>
              <w:t>семь</w:t>
            </w:r>
            <w:r w:rsidR="00F12074">
              <w:rPr>
                <w:rFonts w:ascii="Times New Roman" w:hAnsi="Times New Roman"/>
                <w:color w:val="000099"/>
                <w:sz w:val="22"/>
                <w:szCs w:val="22"/>
              </w:rPr>
              <w:t xml:space="preserve"> тысяч</w:t>
            </w:r>
            <w:r>
              <w:rPr>
                <w:rFonts w:ascii="Times New Roman" w:hAnsi="Times New Roman"/>
                <w:color w:val="000099"/>
                <w:sz w:val="22"/>
                <w:szCs w:val="22"/>
              </w:rPr>
              <w:t xml:space="preserve"> </w:t>
            </w:r>
            <w:r w:rsidR="00124F3B">
              <w:rPr>
                <w:rFonts w:ascii="Times New Roman" w:hAnsi="Times New Roman"/>
                <w:color w:val="000099"/>
                <w:sz w:val="22"/>
                <w:szCs w:val="22"/>
              </w:rPr>
              <w:t>девятьсот пятьдесят</w:t>
            </w:r>
            <w:r w:rsidR="00F12074">
              <w:rPr>
                <w:rFonts w:ascii="Times New Roman" w:hAnsi="Times New Roman"/>
                <w:color w:val="000099"/>
                <w:sz w:val="22"/>
                <w:szCs w:val="22"/>
              </w:rPr>
              <w:t>) рубл</w:t>
            </w:r>
            <w:r>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124F3B">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8B5A41">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124F3B">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spacing w:after="0" w:line="240" w:lineRule="auto"/>
              <w:jc w:val="both"/>
              <w:rPr>
                <w:sz w:val="22"/>
                <w:szCs w:val="22"/>
              </w:rPr>
            </w:pPr>
            <w:proofErr w:type="gramStart"/>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Pr>
                <w:rFonts w:ascii="Times New Roman" w:hAnsi="Times New Roman"/>
                <w:sz w:val="22"/>
                <w:szCs w:val="22"/>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Default="00124F3B" w:rsidP="00124F3B">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124F3B">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Pr>
                <w:rFonts w:ascii="Times New Roman" w:hAnsi="Times New Roman"/>
                <w:sz w:val="22"/>
                <w:szCs w:val="22"/>
              </w:rPr>
              <w:lastRenderedPageBreak/>
              <w:t>в уставном капитале хозяйственного общества;</w:t>
            </w:r>
          </w:p>
          <w:p w:rsidR="00124F3B" w:rsidRDefault="00124F3B" w:rsidP="00124F3B">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AD1629">
              <w:rPr>
                <w:rFonts w:ascii="Times New Roman" w:hAnsi="Times New Roman"/>
                <w:sz w:val="22"/>
                <w:szCs w:val="22"/>
              </w:rPr>
              <w:t>24</w:t>
            </w:r>
            <w:r>
              <w:rPr>
                <w:rFonts w:ascii="Times New Roman" w:hAnsi="Times New Roman"/>
                <w:sz w:val="22"/>
                <w:szCs w:val="22"/>
              </w:rPr>
              <w:t>» </w:t>
            </w:r>
            <w:r w:rsidR="00390F5D">
              <w:t xml:space="preserve">апреля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AD1629">
              <w:rPr>
                <w:rFonts w:ascii="Times New Roman" w:hAnsi="Times New Roman"/>
                <w:sz w:val="22"/>
                <w:szCs w:val="22"/>
              </w:rPr>
              <w:t>02</w:t>
            </w:r>
            <w:r>
              <w:rPr>
                <w:rFonts w:ascii="Times New Roman" w:hAnsi="Times New Roman"/>
                <w:sz w:val="22"/>
                <w:szCs w:val="22"/>
              </w:rPr>
              <w:t>» </w:t>
            </w:r>
            <w:r w:rsidR="00AD1629">
              <w:t xml:space="preserve">мая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124F3B" w:rsidP="00AD162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sz w:val="22"/>
                <w:szCs w:val="22"/>
              </w:rPr>
              <w:t>10</w:t>
            </w:r>
            <w:r w:rsidRPr="006D69EC">
              <w:rPr>
                <w:sz w:val="22"/>
                <w:szCs w:val="22"/>
              </w:rPr>
              <w:t xml:space="preserve"> часов </w:t>
            </w:r>
            <w:r>
              <w:rPr>
                <w:sz w:val="22"/>
                <w:szCs w:val="22"/>
              </w:rPr>
              <w:t xml:space="preserve">00 </w:t>
            </w:r>
            <w:r w:rsidRPr="006D69EC">
              <w:rPr>
                <w:sz w:val="22"/>
                <w:szCs w:val="22"/>
              </w:rPr>
              <w:t>минут «</w:t>
            </w:r>
            <w:r w:rsidR="00AD1629">
              <w:rPr>
                <w:sz w:val="22"/>
                <w:szCs w:val="22"/>
              </w:rPr>
              <w:t>04</w:t>
            </w:r>
            <w:r w:rsidRPr="006D69EC">
              <w:rPr>
                <w:sz w:val="22"/>
                <w:szCs w:val="22"/>
              </w:rPr>
              <w:t>» </w:t>
            </w:r>
            <w:r w:rsidR="00AD1629">
              <w:t xml:space="preserve">мая  </w:t>
            </w:r>
            <w:r w:rsidRPr="006D69EC">
              <w:rPr>
                <w:sz w:val="22"/>
                <w:szCs w:val="22"/>
              </w:rPr>
              <w:t>201</w:t>
            </w:r>
            <w:r>
              <w:rPr>
                <w:sz w:val="22"/>
                <w:szCs w:val="22"/>
              </w:rPr>
              <w:t>8</w:t>
            </w:r>
            <w:r w:rsidRPr="006D69EC">
              <w:rPr>
                <w:sz w:val="22"/>
                <w:szCs w:val="22"/>
              </w:rPr>
              <w:t xml:space="preserve"> года.</w:t>
            </w:r>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окончания срока рассмотрения частей заявок</w:t>
            </w:r>
            <w:proofErr w:type="gramEnd"/>
            <w:r>
              <w:rPr>
                <w:rFonts w:ascii="Times New Roman" w:hAnsi="Times New Roman"/>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AD1629">
            <w:pPr>
              <w:pStyle w:val="10"/>
              <w:spacing w:after="0" w:line="240" w:lineRule="auto"/>
              <w:rPr>
                <w:sz w:val="22"/>
                <w:szCs w:val="22"/>
              </w:rPr>
            </w:pPr>
            <w:r>
              <w:rPr>
                <w:rFonts w:ascii="Times New Roman" w:hAnsi="Times New Roman"/>
                <w:sz w:val="22"/>
                <w:szCs w:val="22"/>
              </w:rPr>
              <w:t>«</w:t>
            </w:r>
            <w:r w:rsidR="00AD1629">
              <w:rPr>
                <w:rFonts w:ascii="Times New Roman" w:hAnsi="Times New Roman"/>
                <w:sz w:val="22"/>
                <w:szCs w:val="22"/>
              </w:rPr>
              <w:t>08</w:t>
            </w:r>
            <w:r>
              <w:rPr>
                <w:rFonts w:ascii="Times New Roman" w:hAnsi="Times New Roman"/>
                <w:sz w:val="22"/>
                <w:szCs w:val="22"/>
              </w:rPr>
              <w:t>» </w:t>
            </w:r>
            <w:r w:rsidR="00AD1629">
              <w:t xml:space="preserve">мая  </w:t>
            </w:r>
            <w:r>
              <w:rPr>
                <w:rFonts w:ascii="Times New Roman" w:hAnsi="Times New Roman"/>
                <w:sz w:val="22"/>
                <w:szCs w:val="22"/>
              </w:rPr>
              <w:t>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AD1629">
            <w:pPr>
              <w:pStyle w:val="10"/>
              <w:spacing w:after="0" w:line="240" w:lineRule="auto"/>
              <w:rPr>
                <w:sz w:val="22"/>
                <w:szCs w:val="22"/>
              </w:rPr>
            </w:pPr>
            <w:r>
              <w:rPr>
                <w:rFonts w:ascii="Times New Roman" w:hAnsi="Times New Roman"/>
                <w:sz w:val="22"/>
                <w:szCs w:val="22"/>
              </w:rPr>
              <w:t>«</w:t>
            </w:r>
            <w:r w:rsidR="00AD1629">
              <w:rPr>
                <w:rFonts w:ascii="Times New Roman" w:hAnsi="Times New Roman"/>
                <w:sz w:val="22"/>
                <w:szCs w:val="22"/>
              </w:rPr>
              <w:t>11</w:t>
            </w:r>
            <w:r>
              <w:rPr>
                <w:rFonts w:ascii="Times New Roman" w:hAnsi="Times New Roman"/>
                <w:sz w:val="22"/>
                <w:szCs w:val="22"/>
              </w:rPr>
              <w:t>» </w:t>
            </w:r>
            <w:r w:rsidR="00390F5D">
              <w:rPr>
                <w:rFonts w:ascii="Times New Roman" w:hAnsi="Times New Roman"/>
                <w:sz w:val="22"/>
                <w:szCs w:val="22"/>
              </w:rPr>
              <w:t>мая</w:t>
            </w:r>
            <w:r>
              <w:rPr>
                <w:rFonts w:ascii="Times New Roman" w:hAnsi="Times New Roman"/>
                <w:sz w:val="22"/>
                <w:szCs w:val="22"/>
              </w:rPr>
              <w:t xml:space="preserve">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w:t>
            </w:r>
            <w:bookmarkStart w:id="16" w:name="_GoBack"/>
            <w:bookmarkEnd w:id="16"/>
            <w:r>
              <w:rPr>
                <w:rFonts w:ascii="Times New Roman" w:hAnsi="Times New Roman"/>
                <w:sz w:val="22"/>
                <w:szCs w:val="22"/>
              </w:rPr>
              <w:t>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Default="00124F3B" w:rsidP="00124F3B">
            <w:pPr>
              <w:pStyle w:val="10"/>
              <w:spacing w:after="0" w:line="240" w:lineRule="auto"/>
              <w:ind w:left="33"/>
              <w:jc w:val="both"/>
              <w:rPr>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5E6F8F" w:rsidRPr="005E6F8F" w:rsidRDefault="00124F3B" w:rsidP="00124F3B">
            <w:pPr>
              <w:pStyle w:val="10"/>
              <w:numPr>
                <w:ilvl w:val="0"/>
                <w:numId w:val="5"/>
              </w:numPr>
              <w:spacing w:after="0" w:line="240" w:lineRule="auto"/>
              <w:ind w:left="33"/>
              <w:jc w:val="both"/>
              <w:rPr>
                <w:rFonts w:ascii="Times New Roman" w:hAnsi="Times New Roman"/>
              </w:rPr>
            </w:pPr>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Pr="00BF15F2">
              <w:rPr>
                <w:rFonts w:ascii="Times New Roman" w:hAnsi="Times New Roman"/>
                <w:color w:val="000099"/>
                <w:sz w:val="22"/>
                <w:szCs w:val="22"/>
                <w:u w:val="single"/>
              </w:rPr>
              <w:t xml:space="preserve"> </w:t>
            </w:r>
          </w:p>
          <w:p w:rsidR="005E6F8F" w:rsidRPr="00124F3B" w:rsidRDefault="005E6F8F" w:rsidP="005E6F8F">
            <w:pPr>
              <w:suppressAutoHyphens/>
              <w:autoSpaceDE w:val="0"/>
              <w:autoSpaceDN w:val="0"/>
              <w:adjustRightInd w:val="0"/>
              <w:ind w:firstLine="709"/>
              <w:jc w:val="both"/>
              <w:rPr>
                <w:color w:val="000099"/>
                <w:sz w:val="22"/>
                <w:szCs w:val="24"/>
                <w:u w:val="single"/>
              </w:rPr>
            </w:pPr>
            <w:r w:rsidRPr="00124F3B">
              <w:rPr>
                <w:color w:val="000099"/>
                <w:sz w:val="22"/>
                <w:szCs w:val="24"/>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5E6F8F" w:rsidRPr="00124F3B" w:rsidRDefault="005E6F8F" w:rsidP="005E6F8F">
            <w:pPr>
              <w:autoSpaceDE w:val="0"/>
              <w:autoSpaceDN w:val="0"/>
              <w:adjustRightInd w:val="0"/>
              <w:ind w:firstLine="709"/>
              <w:jc w:val="both"/>
              <w:rPr>
                <w:color w:val="000099"/>
                <w:sz w:val="22"/>
                <w:szCs w:val="24"/>
                <w:u w:val="single"/>
              </w:rPr>
            </w:pPr>
            <w:r w:rsidRPr="00124F3B">
              <w:rPr>
                <w:color w:val="000099"/>
                <w:sz w:val="22"/>
                <w:szCs w:val="24"/>
                <w:u w:val="single"/>
              </w:rPr>
              <w:t>2) копии одного из двух комплектов лицензий:</w:t>
            </w:r>
          </w:p>
          <w:p w:rsidR="005E6F8F" w:rsidRPr="00124F3B" w:rsidRDefault="005E6F8F" w:rsidP="005E6F8F">
            <w:pPr>
              <w:autoSpaceDE w:val="0"/>
              <w:autoSpaceDN w:val="0"/>
              <w:adjustRightInd w:val="0"/>
              <w:ind w:firstLine="709"/>
              <w:jc w:val="both"/>
              <w:rPr>
                <w:color w:val="000099"/>
                <w:sz w:val="22"/>
                <w:szCs w:val="24"/>
                <w:u w:val="single"/>
              </w:rPr>
            </w:pPr>
            <w:proofErr w:type="gramStart"/>
            <w:r w:rsidRPr="00124F3B">
              <w:rPr>
                <w:color w:val="000099"/>
                <w:sz w:val="22"/>
                <w:szCs w:val="24"/>
                <w:u w:val="single"/>
              </w:rPr>
              <w:t>2.1)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w:t>
            </w:r>
            <w:proofErr w:type="gramEnd"/>
            <w:r w:rsidRPr="00124F3B">
              <w:rPr>
                <w:color w:val="000099"/>
                <w:sz w:val="22"/>
                <w:szCs w:val="24"/>
                <w:u w:val="single"/>
              </w:rPr>
              <w:t xml:space="preserve">, </w:t>
            </w:r>
            <w:proofErr w:type="gramStart"/>
            <w:r w:rsidRPr="00124F3B">
              <w:rPr>
                <w:color w:val="000099"/>
                <w:sz w:val="22"/>
                <w:szCs w:val="24"/>
                <w:u w:val="single"/>
              </w:rPr>
              <w:t xml:space="preserve">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w:t>
            </w:r>
            <w:r w:rsidRPr="00124F3B">
              <w:rPr>
                <w:color w:val="000099"/>
                <w:sz w:val="22"/>
                <w:szCs w:val="24"/>
                <w:u w:val="single"/>
              </w:rPr>
              <w:lastRenderedPageBreak/>
              <w:t>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w:t>
            </w:r>
            <w:proofErr w:type="gramEnd"/>
            <w:r w:rsidRPr="00124F3B">
              <w:rPr>
                <w:color w:val="000099"/>
                <w:sz w:val="22"/>
                <w:szCs w:val="24"/>
                <w:u w:val="single"/>
              </w:rPr>
              <w:t xml:space="preserve"> Федерации от 16 апреля 2012 г. № 313; </w:t>
            </w:r>
          </w:p>
          <w:p w:rsidR="005E6F8F" w:rsidRPr="00124F3B" w:rsidRDefault="005E6F8F" w:rsidP="005E6F8F">
            <w:pPr>
              <w:autoSpaceDE w:val="0"/>
              <w:autoSpaceDN w:val="0"/>
              <w:adjustRightInd w:val="0"/>
              <w:ind w:firstLine="709"/>
              <w:jc w:val="both"/>
              <w:rPr>
                <w:color w:val="000099"/>
                <w:sz w:val="22"/>
                <w:szCs w:val="24"/>
                <w:u w:val="single"/>
              </w:rPr>
            </w:pPr>
            <w:r w:rsidRPr="00124F3B">
              <w:rPr>
                <w:color w:val="000099"/>
                <w:sz w:val="22"/>
                <w:szCs w:val="24"/>
                <w:u w:val="single"/>
              </w:rPr>
              <w:t>2.2) а) копия лицензии Федеральной службы безопасности Российской Федерации на осуществление деятельности по техническому обслуживанию шифровальных (криптографических) средств;</w:t>
            </w:r>
          </w:p>
          <w:p w:rsidR="005E6F8F" w:rsidRPr="00124F3B" w:rsidRDefault="005E6F8F" w:rsidP="005E6F8F">
            <w:pPr>
              <w:autoSpaceDE w:val="0"/>
              <w:autoSpaceDN w:val="0"/>
              <w:adjustRightInd w:val="0"/>
              <w:ind w:firstLine="709"/>
              <w:jc w:val="both"/>
              <w:rPr>
                <w:color w:val="000099"/>
                <w:sz w:val="22"/>
                <w:szCs w:val="24"/>
                <w:u w:val="single"/>
              </w:rPr>
            </w:pPr>
            <w:r w:rsidRPr="00124F3B">
              <w:rPr>
                <w:color w:val="000099"/>
                <w:sz w:val="22"/>
                <w:szCs w:val="24"/>
                <w:u w:val="single"/>
              </w:rPr>
              <w:t>б) копия лицензии Федеральной службы безопасности Российской Федерации на осуществление деятельности по распространению шифровальных (криптографических) средств;</w:t>
            </w:r>
          </w:p>
          <w:p w:rsidR="00124F3B" w:rsidRPr="00BF15F2" w:rsidRDefault="005E6F8F" w:rsidP="005E6F8F">
            <w:pPr>
              <w:pStyle w:val="10"/>
              <w:spacing w:after="0" w:line="240" w:lineRule="auto"/>
              <w:ind w:left="33"/>
              <w:jc w:val="both"/>
              <w:rPr>
                <w:rFonts w:ascii="Times New Roman" w:hAnsi="Times New Roman"/>
              </w:rPr>
            </w:pPr>
            <w:r w:rsidRPr="00124F3B">
              <w:rPr>
                <w:rFonts w:ascii="Times New Roman" w:hAnsi="Times New Roman"/>
                <w:color w:val="000099"/>
                <w:sz w:val="22"/>
                <w:szCs w:val="24"/>
              </w:rPr>
              <w:t xml:space="preserve">            </w:t>
            </w:r>
            <w:r w:rsidRPr="00124F3B">
              <w:rPr>
                <w:rFonts w:ascii="Times New Roman" w:hAnsi="Times New Roman"/>
                <w:color w:val="000099"/>
                <w:sz w:val="22"/>
                <w:szCs w:val="24"/>
                <w:u w:val="single"/>
              </w:rPr>
              <w:t xml:space="preserve">в) копия лицензии Федеральной службы безопасности Российской Федерации на осуществление деятельности по предоставлению услуг </w:t>
            </w:r>
            <w:r>
              <w:rPr>
                <w:rFonts w:ascii="Times New Roman" w:hAnsi="Times New Roman"/>
                <w:color w:val="000099"/>
                <w:sz w:val="22"/>
                <w:szCs w:val="24"/>
                <w:u w:val="single"/>
              </w:rPr>
              <w:t>в области шифрования информации;</w:t>
            </w:r>
          </w:p>
          <w:p w:rsidR="00124F3B" w:rsidRPr="00BF15F2" w:rsidRDefault="00124F3B" w:rsidP="00124F3B">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124F3B" w:rsidRDefault="00124F3B" w:rsidP="00124F3B">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proofErr w:type="gramStart"/>
            <w:r>
              <w:rPr>
                <w:rFonts w:ascii="Times New Roman" w:hAnsi="Times New Roman"/>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Pr>
                <w:rFonts w:ascii="Times New Roman" w:hAnsi="Times New Roman"/>
                <w:sz w:val="22"/>
                <w:szCs w:val="22"/>
              </w:rPr>
              <w:lastRenderedPageBreak/>
              <w:t>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sz w:val="22"/>
                <w:szCs w:val="22"/>
              </w:rPr>
              <w:t xml:space="preserve"> является крупной сделкой;</w:t>
            </w:r>
          </w:p>
          <w:p w:rsidR="00124F3B" w:rsidRDefault="00124F3B" w:rsidP="00124F3B">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124F3B" w:rsidRDefault="00124F3B"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5E6F8F">
              <w:rPr>
                <w:rFonts w:ascii="Times New Roman" w:hAnsi="Times New Roman"/>
                <w:b/>
                <w:color w:val="000099"/>
                <w:sz w:val="22"/>
                <w:szCs w:val="22"/>
              </w:rPr>
              <w:t>не требуется;</w:t>
            </w:r>
          </w:p>
          <w:p w:rsidR="00124F3B" w:rsidRDefault="00124F3B" w:rsidP="00124F3B">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не требуется</w:t>
            </w:r>
            <w:r>
              <w:rPr>
                <w:rFonts w:ascii="Times New Roman" w:hAnsi="Times New Roman"/>
                <w:sz w:val="22"/>
                <w:szCs w:val="22"/>
              </w:rPr>
              <w:t>;</w:t>
            </w:r>
          </w:p>
          <w:p w:rsidR="00124F3B" w:rsidRDefault="00124F3B" w:rsidP="00124F3B">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24F3B" w:rsidRDefault="00124F3B" w:rsidP="00124F3B">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124F3B">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124F3B">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124F3B">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124F3B">
            <w:pPr>
              <w:pStyle w:val="10"/>
              <w:spacing w:after="0" w:line="240" w:lineRule="auto"/>
              <w:jc w:val="both"/>
              <w:rPr>
                <w:sz w:val="22"/>
                <w:szCs w:val="22"/>
              </w:rPr>
            </w:pPr>
          </w:p>
          <w:p w:rsidR="00124F3B" w:rsidRDefault="00124F3B" w:rsidP="00124F3B">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124F3B">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w:t>
            </w:r>
            <w:r>
              <w:rPr>
                <w:rFonts w:ascii="Times New Roman" w:hAnsi="Times New Roman"/>
                <w:sz w:val="22"/>
                <w:szCs w:val="22"/>
                <w:lang w:val="x-none"/>
              </w:rPr>
              <w:lastRenderedPageBreak/>
              <w:t>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124F3B">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124F3B" w:rsidRDefault="00124F3B" w:rsidP="00124F3B">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w:t>
            </w:r>
            <w:r>
              <w:rPr>
                <w:rFonts w:ascii="Times New Roman" w:eastAsia="Calibri" w:hAnsi="Times New Roman"/>
                <w:sz w:val="22"/>
                <w:szCs w:val="22"/>
                <w:lang w:eastAsia="x-none"/>
              </w:rPr>
              <w:lastRenderedPageBreak/>
              <w:t>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124F3B">
            <w:pPr>
              <w:pStyle w:val="10"/>
              <w:spacing w:after="0" w:line="240" w:lineRule="auto"/>
              <w:ind w:firstLine="708"/>
              <w:jc w:val="both"/>
              <w:rPr>
                <w:rFonts w:ascii="Times New Roman" w:eastAsia="Calibri" w:hAnsi="Times New Roman"/>
                <w:sz w:val="22"/>
                <w:szCs w:val="22"/>
                <w:lang w:eastAsia="x-none"/>
              </w:rPr>
            </w:pPr>
          </w:p>
          <w:p w:rsidR="00124F3B" w:rsidRDefault="00124F3B" w:rsidP="00124F3B">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124F3B">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124F3B" w:rsidRDefault="00124F3B" w:rsidP="00124F3B">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24F3B" w:rsidRDefault="00124F3B" w:rsidP="00124F3B">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Calibri" w:hAnsi="Times New Roman"/>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24F3B" w:rsidRDefault="00124F3B" w:rsidP="00124F3B">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При использовании заказчиком в части II «ТЕХНИЧЕСКОЕ ЗАДАНИЕ» вышеуказанных терминов участник предлагает цифровое значение.</w:t>
            </w:r>
          </w:p>
          <w:p w:rsidR="00124F3B" w:rsidRDefault="00124F3B" w:rsidP="00124F3B">
            <w:pPr>
              <w:pStyle w:val="10"/>
              <w:spacing w:after="0" w:line="240" w:lineRule="auto"/>
              <w:ind w:firstLine="708"/>
              <w:jc w:val="both"/>
            </w:pPr>
            <w:proofErr w:type="gramStart"/>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124F3B" w:rsidRDefault="00124F3B" w:rsidP="00124F3B">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124F3B" w:rsidRPr="00124F3B">
              <w:rPr>
                <w:rFonts w:ascii="Times New Roman" w:hAnsi="Times New Roman"/>
                <w:color w:val="000099"/>
                <w:sz w:val="22"/>
                <w:szCs w:val="22"/>
              </w:rPr>
              <w:t>379 (триста семьдесят девять) рублей 50 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w:t>
            </w:r>
            <w:proofErr w:type="gramStart"/>
            <w:r>
              <w:rPr>
                <w:rFonts w:ascii="Times New Roman" w:hAnsi="Times New Roman"/>
                <w:sz w:val="22"/>
                <w:szCs w:val="22"/>
              </w:rPr>
              <w:t>дств в к</w:t>
            </w:r>
            <w:proofErr w:type="gramEnd"/>
            <w:r>
              <w:rPr>
                <w:rFonts w:ascii="Times New Roman" w:hAnsi="Times New Roman"/>
                <w:sz w:val="22"/>
                <w:szCs w:val="22"/>
              </w:rPr>
              <w:t>ачестве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w:t>
            </w:r>
            <w:r>
              <w:rPr>
                <w:rFonts w:ascii="Times New Roman" w:hAnsi="Times New Roman"/>
                <w:sz w:val="22"/>
                <w:szCs w:val="22"/>
              </w:rPr>
              <w:lastRenderedPageBreak/>
              <w:t xml:space="preserve">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lastRenderedPageBreak/>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124F3B" w:rsidRPr="00124F3B">
              <w:rPr>
                <w:rFonts w:ascii="Times New Roman" w:hAnsi="Times New Roman" w:cs="Times New Roman"/>
                <w:b w:val="0"/>
                <w:bCs w:val="0"/>
                <w:color w:val="000099"/>
                <w:sz w:val="22"/>
                <w:szCs w:val="22"/>
              </w:rPr>
              <w:t>1 897 (одна тысяча восемьсот девяносто семь) рублей 50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 xml:space="preserve">Исполнение контракта может обеспечиваться банковской гарантией, </w:t>
            </w:r>
            <w:r>
              <w:rPr>
                <w:rFonts w:ascii="Times New Roman" w:hAnsi="Times New Roman"/>
                <w:b w:val="0"/>
                <w:bCs w:val="0"/>
                <w:sz w:val="22"/>
                <w:szCs w:val="22"/>
              </w:rPr>
              <w:lastRenderedPageBreak/>
              <w:t>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Default="00124F3B" w:rsidP="00272139">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124F3B" w:rsidRDefault="00124F3B" w:rsidP="00272139">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1">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proofErr w:type="gramStart"/>
            <w:r w:rsidRPr="00272139">
              <w:rPr>
                <w:rFonts w:ascii="Times New Roman" w:hAnsi="Times New Roman"/>
                <w:sz w:val="22"/>
                <w:szCs w:val="22"/>
              </w:rPr>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72139">
              <w:rPr>
                <w:rFonts w:ascii="Times New Roman" w:hAnsi="Times New Roman"/>
                <w:sz w:val="22"/>
                <w:szCs w:val="22"/>
              </w:rPr>
              <w:t xml:space="preserve"> не </w:t>
            </w:r>
            <w:proofErr w:type="gramStart"/>
            <w:r w:rsidRPr="00272139">
              <w:rPr>
                <w:rFonts w:ascii="Times New Roman" w:hAnsi="Times New Roman"/>
                <w:sz w:val="22"/>
                <w:szCs w:val="22"/>
              </w:rPr>
              <w:t>превышающем</w:t>
            </w:r>
            <w:proofErr w:type="gramEnd"/>
            <w:r w:rsidRPr="00272139">
              <w:rPr>
                <w:rFonts w:ascii="Times New Roman" w:hAnsi="Times New Roman"/>
                <w:sz w:val="22"/>
                <w:szCs w:val="22"/>
              </w:rPr>
              <w:t xml:space="preserve">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Default="00124F3B" w:rsidP="00272139">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Pr>
                <w:rFonts w:ascii="Times New Roman" w:hAnsi="Times New Roman"/>
                <w:sz w:val="22"/>
                <w:szCs w:val="22"/>
              </w:rPr>
              <w:t xml:space="preserve">В противном случае обеспечение исполнения контракта в виде денежных средств считается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roofErr w:type="gramEnd"/>
          </w:p>
          <w:p w:rsidR="00124F3B" w:rsidRDefault="00124F3B" w:rsidP="00272139">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Pr>
                <w:rFonts w:ascii="Times New Roman" w:hAnsi="Times New Roman"/>
                <w:sz w:val="22"/>
                <w:szCs w:val="22"/>
              </w:rPr>
              <w:lastRenderedPageBreak/>
              <w:t xml:space="preserve">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Югорска (Администрация города Югорска, </w:t>
            </w:r>
            <w:proofErr w:type="gramStart"/>
            <w:r>
              <w:rPr>
                <w:rFonts w:ascii="Times New Roman" w:hAnsi="Times New Roman"/>
                <w:sz w:val="22"/>
              </w:rPr>
              <w:t>л</w:t>
            </w:r>
            <w:proofErr w:type="gramEnd"/>
            <w:r>
              <w:rPr>
                <w:rFonts w:ascii="Times New Roman" w:hAnsi="Times New Roman"/>
                <w:sz w:val="22"/>
              </w:rPr>
              <w:t>/с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proofErr w:type="gramStart"/>
            <w:r>
              <w:rPr>
                <w:rFonts w:ascii="Times New Roman" w:hAnsi="Times New Roman"/>
                <w:sz w:val="22"/>
              </w:rPr>
              <w:t>к</w:t>
            </w:r>
            <w:proofErr w:type="gramEnd"/>
            <w:r>
              <w:rPr>
                <w:rFonts w:ascii="Times New Roman" w:hAnsi="Times New Roman"/>
                <w:sz w:val="22"/>
              </w:rPr>
              <w:t>/счет 301 01 810 465 777 100 812, счёт 403 02 810 100 065 000 007,</w:t>
            </w:r>
          </w:p>
          <w:p w:rsidR="00D91FE3" w:rsidRDefault="00F12074" w:rsidP="005D09B5">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ИКЗ №</w:t>
            </w:r>
            <w:r w:rsidR="000E2408">
              <w:rPr>
                <w:rFonts w:ascii="Times New Roman" w:hAnsi="Times New Roman"/>
                <w:color w:val="000099"/>
                <w:sz w:val="22"/>
              </w:rPr>
              <w:t xml:space="preserve"> </w:t>
            </w:r>
            <w:r w:rsidR="00124F3B" w:rsidRPr="00124F3B">
              <w:rPr>
                <w:rFonts w:ascii="Times New Roman" w:hAnsi="Times New Roman"/>
                <w:color w:val="000099"/>
                <w:sz w:val="22"/>
              </w:rPr>
              <w:t>183862200236886220100100510016209242</w:t>
            </w:r>
            <w:r w:rsidR="005D09B5">
              <w:rPr>
                <w:rFonts w:ascii="Times New Roman" w:hAnsi="Times New Roman"/>
                <w:color w:val="000099"/>
                <w:sz w:val="22"/>
              </w:rPr>
              <w:t xml:space="preserve"> </w:t>
            </w:r>
            <w:r w:rsidRPr="00F12074">
              <w:rPr>
                <w:rFonts w:ascii="Times New Roman" w:hAnsi="Times New Roman"/>
                <w:color w:val="000099"/>
                <w:sz w:val="22"/>
              </w:rPr>
              <w:t xml:space="preserve">на оказание услуг по </w:t>
            </w:r>
            <w:r w:rsidR="005E6F8F" w:rsidRPr="005E6F8F">
              <w:rPr>
                <w:rFonts w:ascii="Times New Roman" w:hAnsi="Times New Roman"/>
                <w:color w:val="000099"/>
                <w:sz w:val="22"/>
              </w:rPr>
              <w:t>созданию ключей, созданию и выдаче сертификатов ключей проверки электронной подписи, сопровождению электронных подписей</w:t>
            </w:r>
            <w:r w:rsidRPr="00F12074">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положениями частей 8 - </w:t>
            </w:r>
            <w:r>
              <w:rPr>
                <w:rFonts w:ascii="Times New Roman" w:hAnsi="Times New Roman"/>
                <w:sz w:val="22"/>
                <w:szCs w:val="22"/>
              </w:rPr>
              <w:lastRenderedPageBreak/>
              <w:t>26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не 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proofErr w:type="gramStart"/>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17482">
              <w:rPr>
                <w:rFonts w:eastAsia="Calibri"/>
                <w:b/>
                <w:sz w:val="21"/>
                <w:szCs w:val="21"/>
              </w:rPr>
              <w:t>Не установлено</w:t>
            </w:r>
            <w:r w:rsidRPr="00D17482">
              <w:rPr>
                <w:rFonts w:eastAsia="Calibri"/>
                <w:sz w:val="21"/>
                <w:szCs w:val="21"/>
              </w:rPr>
              <w:t>;</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w:t>
            </w:r>
            <w:r w:rsidRPr="00D17482">
              <w:rPr>
                <w:sz w:val="21"/>
                <w:szCs w:val="21"/>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w:t>
            </w:r>
            <w:r>
              <w:rPr>
                <w:rFonts w:ascii="Times New Roman" w:hAnsi="Times New Roman" w:cs="Times New Roman"/>
                <w:sz w:val="22"/>
                <w:szCs w:val="22"/>
              </w:rPr>
              <w:lastRenderedPageBreak/>
              <w:t>(штрафов,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2"/>
                <w:szCs w:val="22"/>
              </w:rPr>
              <w:t xml:space="preserve">максимальной) </w:t>
            </w:r>
            <w:proofErr w:type="gramEnd"/>
            <w:r>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w:t>
            </w:r>
            <w:r>
              <w:rPr>
                <w:rFonts w:ascii="Times New Roman" w:hAnsi="Times New Roman" w:cs="Times New Roman"/>
                <w:sz w:val="22"/>
                <w:szCs w:val="22"/>
              </w:rPr>
              <w:lastRenderedPageBreak/>
              <w:t xml:space="preserve">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w:t>
      </w:r>
      <w:proofErr w:type="gramStart"/>
      <w:r>
        <w:rPr>
          <w:rFonts w:ascii="Times New Roman" w:hAnsi="Times New Roman"/>
          <w:bCs/>
        </w:rPr>
        <w:t>ПРОВОДИМОМ</w:t>
      </w:r>
      <w:proofErr w:type="gramEnd"/>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w:t>
      </w:r>
      <w:proofErr w:type="gramStart"/>
      <w:r>
        <w:rPr>
          <w:rFonts w:ascii="Times New Roman" w:hAnsi="Times New Roman"/>
          <w:bCs/>
        </w:rPr>
        <w:t>АУКЦИОНЕ</w:t>
      </w:r>
      <w:proofErr w:type="gramEnd"/>
      <w:r>
        <w:rPr>
          <w:rFonts w:ascii="Times New Roman" w:hAnsi="Times New Roman"/>
          <w:bCs/>
        </w:rPr>
        <w:t xml:space="preserve">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rPr>
        <w:t xml:space="preserve"> </w:t>
      </w:r>
      <w:proofErr w:type="gramStart"/>
      <w:r>
        <w:rPr>
          <w:rFonts w:ascii="Times New Roman" w:hAnsi="Times New Roman"/>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proofErr w:type="gramStart"/>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rPr>
        <w:t xml:space="preserve"> </w:t>
      </w:r>
      <w:proofErr w:type="gramStart"/>
      <w:r>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сёстрами), усыновителями или усыновлёнными указанных физических лиц.</w:t>
      </w:r>
      <w:proofErr w:type="gramEnd"/>
      <w:r>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Arial"/>
          <w:b/>
          <w:bCs/>
        </w:rPr>
      </w:pPr>
      <w:r>
        <w:rPr>
          <w:rFonts w:ascii="Times New Roman" w:hAnsi="Times New Roman"/>
        </w:rPr>
        <w:t xml:space="preserve">                                                                             (подпись)</w:t>
      </w:r>
    </w:p>
    <w:p w:rsidR="00D91FE3" w:rsidRDefault="00F12074" w:rsidP="00BF15F2">
      <w:pPr>
        <w:pStyle w:val="10"/>
        <w:spacing w:after="0" w:line="240" w:lineRule="auto"/>
        <w:ind w:firstLine="709"/>
        <w:rPr>
          <w:rFonts w:ascii="Times New Roman" w:hAnsi="Times New Roman"/>
          <w:kern w:val="2"/>
          <w:lang w:eastAsia="ar-SA"/>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145B6D" w:rsidRPr="00145B6D" w:rsidRDefault="00145B6D" w:rsidP="00145B6D">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по </w:t>
      </w:r>
      <w:r w:rsidR="008B5A41" w:rsidRPr="008B5A41">
        <w:rPr>
          <w:sz w:val="24"/>
          <w:szCs w:val="24"/>
        </w:rPr>
        <w:t>созданию ключей, созданию и выдаче сертификатов ключей проверки электронной подписи, сопровождению электронных подписей</w:t>
      </w:r>
      <w:r w:rsidRPr="00145B6D">
        <w:rPr>
          <w:sz w:val="24"/>
          <w:szCs w:val="24"/>
        </w:rPr>
        <w:t>.</w:t>
      </w:r>
    </w:p>
    <w:p w:rsidR="00145B6D" w:rsidRPr="00145B6D" w:rsidRDefault="00145B6D" w:rsidP="00145B6D">
      <w:pPr>
        <w:ind w:firstLine="709"/>
        <w:jc w:val="both"/>
        <w:rPr>
          <w:b/>
          <w:sz w:val="24"/>
          <w:szCs w:val="24"/>
        </w:rPr>
      </w:pPr>
      <w:r w:rsidRPr="00145B6D">
        <w:rPr>
          <w:b/>
          <w:sz w:val="24"/>
          <w:szCs w:val="24"/>
        </w:rPr>
        <w:t>2. Общие требования:</w:t>
      </w:r>
    </w:p>
    <w:p w:rsidR="00145B6D" w:rsidRPr="00145B6D" w:rsidRDefault="00145B6D" w:rsidP="00145B6D">
      <w:pPr>
        <w:ind w:firstLine="709"/>
        <w:jc w:val="both"/>
        <w:rPr>
          <w:sz w:val="24"/>
          <w:szCs w:val="24"/>
        </w:rPr>
      </w:pPr>
      <w:r w:rsidRPr="00145B6D">
        <w:rPr>
          <w:sz w:val="24"/>
          <w:szCs w:val="24"/>
        </w:rPr>
        <w:t xml:space="preserve">2.1. Место предоставления услуг: 628260, ул. 40 лет Победы, д. 11, </w:t>
      </w:r>
      <w:proofErr w:type="spellStart"/>
      <w:r w:rsidRPr="00145B6D">
        <w:rPr>
          <w:sz w:val="24"/>
          <w:szCs w:val="24"/>
        </w:rPr>
        <w:t>г</w:t>
      </w:r>
      <w:proofErr w:type="gramStart"/>
      <w:r w:rsidRPr="00145B6D">
        <w:rPr>
          <w:sz w:val="24"/>
          <w:szCs w:val="24"/>
        </w:rPr>
        <w:t>.Ю</w:t>
      </w:r>
      <w:proofErr w:type="gramEnd"/>
      <w:r w:rsidRPr="00145B6D">
        <w:rPr>
          <w:sz w:val="24"/>
          <w:szCs w:val="24"/>
        </w:rPr>
        <w:t>горск</w:t>
      </w:r>
      <w:proofErr w:type="spellEnd"/>
      <w:r w:rsidRPr="00145B6D">
        <w:rPr>
          <w:sz w:val="24"/>
          <w:szCs w:val="24"/>
        </w:rPr>
        <w:t>, Ханты-Мансийский автономный округ-Югра, Тюменская область.</w:t>
      </w:r>
    </w:p>
    <w:p w:rsidR="00145B6D" w:rsidRPr="00145B6D" w:rsidRDefault="00145B6D" w:rsidP="00145B6D">
      <w:pPr>
        <w:ind w:firstLine="709"/>
        <w:jc w:val="both"/>
        <w:rPr>
          <w:sz w:val="24"/>
          <w:szCs w:val="24"/>
        </w:rPr>
      </w:pPr>
      <w:r w:rsidRPr="00145B6D">
        <w:rPr>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145B6D" w:rsidRPr="00145B6D" w:rsidRDefault="00145B6D" w:rsidP="00145B6D">
      <w:pPr>
        <w:ind w:firstLine="709"/>
        <w:jc w:val="both"/>
        <w:rPr>
          <w:sz w:val="24"/>
          <w:szCs w:val="24"/>
        </w:rPr>
      </w:pPr>
      <w:r w:rsidRPr="00145B6D">
        <w:rPr>
          <w:sz w:val="24"/>
          <w:szCs w:val="24"/>
        </w:rPr>
        <w:t>2.3. Условные обозначения и сокращения:</w:t>
      </w:r>
    </w:p>
    <w:p w:rsidR="00145B6D" w:rsidRPr="00145B6D" w:rsidRDefault="00145B6D" w:rsidP="00145B6D">
      <w:pPr>
        <w:ind w:firstLine="709"/>
        <w:jc w:val="both"/>
        <w:rPr>
          <w:sz w:val="24"/>
          <w:szCs w:val="24"/>
        </w:rPr>
      </w:pPr>
      <w:r w:rsidRPr="00145B6D">
        <w:rPr>
          <w:sz w:val="24"/>
          <w:szCs w:val="24"/>
        </w:rPr>
        <w:t>АРМ -</w:t>
      </w:r>
      <w:r w:rsidRPr="00145B6D">
        <w:rPr>
          <w:sz w:val="24"/>
          <w:szCs w:val="24"/>
        </w:rPr>
        <w:tab/>
        <w:t>Автоматизированное рабочее место;</w:t>
      </w:r>
    </w:p>
    <w:p w:rsidR="00145B6D" w:rsidRPr="00145B6D" w:rsidRDefault="00145B6D" w:rsidP="00145B6D">
      <w:pPr>
        <w:ind w:firstLine="709"/>
        <w:jc w:val="both"/>
        <w:rPr>
          <w:sz w:val="24"/>
          <w:szCs w:val="24"/>
        </w:rPr>
      </w:pPr>
      <w:r w:rsidRPr="00145B6D">
        <w:rPr>
          <w:sz w:val="24"/>
          <w:szCs w:val="24"/>
        </w:rPr>
        <w:t>ИС - Информационная система;</w:t>
      </w:r>
    </w:p>
    <w:p w:rsidR="00145B6D" w:rsidRPr="00145B6D" w:rsidRDefault="00145B6D" w:rsidP="00145B6D">
      <w:pPr>
        <w:ind w:firstLine="709"/>
        <w:jc w:val="both"/>
        <w:rPr>
          <w:sz w:val="24"/>
          <w:szCs w:val="24"/>
        </w:rPr>
      </w:pPr>
      <w:proofErr w:type="spellStart"/>
      <w:r w:rsidRPr="00145B6D">
        <w:rPr>
          <w:sz w:val="24"/>
          <w:szCs w:val="24"/>
        </w:rPr>
        <w:t>Росреестр</w:t>
      </w:r>
      <w:proofErr w:type="spellEnd"/>
      <w:r w:rsidRPr="00145B6D">
        <w:rPr>
          <w:sz w:val="24"/>
          <w:szCs w:val="24"/>
        </w:rPr>
        <w:t xml:space="preserve"> - Федеральная служба государственной регистрации, кадастра и картографии Российской Федерации;</w:t>
      </w:r>
    </w:p>
    <w:p w:rsidR="00145B6D" w:rsidRPr="00145B6D" w:rsidRDefault="00145B6D" w:rsidP="00145B6D">
      <w:pPr>
        <w:ind w:firstLine="709"/>
        <w:jc w:val="both"/>
        <w:rPr>
          <w:sz w:val="24"/>
          <w:szCs w:val="24"/>
        </w:rPr>
      </w:pPr>
      <w:r w:rsidRPr="00145B6D">
        <w:rPr>
          <w:sz w:val="24"/>
          <w:szCs w:val="24"/>
        </w:rPr>
        <w:t>СКЗИ - Средства криптографической защиты информации;</w:t>
      </w:r>
    </w:p>
    <w:p w:rsidR="00145B6D" w:rsidRPr="00145B6D" w:rsidRDefault="00145B6D" w:rsidP="00145B6D">
      <w:pPr>
        <w:ind w:firstLine="709"/>
        <w:jc w:val="both"/>
        <w:rPr>
          <w:sz w:val="24"/>
          <w:szCs w:val="24"/>
        </w:rPr>
      </w:pPr>
      <w:r w:rsidRPr="00145B6D">
        <w:rPr>
          <w:sz w:val="24"/>
          <w:szCs w:val="24"/>
        </w:rPr>
        <w:t>СКП -</w:t>
      </w:r>
      <w:r w:rsidRPr="00145B6D">
        <w:rPr>
          <w:sz w:val="24"/>
          <w:szCs w:val="24"/>
        </w:rPr>
        <w:tab/>
        <w:t>Сертификат ключа проверки электронной подписи;</w:t>
      </w:r>
    </w:p>
    <w:p w:rsidR="00145B6D" w:rsidRPr="00145B6D" w:rsidRDefault="00145B6D" w:rsidP="00145B6D">
      <w:pPr>
        <w:ind w:firstLine="709"/>
        <w:jc w:val="both"/>
        <w:rPr>
          <w:sz w:val="24"/>
          <w:szCs w:val="24"/>
        </w:rPr>
      </w:pPr>
      <w:r w:rsidRPr="00145B6D">
        <w:rPr>
          <w:sz w:val="24"/>
          <w:szCs w:val="24"/>
        </w:rPr>
        <w:t>СМЭВ - Система межведомственного электронного взаимодействия;</w:t>
      </w:r>
    </w:p>
    <w:p w:rsidR="00145B6D" w:rsidRPr="00145B6D" w:rsidRDefault="00145B6D" w:rsidP="00145B6D">
      <w:pPr>
        <w:ind w:firstLine="709"/>
        <w:jc w:val="both"/>
        <w:rPr>
          <w:sz w:val="24"/>
          <w:szCs w:val="24"/>
        </w:rPr>
      </w:pPr>
      <w:r w:rsidRPr="00145B6D">
        <w:rPr>
          <w:sz w:val="24"/>
          <w:szCs w:val="24"/>
        </w:rPr>
        <w:t>ТЗ - Техническое задание;</w:t>
      </w:r>
    </w:p>
    <w:p w:rsidR="00145B6D" w:rsidRPr="00145B6D" w:rsidRDefault="00145B6D" w:rsidP="00145B6D">
      <w:pPr>
        <w:ind w:firstLine="709"/>
        <w:jc w:val="both"/>
        <w:rPr>
          <w:sz w:val="24"/>
          <w:szCs w:val="24"/>
        </w:rPr>
      </w:pPr>
      <w:r w:rsidRPr="00145B6D">
        <w:rPr>
          <w:sz w:val="24"/>
          <w:szCs w:val="24"/>
        </w:rPr>
        <w:t>УЦ - Удостоверяющий центр;</w:t>
      </w:r>
    </w:p>
    <w:p w:rsidR="00145B6D" w:rsidRPr="00145B6D" w:rsidRDefault="00145B6D" w:rsidP="00145B6D">
      <w:pPr>
        <w:ind w:firstLine="709"/>
        <w:jc w:val="both"/>
        <w:rPr>
          <w:sz w:val="24"/>
          <w:szCs w:val="24"/>
        </w:rPr>
      </w:pPr>
      <w:r w:rsidRPr="00145B6D">
        <w:rPr>
          <w:sz w:val="24"/>
          <w:szCs w:val="24"/>
        </w:rPr>
        <w:t>ЭД - Электронный документ;</w:t>
      </w:r>
    </w:p>
    <w:p w:rsidR="00145B6D" w:rsidRPr="00145B6D" w:rsidRDefault="00145B6D" w:rsidP="00145B6D">
      <w:pPr>
        <w:ind w:firstLine="709"/>
        <w:jc w:val="both"/>
        <w:rPr>
          <w:sz w:val="24"/>
          <w:szCs w:val="24"/>
        </w:rPr>
      </w:pPr>
      <w:r w:rsidRPr="00145B6D">
        <w:rPr>
          <w:sz w:val="24"/>
          <w:szCs w:val="24"/>
        </w:rPr>
        <w:t>ЭП - Электронная подпись.</w:t>
      </w:r>
    </w:p>
    <w:p w:rsidR="00145B6D" w:rsidRPr="00145B6D" w:rsidRDefault="00145B6D" w:rsidP="00145B6D">
      <w:pPr>
        <w:ind w:firstLine="709"/>
        <w:jc w:val="both"/>
        <w:rPr>
          <w:sz w:val="24"/>
          <w:szCs w:val="24"/>
        </w:rPr>
      </w:pPr>
    </w:p>
    <w:p w:rsidR="00145B6D" w:rsidRPr="00145B6D" w:rsidRDefault="00145B6D" w:rsidP="00145B6D">
      <w:pPr>
        <w:ind w:firstLine="709"/>
        <w:jc w:val="both"/>
        <w:rPr>
          <w:b/>
          <w:sz w:val="24"/>
          <w:szCs w:val="24"/>
        </w:rPr>
      </w:pPr>
      <w:r w:rsidRPr="00145B6D">
        <w:rPr>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145B6D" w:rsidRPr="00145B6D" w:rsidRDefault="00145B6D" w:rsidP="00145B6D">
      <w:pPr>
        <w:ind w:firstLine="709"/>
        <w:jc w:val="both"/>
        <w:rPr>
          <w:sz w:val="24"/>
          <w:szCs w:val="24"/>
        </w:rPr>
      </w:pPr>
      <w:r w:rsidRPr="00145B6D">
        <w:rPr>
          <w:sz w:val="24"/>
          <w:szCs w:val="24"/>
        </w:rPr>
        <w:t>3.1. Требования к СКП и ЭП:</w:t>
      </w:r>
    </w:p>
    <w:p w:rsidR="00145B6D" w:rsidRPr="00145B6D" w:rsidRDefault="00145B6D" w:rsidP="00145B6D">
      <w:pPr>
        <w:ind w:firstLine="709"/>
        <w:jc w:val="both"/>
        <w:rPr>
          <w:sz w:val="24"/>
          <w:szCs w:val="24"/>
        </w:rPr>
      </w:pPr>
      <w:r w:rsidRPr="00145B6D">
        <w:rPr>
          <w:sz w:val="24"/>
          <w:szCs w:val="24"/>
        </w:rPr>
        <w:t>3.1.1. СКП и ЭП должны:</w:t>
      </w:r>
    </w:p>
    <w:p w:rsidR="00145B6D" w:rsidRPr="00145B6D" w:rsidRDefault="00145B6D" w:rsidP="00145B6D">
      <w:pPr>
        <w:ind w:firstLine="709"/>
        <w:jc w:val="both"/>
        <w:rPr>
          <w:sz w:val="24"/>
          <w:szCs w:val="24"/>
        </w:rPr>
      </w:pPr>
      <w:r w:rsidRPr="00145B6D">
        <w:rPr>
          <w:sz w:val="24"/>
          <w:szCs w:val="24"/>
        </w:rPr>
        <w:t xml:space="preserve">3.1.1.1. соответствовать требованиям Федерального закона от 06.04.2011 № 63-ФЗ «Об электронной подписи» в части требований </w:t>
      </w:r>
      <w:proofErr w:type="gramStart"/>
      <w:r w:rsidRPr="00145B6D">
        <w:rPr>
          <w:sz w:val="24"/>
          <w:szCs w:val="24"/>
        </w:rPr>
        <w:t>к</w:t>
      </w:r>
      <w:proofErr w:type="gramEnd"/>
      <w:r w:rsidRPr="00145B6D">
        <w:rPr>
          <w:sz w:val="24"/>
          <w:szCs w:val="24"/>
        </w:rPr>
        <w:t xml:space="preserve"> квалифицированной ЭП;</w:t>
      </w:r>
    </w:p>
    <w:p w:rsidR="00145B6D" w:rsidRPr="00145B6D" w:rsidRDefault="00145B6D" w:rsidP="00145B6D">
      <w:pPr>
        <w:ind w:firstLine="709"/>
        <w:jc w:val="both"/>
        <w:rPr>
          <w:sz w:val="24"/>
          <w:szCs w:val="24"/>
        </w:rPr>
      </w:pPr>
      <w:r w:rsidRPr="00145B6D">
        <w:rPr>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145B6D" w:rsidRPr="00145B6D" w:rsidRDefault="00145B6D" w:rsidP="00145B6D">
      <w:pPr>
        <w:ind w:firstLine="709"/>
        <w:jc w:val="both"/>
        <w:rPr>
          <w:sz w:val="24"/>
          <w:szCs w:val="24"/>
        </w:rPr>
      </w:pPr>
      <w:r w:rsidRPr="00145B6D">
        <w:rPr>
          <w:sz w:val="24"/>
          <w:szCs w:val="24"/>
        </w:rPr>
        <w:t xml:space="preserve">3.1.1.3. соответствовать криптографическим алгоритмам, определённым стандартами ГОСТ </w:t>
      </w:r>
      <w:proofErr w:type="gramStart"/>
      <w:r w:rsidRPr="00145B6D">
        <w:rPr>
          <w:sz w:val="24"/>
          <w:szCs w:val="24"/>
        </w:rPr>
        <w:t>Р</w:t>
      </w:r>
      <w:proofErr w:type="gramEnd"/>
      <w:r w:rsidRPr="00145B6D">
        <w:rPr>
          <w:sz w:val="24"/>
          <w:szCs w:val="24"/>
        </w:rPr>
        <w:t xml:space="preserve"> 34.10-2001 «Информационная технология. Криптографическая информация. </w:t>
      </w:r>
      <w:proofErr w:type="gramStart"/>
      <w:r w:rsidRPr="00145B6D">
        <w:rPr>
          <w:sz w:val="24"/>
          <w:szCs w:val="24"/>
        </w:rPr>
        <w:t>Процессы формирования и проверки электронной цифровой подписи»;</w:t>
      </w:r>
      <w:proofErr w:type="gramEnd"/>
    </w:p>
    <w:p w:rsidR="00145B6D" w:rsidRPr="00145B6D" w:rsidRDefault="00145B6D" w:rsidP="00145B6D">
      <w:pPr>
        <w:ind w:firstLine="709"/>
        <w:jc w:val="both"/>
        <w:rPr>
          <w:sz w:val="24"/>
          <w:szCs w:val="24"/>
        </w:rPr>
      </w:pPr>
      <w:proofErr w:type="gramStart"/>
      <w:r w:rsidRPr="00145B6D">
        <w:rPr>
          <w:sz w:val="24"/>
          <w:szCs w:val="24"/>
        </w:rPr>
        <w:t xml:space="preserve">3.1.1.4. быть выпущены УЦ, аккредитованным </w:t>
      </w:r>
      <w:proofErr w:type="spellStart"/>
      <w:r w:rsidRPr="00145B6D">
        <w:rPr>
          <w:sz w:val="24"/>
          <w:szCs w:val="24"/>
        </w:rPr>
        <w:t>Минкомсвязью</w:t>
      </w:r>
      <w:proofErr w:type="spellEnd"/>
      <w:r w:rsidRPr="00145B6D">
        <w:rPr>
          <w:sz w:val="24"/>
          <w:szCs w:val="24"/>
        </w:rPr>
        <w:t xml:space="preserve"> России в соответствии с требованиями Федерального закона от 06.04.2011 № 63-ФЗ «Об электронной подписи».</w:t>
      </w:r>
      <w:proofErr w:type="gramEnd"/>
    </w:p>
    <w:p w:rsidR="00145B6D" w:rsidRPr="00145B6D" w:rsidRDefault="00145B6D" w:rsidP="00145B6D">
      <w:pPr>
        <w:ind w:firstLine="709"/>
        <w:jc w:val="both"/>
        <w:rPr>
          <w:sz w:val="24"/>
          <w:szCs w:val="24"/>
        </w:rPr>
      </w:pPr>
    </w:p>
    <w:p w:rsidR="00145B6D" w:rsidRPr="00145B6D" w:rsidRDefault="00145B6D" w:rsidP="00145B6D">
      <w:pPr>
        <w:ind w:firstLine="709"/>
        <w:jc w:val="both"/>
        <w:rPr>
          <w:sz w:val="24"/>
          <w:szCs w:val="24"/>
        </w:rPr>
      </w:pPr>
      <w:r w:rsidRPr="00145B6D">
        <w:rPr>
          <w:sz w:val="24"/>
          <w:szCs w:val="24"/>
        </w:rPr>
        <w:t>3.2. Требования к единой структуре сертификата ключа проверки электронной подписи:</w:t>
      </w:r>
    </w:p>
    <w:p w:rsidR="00145B6D" w:rsidRPr="00145B6D" w:rsidRDefault="00145B6D" w:rsidP="00145B6D">
      <w:pPr>
        <w:ind w:firstLine="709"/>
        <w:jc w:val="both"/>
        <w:rPr>
          <w:sz w:val="24"/>
          <w:szCs w:val="24"/>
        </w:rPr>
      </w:pPr>
      <w:r w:rsidRPr="00145B6D">
        <w:rPr>
          <w:sz w:val="24"/>
          <w:szCs w:val="24"/>
        </w:rPr>
        <w:t>3.2.1. Общие требования:</w:t>
      </w:r>
    </w:p>
    <w:p w:rsidR="00145B6D" w:rsidRPr="00145B6D" w:rsidRDefault="00145B6D" w:rsidP="00145B6D">
      <w:pPr>
        <w:ind w:firstLine="709"/>
        <w:jc w:val="both"/>
        <w:rPr>
          <w:sz w:val="24"/>
          <w:szCs w:val="24"/>
        </w:rPr>
      </w:pPr>
      <w:r w:rsidRPr="00145B6D">
        <w:rPr>
          <w:sz w:val="24"/>
          <w:szCs w:val="24"/>
        </w:rP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CB701F" w:rsidRPr="00145B6D" w:rsidRDefault="00CB701F" w:rsidP="00CB701F">
      <w:pPr>
        <w:ind w:firstLine="709"/>
        <w:jc w:val="both"/>
        <w:rPr>
          <w:sz w:val="24"/>
          <w:szCs w:val="24"/>
        </w:rPr>
      </w:pPr>
      <w:r w:rsidRPr="00145B6D">
        <w:rPr>
          <w:sz w:val="24"/>
          <w:szCs w:val="24"/>
        </w:rPr>
        <w:t>3.2.1.2. Структура и содержание СКП определяются:</w:t>
      </w:r>
    </w:p>
    <w:p w:rsidR="00CB701F" w:rsidRDefault="00CB701F" w:rsidP="00CB701F">
      <w:pPr>
        <w:ind w:firstLine="709"/>
        <w:jc w:val="both"/>
        <w:rPr>
          <w:sz w:val="24"/>
          <w:szCs w:val="24"/>
        </w:rPr>
      </w:pPr>
      <w:r w:rsidRPr="00145B6D">
        <w:rPr>
          <w:sz w:val="24"/>
          <w:szCs w:val="24"/>
        </w:rPr>
        <w:t>- Федеральным законом Российской Федерации от 06.04.2011 № 63-ФЗ «Об электронной подписи»;</w:t>
      </w:r>
    </w:p>
    <w:p w:rsidR="00CB701F" w:rsidRPr="00145B6D" w:rsidRDefault="00CB701F" w:rsidP="00CB701F">
      <w:pPr>
        <w:ind w:firstLine="709"/>
        <w:jc w:val="both"/>
        <w:rPr>
          <w:sz w:val="24"/>
          <w:szCs w:val="24"/>
        </w:rPr>
      </w:pPr>
      <w:r>
        <w:rPr>
          <w:sz w:val="24"/>
          <w:szCs w:val="24"/>
        </w:rPr>
        <w:t xml:space="preserve">- </w:t>
      </w:r>
      <w:r w:rsidRPr="004E0AB0">
        <w:rPr>
          <w:sz w:val="24"/>
          <w:szCs w:val="24"/>
        </w:rPr>
        <w:t>приказом ФСБ России от 27.12.2011 № 795 «Об утверждении требований к форме квалифицированного сертификата ключа проверки электронной подписи»;</w:t>
      </w:r>
    </w:p>
    <w:p w:rsidR="00CB701F" w:rsidRPr="00145B6D" w:rsidRDefault="00CB701F" w:rsidP="00CB701F">
      <w:pPr>
        <w:ind w:firstLine="709"/>
        <w:jc w:val="both"/>
        <w:rPr>
          <w:sz w:val="24"/>
          <w:szCs w:val="24"/>
          <w:lang w:val="en-US"/>
        </w:rPr>
      </w:pPr>
      <w:r w:rsidRPr="00145B6D">
        <w:rPr>
          <w:sz w:val="24"/>
          <w:szCs w:val="24"/>
          <w:lang w:val="en-US"/>
        </w:rPr>
        <w:t xml:space="preserve">- </w:t>
      </w:r>
      <w:proofErr w:type="gramStart"/>
      <w:r w:rsidRPr="00145B6D">
        <w:rPr>
          <w:sz w:val="24"/>
          <w:szCs w:val="24"/>
        </w:rPr>
        <w:t>международными</w:t>
      </w:r>
      <w:proofErr w:type="gramEnd"/>
      <w:r w:rsidRPr="00145B6D">
        <w:rPr>
          <w:sz w:val="24"/>
          <w:szCs w:val="24"/>
          <w:lang w:val="en-US"/>
        </w:rPr>
        <w:t xml:space="preserve"> </w:t>
      </w:r>
      <w:r w:rsidRPr="00145B6D">
        <w:rPr>
          <w:sz w:val="24"/>
          <w:szCs w:val="24"/>
        </w:rPr>
        <w:t>рекомендациями</w:t>
      </w:r>
      <w:r w:rsidRPr="00145B6D">
        <w:rPr>
          <w:sz w:val="24"/>
          <w:szCs w:val="24"/>
          <w:lang w:val="en-US"/>
        </w:rPr>
        <w:t xml:space="preserve"> RFC 5280 «Internet X.509 Public Key Infrastructure Certificate and Certificate Revocation List (CRL) Profile»;</w:t>
      </w:r>
    </w:p>
    <w:p w:rsidR="00145B6D" w:rsidRPr="00145B6D" w:rsidRDefault="00CB701F" w:rsidP="00CB701F">
      <w:pPr>
        <w:ind w:firstLine="709"/>
        <w:jc w:val="both"/>
        <w:rPr>
          <w:sz w:val="24"/>
          <w:szCs w:val="24"/>
          <w:lang w:val="en-US"/>
        </w:rPr>
      </w:pPr>
      <w:r w:rsidRPr="00145B6D">
        <w:rPr>
          <w:sz w:val="24"/>
          <w:szCs w:val="24"/>
          <w:lang w:val="en-US"/>
        </w:rPr>
        <w:lastRenderedPageBreak/>
        <w:t xml:space="preserve">- </w:t>
      </w:r>
      <w:r w:rsidRPr="00145B6D">
        <w:rPr>
          <w:sz w:val="24"/>
          <w:szCs w:val="24"/>
        </w:rPr>
        <w:t>международными</w:t>
      </w:r>
      <w:r w:rsidRPr="00145B6D">
        <w:rPr>
          <w:sz w:val="24"/>
          <w:szCs w:val="24"/>
          <w:lang w:val="en-US"/>
        </w:rPr>
        <w:t xml:space="preserve"> </w:t>
      </w:r>
      <w:r w:rsidRPr="00145B6D">
        <w:rPr>
          <w:sz w:val="24"/>
          <w:szCs w:val="24"/>
        </w:rPr>
        <w:t>рекомендациями</w:t>
      </w:r>
      <w:r w:rsidRPr="00145B6D">
        <w:rPr>
          <w:sz w:val="24"/>
          <w:szCs w:val="24"/>
          <w:lang w:val="en-US"/>
        </w:rPr>
        <w:t xml:space="preserve"> RFC 4491 «Using the GOST R 34.10-94, GOST R 34.10-2001, and GOST R 34.11-94 Algorithms with the Internet X.509 Public Key Infrastructure Certificate and CRL Profile».</w:t>
      </w:r>
    </w:p>
    <w:p w:rsidR="00D91FE3" w:rsidRPr="00145B6D" w:rsidRDefault="00D91FE3">
      <w:pPr>
        <w:pStyle w:val="afff4"/>
        <w:spacing w:after="0" w:line="240" w:lineRule="auto"/>
        <w:ind w:firstLine="709"/>
        <w:rPr>
          <w:rFonts w:ascii="Times New Roman" w:hAnsi="Times New Roman"/>
          <w:lang w:val="en-US"/>
        </w:rPr>
      </w:pPr>
    </w:p>
    <w:p w:rsidR="00145B6D" w:rsidRPr="00145B6D" w:rsidRDefault="00145B6D" w:rsidP="00145B6D">
      <w:pPr>
        <w:ind w:firstLine="709"/>
        <w:jc w:val="both"/>
        <w:rPr>
          <w:b/>
          <w:sz w:val="24"/>
          <w:szCs w:val="24"/>
        </w:rPr>
      </w:pPr>
      <w:r w:rsidRPr="00145B6D">
        <w:rPr>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2977"/>
        <w:gridCol w:w="4820"/>
        <w:gridCol w:w="850"/>
        <w:gridCol w:w="992"/>
      </w:tblGrid>
      <w:tr w:rsidR="00145B6D" w:rsidRPr="00145B6D" w:rsidTr="00CB701F">
        <w:tc>
          <w:tcPr>
            <w:tcW w:w="567" w:type="dxa"/>
            <w:tcBorders>
              <w:top w:val="single" w:sz="4" w:space="0" w:color="000000"/>
              <w:left w:val="single" w:sz="4" w:space="0" w:color="000000"/>
              <w:bottom w:val="single" w:sz="4" w:space="0" w:color="auto"/>
            </w:tcBorders>
          </w:tcPr>
          <w:p w:rsidR="00145B6D" w:rsidRPr="00145B6D" w:rsidRDefault="00145B6D" w:rsidP="00145B6D">
            <w:pPr>
              <w:suppressAutoHyphens/>
              <w:snapToGrid w:val="0"/>
              <w:jc w:val="center"/>
              <w:rPr>
                <w:sz w:val="22"/>
                <w:szCs w:val="22"/>
                <w:lang w:eastAsia="ar-SA"/>
              </w:rPr>
            </w:pPr>
            <w:r w:rsidRPr="00145B6D">
              <w:rPr>
                <w:sz w:val="22"/>
                <w:szCs w:val="22"/>
                <w:lang w:eastAsia="ar-SA"/>
              </w:rPr>
              <w:t xml:space="preserve">№ </w:t>
            </w:r>
            <w:proofErr w:type="gramStart"/>
            <w:r w:rsidRPr="00145B6D">
              <w:rPr>
                <w:sz w:val="22"/>
                <w:szCs w:val="22"/>
                <w:lang w:eastAsia="ar-SA"/>
              </w:rPr>
              <w:t>п</w:t>
            </w:r>
            <w:proofErr w:type="gramEnd"/>
            <w:r w:rsidRPr="00145B6D">
              <w:rPr>
                <w:sz w:val="22"/>
                <w:szCs w:val="22"/>
                <w:lang w:eastAsia="ar-SA"/>
              </w:rPr>
              <w:t>/п</w:t>
            </w:r>
          </w:p>
        </w:tc>
        <w:tc>
          <w:tcPr>
            <w:tcW w:w="2977" w:type="dxa"/>
            <w:tcBorders>
              <w:top w:val="single" w:sz="4" w:space="0" w:color="000000"/>
              <w:left w:val="single" w:sz="4" w:space="0" w:color="000000"/>
              <w:bottom w:val="single" w:sz="4" w:space="0" w:color="auto"/>
            </w:tcBorders>
          </w:tcPr>
          <w:p w:rsidR="00145B6D" w:rsidRPr="00145B6D" w:rsidRDefault="00145B6D" w:rsidP="00145B6D">
            <w:pPr>
              <w:suppressAutoHyphens/>
              <w:snapToGrid w:val="0"/>
              <w:jc w:val="center"/>
              <w:rPr>
                <w:sz w:val="22"/>
                <w:szCs w:val="22"/>
                <w:lang w:eastAsia="ar-SA"/>
              </w:rPr>
            </w:pPr>
            <w:r w:rsidRPr="00145B6D">
              <w:rPr>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145B6D" w:rsidRPr="00145B6D" w:rsidRDefault="00145B6D" w:rsidP="00145B6D">
            <w:pPr>
              <w:suppressAutoHyphens/>
              <w:snapToGrid w:val="0"/>
              <w:jc w:val="center"/>
              <w:rPr>
                <w:sz w:val="22"/>
                <w:szCs w:val="22"/>
                <w:lang w:eastAsia="ar-SA"/>
              </w:rPr>
            </w:pPr>
            <w:r w:rsidRPr="00145B6D">
              <w:rPr>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145B6D" w:rsidRPr="00145B6D" w:rsidRDefault="00145B6D" w:rsidP="00145B6D">
            <w:pPr>
              <w:suppressAutoHyphens/>
              <w:snapToGrid w:val="0"/>
              <w:jc w:val="center"/>
              <w:rPr>
                <w:sz w:val="22"/>
                <w:szCs w:val="22"/>
                <w:lang w:eastAsia="ar-SA"/>
              </w:rPr>
            </w:pPr>
            <w:r w:rsidRPr="00145B6D">
              <w:rPr>
                <w:sz w:val="22"/>
                <w:szCs w:val="22"/>
                <w:lang w:eastAsia="ar-SA"/>
              </w:rPr>
              <w:t>Ед.</w:t>
            </w:r>
          </w:p>
          <w:p w:rsidR="00145B6D" w:rsidRPr="00145B6D" w:rsidRDefault="00145B6D" w:rsidP="00145B6D">
            <w:pPr>
              <w:suppressAutoHyphens/>
              <w:jc w:val="center"/>
              <w:rPr>
                <w:sz w:val="22"/>
                <w:szCs w:val="22"/>
                <w:lang w:eastAsia="ar-SA"/>
              </w:rPr>
            </w:pPr>
            <w:r w:rsidRPr="00145B6D">
              <w:rPr>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145B6D" w:rsidRPr="00145B6D" w:rsidRDefault="00145B6D" w:rsidP="00145B6D">
            <w:pPr>
              <w:suppressAutoHyphens/>
              <w:snapToGrid w:val="0"/>
              <w:jc w:val="center"/>
              <w:rPr>
                <w:sz w:val="22"/>
                <w:szCs w:val="22"/>
                <w:lang w:eastAsia="ar-SA"/>
              </w:rPr>
            </w:pPr>
            <w:r w:rsidRPr="00145B6D">
              <w:rPr>
                <w:sz w:val="22"/>
                <w:szCs w:val="22"/>
                <w:lang w:eastAsia="ar-SA"/>
              </w:rPr>
              <w:t>Кол-во</w:t>
            </w:r>
          </w:p>
        </w:tc>
      </w:tr>
      <w:tr w:rsidR="00CB701F" w:rsidRPr="00145B6D" w:rsidTr="00CB701F">
        <w:trPr>
          <w:trHeight w:val="787"/>
        </w:trPr>
        <w:tc>
          <w:tcPr>
            <w:tcW w:w="56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suppressAutoHyphens/>
              <w:snapToGrid w:val="0"/>
              <w:jc w:val="center"/>
              <w:rPr>
                <w:color w:val="000000"/>
                <w:sz w:val="22"/>
                <w:szCs w:val="22"/>
                <w:lang w:eastAsia="ar-SA"/>
              </w:rPr>
            </w:pPr>
            <w:r w:rsidRPr="00145B6D">
              <w:rPr>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both"/>
            </w:pPr>
            <w:r w:rsidRPr="00145B6D">
              <w:t xml:space="preserve">Создание и сопровождение сертификата электронной подписи уполномоченного лица для получения сведений из информационного ресурса </w:t>
            </w:r>
            <w:proofErr w:type="spellStart"/>
            <w:r w:rsidRPr="00145B6D">
              <w:t>Росреестра</w:t>
            </w:r>
            <w:proofErr w:type="spellEnd"/>
          </w:p>
        </w:tc>
        <w:tc>
          <w:tcPr>
            <w:tcW w:w="4820" w:type="dxa"/>
            <w:tcBorders>
              <w:top w:val="single" w:sz="4" w:space="0" w:color="auto"/>
              <w:left w:val="single" w:sz="4" w:space="0" w:color="auto"/>
              <w:bottom w:val="single" w:sz="4" w:space="0" w:color="auto"/>
              <w:right w:val="single" w:sz="4" w:space="0" w:color="auto"/>
            </w:tcBorders>
          </w:tcPr>
          <w:p w:rsidR="00CB701F" w:rsidRDefault="00CB701F" w:rsidP="00CB701F">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CB701F" w:rsidRPr="00145B6D" w:rsidRDefault="00CB701F" w:rsidP="00CB701F">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pPr>
            <w:r>
              <w:t>1</w:t>
            </w:r>
          </w:p>
        </w:tc>
      </w:tr>
      <w:tr w:rsidR="00CB701F" w:rsidRPr="00145B6D" w:rsidTr="00CB701F">
        <w:trPr>
          <w:trHeight w:val="787"/>
        </w:trPr>
        <w:tc>
          <w:tcPr>
            <w:tcW w:w="56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suppressAutoHyphens/>
              <w:snapToGrid w:val="0"/>
              <w:jc w:val="center"/>
              <w:rPr>
                <w:color w:val="000000"/>
                <w:sz w:val="22"/>
                <w:szCs w:val="22"/>
                <w:lang w:eastAsia="ar-SA"/>
              </w:rPr>
            </w:pPr>
            <w:r>
              <w:rPr>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both"/>
            </w:pPr>
            <w:r w:rsidRPr="00145B6D">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145B6D">
              <w:t>П(</w:t>
            </w:r>
            <w:proofErr w:type="gramEnd"/>
            <w:r w:rsidRPr="00145B6D">
              <w:t>ОМС))</w:t>
            </w:r>
          </w:p>
        </w:tc>
        <w:tc>
          <w:tcPr>
            <w:tcW w:w="4820" w:type="dxa"/>
            <w:tcBorders>
              <w:top w:val="single" w:sz="4" w:space="0" w:color="auto"/>
              <w:left w:val="single" w:sz="4" w:space="0" w:color="auto"/>
              <w:bottom w:val="single" w:sz="4" w:space="0" w:color="auto"/>
              <w:right w:val="single" w:sz="4" w:space="0" w:color="auto"/>
            </w:tcBorders>
          </w:tcPr>
          <w:p w:rsidR="00CB701F" w:rsidRDefault="00CB701F" w:rsidP="00CB701F">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CB701F" w:rsidRPr="00145B6D" w:rsidRDefault="00CB701F" w:rsidP="00CB701F">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rPr>
                <w:lang w:val="en-US"/>
              </w:rPr>
            </w:pPr>
            <w:r>
              <w:t>1</w:t>
            </w:r>
            <w:r w:rsidRPr="00145B6D">
              <w:t>5</w:t>
            </w:r>
          </w:p>
        </w:tc>
      </w:tr>
      <w:tr w:rsidR="00CB701F" w:rsidRPr="00145B6D" w:rsidTr="00CB701F">
        <w:trPr>
          <w:trHeight w:val="787"/>
        </w:trPr>
        <w:tc>
          <w:tcPr>
            <w:tcW w:w="56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suppressAutoHyphens/>
              <w:snapToGrid w:val="0"/>
              <w:jc w:val="center"/>
              <w:rPr>
                <w:color w:val="000000"/>
                <w:sz w:val="22"/>
                <w:szCs w:val="22"/>
                <w:lang w:eastAsia="ar-SA"/>
              </w:rPr>
            </w:pPr>
            <w:r>
              <w:rPr>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both"/>
            </w:pPr>
            <w:r w:rsidRPr="00145B6D">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820" w:type="dxa"/>
            <w:tcBorders>
              <w:top w:val="single" w:sz="4" w:space="0" w:color="auto"/>
              <w:left w:val="single" w:sz="4" w:space="0" w:color="auto"/>
              <w:bottom w:val="single" w:sz="4" w:space="0" w:color="auto"/>
              <w:right w:val="single" w:sz="4" w:space="0" w:color="auto"/>
            </w:tcBorders>
          </w:tcPr>
          <w:p w:rsidR="00CB701F" w:rsidRDefault="00CB701F" w:rsidP="00CB701F">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CB701F" w:rsidRPr="00145B6D" w:rsidRDefault="00CB701F" w:rsidP="00CB701F">
            <w:pPr>
              <w:autoSpaceDE w:val="0"/>
              <w:autoSpaceDN w:val="0"/>
              <w:adjustRightInd w:val="0"/>
              <w:spacing w:after="60"/>
              <w:jc w:val="both"/>
              <w:rPr>
                <w:sz w:val="18"/>
              </w:rPr>
            </w:pPr>
            <w:r w:rsidRPr="00145B6D">
              <w:rPr>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B701F" w:rsidRPr="00145B6D" w:rsidRDefault="00CB701F" w:rsidP="00CB701F">
            <w:pPr>
              <w:autoSpaceDE w:val="0"/>
              <w:autoSpaceDN w:val="0"/>
              <w:adjustRightInd w:val="0"/>
              <w:spacing w:after="60"/>
              <w:jc w:val="center"/>
            </w:pPr>
            <w:r>
              <w:t>1</w:t>
            </w:r>
          </w:p>
        </w:tc>
      </w:tr>
    </w:tbl>
    <w:p w:rsidR="00145B6D" w:rsidRPr="00145B6D" w:rsidRDefault="00145B6D" w:rsidP="00145B6D">
      <w:pPr>
        <w:widowControl w:val="0"/>
        <w:suppressAutoHyphens/>
        <w:spacing w:after="60"/>
        <w:ind w:firstLine="709"/>
        <w:jc w:val="both"/>
        <w:rPr>
          <w:i/>
          <w:sz w:val="24"/>
          <w:szCs w:val="24"/>
        </w:rPr>
      </w:pPr>
    </w:p>
    <w:p w:rsidR="00145B6D" w:rsidRPr="00145B6D" w:rsidRDefault="00145B6D" w:rsidP="00145B6D">
      <w:pPr>
        <w:shd w:val="clear" w:color="auto" w:fill="FFFFFF"/>
        <w:tabs>
          <w:tab w:val="left" w:pos="993"/>
        </w:tabs>
        <w:ind w:firstLine="709"/>
        <w:jc w:val="both"/>
        <w:rPr>
          <w:b/>
          <w:bCs/>
          <w:spacing w:val="-2"/>
          <w:sz w:val="24"/>
          <w:szCs w:val="24"/>
        </w:rPr>
      </w:pPr>
      <w:r w:rsidRPr="00145B6D">
        <w:rPr>
          <w:b/>
          <w:bCs/>
          <w:spacing w:val="-2"/>
          <w:sz w:val="24"/>
          <w:szCs w:val="24"/>
        </w:rPr>
        <w:t xml:space="preserve">5. </w:t>
      </w:r>
      <w:r w:rsidRPr="00145B6D">
        <w:rPr>
          <w:b/>
          <w:bCs/>
          <w:sz w:val="24"/>
          <w:szCs w:val="28"/>
        </w:rPr>
        <w:t>Требование к сервису, реализующему функционал проверки и автоматической настройки рабочих станций Заказчика.</w:t>
      </w:r>
    </w:p>
    <w:p w:rsidR="00145B6D" w:rsidRPr="00145B6D" w:rsidRDefault="00145B6D" w:rsidP="00145B6D">
      <w:pPr>
        <w:tabs>
          <w:tab w:val="left" w:pos="851"/>
        </w:tabs>
        <w:ind w:firstLine="709"/>
        <w:jc w:val="both"/>
        <w:rPr>
          <w:sz w:val="24"/>
          <w:szCs w:val="28"/>
        </w:rPr>
      </w:pPr>
      <w:r w:rsidRPr="00145B6D">
        <w:rPr>
          <w:sz w:val="24"/>
          <w:szCs w:val="28"/>
        </w:rPr>
        <w:t xml:space="preserve">В соответствии с Техническим заданием необходимо предоставить доступ к веб-сервису, </w:t>
      </w:r>
      <w:proofErr w:type="gramStart"/>
      <w:r w:rsidRPr="00145B6D">
        <w:rPr>
          <w:sz w:val="24"/>
          <w:szCs w:val="28"/>
        </w:rPr>
        <w:t>реализующему</w:t>
      </w:r>
      <w:proofErr w:type="gramEnd"/>
      <w:r w:rsidRPr="00145B6D">
        <w:rPr>
          <w:sz w:val="24"/>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145B6D" w:rsidRPr="00145B6D" w:rsidRDefault="00145B6D" w:rsidP="008C0493">
      <w:pPr>
        <w:tabs>
          <w:tab w:val="left" w:pos="851"/>
        </w:tabs>
        <w:ind w:firstLine="709"/>
        <w:jc w:val="both"/>
        <w:rPr>
          <w:b/>
          <w:sz w:val="24"/>
          <w:szCs w:val="28"/>
        </w:rPr>
      </w:pPr>
      <w:r w:rsidRPr="00145B6D">
        <w:rPr>
          <w:b/>
          <w:sz w:val="24"/>
          <w:szCs w:val="28"/>
        </w:rPr>
        <w:t>Требования к характеристикам сервиса:</w:t>
      </w:r>
    </w:p>
    <w:p w:rsidR="00145B6D" w:rsidRPr="00145B6D" w:rsidRDefault="00145B6D" w:rsidP="008C0493">
      <w:pPr>
        <w:tabs>
          <w:tab w:val="left" w:pos="851"/>
        </w:tabs>
        <w:ind w:firstLine="709"/>
        <w:jc w:val="both"/>
        <w:rPr>
          <w:sz w:val="24"/>
          <w:szCs w:val="28"/>
        </w:rPr>
      </w:pPr>
      <w:r w:rsidRPr="00145B6D">
        <w:rPr>
          <w:sz w:val="24"/>
          <w:szCs w:val="28"/>
        </w:rPr>
        <w:t xml:space="preserve">Сервис должен позволять выполнять на рабочей станции </w:t>
      </w:r>
      <w:proofErr w:type="gramStart"/>
      <w:r w:rsidRPr="00145B6D">
        <w:rPr>
          <w:sz w:val="24"/>
          <w:szCs w:val="28"/>
        </w:rPr>
        <w:t>пользователя</w:t>
      </w:r>
      <w:proofErr w:type="gramEnd"/>
      <w:r w:rsidRPr="00145B6D">
        <w:rPr>
          <w:sz w:val="24"/>
          <w:szCs w:val="28"/>
        </w:rPr>
        <w:t xml:space="preserve"> следующие операции:</w:t>
      </w:r>
    </w:p>
    <w:p w:rsidR="00145B6D" w:rsidRPr="00145B6D" w:rsidRDefault="00145B6D" w:rsidP="008C0493">
      <w:pPr>
        <w:tabs>
          <w:tab w:val="left" w:pos="851"/>
        </w:tabs>
        <w:ind w:firstLine="709"/>
        <w:jc w:val="both"/>
        <w:rPr>
          <w:sz w:val="24"/>
          <w:szCs w:val="28"/>
        </w:rPr>
      </w:pPr>
      <w:r w:rsidRPr="00145B6D">
        <w:rPr>
          <w:sz w:val="24"/>
          <w:szCs w:val="28"/>
        </w:rPr>
        <w:t>1. Проверка рабочей станции для работы с сертификатами электронной подписи;</w:t>
      </w:r>
    </w:p>
    <w:p w:rsidR="00145B6D" w:rsidRPr="00145B6D" w:rsidRDefault="00145B6D" w:rsidP="008C0493">
      <w:pPr>
        <w:tabs>
          <w:tab w:val="left" w:pos="851"/>
        </w:tabs>
        <w:ind w:firstLine="709"/>
        <w:jc w:val="both"/>
        <w:rPr>
          <w:sz w:val="24"/>
          <w:szCs w:val="28"/>
        </w:rPr>
      </w:pPr>
      <w:r w:rsidRPr="00145B6D">
        <w:rPr>
          <w:sz w:val="24"/>
          <w:szCs w:val="28"/>
        </w:rPr>
        <w:t>2. Настройка рабочей станции и браузера для работы с сертификатами электронной подписи, в том числе:</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исправление расположения временной папки ОС;</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служб ОС;</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надстроек браузера;</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программ в автозагрузке ОС;</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настройка зоны «Надежные узлы» браузера;</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изменение режима кеширования страниц браузера;</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 xml:space="preserve">отключение режима совместимости для браузера </w:t>
      </w:r>
      <w:proofErr w:type="spellStart"/>
      <w:r w:rsidRPr="00145B6D">
        <w:rPr>
          <w:bCs/>
          <w:spacing w:val="-2"/>
          <w:sz w:val="24"/>
          <w:szCs w:val="28"/>
        </w:rPr>
        <w:t>Internet</w:t>
      </w:r>
      <w:proofErr w:type="spellEnd"/>
      <w:r w:rsidRPr="00145B6D">
        <w:rPr>
          <w:bCs/>
          <w:spacing w:val="-2"/>
          <w:sz w:val="24"/>
          <w:szCs w:val="28"/>
        </w:rPr>
        <w:t xml:space="preserve"> </w:t>
      </w:r>
      <w:proofErr w:type="spellStart"/>
      <w:r w:rsidRPr="00145B6D">
        <w:rPr>
          <w:bCs/>
          <w:spacing w:val="-2"/>
          <w:sz w:val="24"/>
          <w:szCs w:val="28"/>
        </w:rPr>
        <w:t>Explorer</w:t>
      </w:r>
      <w:proofErr w:type="spellEnd"/>
      <w:r w:rsidRPr="00145B6D">
        <w:rPr>
          <w:bCs/>
          <w:spacing w:val="-2"/>
          <w:sz w:val="24"/>
          <w:szCs w:val="28"/>
        </w:rPr>
        <w:t>;</w:t>
      </w:r>
    </w:p>
    <w:p w:rsidR="00145B6D" w:rsidRPr="00145B6D" w:rsidRDefault="00145B6D" w:rsidP="008C0493">
      <w:pPr>
        <w:tabs>
          <w:tab w:val="left" w:pos="851"/>
        </w:tabs>
        <w:ind w:firstLine="709"/>
        <w:jc w:val="both"/>
        <w:rPr>
          <w:sz w:val="24"/>
          <w:szCs w:val="28"/>
        </w:rPr>
      </w:pPr>
      <w:r w:rsidRPr="00145B6D">
        <w:rPr>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w:t>
      </w:r>
      <w:proofErr w:type="spellStart"/>
      <w:r w:rsidRPr="00145B6D">
        <w:rPr>
          <w:bCs/>
          <w:spacing w:val="-2"/>
          <w:sz w:val="24"/>
          <w:szCs w:val="28"/>
        </w:rPr>
        <w:t>Windows</w:t>
      </w:r>
      <w:proofErr w:type="spellEnd"/>
      <w:r w:rsidRPr="00145B6D">
        <w:rPr>
          <w:bCs/>
          <w:spacing w:val="-2"/>
          <w:sz w:val="24"/>
          <w:szCs w:val="28"/>
        </w:rPr>
        <w:t xml:space="preserve"> </w:t>
      </w:r>
      <w:proofErr w:type="spellStart"/>
      <w:r w:rsidRPr="00145B6D">
        <w:rPr>
          <w:bCs/>
          <w:spacing w:val="-2"/>
          <w:sz w:val="24"/>
          <w:szCs w:val="28"/>
        </w:rPr>
        <w:t>Installer</w:t>
      </w:r>
      <w:proofErr w:type="spellEnd"/>
      <w:r w:rsidRPr="00145B6D">
        <w:rPr>
          <w:bCs/>
          <w:spacing w:val="-2"/>
          <w:sz w:val="24"/>
          <w:szCs w:val="28"/>
        </w:rPr>
        <w:t>;</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установка компонента CAPICOM;</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lastRenderedPageBreak/>
        <w:t>установка сертификатов УЦ;</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установка драйверов ключевых носителей;</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запуск службы «Автоматическое обновление» ОС;</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установка необходимого пакета обновлений ОС и браузера;</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пакета .NET </w:t>
      </w:r>
      <w:proofErr w:type="spellStart"/>
      <w:r w:rsidRPr="00145B6D">
        <w:rPr>
          <w:bCs/>
          <w:spacing w:val="-2"/>
          <w:sz w:val="24"/>
          <w:szCs w:val="28"/>
        </w:rPr>
        <w:t>Framework</w:t>
      </w:r>
      <w:proofErr w:type="spellEnd"/>
      <w:r w:rsidRPr="00145B6D">
        <w:rPr>
          <w:bCs/>
          <w:spacing w:val="-2"/>
          <w:sz w:val="24"/>
          <w:szCs w:val="28"/>
        </w:rPr>
        <w:t xml:space="preserve"> 2.0 SP2 (для ОС </w:t>
      </w:r>
      <w:proofErr w:type="spellStart"/>
      <w:r w:rsidRPr="00145B6D">
        <w:rPr>
          <w:bCs/>
          <w:spacing w:val="-2"/>
          <w:sz w:val="24"/>
          <w:szCs w:val="28"/>
        </w:rPr>
        <w:t>Windows</w:t>
      </w:r>
      <w:proofErr w:type="spellEnd"/>
      <w:r w:rsidRPr="00145B6D">
        <w:rPr>
          <w:bCs/>
          <w:spacing w:val="-2"/>
          <w:sz w:val="24"/>
          <w:szCs w:val="28"/>
        </w:rPr>
        <w:t xml:space="preserve"> XP, 2003, </w:t>
      </w:r>
      <w:proofErr w:type="spellStart"/>
      <w:r w:rsidRPr="00145B6D">
        <w:rPr>
          <w:bCs/>
          <w:spacing w:val="-2"/>
          <w:sz w:val="24"/>
          <w:szCs w:val="28"/>
        </w:rPr>
        <w:t>Vista</w:t>
      </w:r>
      <w:proofErr w:type="spellEnd"/>
      <w:r w:rsidRPr="00145B6D">
        <w:rPr>
          <w:bCs/>
          <w:spacing w:val="-2"/>
          <w:sz w:val="24"/>
          <w:szCs w:val="28"/>
        </w:rPr>
        <w:t>);</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запуск необходимых служб ОС;</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 xml:space="preserve">настройка считывателей </w:t>
      </w:r>
      <w:proofErr w:type="spellStart"/>
      <w:r w:rsidRPr="00145B6D">
        <w:rPr>
          <w:bCs/>
          <w:spacing w:val="-2"/>
          <w:sz w:val="24"/>
          <w:szCs w:val="28"/>
        </w:rPr>
        <w:t>криптопровайдера</w:t>
      </w:r>
      <w:proofErr w:type="spellEnd"/>
      <w:r w:rsidRPr="00145B6D">
        <w:rPr>
          <w:bCs/>
          <w:spacing w:val="-2"/>
          <w:sz w:val="24"/>
          <w:szCs w:val="28"/>
        </w:rPr>
        <w:t>;</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регистрация OID сертификатов для УЦ;</w:t>
      </w:r>
    </w:p>
    <w:p w:rsidR="00145B6D" w:rsidRPr="00145B6D" w:rsidRDefault="00145B6D" w:rsidP="008C0493">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в хранилище «Личное» с ключевых носителей;</w:t>
      </w:r>
    </w:p>
    <w:p w:rsidR="00145B6D" w:rsidRPr="00145B6D" w:rsidRDefault="00145B6D" w:rsidP="008C0493">
      <w:pPr>
        <w:tabs>
          <w:tab w:val="left" w:pos="851"/>
        </w:tabs>
        <w:ind w:firstLine="709"/>
        <w:jc w:val="both"/>
        <w:rPr>
          <w:sz w:val="24"/>
          <w:szCs w:val="28"/>
        </w:rPr>
      </w:pPr>
      <w:r w:rsidRPr="00145B6D">
        <w:rPr>
          <w:sz w:val="24"/>
          <w:szCs w:val="28"/>
        </w:rPr>
        <w:t>4. Возможность локальной загрузки на рабочую станцию необходимых компонент для работы с сертификатами электронной подписи;</w:t>
      </w:r>
    </w:p>
    <w:p w:rsidR="00145B6D" w:rsidRPr="00145B6D" w:rsidRDefault="00145B6D" w:rsidP="00145B6D">
      <w:pPr>
        <w:tabs>
          <w:tab w:val="left" w:pos="851"/>
        </w:tabs>
        <w:ind w:firstLine="709"/>
        <w:jc w:val="both"/>
        <w:rPr>
          <w:sz w:val="24"/>
          <w:szCs w:val="28"/>
        </w:rPr>
      </w:pPr>
      <w:r w:rsidRPr="00145B6D">
        <w:rPr>
          <w:sz w:val="24"/>
          <w:szCs w:val="28"/>
        </w:rPr>
        <w:t xml:space="preserve">5. Возможность уменьшения </w:t>
      </w:r>
      <w:r w:rsidR="00542DCF" w:rsidRPr="00145B6D">
        <w:rPr>
          <w:sz w:val="24"/>
          <w:szCs w:val="28"/>
        </w:rPr>
        <w:t>объёма</w:t>
      </w:r>
      <w:r w:rsidRPr="00145B6D">
        <w:rPr>
          <w:sz w:val="24"/>
          <w:szCs w:val="28"/>
        </w:rPr>
        <w:t xml:space="preserve"> загружаемых файлов за </w:t>
      </w:r>
      <w:r w:rsidR="00542DCF" w:rsidRPr="00145B6D">
        <w:rPr>
          <w:sz w:val="24"/>
          <w:szCs w:val="28"/>
        </w:rPr>
        <w:t>счёт</w:t>
      </w:r>
      <w:r w:rsidRPr="00145B6D">
        <w:rPr>
          <w:sz w:val="24"/>
          <w:szCs w:val="28"/>
        </w:rPr>
        <w:t xml:space="preserve"> анализа локально </w:t>
      </w:r>
      <w:r w:rsidR="00542DCF" w:rsidRPr="00145B6D">
        <w:rPr>
          <w:sz w:val="24"/>
          <w:szCs w:val="28"/>
        </w:rPr>
        <w:t>размещённых</w:t>
      </w:r>
      <w:r w:rsidRPr="00145B6D">
        <w:rPr>
          <w:sz w:val="24"/>
          <w:szCs w:val="28"/>
        </w:rPr>
        <w:t xml:space="preserve"> на рабочей станции установочных файлов и установленных программ;</w:t>
      </w:r>
    </w:p>
    <w:p w:rsidR="00145B6D" w:rsidRPr="00145B6D" w:rsidRDefault="00145B6D" w:rsidP="00145B6D">
      <w:pPr>
        <w:tabs>
          <w:tab w:val="left" w:pos="851"/>
        </w:tabs>
        <w:ind w:firstLine="709"/>
        <w:jc w:val="both"/>
        <w:rPr>
          <w:sz w:val="24"/>
          <w:szCs w:val="28"/>
        </w:rPr>
      </w:pPr>
      <w:r w:rsidRPr="00145B6D">
        <w:rPr>
          <w:sz w:val="24"/>
          <w:szCs w:val="28"/>
        </w:rPr>
        <w:t>6. Возможность самостоятельного выбора пользователем необходимых для установки компонент.</w:t>
      </w:r>
    </w:p>
    <w:p w:rsidR="00145B6D" w:rsidRPr="00145B6D" w:rsidRDefault="00145B6D" w:rsidP="00145B6D">
      <w:pPr>
        <w:tabs>
          <w:tab w:val="left" w:pos="851"/>
        </w:tabs>
        <w:ind w:firstLine="709"/>
        <w:jc w:val="both"/>
        <w:rPr>
          <w:b/>
          <w:sz w:val="24"/>
          <w:szCs w:val="28"/>
        </w:rPr>
      </w:pPr>
      <w:r w:rsidRPr="00145B6D">
        <w:rPr>
          <w:b/>
          <w:sz w:val="24"/>
          <w:szCs w:val="28"/>
        </w:rPr>
        <w:t>Системные требования:</w:t>
      </w:r>
    </w:p>
    <w:p w:rsidR="00145B6D" w:rsidRPr="00145B6D" w:rsidRDefault="00145B6D" w:rsidP="008C0493">
      <w:pPr>
        <w:tabs>
          <w:tab w:val="left" w:pos="851"/>
        </w:tabs>
        <w:ind w:firstLine="709"/>
        <w:jc w:val="both"/>
        <w:rPr>
          <w:sz w:val="24"/>
          <w:szCs w:val="28"/>
        </w:rPr>
      </w:pPr>
      <w:r w:rsidRPr="00145B6D">
        <w:rPr>
          <w:sz w:val="24"/>
          <w:szCs w:val="28"/>
        </w:rPr>
        <w:t xml:space="preserve">Сервис должен функционировать </w:t>
      </w:r>
      <w:proofErr w:type="gramStart"/>
      <w:r w:rsidRPr="00145B6D">
        <w:rPr>
          <w:sz w:val="24"/>
          <w:szCs w:val="28"/>
        </w:rPr>
        <w:t>в</w:t>
      </w:r>
      <w:proofErr w:type="gramEnd"/>
      <w:r w:rsidRPr="00145B6D">
        <w:rPr>
          <w:sz w:val="24"/>
          <w:szCs w:val="28"/>
        </w:rPr>
        <w:t>:</w:t>
      </w:r>
    </w:p>
    <w:p w:rsidR="00145B6D" w:rsidRPr="00145B6D" w:rsidRDefault="00145B6D" w:rsidP="008C0493">
      <w:pPr>
        <w:numPr>
          <w:ilvl w:val="0"/>
          <w:numId w:val="7"/>
        </w:numPr>
        <w:tabs>
          <w:tab w:val="left" w:pos="851"/>
        </w:tabs>
        <w:ind w:firstLine="709"/>
        <w:jc w:val="both"/>
        <w:rPr>
          <w:bCs/>
          <w:spacing w:val="-2"/>
          <w:sz w:val="24"/>
          <w:szCs w:val="28"/>
          <w:lang w:val="en-US"/>
        </w:rPr>
      </w:pPr>
      <w:r w:rsidRPr="00145B6D">
        <w:rPr>
          <w:bCs/>
          <w:spacing w:val="-2"/>
          <w:sz w:val="24"/>
          <w:szCs w:val="28"/>
        </w:rPr>
        <w:t>ОС</w:t>
      </w:r>
      <w:r w:rsidRPr="00145B6D">
        <w:rPr>
          <w:bCs/>
          <w:spacing w:val="-2"/>
          <w:sz w:val="24"/>
          <w:szCs w:val="28"/>
          <w:lang w:val="en-US"/>
        </w:rPr>
        <w:t xml:space="preserve">: Windows XP/2003/Vista/2008/2008 R2/7/8/2012 (32 </w:t>
      </w:r>
      <w:r w:rsidRPr="00145B6D">
        <w:rPr>
          <w:bCs/>
          <w:spacing w:val="-2"/>
          <w:sz w:val="24"/>
          <w:szCs w:val="28"/>
        </w:rPr>
        <w:t>или</w:t>
      </w:r>
      <w:r w:rsidRPr="00145B6D">
        <w:rPr>
          <w:bCs/>
          <w:spacing w:val="-2"/>
          <w:sz w:val="24"/>
          <w:szCs w:val="28"/>
          <w:lang w:val="en-US"/>
        </w:rPr>
        <w:t xml:space="preserve"> 64 </w:t>
      </w:r>
      <w:r w:rsidRPr="00145B6D">
        <w:rPr>
          <w:bCs/>
          <w:spacing w:val="-2"/>
          <w:sz w:val="24"/>
          <w:szCs w:val="28"/>
        </w:rPr>
        <w:t>бит</w:t>
      </w:r>
      <w:r w:rsidRPr="00145B6D">
        <w:rPr>
          <w:bCs/>
          <w:spacing w:val="-2"/>
          <w:sz w:val="24"/>
          <w:szCs w:val="28"/>
          <w:lang w:val="en-US"/>
        </w:rPr>
        <w:t>);</w:t>
      </w:r>
    </w:p>
    <w:p w:rsidR="00145B6D" w:rsidRPr="00145B6D" w:rsidRDefault="00145B6D" w:rsidP="008C0493">
      <w:pPr>
        <w:numPr>
          <w:ilvl w:val="0"/>
          <w:numId w:val="7"/>
        </w:numPr>
        <w:tabs>
          <w:tab w:val="left" w:pos="851"/>
        </w:tabs>
        <w:ind w:firstLine="709"/>
        <w:jc w:val="both"/>
        <w:rPr>
          <w:bCs/>
          <w:spacing w:val="-2"/>
          <w:sz w:val="24"/>
          <w:szCs w:val="28"/>
          <w:lang w:val="en-US"/>
        </w:rPr>
      </w:pPr>
      <w:r w:rsidRPr="00145B6D">
        <w:rPr>
          <w:bCs/>
          <w:spacing w:val="-2"/>
          <w:sz w:val="24"/>
          <w:szCs w:val="28"/>
        </w:rPr>
        <w:t>интернет</w:t>
      </w:r>
      <w:r w:rsidRPr="00145B6D">
        <w:rPr>
          <w:bCs/>
          <w:spacing w:val="-2"/>
          <w:sz w:val="24"/>
          <w:szCs w:val="28"/>
          <w:lang w:val="en-US"/>
        </w:rPr>
        <w:t xml:space="preserve"> </w:t>
      </w:r>
      <w:r w:rsidRPr="00145B6D">
        <w:rPr>
          <w:bCs/>
          <w:spacing w:val="-2"/>
          <w:sz w:val="24"/>
          <w:szCs w:val="28"/>
        </w:rPr>
        <w:t>браузер</w:t>
      </w:r>
      <w:r w:rsidRPr="00145B6D">
        <w:rPr>
          <w:bCs/>
          <w:spacing w:val="-2"/>
          <w:sz w:val="24"/>
          <w:szCs w:val="28"/>
          <w:lang w:val="en-US"/>
        </w:rPr>
        <w:t xml:space="preserve">: Google Chrome, Opera, Mozilla Firefox, </w:t>
      </w:r>
      <w:r w:rsidRPr="00145B6D">
        <w:rPr>
          <w:bCs/>
          <w:spacing w:val="-2"/>
          <w:sz w:val="24"/>
          <w:szCs w:val="28"/>
        </w:rPr>
        <w:t>Яндекс</w:t>
      </w:r>
      <w:r w:rsidRPr="00145B6D">
        <w:rPr>
          <w:bCs/>
          <w:spacing w:val="-2"/>
          <w:sz w:val="24"/>
          <w:szCs w:val="28"/>
          <w:lang w:val="en-US"/>
        </w:rPr>
        <w:t>.</w:t>
      </w:r>
      <w:r w:rsidRPr="00145B6D">
        <w:rPr>
          <w:bCs/>
          <w:spacing w:val="-2"/>
          <w:sz w:val="24"/>
          <w:szCs w:val="28"/>
        </w:rPr>
        <w:t>Браузер</w:t>
      </w:r>
      <w:r w:rsidRPr="00145B6D">
        <w:rPr>
          <w:bCs/>
          <w:spacing w:val="-2"/>
          <w:sz w:val="24"/>
          <w:szCs w:val="28"/>
          <w:lang w:val="en-US"/>
        </w:rPr>
        <w:t>, Internet Explorer (</w:t>
      </w:r>
      <w:r w:rsidRPr="00145B6D">
        <w:rPr>
          <w:bCs/>
          <w:spacing w:val="-2"/>
          <w:sz w:val="24"/>
          <w:szCs w:val="28"/>
        </w:rPr>
        <w:t>не</w:t>
      </w:r>
      <w:r w:rsidRPr="00145B6D">
        <w:rPr>
          <w:bCs/>
          <w:spacing w:val="-2"/>
          <w:sz w:val="24"/>
          <w:szCs w:val="28"/>
          <w:lang w:val="en-US"/>
        </w:rPr>
        <w:t xml:space="preserve"> </w:t>
      </w:r>
      <w:r w:rsidRPr="00145B6D">
        <w:rPr>
          <w:bCs/>
          <w:spacing w:val="-2"/>
          <w:sz w:val="24"/>
          <w:szCs w:val="28"/>
        </w:rPr>
        <w:t>ниже</w:t>
      </w:r>
      <w:r w:rsidRPr="00145B6D">
        <w:rPr>
          <w:bCs/>
          <w:spacing w:val="-2"/>
          <w:sz w:val="24"/>
          <w:szCs w:val="28"/>
          <w:lang w:val="en-US"/>
        </w:rPr>
        <w:t xml:space="preserve"> </w:t>
      </w:r>
      <w:r w:rsidRPr="00145B6D">
        <w:rPr>
          <w:bCs/>
          <w:spacing w:val="-2"/>
          <w:sz w:val="24"/>
          <w:szCs w:val="28"/>
        </w:rPr>
        <w:t>версии</w:t>
      </w:r>
      <w:r w:rsidRPr="00145B6D">
        <w:rPr>
          <w:bCs/>
          <w:spacing w:val="-2"/>
          <w:sz w:val="24"/>
          <w:szCs w:val="28"/>
          <w:lang w:val="en-US"/>
        </w:rPr>
        <w:t xml:space="preserve"> 8.0);</w:t>
      </w:r>
    </w:p>
    <w:p w:rsidR="00145B6D" w:rsidRPr="00145B6D" w:rsidRDefault="00145B6D" w:rsidP="008C0493">
      <w:pPr>
        <w:tabs>
          <w:tab w:val="left" w:pos="851"/>
        </w:tabs>
        <w:ind w:firstLine="709"/>
        <w:jc w:val="both"/>
        <w:rPr>
          <w:b/>
          <w:sz w:val="24"/>
          <w:szCs w:val="28"/>
        </w:rPr>
      </w:pPr>
      <w:r w:rsidRPr="00145B6D">
        <w:rPr>
          <w:b/>
          <w:sz w:val="24"/>
          <w:szCs w:val="28"/>
        </w:rPr>
        <w:t>Техническая поддержка:</w:t>
      </w:r>
    </w:p>
    <w:p w:rsidR="00145B6D" w:rsidRPr="00145B6D" w:rsidRDefault="00145B6D" w:rsidP="008C0493">
      <w:pPr>
        <w:shd w:val="clear" w:color="auto" w:fill="FFFFFF"/>
        <w:tabs>
          <w:tab w:val="left" w:pos="851"/>
        </w:tabs>
        <w:ind w:firstLine="709"/>
        <w:jc w:val="both"/>
        <w:rPr>
          <w:sz w:val="24"/>
          <w:szCs w:val="28"/>
          <w:lang w:eastAsia="en-US"/>
        </w:rPr>
      </w:pPr>
      <w:r w:rsidRPr="00145B6D">
        <w:rPr>
          <w:sz w:val="24"/>
          <w:szCs w:val="28"/>
        </w:rPr>
        <w:t>Техническая поддержка веб-сервиса должна осуществляться в режиме 24х7х365.</w:t>
      </w:r>
    </w:p>
    <w:p w:rsidR="00145B6D" w:rsidRPr="00145B6D" w:rsidRDefault="00145B6D" w:rsidP="008C0493">
      <w:pPr>
        <w:widowControl w:val="0"/>
        <w:suppressAutoHyphens/>
        <w:ind w:firstLine="709"/>
        <w:jc w:val="both"/>
        <w:rPr>
          <w:i/>
          <w:sz w:val="24"/>
          <w:szCs w:val="24"/>
        </w:rPr>
      </w:pPr>
    </w:p>
    <w:p w:rsidR="00145B6D" w:rsidRPr="00145B6D" w:rsidRDefault="00145B6D" w:rsidP="008C0493">
      <w:pPr>
        <w:shd w:val="clear" w:color="auto" w:fill="FFFFFF"/>
        <w:tabs>
          <w:tab w:val="left" w:pos="993"/>
        </w:tabs>
        <w:ind w:firstLine="709"/>
        <w:jc w:val="both"/>
        <w:rPr>
          <w:b/>
          <w:bCs/>
          <w:spacing w:val="-2"/>
          <w:sz w:val="24"/>
          <w:szCs w:val="24"/>
        </w:rPr>
      </w:pPr>
      <w:r w:rsidRPr="00145B6D">
        <w:rPr>
          <w:b/>
          <w:bCs/>
          <w:spacing w:val="-2"/>
          <w:sz w:val="24"/>
          <w:szCs w:val="24"/>
        </w:rPr>
        <w:t>6. Гарантия качества услуг:</w:t>
      </w:r>
    </w:p>
    <w:p w:rsidR="00145B6D" w:rsidRPr="00145B6D" w:rsidRDefault="00145B6D" w:rsidP="008C0493">
      <w:pPr>
        <w:shd w:val="clear" w:color="auto" w:fill="FFFFFF"/>
        <w:tabs>
          <w:tab w:val="left" w:pos="993"/>
        </w:tabs>
        <w:ind w:firstLine="709"/>
        <w:jc w:val="both"/>
        <w:rPr>
          <w:bCs/>
          <w:spacing w:val="-2"/>
          <w:sz w:val="24"/>
          <w:szCs w:val="24"/>
        </w:rPr>
      </w:pPr>
      <w:r w:rsidRPr="00145B6D">
        <w:rPr>
          <w:bCs/>
          <w:spacing w:val="-2"/>
          <w:sz w:val="24"/>
          <w:szCs w:val="24"/>
        </w:rPr>
        <w:t xml:space="preserve">6.1. Исполнитель обязан обеспечить гарантийное сопровождение </w:t>
      </w:r>
      <w:proofErr w:type="gramStart"/>
      <w:r w:rsidRPr="00145B6D">
        <w:rPr>
          <w:bCs/>
          <w:spacing w:val="-2"/>
          <w:sz w:val="24"/>
          <w:szCs w:val="24"/>
        </w:rPr>
        <w:t>выданных</w:t>
      </w:r>
      <w:proofErr w:type="gramEnd"/>
      <w:r w:rsidRPr="00145B6D">
        <w:rPr>
          <w:bCs/>
          <w:spacing w:val="-2"/>
          <w:sz w:val="24"/>
          <w:szCs w:val="24"/>
        </w:rPr>
        <w:t xml:space="preserve"> СКП и ЭП сроком 1 год, с момента подписания акта сдачи-приёмки, в соответствии с требованиями настоящего Технического задания.</w:t>
      </w:r>
    </w:p>
    <w:p w:rsidR="00145B6D" w:rsidRPr="00145B6D" w:rsidRDefault="00145B6D" w:rsidP="008C0493">
      <w:pPr>
        <w:shd w:val="clear" w:color="auto" w:fill="FFFFFF"/>
        <w:tabs>
          <w:tab w:val="left" w:pos="993"/>
        </w:tabs>
        <w:ind w:firstLine="709"/>
        <w:jc w:val="both"/>
        <w:rPr>
          <w:bCs/>
          <w:spacing w:val="-2"/>
          <w:sz w:val="24"/>
          <w:szCs w:val="24"/>
        </w:rPr>
      </w:pPr>
      <w:r w:rsidRPr="00145B6D">
        <w:rPr>
          <w:bCs/>
          <w:spacing w:val="-2"/>
          <w:sz w:val="24"/>
          <w:szCs w:val="24"/>
        </w:rPr>
        <w:t>6.2. Гарантийное сопровождение СКП и ЭП включает:</w:t>
      </w:r>
    </w:p>
    <w:p w:rsidR="00145B6D" w:rsidRPr="00145B6D" w:rsidRDefault="00145B6D" w:rsidP="008C0493">
      <w:pPr>
        <w:shd w:val="clear" w:color="auto" w:fill="FFFFFF"/>
        <w:tabs>
          <w:tab w:val="left" w:pos="993"/>
        </w:tabs>
        <w:ind w:firstLine="709"/>
        <w:jc w:val="both"/>
        <w:rPr>
          <w:bCs/>
          <w:spacing w:val="-2"/>
          <w:sz w:val="24"/>
          <w:szCs w:val="24"/>
        </w:rPr>
      </w:pPr>
      <w:r w:rsidRPr="00145B6D">
        <w:rPr>
          <w:bCs/>
          <w:spacing w:val="-2"/>
          <w:sz w:val="24"/>
          <w:szCs w:val="24"/>
        </w:rPr>
        <w:t xml:space="preserve">- ведение реестра </w:t>
      </w:r>
      <w:proofErr w:type="gramStart"/>
      <w:r w:rsidRPr="00145B6D">
        <w:rPr>
          <w:bCs/>
          <w:spacing w:val="-2"/>
          <w:sz w:val="24"/>
          <w:szCs w:val="24"/>
        </w:rPr>
        <w:t>выданных</w:t>
      </w:r>
      <w:proofErr w:type="gramEnd"/>
      <w:r w:rsidRPr="00145B6D">
        <w:rPr>
          <w:bCs/>
          <w:spacing w:val="-2"/>
          <w:sz w:val="24"/>
          <w:szCs w:val="24"/>
        </w:rPr>
        <w:t xml:space="preserve"> и аннулированных СКП;</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 приостановление и возобновление действия СКП;</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 аннулирование СКП;</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 обеспечение доступности реестра сертификатов в сети Интернет;</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 проверку ЭП, в том числе по обращениям пользователей Заказчика.</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 Исполнитель обеспечивает выполнение гарантийных обязательств с соблюдением следующих временных характеристик:</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6.3.2. Ведение реестра выданных и аннулированных СКП – круглосуточно, актуализация с периодичностью не менее</w:t>
      </w:r>
      <w:proofErr w:type="gramStart"/>
      <w:r w:rsidRPr="00145B6D">
        <w:rPr>
          <w:bCs/>
          <w:spacing w:val="-2"/>
          <w:sz w:val="24"/>
          <w:szCs w:val="24"/>
        </w:rPr>
        <w:t>,</w:t>
      </w:r>
      <w:proofErr w:type="gramEnd"/>
      <w:r w:rsidRPr="00145B6D">
        <w:rPr>
          <w:bCs/>
          <w:spacing w:val="-2"/>
          <w:sz w:val="24"/>
          <w:szCs w:val="24"/>
        </w:rPr>
        <w:t xml:space="preserve"> чем 1 раз в час;</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6.3.4. Аннулирование СКП – не более 3 дней с момента предоставления пользователем Заказчика необходимых сведений;</w:t>
      </w:r>
    </w:p>
    <w:p w:rsidR="00145B6D" w:rsidRPr="00145B6D" w:rsidRDefault="00145B6D" w:rsidP="00145B6D">
      <w:pPr>
        <w:shd w:val="clear" w:color="auto" w:fill="FFFFFF"/>
        <w:tabs>
          <w:tab w:val="left" w:pos="993"/>
        </w:tabs>
        <w:ind w:firstLine="709"/>
        <w:jc w:val="both"/>
        <w:rPr>
          <w:bCs/>
          <w:spacing w:val="-2"/>
          <w:sz w:val="24"/>
          <w:szCs w:val="24"/>
        </w:rPr>
      </w:pPr>
      <w:r w:rsidRPr="00145B6D">
        <w:rPr>
          <w:bCs/>
          <w:spacing w:val="-2"/>
          <w:sz w:val="24"/>
          <w:szCs w:val="24"/>
        </w:rPr>
        <w:t>6.3.5. Проверка ЭП – не более 3 дней с момента обращения пользователя Заказчика.</w:t>
      </w:r>
    </w:p>
    <w:p w:rsidR="00145B6D" w:rsidRPr="00145B6D" w:rsidRDefault="00145B6D" w:rsidP="00145B6D">
      <w:pPr>
        <w:widowControl w:val="0"/>
        <w:suppressAutoHyphens/>
        <w:ind w:firstLine="709"/>
        <w:jc w:val="both"/>
        <w:rPr>
          <w:b/>
          <w:sz w:val="24"/>
          <w:szCs w:val="24"/>
        </w:rPr>
      </w:pPr>
    </w:p>
    <w:p w:rsidR="00145B6D" w:rsidRPr="00145B6D" w:rsidRDefault="00145B6D" w:rsidP="00145B6D">
      <w:pPr>
        <w:keepNext/>
        <w:tabs>
          <w:tab w:val="left" w:pos="1134"/>
        </w:tabs>
        <w:ind w:firstLine="709"/>
        <w:jc w:val="both"/>
        <w:outlineLvl w:val="2"/>
        <w:rPr>
          <w:b/>
          <w:bCs/>
          <w:sz w:val="24"/>
          <w:szCs w:val="24"/>
        </w:rPr>
      </w:pPr>
      <w:r w:rsidRPr="00145B6D">
        <w:rPr>
          <w:b/>
          <w:bCs/>
          <w:sz w:val="24"/>
          <w:szCs w:val="24"/>
        </w:rPr>
        <w:t>7. Требования к техническому сопровождению.</w:t>
      </w:r>
    </w:p>
    <w:p w:rsidR="00145B6D" w:rsidRPr="00145B6D" w:rsidRDefault="00145B6D" w:rsidP="00145B6D">
      <w:pPr>
        <w:tabs>
          <w:tab w:val="left" w:pos="1134"/>
        </w:tabs>
        <w:autoSpaceDE w:val="0"/>
        <w:autoSpaceDN w:val="0"/>
        <w:ind w:firstLine="709"/>
        <w:jc w:val="both"/>
        <w:rPr>
          <w:b/>
          <w:bCs/>
          <w:sz w:val="24"/>
          <w:szCs w:val="24"/>
        </w:rPr>
      </w:pPr>
      <w:r w:rsidRPr="00145B6D">
        <w:rPr>
          <w:b/>
          <w:bCs/>
          <w:sz w:val="24"/>
          <w:szCs w:val="24"/>
        </w:rPr>
        <w:t>7.1. Общие положения:</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Исполнитель в рамках технического сопровождения должен организовать горячую линию для обращений Заказчика;</w:t>
      </w:r>
    </w:p>
    <w:p w:rsidR="00542DCF" w:rsidRPr="00145B6D" w:rsidRDefault="00542DCF" w:rsidP="00542DCF">
      <w:pPr>
        <w:tabs>
          <w:tab w:val="left" w:pos="1134"/>
        </w:tabs>
        <w:autoSpaceDE w:val="0"/>
        <w:autoSpaceDN w:val="0"/>
        <w:ind w:firstLine="709"/>
        <w:jc w:val="both"/>
        <w:rPr>
          <w:sz w:val="24"/>
          <w:szCs w:val="24"/>
        </w:rPr>
      </w:pPr>
      <w:r w:rsidRPr="00145B6D">
        <w:rPr>
          <w:bCs/>
          <w:sz w:val="24"/>
          <w:szCs w:val="24"/>
        </w:rPr>
        <w:lastRenderedPageBreak/>
        <w:t xml:space="preserve">Горячая линия Исполнителя должна обеспечивать Заказчику возможность оперативно получать </w:t>
      </w:r>
      <w:r w:rsidRPr="00145B6D">
        <w:rPr>
          <w:sz w:val="24"/>
          <w:szCs w:val="24"/>
        </w:rPr>
        <w:t>консультации по вопросам использования, установки и настройки СКП ЭП, выданных Исполнителем, в рамках областей их применения;</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Горячая линия должна работать в режиме 24/7/365;</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При необходимости и с согласия Заказчика консультации должны оказываться при помощи технологий удалённого доступа.</w:t>
      </w:r>
    </w:p>
    <w:p w:rsidR="00542DCF" w:rsidRPr="00145B6D" w:rsidRDefault="00542DCF" w:rsidP="00542DCF">
      <w:pPr>
        <w:tabs>
          <w:tab w:val="left" w:pos="1134"/>
        </w:tabs>
        <w:ind w:firstLine="709"/>
        <w:jc w:val="both"/>
        <w:rPr>
          <w:b/>
          <w:sz w:val="24"/>
          <w:szCs w:val="24"/>
        </w:rPr>
      </w:pPr>
      <w:r w:rsidRPr="00145B6D">
        <w:rPr>
          <w:b/>
          <w:sz w:val="24"/>
          <w:szCs w:val="24"/>
        </w:rPr>
        <w:t>7.2. Требования к оказанию услуг по телефону:</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7.2.1. Исполнитель должен обеспечить единую точку входа для телефонных обращений Заказчика. Номер телефона должен принадлежать пулу </w:t>
      </w:r>
      <w:proofErr w:type="gramStart"/>
      <w:r w:rsidRPr="00145B6D">
        <w:rPr>
          <w:sz w:val="24"/>
          <w:szCs w:val="24"/>
        </w:rPr>
        <w:t>адресов телефонной сети общего пользования населённого пункта размещения Заказчика</w:t>
      </w:r>
      <w:proofErr w:type="gramEnd"/>
      <w:r w:rsidRPr="00145B6D">
        <w:rPr>
          <w:sz w:val="24"/>
          <w:szCs w:val="24"/>
        </w:rPr>
        <w:t xml:space="preserve"> или префиксу 8-800;</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7.2.3. </w:t>
      </w:r>
      <w:r w:rsidRPr="004E0AB0">
        <w:rPr>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7.2.4. Консультант Исполнителя должен поднимать трубку звонящего телефона не позднее </w:t>
      </w:r>
      <w:r>
        <w:rPr>
          <w:sz w:val="24"/>
          <w:szCs w:val="24"/>
        </w:rPr>
        <w:t>пятого</w:t>
      </w:r>
      <w:r w:rsidRPr="00145B6D">
        <w:rPr>
          <w:sz w:val="24"/>
          <w:szCs w:val="24"/>
        </w:rPr>
        <w:t xml:space="preserve"> звонка (не более чем через </w:t>
      </w:r>
      <w:r>
        <w:rPr>
          <w:sz w:val="24"/>
          <w:szCs w:val="24"/>
        </w:rPr>
        <w:t>10</w:t>
      </w:r>
      <w:r w:rsidRPr="00145B6D">
        <w:rPr>
          <w:sz w:val="24"/>
          <w:szCs w:val="24"/>
        </w:rPr>
        <w:t xml:space="preserve"> секунд). Консультант Исполнителя должен представиться (фамилия, имя); </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7.2.5. Каждое обращение Заказчика должно фиксироваться; </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7.2.6. Должна производиться аудиозапись каждого обращения Заказчика;</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542DCF" w:rsidRPr="00145B6D" w:rsidRDefault="00542DCF" w:rsidP="00542DCF">
      <w:pPr>
        <w:tabs>
          <w:tab w:val="left" w:pos="1134"/>
        </w:tabs>
        <w:ind w:firstLine="709"/>
        <w:jc w:val="both"/>
        <w:rPr>
          <w:b/>
          <w:sz w:val="24"/>
          <w:szCs w:val="24"/>
        </w:rPr>
      </w:pPr>
      <w:r w:rsidRPr="00145B6D">
        <w:rPr>
          <w:b/>
          <w:sz w:val="24"/>
          <w:szCs w:val="24"/>
        </w:rPr>
        <w:t>7.3. Требования к оказанию услуг через веб-сайт (Онлайн-консультант):</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7.3.1. Онлайн-консультант должен располагаться на сайте Исполнителя;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7.3.3. Каждый ответ от специалиста Исполнителя должен содержать ФИО консультанта;</w:t>
      </w:r>
    </w:p>
    <w:p w:rsidR="00542DCF" w:rsidRPr="00145B6D" w:rsidRDefault="00542DCF" w:rsidP="00542DCF">
      <w:pPr>
        <w:tabs>
          <w:tab w:val="left" w:pos="1134"/>
        </w:tabs>
        <w:ind w:firstLine="709"/>
        <w:jc w:val="both"/>
        <w:rPr>
          <w:b/>
          <w:sz w:val="24"/>
          <w:szCs w:val="24"/>
        </w:rPr>
      </w:pPr>
      <w:r w:rsidRPr="00145B6D">
        <w:rPr>
          <w:b/>
          <w:sz w:val="24"/>
          <w:szCs w:val="24"/>
        </w:rPr>
        <w:t>7.4. Требования к оказанию услуг по почте:</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7.4.1. Исполнитель должен обеспечить единую точку входа для обращений по электронной почте;</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7.4.2. Обработка почты должна вестись в режиме 24/7/365;</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542DCF" w:rsidRPr="00145B6D" w:rsidRDefault="00542DCF" w:rsidP="00542DCF">
      <w:pPr>
        <w:widowControl w:val="0"/>
        <w:suppressAutoHyphens/>
        <w:ind w:firstLine="709"/>
        <w:jc w:val="both"/>
        <w:rPr>
          <w:b/>
          <w:sz w:val="24"/>
          <w:szCs w:val="24"/>
        </w:rPr>
      </w:pPr>
      <w:r w:rsidRPr="00145B6D">
        <w:rPr>
          <w:sz w:val="24"/>
          <w:szCs w:val="24"/>
        </w:rPr>
        <w:t>7.4.5. Ответ на официальный запрос Заказчика должен предоставляться не позднее чем через 30 календарных дней с момента поступления обращения.</w:t>
      </w:r>
    </w:p>
    <w:p w:rsidR="00542DCF" w:rsidRPr="00145B6D" w:rsidRDefault="00542DCF" w:rsidP="00542DCF">
      <w:pPr>
        <w:widowControl w:val="0"/>
        <w:suppressAutoHyphens/>
        <w:ind w:firstLine="709"/>
        <w:jc w:val="both"/>
        <w:rPr>
          <w:b/>
          <w:sz w:val="24"/>
          <w:szCs w:val="24"/>
        </w:rPr>
      </w:pPr>
    </w:p>
    <w:p w:rsidR="00542DCF" w:rsidRPr="00145B6D" w:rsidRDefault="00542DCF" w:rsidP="00542DCF">
      <w:pPr>
        <w:widowControl w:val="0"/>
        <w:suppressAutoHyphens/>
        <w:ind w:firstLine="709"/>
        <w:jc w:val="both"/>
        <w:rPr>
          <w:b/>
          <w:sz w:val="24"/>
          <w:szCs w:val="24"/>
        </w:rPr>
      </w:pPr>
      <w:r w:rsidRPr="00145B6D">
        <w:rPr>
          <w:b/>
          <w:sz w:val="24"/>
          <w:szCs w:val="24"/>
        </w:rPr>
        <w:t>8. Требования к Исполнителю:</w:t>
      </w:r>
    </w:p>
    <w:p w:rsidR="00542DCF" w:rsidRPr="00145B6D" w:rsidRDefault="00542DCF" w:rsidP="00542DCF">
      <w:pPr>
        <w:tabs>
          <w:tab w:val="left" w:pos="0"/>
          <w:tab w:val="left" w:pos="1134"/>
        </w:tabs>
        <w:ind w:firstLine="709"/>
        <w:jc w:val="both"/>
        <w:rPr>
          <w:sz w:val="24"/>
          <w:szCs w:val="24"/>
        </w:rPr>
      </w:pPr>
      <w:r w:rsidRPr="00145B6D">
        <w:rPr>
          <w:sz w:val="24"/>
          <w:szCs w:val="24"/>
        </w:rPr>
        <w:t>8.1.</w:t>
      </w:r>
      <w:r w:rsidRPr="00145B6D">
        <w:rPr>
          <w:sz w:val="24"/>
          <w:szCs w:val="24"/>
        </w:rPr>
        <w:tab/>
        <w:t>Исполнитель должен иметь один из двух комплектов лицензий:</w:t>
      </w:r>
    </w:p>
    <w:p w:rsidR="00542DCF" w:rsidRPr="00145B6D" w:rsidRDefault="00542DCF" w:rsidP="00542DCF">
      <w:pPr>
        <w:tabs>
          <w:tab w:val="left" w:pos="0"/>
          <w:tab w:val="left" w:pos="1134"/>
        </w:tabs>
        <w:ind w:firstLine="709"/>
        <w:jc w:val="both"/>
        <w:rPr>
          <w:color w:val="000000" w:themeColor="text1"/>
          <w:sz w:val="24"/>
          <w:szCs w:val="24"/>
        </w:rPr>
      </w:pPr>
      <w:r w:rsidRPr="00145B6D">
        <w:rPr>
          <w:sz w:val="24"/>
          <w:szCs w:val="24"/>
        </w:rPr>
        <w:t xml:space="preserve">1. </w:t>
      </w:r>
      <w:proofErr w:type="gramStart"/>
      <w:r w:rsidRPr="00145B6D">
        <w:rPr>
          <w:sz w:val="24"/>
          <w:szCs w:val="24"/>
        </w:rPr>
        <w:t xml:space="preserve">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w:t>
      </w:r>
      <w:r w:rsidRPr="00145B6D">
        <w:rPr>
          <w:sz w:val="24"/>
          <w:szCs w:val="24"/>
        </w:rPr>
        <w:lastRenderedPageBreak/>
        <w:t>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Pr="00145B6D">
        <w:rPr>
          <w:sz w:val="24"/>
          <w:szCs w:val="24"/>
        </w:rPr>
        <w:t xml:space="preserve"> </w:t>
      </w:r>
      <w:proofErr w:type="gramStart"/>
      <w:r w:rsidRPr="00145B6D">
        <w:rPr>
          <w:sz w:val="24"/>
          <w:szCs w:val="24"/>
        </w:rPr>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145B6D">
        <w:rPr>
          <w:color w:val="000000" w:themeColor="text1"/>
          <w:sz w:val="24"/>
          <w:szCs w:val="24"/>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145B6D">
        <w:rPr>
          <w:color w:val="000000" w:themeColor="text1"/>
          <w:sz w:val="24"/>
          <w:szCs w:val="24"/>
        </w:rPr>
        <w:t xml:space="preserve"> 16 апреля 2012 г. № 313;</w:t>
      </w:r>
    </w:p>
    <w:p w:rsidR="00542DCF" w:rsidRPr="00145B6D" w:rsidRDefault="00542DCF" w:rsidP="00542DCF">
      <w:pPr>
        <w:tabs>
          <w:tab w:val="left" w:pos="0"/>
          <w:tab w:val="left" w:pos="1134"/>
        </w:tabs>
        <w:ind w:firstLine="709"/>
        <w:jc w:val="both"/>
        <w:rPr>
          <w:color w:val="000000" w:themeColor="text1"/>
          <w:sz w:val="24"/>
          <w:szCs w:val="24"/>
        </w:rPr>
      </w:pPr>
      <w:r w:rsidRPr="00145B6D">
        <w:rPr>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542DCF" w:rsidRPr="00145B6D" w:rsidRDefault="00542DCF" w:rsidP="00542DCF">
      <w:pPr>
        <w:tabs>
          <w:tab w:val="left" w:pos="0"/>
          <w:tab w:val="left" w:pos="1134"/>
        </w:tabs>
        <w:ind w:firstLine="709"/>
        <w:jc w:val="both"/>
        <w:rPr>
          <w:color w:val="000000" w:themeColor="text1"/>
          <w:sz w:val="24"/>
          <w:szCs w:val="24"/>
        </w:rPr>
      </w:pPr>
      <w:r w:rsidRPr="00145B6D">
        <w:rPr>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542DCF" w:rsidRPr="00145B6D" w:rsidRDefault="00542DCF" w:rsidP="00542DCF">
      <w:pPr>
        <w:tabs>
          <w:tab w:val="left" w:pos="0"/>
          <w:tab w:val="left" w:pos="1134"/>
        </w:tabs>
        <w:ind w:firstLine="709"/>
        <w:jc w:val="both"/>
        <w:rPr>
          <w:sz w:val="24"/>
          <w:szCs w:val="24"/>
        </w:rPr>
      </w:pPr>
      <w:r w:rsidRPr="00145B6D">
        <w:rPr>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542DCF" w:rsidRDefault="00542DCF" w:rsidP="00542DCF">
      <w:pPr>
        <w:tabs>
          <w:tab w:val="left" w:pos="0"/>
          <w:tab w:val="left" w:pos="1134"/>
        </w:tabs>
        <w:ind w:firstLine="709"/>
        <w:jc w:val="both"/>
        <w:rPr>
          <w:bCs/>
          <w:sz w:val="24"/>
          <w:szCs w:val="24"/>
        </w:rPr>
      </w:pPr>
      <w:r w:rsidRPr="00145B6D">
        <w:rPr>
          <w:bCs/>
          <w:sz w:val="24"/>
          <w:szCs w:val="24"/>
        </w:rPr>
        <w:t xml:space="preserve">8.2. Исполнитель </w:t>
      </w:r>
      <w:r w:rsidRPr="00145B6D">
        <w:rPr>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145B6D">
        <w:rPr>
          <w:bCs/>
          <w:sz w:val="24"/>
          <w:szCs w:val="24"/>
        </w:rPr>
        <w:t>.</w:t>
      </w:r>
    </w:p>
    <w:p w:rsidR="00542DCF" w:rsidRPr="00EA3952" w:rsidRDefault="00542DCF" w:rsidP="00542DCF">
      <w:pPr>
        <w:tabs>
          <w:tab w:val="left" w:pos="0"/>
          <w:tab w:val="left" w:pos="1134"/>
        </w:tabs>
        <w:ind w:firstLine="709"/>
        <w:jc w:val="both"/>
        <w:rPr>
          <w:sz w:val="24"/>
          <w:szCs w:val="24"/>
        </w:rPr>
      </w:pPr>
      <w:r w:rsidRPr="00542DCF">
        <w:rPr>
          <w:sz w:val="24"/>
          <w:szCs w:val="24"/>
        </w:rPr>
        <w:t>8.3. Исполнитель должен выполнять требования Федерального закона от 27.07.2006 № 152-ФЗ «О персональных данных» и иных нормативных документов по защите персональных данных, а также должен быть включён в реестр операторов, осуществляющих обработку персональных данных.</w:t>
      </w:r>
    </w:p>
    <w:p w:rsidR="00145B6D" w:rsidRDefault="00145B6D">
      <w:pPr>
        <w:pStyle w:val="10"/>
        <w:spacing w:after="0" w:line="240" w:lineRule="auto"/>
        <w:ind w:firstLine="709"/>
        <w:rPr>
          <w:rFonts w:ascii="Times New Roman" w:hAnsi="Times New Roman"/>
          <w:u w:val="single"/>
        </w:rPr>
      </w:pPr>
    </w:p>
    <w:p w:rsidR="00D91FE3" w:rsidRDefault="00D91FE3">
      <w:pPr>
        <w:pStyle w:val="10"/>
        <w:spacing w:after="0" w:line="240" w:lineRule="auto"/>
        <w:ind w:firstLine="709"/>
        <w:rPr>
          <w:rFonts w:ascii="Times New Roman" w:hAnsi="Times New Roman"/>
          <w:u w:val="single"/>
        </w:rPr>
      </w:pPr>
    </w:p>
    <w:p w:rsidR="00D91FE3" w:rsidRDefault="00F12074">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D91FE3" w:rsidRDefault="00D91FE3">
      <w:pPr>
        <w:pStyle w:val="10"/>
        <w:spacing w:after="0" w:line="240" w:lineRule="auto"/>
        <w:rPr>
          <w:rFonts w:ascii="Times New Roman" w:hAnsi="Times New Roman"/>
        </w:rPr>
      </w:pPr>
    </w:p>
    <w:p w:rsidR="00D91FE3" w:rsidRDefault="00D91FE3">
      <w:pPr>
        <w:pStyle w:val="10"/>
        <w:spacing w:after="0"/>
        <w:rPr>
          <w:rFonts w:ascii="Times New Roman" w:hAnsi="Times New Roman"/>
        </w:rPr>
      </w:pPr>
    </w:p>
    <w:p w:rsidR="00D91FE3" w:rsidRDefault="00F12074">
      <w:pPr>
        <w:pStyle w:val="10"/>
        <w:spacing w:after="0"/>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353189530"/>
      <w:bookmarkStart w:id="39" w:name="_Ref248562863"/>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8C0493">
        <w:rPr>
          <w:rFonts w:ascii="Times New Roman" w:hAnsi="Times New Roman"/>
          <w:color w:val="000099"/>
        </w:rPr>
        <w:t xml:space="preserve">№ </w:t>
      </w:r>
      <w:r w:rsidR="00A160D8" w:rsidRPr="00A160D8">
        <w:rPr>
          <w:rFonts w:ascii="Times New Roman" w:hAnsi="Times New Roman"/>
          <w:color w:val="000099"/>
        </w:rPr>
        <w:t>183862200236886220100100510016209242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Pr>
          <w:rFonts w:ascii="Times New Roman" w:hAnsi="Times New Roman"/>
        </w:rPr>
        <w:t>от</w:t>
      </w:r>
      <w:proofErr w:type="gramEnd"/>
      <w:r>
        <w:rPr>
          <w:rFonts w:ascii="Times New Roman" w:hAnsi="Times New Roman"/>
        </w:rPr>
        <w:t xml:space="preserve"> _____ № _____) </w:t>
      </w:r>
    </w:p>
    <w:p w:rsidR="00D91FE3" w:rsidRDefault="00F12074">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8B5A41" w:rsidRPr="008B5A41">
        <w:rPr>
          <w:rFonts w:ascii="Times New Roman" w:hAnsi="Times New Roman"/>
          <w:color w:val="000099"/>
        </w:rPr>
        <w:t>созданию ключей, созданию и выдаче сертификатов ключей проверки электронной подписи, сопровождению электронных подписей</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pPr>
        <w:pStyle w:val="10"/>
        <w:spacing w:after="0" w:line="240" w:lineRule="auto"/>
        <w:ind w:firstLine="709"/>
        <w:rPr>
          <w:color w:val="000000"/>
        </w:rPr>
      </w:pPr>
      <w:r>
        <w:rPr>
          <w:rFonts w:ascii="Times New Roman" w:hAnsi="Times New Roman"/>
          <w:color w:val="000000"/>
        </w:rPr>
        <w:t>1.3. Место оказания услуг: по месту нахождения Исполнителя.</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w:t>
      </w:r>
      <w:proofErr w:type="gramStart"/>
      <w:r w:rsidR="00001A6D" w:rsidRPr="00001A6D">
        <w:rPr>
          <w:rFonts w:ascii="Times New Roman" w:hAnsi="Times New Roman"/>
          <w:i/>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w:t>
      </w:r>
      <w:proofErr w:type="gramStart"/>
      <w:r>
        <w:rPr>
          <w:rFonts w:ascii="Times New Roman" w:hAnsi="Times New Roman"/>
        </w:rPr>
        <w:t>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2.4.1. Оплата производится в безналичном порядке путём перечисления Заказчиком </w:t>
      </w:r>
      <w:r>
        <w:rPr>
          <w:rFonts w:ascii="Times New Roman" w:hAnsi="Times New Roman"/>
        </w:rPr>
        <w:lastRenderedPageBreak/>
        <w:t>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001A6D" w:rsidRPr="00AF7D14">
        <w:rPr>
          <w:rFonts w:ascii="Times New Roman" w:hAnsi="Times New Roman"/>
        </w:rPr>
        <w:t>5</w:t>
      </w:r>
      <w:r w:rsidRPr="00AF7D14">
        <w:rPr>
          <w:rFonts w:ascii="Times New Roman" w:hAnsi="Times New Roman"/>
        </w:rPr>
        <w:t xml:space="preserve"> (</w:t>
      </w:r>
      <w:r w:rsidR="00001A6D" w:rsidRPr="00AF7D14">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с момента подписания муниципального контракта</w:t>
      </w:r>
      <w:r w:rsidR="00480EA8">
        <w:rPr>
          <w:rFonts w:ascii="Times New Roman" w:hAnsi="Times New Roman"/>
          <w:color w:val="000099"/>
        </w:rPr>
        <w:t xml:space="preserve"> </w:t>
      </w:r>
      <w:r w:rsidR="008B5A41">
        <w:rPr>
          <w:rFonts w:ascii="Times New Roman" w:hAnsi="Times New Roman"/>
          <w:color w:val="000099"/>
        </w:rPr>
        <w:t>п</w:t>
      </w:r>
      <w:r>
        <w:rPr>
          <w:rFonts w:ascii="Times New Roman" w:hAnsi="Times New Roman"/>
          <w:color w:val="000099"/>
        </w:rPr>
        <w:t xml:space="preserve">о </w:t>
      </w:r>
      <w:r w:rsidR="008B5A41">
        <w:rPr>
          <w:rFonts w:ascii="Times New Roman" w:hAnsi="Times New Roman"/>
          <w:color w:val="000099"/>
        </w:rPr>
        <w:t>11</w:t>
      </w:r>
      <w:r>
        <w:rPr>
          <w:rFonts w:ascii="Times New Roman" w:hAnsi="Times New Roman"/>
          <w:color w:val="000099"/>
        </w:rPr>
        <w:t>.12.201</w:t>
      </w:r>
      <w:r w:rsidR="00F972A0">
        <w:rPr>
          <w:rFonts w:ascii="Times New Roman" w:hAnsi="Times New Roman"/>
          <w:color w:val="000099"/>
        </w:rPr>
        <w:t>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Pr>
          <w:rFonts w:ascii="Times New Roman" w:hAnsi="Times New Roman"/>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w:t>
      </w:r>
      <w:proofErr w:type="gramStart"/>
      <w:r w:rsidRPr="00AF7D14">
        <w:rPr>
          <w:rFonts w:ascii="Times New Roman" w:hAnsi="Times New Roman"/>
        </w:rPr>
        <w:t>связи</w:t>
      </w:r>
      <w:proofErr w:type="gramEnd"/>
      <w:r w:rsidRPr="00AF7D14">
        <w:rPr>
          <w:rFonts w:ascii="Times New Roman" w:hAnsi="Times New Roman"/>
        </w:rPr>
        <w:t xml:space="preserve">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w:t>
      </w:r>
      <w:r w:rsidRPr="000F59FD">
        <w:rPr>
          <w:rFonts w:ascii="Times New Roman" w:hAnsi="Times New Roman"/>
          <w:kern w:val="2"/>
        </w:rPr>
        <w:lastRenderedPageBreak/>
        <w:t>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w:t>
      </w:r>
      <w:proofErr w:type="gramStart"/>
      <w:r w:rsidRPr="000F59FD">
        <w:rPr>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26174D" w:rsidRPr="0026174D">
        <w:rPr>
          <w:rFonts w:ascii="Times New Roman" w:hAnsi="Times New Roman"/>
          <w:color w:val="000099"/>
        </w:rPr>
        <w:t>1 897 (одна тысяча восемьсот девяносто семь) рублей 50 копеек</w:t>
      </w:r>
      <w:r w:rsidR="00F972A0" w:rsidRPr="00F972A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proofErr w:type="gramStart"/>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w:t>
      </w:r>
      <w:r>
        <w:rPr>
          <w:rFonts w:ascii="Times New Roman" w:hAnsi="Times New Roman"/>
          <w:kern w:val="2"/>
        </w:rPr>
        <w:lastRenderedPageBreak/>
        <w:t xml:space="preserve">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Pr>
          <w:rFonts w:ascii="Times New Roman" w:hAnsi="Times New Roman"/>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40" w:name="P57"/>
      <w:bookmarkEnd w:id="40"/>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174D" w:rsidRPr="000F59FD" w:rsidRDefault="0026174D" w:rsidP="0026174D">
      <w:pPr>
        <w:pStyle w:val="ConsPlusNormal0"/>
        <w:ind w:firstLine="539"/>
        <w:jc w:val="both"/>
        <w:rPr>
          <w:rFonts w:ascii="Times New Roman" w:hAnsi="Times New Roman" w:cs="Times New Roman"/>
          <w:szCs w:val="24"/>
        </w:rPr>
      </w:pPr>
      <w:r w:rsidRPr="00AC58FD">
        <w:rPr>
          <w:rFonts w:ascii="Times New Roman" w:hAnsi="Times New Roman" w:cs="Times New Roman"/>
          <w:szCs w:val="24"/>
        </w:rPr>
        <w:t xml:space="preserve">7.3. </w:t>
      </w:r>
      <w:bookmarkStart w:id="41" w:name="P67"/>
      <w:bookmarkEnd w:id="41"/>
      <w:r w:rsidRPr="000F59FD">
        <w:rPr>
          <w:rFonts w:ascii="Times New Roman" w:hAnsi="Times New Roman" w:cs="Times New Roman"/>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0F59FD">
        <w:rPr>
          <w:rFonts w:ascii="Times New Roman" w:hAnsi="Times New Roman" w:cs="Times New Roman"/>
          <w:szCs w:val="24"/>
          <w:vertAlign w:val="superscript"/>
        </w:rPr>
        <w:footnoteReference w:id="7"/>
      </w:r>
      <w:r w:rsidRPr="000F59FD">
        <w:rPr>
          <w:rFonts w:ascii="Times New Roman" w:hAnsi="Times New Roman" w:cs="Times New Roman"/>
          <w:szCs w:val="24"/>
        </w:rPr>
        <w:t xml:space="preserve">, что </w:t>
      </w:r>
      <w:r w:rsidRPr="000F59FD">
        <w:rPr>
          <w:rFonts w:ascii="Times New Roman" w:hAnsi="Times New Roman" w:cs="Times New Roman"/>
          <w:szCs w:val="24"/>
        </w:rPr>
        <w:lastRenderedPageBreak/>
        <w:t>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7.4. </w:t>
      </w:r>
      <w:proofErr w:type="gramStart"/>
      <w:r w:rsidRPr="000F59FD">
        <w:rPr>
          <w:rFonts w:ascii="Times New Roman" w:hAnsi="Times New Roman" w:cs="Times New Roman"/>
          <w:szCs w:val="24"/>
        </w:rPr>
        <w:t xml:space="preserve">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w:t>
      </w:r>
      <w:r>
        <w:rPr>
          <w:rFonts w:ascii="Times New Roman" w:hAnsi="Times New Roman" w:cs="Times New Roman"/>
          <w:szCs w:val="24"/>
        </w:rPr>
        <w:t xml:space="preserve">в </w:t>
      </w:r>
      <w:r w:rsidRPr="000F59FD">
        <w:rPr>
          <w:rFonts w:ascii="Times New Roman" w:hAnsi="Times New Roman" w:cs="Times New Roman"/>
          <w:szCs w:val="24"/>
        </w:rPr>
        <w:t>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0F59FD">
        <w:rPr>
          <w:rFonts w:ascii="Times New Roman" w:hAnsi="Times New Roman" w:cs="Times New Roman"/>
          <w:szCs w:val="24"/>
        </w:rPr>
        <w:t xml:space="preserve"> суммы</w:t>
      </w:r>
      <w:r w:rsidRPr="000F59FD">
        <w:rPr>
          <w:rFonts w:ascii="Times New Roman" w:hAnsi="Times New Roman" w:cs="Times New Roman"/>
          <w:szCs w:val="24"/>
          <w:vertAlign w:val="superscript"/>
        </w:rPr>
        <w:footnoteReference w:id="8"/>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F59FD">
        <w:rPr>
          <w:rFonts w:ascii="Times New Roman" w:hAnsi="Times New Roman" w:cs="Times New Roman"/>
          <w:szCs w:val="24"/>
          <w:vertAlign w:val="superscript"/>
        </w:rPr>
        <w:footnoteReference w:id="9"/>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26174D" w:rsidRPr="000F59FD" w:rsidRDefault="0026174D" w:rsidP="0026174D">
      <w:pPr>
        <w:pStyle w:val="ConsPlusNormal0"/>
        <w:ind w:firstLine="539"/>
        <w:jc w:val="both"/>
        <w:rPr>
          <w:rFonts w:ascii="Times New Roman" w:hAnsi="Times New Roman" w:cs="Times New Roman"/>
          <w:szCs w:val="24"/>
        </w:rPr>
      </w:pPr>
      <w:bookmarkStart w:id="42" w:name="P82"/>
      <w:bookmarkEnd w:id="42"/>
      <w:r w:rsidRPr="000F59FD">
        <w:rPr>
          <w:rFonts w:ascii="Times New Roman" w:hAnsi="Times New Roman" w:cs="Times New Roman"/>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F59FD">
        <w:rPr>
          <w:rFonts w:ascii="Times New Roman" w:hAnsi="Times New Roman" w:cs="Times New Roman"/>
          <w:szCs w:val="24"/>
          <w:vertAlign w:val="superscript"/>
        </w:rPr>
        <w:footnoteReference w:id="10"/>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0F59FD">
        <w:rPr>
          <w:rFonts w:ascii="Times New Roman" w:hAnsi="Times New Roman" w:cs="Times New Roman"/>
          <w:szCs w:val="24"/>
        </w:rPr>
        <w:lastRenderedPageBreak/>
        <w:t xml:space="preserve">исполнения обязательства. </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174D" w:rsidRPr="000F59FD" w:rsidRDefault="0026174D" w:rsidP="0026174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w:t>
      </w:r>
      <w:proofErr w:type="gramStart"/>
      <w:r>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w:t>
      </w:r>
      <w:r w:rsidRPr="00354BB5">
        <w:rPr>
          <w:sz w:val="24"/>
          <w:szCs w:val="24"/>
        </w:rPr>
        <w:lastRenderedPageBreak/>
        <w:t xml:space="preserve">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4BB5">
        <w:rPr>
          <w:sz w:val="24"/>
          <w:szCs w:val="24"/>
        </w:rPr>
        <w:t>с даты получения</w:t>
      </w:r>
      <w:proofErr w:type="gramEnd"/>
      <w:r w:rsidRPr="00354BB5">
        <w:rPr>
          <w:sz w:val="24"/>
          <w:szCs w:val="24"/>
        </w:rPr>
        <w:t xml:space="preserve">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10.5. Заказчик вправе принять решение одностороннем </w:t>
      </w:r>
      <w:proofErr w:type="gramStart"/>
      <w:r w:rsidRPr="00354BB5">
        <w:rPr>
          <w:sz w:val="24"/>
          <w:szCs w:val="24"/>
        </w:rPr>
        <w:t>отказе</w:t>
      </w:r>
      <w:proofErr w:type="gramEnd"/>
      <w:r w:rsidRPr="00354BB5">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54BB5">
        <w:rPr>
          <w:sz w:val="24"/>
          <w:szCs w:val="24"/>
        </w:rPr>
        <w:t>и</w:t>
      </w:r>
      <w:proofErr w:type="gramEnd"/>
      <w:r w:rsidRPr="00354BB5">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w:t>
      </w:r>
      <w:proofErr w:type="gramStart"/>
      <w:r w:rsidRPr="00354BB5">
        <w:rPr>
          <w:sz w:val="24"/>
          <w:szCs w:val="24"/>
        </w:rPr>
        <w:t xml:space="preserve">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354BB5">
        <w:rPr>
          <w:sz w:val="24"/>
          <w:szCs w:val="24"/>
        </w:rPr>
        <w:t xml:space="preserve"> иных сре</w:t>
      </w:r>
      <w:proofErr w:type="gramStart"/>
      <w:r w:rsidRPr="00354BB5">
        <w:rPr>
          <w:sz w:val="24"/>
          <w:szCs w:val="24"/>
        </w:rPr>
        <w:t>дств св</w:t>
      </w:r>
      <w:proofErr w:type="gramEnd"/>
      <w:r w:rsidRPr="00354BB5">
        <w:rPr>
          <w:sz w:val="24"/>
          <w:szCs w:val="24"/>
        </w:rPr>
        <w:t xml:space="preserve">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w:t>
      </w:r>
      <w:proofErr w:type="gramStart"/>
      <w:r w:rsidRPr="00354BB5">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54BB5">
        <w:rPr>
          <w:sz w:val="24"/>
          <w:szCs w:val="24"/>
        </w:rPr>
        <w:t xml:space="preserve">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w:t>
      </w:r>
      <w:proofErr w:type="gramStart"/>
      <w:r w:rsidRPr="00354BB5">
        <w:rPr>
          <w:sz w:val="24"/>
          <w:szCs w:val="24"/>
        </w:rPr>
        <w:t xml:space="preserve">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354BB5">
        <w:rPr>
          <w:sz w:val="24"/>
          <w:szCs w:val="24"/>
        </w:rPr>
        <w:t xml:space="preserve">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54BB5">
        <w:rPr>
          <w:sz w:val="24"/>
          <w:szCs w:val="24"/>
        </w:rPr>
        <w:t xml:space="preserve">Такое решение не позднее чем в течение трёх рабочих дней, следующих за датой его принятия, направляется Заказчику по </w:t>
      </w:r>
      <w:r w:rsidRPr="00354BB5">
        <w:rPr>
          <w:sz w:val="24"/>
          <w:szCs w:val="24"/>
        </w:rPr>
        <w:lastRenderedPageBreak/>
        <w:t xml:space="preserve">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proofErr w:type="gramEnd"/>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6174D">
        <w:rPr>
          <w:sz w:val="24"/>
          <w:szCs w:val="24"/>
        </w:rPr>
        <w:t>решении</w:t>
      </w:r>
      <w:proofErr w:type="gramEnd"/>
      <w:r w:rsidRPr="0026174D">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8B5A41">
        <w:rPr>
          <w:rFonts w:ascii="Times New Roman" w:hAnsi="Times New Roman" w:cs="Times New Roman"/>
          <w:szCs w:val="24"/>
        </w:rPr>
        <w:t>п</w:t>
      </w:r>
      <w:r>
        <w:rPr>
          <w:rFonts w:ascii="Times New Roman" w:hAnsi="Times New Roman" w:cs="Times New Roman"/>
          <w:color w:val="000099"/>
          <w:szCs w:val="24"/>
        </w:rPr>
        <w:t xml:space="preserve">о </w:t>
      </w:r>
      <w:r w:rsidR="008B5A41">
        <w:rPr>
          <w:rFonts w:ascii="Times New Roman" w:hAnsi="Times New Roman" w:cs="Times New Roman"/>
          <w:color w:val="000099"/>
          <w:szCs w:val="24"/>
        </w:rPr>
        <w:t>11</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B5A41">
        <w:rPr>
          <w:rFonts w:ascii="Times New Roman" w:hAnsi="Times New Roman" w:cs="Times New Roman"/>
          <w:color w:val="000099"/>
          <w:szCs w:val="24"/>
        </w:rPr>
        <w:t>1</w:t>
      </w:r>
      <w:r w:rsidR="00F972A0">
        <w:rPr>
          <w:rFonts w:ascii="Times New Roman" w:hAnsi="Times New Roman" w:cs="Times New Roman"/>
          <w:color w:val="000099"/>
          <w:szCs w:val="24"/>
        </w:rPr>
        <w:t>2</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765FD7">
        <w:rPr>
          <w:rFonts w:ascii="Times New Roman" w:hAnsi="Times New Roman"/>
        </w:rPr>
        <w:t>положений бюджетного законодательства Российской Федерации цены Контракта</w:t>
      </w:r>
      <w:proofErr w:type="gramEnd"/>
      <w:r w:rsidRPr="00765FD7">
        <w:rPr>
          <w:rFonts w:ascii="Times New Roman" w:hAnsi="Times New Roman"/>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lastRenderedPageBreak/>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proofErr w:type="spellStart"/>
      <w:r>
        <w:rPr>
          <w:rFonts w:ascii="Times New Roman" w:hAnsi="Times New Roman"/>
        </w:rPr>
        <w:t>Дергилев</w:t>
      </w:r>
      <w:proofErr w:type="spellEnd"/>
      <w:r>
        <w:rPr>
          <w:rFonts w:ascii="Times New Roman" w:hAnsi="Times New Roman"/>
        </w:rPr>
        <w:t xml:space="preserve"> О.В.</w:t>
      </w:r>
    </w:p>
    <w:p w:rsidR="00F12074" w:rsidRDefault="00F12074">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sidR="008A44F0">
        <w:rPr>
          <w:rFonts w:ascii="Times New Roman" w:hAnsi="Times New Roman"/>
        </w:rPr>
        <w:t>Михайлова Л.А.</w:t>
      </w:r>
    </w:p>
    <w:p w:rsidR="00F12074" w:rsidRDefault="00F12074">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r w:rsidR="0091036C">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542DCF" w:rsidRPr="00145B6D" w:rsidRDefault="00542DCF" w:rsidP="00542DCF">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по </w:t>
      </w:r>
      <w:r w:rsidR="008B5A41" w:rsidRPr="008B5A41">
        <w:rPr>
          <w:sz w:val="24"/>
          <w:szCs w:val="24"/>
        </w:rPr>
        <w:t>созданию ключей, созданию и выдаче сертификатов ключей проверки электронной подписи, сопровождению электронных подписей</w:t>
      </w:r>
      <w:r w:rsidRPr="00145B6D">
        <w:rPr>
          <w:sz w:val="24"/>
          <w:szCs w:val="24"/>
        </w:rPr>
        <w:t>.</w:t>
      </w:r>
    </w:p>
    <w:p w:rsidR="00542DCF" w:rsidRPr="00145B6D" w:rsidRDefault="00542DCF" w:rsidP="00542DCF">
      <w:pPr>
        <w:ind w:firstLine="709"/>
        <w:jc w:val="both"/>
        <w:rPr>
          <w:b/>
          <w:sz w:val="24"/>
          <w:szCs w:val="24"/>
        </w:rPr>
      </w:pPr>
      <w:r w:rsidRPr="00145B6D">
        <w:rPr>
          <w:b/>
          <w:sz w:val="24"/>
          <w:szCs w:val="24"/>
        </w:rPr>
        <w:t>2. Общие требования:</w:t>
      </w:r>
    </w:p>
    <w:p w:rsidR="00542DCF" w:rsidRPr="00145B6D" w:rsidRDefault="00542DCF" w:rsidP="00542DCF">
      <w:pPr>
        <w:ind w:firstLine="709"/>
        <w:jc w:val="both"/>
        <w:rPr>
          <w:sz w:val="24"/>
          <w:szCs w:val="24"/>
        </w:rPr>
      </w:pPr>
      <w:r w:rsidRPr="00145B6D">
        <w:rPr>
          <w:sz w:val="24"/>
          <w:szCs w:val="24"/>
        </w:rPr>
        <w:t xml:space="preserve">2.1. Место предоставления услуг: 628260, ул. 40 лет Победы, д. 11, </w:t>
      </w:r>
      <w:proofErr w:type="spellStart"/>
      <w:r w:rsidRPr="00145B6D">
        <w:rPr>
          <w:sz w:val="24"/>
          <w:szCs w:val="24"/>
        </w:rPr>
        <w:t>г</w:t>
      </w:r>
      <w:proofErr w:type="gramStart"/>
      <w:r w:rsidRPr="00145B6D">
        <w:rPr>
          <w:sz w:val="24"/>
          <w:szCs w:val="24"/>
        </w:rPr>
        <w:t>.Ю</w:t>
      </w:r>
      <w:proofErr w:type="gramEnd"/>
      <w:r w:rsidRPr="00145B6D">
        <w:rPr>
          <w:sz w:val="24"/>
          <w:szCs w:val="24"/>
        </w:rPr>
        <w:t>горск</w:t>
      </w:r>
      <w:proofErr w:type="spellEnd"/>
      <w:r w:rsidRPr="00145B6D">
        <w:rPr>
          <w:sz w:val="24"/>
          <w:szCs w:val="24"/>
        </w:rPr>
        <w:t>, Ханты-Мансийский автономный округ-Югра, Тюменская область.</w:t>
      </w:r>
    </w:p>
    <w:p w:rsidR="00542DCF" w:rsidRPr="00145B6D" w:rsidRDefault="00542DCF" w:rsidP="00542DCF">
      <w:pPr>
        <w:ind w:firstLine="709"/>
        <w:jc w:val="both"/>
        <w:rPr>
          <w:sz w:val="24"/>
          <w:szCs w:val="24"/>
        </w:rPr>
      </w:pPr>
      <w:r w:rsidRPr="00145B6D">
        <w:rPr>
          <w:sz w:val="24"/>
          <w:szCs w:val="24"/>
        </w:rPr>
        <w:t>2.2. Исполнитель обязуется оказать услуги по сопровождению электронных подписей Заказчика в соответствии с требованиями Федерального закона от 06.04.2011 № 63-ФЗ «Об электронной подписи».</w:t>
      </w:r>
    </w:p>
    <w:p w:rsidR="00542DCF" w:rsidRPr="00145B6D" w:rsidRDefault="00542DCF" w:rsidP="00542DCF">
      <w:pPr>
        <w:ind w:firstLine="709"/>
        <w:jc w:val="both"/>
        <w:rPr>
          <w:sz w:val="24"/>
          <w:szCs w:val="24"/>
        </w:rPr>
      </w:pPr>
      <w:r w:rsidRPr="00145B6D">
        <w:rPr>
          <w:sz w:val="24"/>
          <w:szCs w:val="24"/>
        </w:rPr>
        <w:t>2.3. Условные обозначения и сокращения:</w:t>
      </w:r>
    </w:p>
    <w:p w:rsidR="00542DCF" w:rsidRPr="00145B6D" w:rsidRDefault="00542DCF" w:rsidP="00542DCF">
      <w:pPr>
        <w:ind w:firstLine="709"/>
        <w:jc w:val="both"/>
        <w:rPr>
          <w:sz w:val="24"/>
          <w:szCs w:val="24"/>
        </w:rPr>
      </w:pPr>
      <w:r w:rsidRPr="00145B6D">
        <w:rPr>
          <w:sz w:val="24"/>
          <w:szCs w:val="24"/>
        </w:rPr>
        <w:t>АРМ -</w:t>
      </w:r>
      <w:r w:rsidRPr="00145B6D">
        <w:rPr>
          <w:sz w:val="24"/>
          <w:szCs w:val="24"/>
        </w:rPr>
        <w:tab/>
        <w:t>Автоматизированное рабочее место;</w:t>
      </w:r>
    </w:p>
    <w:p w:rsidR="00542DCF" w:rsidRPr="00145B6D" w:rsidRDefault="00542DCF" w:rsidP="00542DCF">
      <w:pPr>
        <w:ind w:firstLine="709"/>
        <w:jc w:val="both"/>
        <w:rPr>
          <w:sz w:val="24"/>
          <w:szCs w:val="24"/>
        </w:rPr>
      </w:pPr>
      <w:r w:rsidRPr="00145B6D">
        <w:rPr>
          <w:sz w:val="24"/>
          <w:szCs w:val="24"/>
        </w:rPr>
        <w:t>ИС - Информационная система;</w:t>
      </w:r>
    </w:p>
    <w:p w:rsidR="00542DCF" w:rsidRPr="00145B6D" w:rsidRDefault="00542DCF" w:rsidP="00542DCF">
      <w:pPr>
        <w:ind w:firstLine="709"/>
        <w:jc w:val="both"/>
        <w:rPr>
          <w:sz w:val="24"/>
          <w:szCs w:val="24"/>
        </w:rPr>
      </w:pPr>
      <w:proofErr w:type="spellStart"/>
      <w:r w:rsidRPr="00145B6D">
        <w:rPr>
          <w:sz w:val="24"/>
          <w:szCs w:val="24"/>
        </w:rPr>
        <w:t>Росреестр</w:t>
      </w:r>
      <w:proofErr w:type="spellEnd"/>
      <w:r w:rsidRPr="00145B6D">
        <w:rPr>
          <w:sz w:val="24"/>
          <w:szCs w:val="24"/>
        </w:rPr>
        <w:t xml:space="preserve"> - Федеральная служба государственной регистрации, кадастра и картографии Российской Федерации;</w:t>
      </w:r>
    </w:p>
    <w:p w:rsidR="00542DCF" w:rsidRPr="00145B6D" w:rsidRDefault="00542DCF" w:rsidP="00542DCF">
      <w:pPr>
        <w:ind w:firstLine="709"/>
        <w:jc w:val="both"/>
        <w:rPr>
          <w:sz w:val="24"/>
          <w:szCs w:val="24"/>
        </w:rPr>
      </w:pPr>
      <w:r w:rsidRPr="00145B6D">
        <w:rPr>
          <w:sz w:val="24"/>
          <w:szCs w:val="24"/>
        </w:rPr>
        <w:t>СКЗИ - Средства криптографической защиты информации;</w:t>
      </w:r>
    </w:p>
    <w:p w:rsidR="00542DCF" w:rsidRPr="00145B6D" w:rsidRDefault="00542DCF" w:rsidP="00542DCF">
      <w:pPr>
        <w:ind w:firstLine="709"/>
        <w:jc w:val="both"/>
        <w:rPr>
          <w:sz w:val="24"/>
          <w:szCs w:val="24"/>
        </w:rPr>
      </w:pPr>
      <w:r w:rsidRPr="00145B6D">
        <w:rPr>
          <w:sz w:val="24"/>
          <w:szCs w:val="24"/>
        </w:rPr>
        <w:t>СКП -</w:t>
      </w:r>
      <w:r w:rsidRPr="00145B6D">
        <w:rPr>
          <w:sz w:val="24"/>
          <w:szCs w:val="24"/>
        </w:rPr>
        <w:tab/>
        <w:t>Сертификат ключа проверки электронной подписи;</w:t>
      </w:r>
    </w:p>
    <w:p w:rsidR="00542DCF" w:rsidRPr="00145B6D" w:rsidRDefault="00542DCF" w:rsidP="00542DCF">
      <w:pPr>
        <w:ind w:firstLine="709"/>
        <w:jc w:val="both"/>
        <w:rPr>
          <w:sz w:val="24"/>
          <w:szCs w:val="24"/>
        </w:rPr>
      </w:pPr>
      <w:r w:rsidRPr="00145B6D">
        <w:rPr>
          <w:sz w:val="24"/>
          <w:szCs w:val="24"/>
        </w:rPr>
        <w:t>СМЭВ - Система межведомственного электронного взаимодействия;</w:t>
      </w:r>
    </w:p>
    <w:p w:rsidR="00542DCF" w:rsidRPr="00145B6D" w:rsidRDefault="00542DCF" w:rsidP="00542DCF">
      <w:pPr>
        <w:ind w:firstLine="709"/>
        <w:jc w:val="both"/>
        <w:rPr>
          <w:sz w:val="24"/>
          <w:szCs w:val="24"/>
        </w:rPr>
      </w:pPr>
      <w:r w:rsidRPr="00145B6D">
        <w:rPr>
          <w:sz w:val="24"/>
          <w:szCs w:val="24"/>
        </w:rPr>
        <w:t>ТЗ - Техническое задание;</w:t>
      </w:r>
    </w:p>
    <w:p w:rsidR="00542DCF" w:rsidRPr="00145B6D" w:rsidRDefault="00542DCF" w:rsidP="00542DCF">
      <w:pPr>
        <w:ind w:firstLine="709"/>
        <w:jc w:val="both"/>
        <w:rPr>
          <w:sz w:val="24"/>
          <w:szCs w:val="24"/>
        </w:rPr>
      </w:pPr>
      <w:r w:rsidRPr="00145B6D">
        <w:rPr>
          <w:sz w:val="24"/>
          <w:szCs w:val="24"/>
        </w:rPr>
        <w:t>УЦ - Удостоверяющий центр;</w:t>
      </w:r>
    </w:p>
    <w:p w:rsidR="00542DCF" w:rsidRPr="00145B6D" w:rsidRDefault="00542DCF" w:rsidP="00542DCF">
      <w:pPr>
        <w:ind w:firstLine="709"/>
        <w:jc w:val="both"/>
        <w:rPr>
          <w:sz w:val="24"/>
          <w:szCs w:val="24"/>
        </w:rPr>
      </w:pPr>
      <w:r w:rsidRPr="00145B6D">
        <w:rPr>
          <w:sz w:val="24"/>
          <w:szCs w:val="24"/>
        </w:rPr>
        <w:t>ЭД - Электронный документ;</w:t>
      </w:r>
    </w:p>
    <w:p w:rsidR="00542DCF" w:rsidRPr="00145B6D" w:rsidRDefault="00542DCF" w:rsidP="00542DCF">
      <w:pPr>
        <w:ind w:firstLine="709"/>
        <w:jc w:val="both"/>
        <w:rPr>
          <w:sz w:val="24"/>
          <w:szCs w:val="24"/>
        </w:rPr>
      </w:pPr>
      <w:r w:rsidRPr="00145B6D">
        <w:rPr>
          <w:sz w:val="24"/>
          <w:szCs w:val="24"/>
        </w:rPr>
        <w:t>ЭП - Электронная подпись.</w:t>
      </w:r>
    </w:p>
    <w:p w:rsidR="00542DCF" w:rsidRPr="00145B6D" w:rsidRDefault="00542DCF" w:rsidP="00542DCF">
      <w:pPr>
        <w:ind w:firstLine="709"/>
        <w:jc w:val="both"/>
        <w:rPr>
          <w:sz w:val="24"/>
          <w:szCs w:val="24"/>
        </w:rPr>
      </w:pPr>
    </w:p>
    <w:p w:rsidR="00542DCF" w:rsidRPr="00145B6D" w:rsidRDefault="00542DCF" w:rsidP="00542DCF">
      <w:pPr>
        <w:ind w:firstLine="709"/>
        <w:jc w:val="both"/>
        <w:rPr>
          <w:b/>
          <w:sz w:val="24"/>
          <w:szCs w:val="24"/>
        </w:rPr>
      </w:pPr>
      <w:r w:rsidRPr="00145B6D">
        <w:rPr>
          <w:b/>
          <w:sz w:val="24"/>
          <w:szCs w:val="24"/>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542DCF" w:rsidRPr="00145B6D" w:rsidRDefault="00542DCF" w:rsidP="00542DCF">
      <w:pPr>
        <w:ind w:firstLine="709"/>
        <w:jc w:val="both"/>
        <w:rPr>
          <w:sz w:val="24"/>
          <w:szCs w:val="24"/>
        </w:rPr>
      </w:pPr>
      <w:r w:rsidRPr="00145B6D">
        <w:rPr>
          <w:sz w:val="24"/>
          <w:szCs w:val="24"/>
        </w:rPr>
        <w:t>3.1. Требования к СКП и ЭП:</w:t>
      </w:r>
    </w:p>
    <w:p w:rsidR="00542DCF" w:rsidRPr="00145B6D" w:rsidRDefault="00542DCF" w:rsidP="00542DCF">
      <w:pPr>
        <w:ind w:firstLine="709"/>
        <w:jc w:val="both"/>
        <w:rPr>
          <w:sz w:val="24"/>
          <w:szCs w:val="24"/>
        </w:rPr>
      </w:pPr>
      <w:r w:rsidRPr="00145B6D">
        <w:rPr>
          <w:sz w:val="24"/>
          <w:szCs w:val="24"/>
        </w:rPr>
        <w:t>3.1.1. СКП и ЭП должны:</w:t>
      </w:r>
    </w:p>
    <w:p w:rsidR="00542DCF" w:rsidRPr="00145B6D" w:rsidRDefault="00542DCF" w:rsidP="00542DCF">
      <w:pPr>
        <w:ind w:firstLine="709"/>
        <w:jc w:val="both"/>
        <w:rPr>
          <w:sz w:val="24"/>
          <w:szCs w:val="24"/>
        </w:rPr>
      </w:pPr>
      <w:r w:rsidRPr="00145B6D">
        <w:rPr>
          <w:sz w:val="24"/>
          <w:szCs w:val="24"/>
        </w:rPr>
        <w:t xml:space="preserve">3.1.1.1. соответствовать требованиям Федерального закона от 06.04.2011 № 63-ФЗ «Об электронной подписи» в части требований </w:t>
      </w:r>
      <w:proofErr w:type="gramStart"/>
      <w:r w:rsidRPr="00145B6D">
        <w:rPr>
          <w:sz w:val="24"/>
          <w:szCs w:val="24"/>
        </w:rPr>
        <w:t>к</w:t>
      </w:r>
      <w:proofErr w:type="gramEnd"/>
      <w:r w:rsidRPr="00145B6D">
        <w:rPr>
          <w:sz w:val="24"/>
          <w:szCs w:val="24"/>
        </w:rPr>
        <w:t xml:space="preserve"> квалифицированной ЭП;</w:t>
      </w:r>
    </w:p>
    <w:p w:rsidR="00542DCF" w:rsidRPr="00145B6D" w:rsidRDefault="00542DCF" w:rsidP="00542DCF">
      <w:pPr>
        <w:ind w:firstLine="709"/>
        <w:jc w:val="both"/>
        <w:rPr>
          <w:sz w:val="24"/>
          <w:szCs w:val="24"/>
        </w:rPr>
      </w:pPr>
      <w:r w:rsidRPr="00145B6D">
        <w:rPr>
          <w:sz w:val="24"/>
          <w:szCs w:val="24"/>
        </w:rPr>
        <w:t>3.1.1.2. соответствовать приказу ФСБ России № 795 от 27 декабря 2011 года «Об утверждении требований к форме квалифицированного сертификата ключа проверки электронной подписи»;</w:t>
      </w:r>
    </w:p>
    <w:p w:rsidR="00542DCF" w:rsidRPr="00145B6D" w:rsidRDefault="00542DCF" w:rsidP="00542DCF">
      <w:pPr>
        <w:ind w:firstLine="709"/>
        <w:jc w:val="both"/>
        <w:rPr>
          <w:sz w:val="24"/>
          <w:szCs w:val="24"/>
        </w:rPr>
      </w:pPr>
      <w:r w:rsidRPr="00145B6D">
        <w:rPr>
          <w:sz w:val="24"/>
          <w:szCs w:val="24"/>
        </w:rPr>
        <w:t xml:space="preserve">3.1.1.3. соответствовать криптографическим алгоритмам, определённым стандартами ГОСТ </w:t>
      </w:r>
      <w:proofErr w:type="gramStart"/>
      <w:r w:rsidRPr="00145B6D">
        <w:rPr>
          <w:sz w:val="24"/>
          <w:szCs w:val="24"/>
        </w:rPr>
        <w:t>Р</w:t>
      </w:r>
      <w:proofErr w:type="gramEnd"/>
      <w:r w:rsidRPr="00145B6D">
        <w:rPr>
          <w:sz w:val="24"/>
          <w:szCs w:val="24"/>
        </w:rPr>
        <w:t xml:space="preserve"> 34.10-2001 «Информационная технология. Криптографическая информация. </w:t>
      </w:r>
      <w:proofErr w:type="gramStart"/>
      <w:r w:rsidRPr="00145B6D">
        <w:rPr>
          <w:sz w:val="24"/>
          <w:szCs w:val="24"/>
        </w:rPr>
        <w:t>Процессы формирования и проверки электронной цифровой подписи»;</w:t>
      </w:r>
      <w:proofErr w:type="gramEnd"/>
    </w:p>
    <w:p w:rsidR="00542DCF" w:rsidRPr="00145B6D" w:rsidRDefault="00542DCF" w:rsidP="00542DCF">
      <w:pPr>
        <w:ind w:firstLine="709"/>
        <w:jc w:val="both"/>
        <w:rPr>
          <w:sz w:val="24"/>
          <w:szCs w:val="24"/>
        </w:rPr>
      </w:pPr>
      <w:proofErr w:type="gramStart"/>
      <w:r w:rsidRPr="00145B6D">
        <w:rPr>
          <w:sz w:val="24"/>
          <w:szCs w:val="24"/>
        </w:rPr>
        <w:t xml:space="preserve">3.1.1.4. быть выпущены УЦ, аккредитованным </w:t>
      </w:r>
      <w:proofErr w:type="spellStart"/>
      <w:r w:rsidRPr="00145B6D">
        <w:rPr>
          <w:sz w:val="24"/>
          <w:szCs w:val="24"/>
        </w:rPr>
        <w:t>Минкомсвязью</w:t>
      </w:r>
      <w:proofErr w:type="spellEnd"/>
      <w:r w:rsidRPr="00145B6D">
        <w:rPr>
          <w:sz w:val="24"/>
          <w:szCs w:val="24"/>
        </w:rPr>
        <w:t xml:space="preserve"> России в соответствии с требованиями Федерального закона от 06.04.2011 № 63-ФЗ «Об электронной подписи».</w:t>
      </w:r>
      <w:proofErr w:type="gramEnd"/>
    </w:p>
    <w:p w:rsidR="00542DCF" w:rsidRPr="00145B6D" w:rsidRDefault="00542DCF" w:rsidP="00542DCF">
      <w:pPr>
        <w:ind w:firstLine="709"/>
        <w:jc w:val="both"/>
        <w:rPr>
          <w:sz w:val="24"/>
          <w:szCs w:val="24"/>
        </w:rPr>
      </w:pPr>
    </w:p>
    <w:p w:rsidR="00542DCF" w:rsidRPr="00145B6D" w:rsidRDefault="00542DCF" w:rsidP="00542DCF">
      <w:pPr>
        <w:ind w:firstLine="709"/>
        <w:jc w:val="both"/>
        <w:rPr>
          <w:sz w:val="24"/>
          <w:szCs w:val="24"/>
        </w:rPr>
      </w:pPr>
      <w:r w:rsidRPr="00145B6D">
        <w:rPr>
          <w:sz w:val="24"/>
          <w:szCs w:val="24"/>
        </w:rPr>
        <w:t>3.2. Требования к единой структуре сертификата ключа проверки электронной подписи:</w:t>
      </w:r>
    </w:p>
    <w:p w:rsidR="00542DCF" w:rsidRPr="00145B6D" w:rsidRDefault="00542DCF" w:rsidP="00542DCF">
      <w:pPr>
        <w:ind w:firstLine="709"/>
        <w:jc w:val="both"/>
        <w:rPr>
          <w:sz w:val="24"/>
          <w:szCs w:val="24"/>
        </w:rPr>
      </w:pPr>
      <w:r w:rsidRPr="00145B6D">
        <w:rPr>
          <w:sz w:val="24"/>
          <w:szCs w:val="24"/>
        </w:rPr>
        <w:t>3.2.1. Общие требования:</w:t>
      </w:r>
    </w:p>
    <w:p w:rsidR="00542DCF" w:rsidRPr="00145B6D" w:rsidRDefault="00542DCF" w:rsidP="00542DCF">
      <w:pPr>
        <w:ind w:firstLine="709"/>
        <w:jc w:val="both"/>
        <w:rPr>
          <w:sz w:val="24"/>
          <w:szCs w:val="24"/>
        </w:rPr>
      </w:pPr>
      <w:r w:rsidRPr="00145B6D">
        <w:rPr>
          <w:sz w:val="24"/>
          <w:szCs w:val="24"/>
        </w:rP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542DCF" w:rsidRPr="00145B6D" w:rsidRDefault="00542DCF" w:rsidP="00542DCF">
      <w:pPr>
        <w:ind w:firstLine="709"/>
        <w:jc w:val="both"/>
        <w:rPr>
          <w:sz w:val="24"/>
          <w:szCs w:val="24"/>
        </w:rPr>
      </w:pPr>
      <w:r w:rsidRPr="00145B6D">
        <w:rPr>
          <w:sz w:val="24"/>
          <w:szCs w:val="24"/>
        </w:rPr>
        <w:t>3.2.1.2. Структура и содержание СКП определяются:</w:t>
      </w:r>
    </w:p>
    <w:p w:rsidR="00542DCF" w:rsidRDefault="00542DCF" w:rsidP="00542DCF">
      <w:pPr>
        <w:ind w:firstLine="709"/>
        <w:jc w:val="both"/>
        <w:rPr>
          <w:sz w:val="24"/>
          <w:szCs w:val="24"/>
        </w:rPr>
      </w:pPr>
      <w:r w:rsidRPr="00145B6D">
        <w:rPr>
          <w:sz w:val="24"/>
          <w:szCs w:val="24"/>
        </w:rPr>
        <w:t>- Федеральным законом Российской Федерации от 06.04.2011 № 63-ФЗ «Об электронной подписи»;</w:t>
      </w:r>
    </w:p>
    <w:p w:rsidR="00542DCF" w:rsidRPr="00145B6D" w:rsidRDefault="00542DCF" w:rsidP="00542DCF">
      <w:pPr>
        <w:ind w:firstLine="709"/>
        <w:jc w:val="both"/>
        <w:rPr>
          <w:sz w:val="24"/>
          <w:szCs w:val="24"/>
        </w:rPr>
      </w:pPr>
      <w:r>
        <w:rPr>
          <w:sz w:val="24"/>
          <w:szCs w:val="24"/>
        </w:rPr>
        <w:t xml:space="preserve">- </w:t>
      </w:r>
      <w:r w:rsidRPr="004E0AB0">
        <w:rPr>
          <w:sz w:val="24"/>
          <w:szCs w:val="24"/>
        </w:rPr>
        <w:t>приказом ФСБ России от 27.12.2011 № 795 «Об утверждении требований к форме квалифицированного сертификата ключа проверки электронной подписи»;</w:t>
      </w:r>
    </w:p>
    <w:p w:rsidR="00542DCF" w:rsidRPr="00145B6D" w:rsidRDefault="00542DCF" w:rsidP="00542DCF">
      <w:pPr>
        <w:ind w:firstLine="709"/>
        <w:jc w:val="both"/>
        <w:rPr>
          <w:sz w:val="24"/>
          <w:szCs w:val="24"/>
          <w:lang w:val="en-US"/>
        </w:rPr>
      </w:pPr>
      <w:r w:rsidRPr="00145B6D">
        <w:rPr>
          <w:sz w:val="24"/>
          <w:szCs w:val="24"/>
          <w:lang w:val="en-US"/>
        </w:rPr>
        <w:lastRenderedPageBreak/>
        <w:t xml:space="preserve">- </w:t>
      </w:r>
      <w:proofErr w:type="gramStart"/>
      <w:r w:rsidRPr="00145B6D">
        <w:rPr>
          <w:sz w:val="24"/>
          <w:szCs w:val="24"/>
        </w:rPr>
        <w:t>международными</w:t>
      </w:r>
      <w:proofErr w:type="gramEnd"/>
      <w:r w:rsidRPr="00145B6D">
        <w:rPr>
          <w:sz w:val="24"/>
          <w:szCs w:val="24"/>
          <w:lang w:val="en-US"/>
        </w:rPr>
        <w:t xml:space="preserve"> </w:t>
      </w:r>
      <w:r w:rsidRPr="00145B6D">
        <w:rPr>
          <w:sz w:val="24"/>
          <w:szCs w:val="24"/>
        </w:rPr>
        <w:t>рекомендациями</w:t>
      </w:r>
      <w:r w:rsidRPr="00145B6D">
        <w:rPr>
          <w:sz w:val="24"/>
          <w:szCs w:val="24"/>
          <w:lang w:val="en-US"/>
        </w:rPr>
        <w:t xml:space="preserve"> RFC 5280 «Internet X.509 Public Key Infrastructure Certificate and Certificate Revocation List (CRL) Profile»;</w:t>
      </w:r>
    </w:p>
    <w:p w:rsidR="00542DCF" w:rsidRPr="00145B6D" w:rsidRDefault="00542DCF" w:rsidP="00542DCF">
      <w:pPr>
        <w:ind w:firstLine="709"/>
        <w:jc w:val="both"/>
        <w:rPr>
          <w:sz w:val="24"/>
          <w:szCs w:val="24"/>
          <w:lang w:val="en-US"/>
        </w:rPr>
      </w:pPr>
      <w:r w:rsidRPr="00145B6D">
        <w:rPr>
          <w:sz w:val="24"/>
          <w:szCs w:val="24"/>
          <w:lang w:val="en-US"/>
        </w:rPr>
        <w:t xml:space="preserve">- </w:t>
      </w:r>
      <w:r w:rsidRPr="00145B6D">
        <w:rPr>
          <w:sz w:val="24"/>
          <w:szCs w:val="24"/>
        </w:rPr>
        <w:t>международными</w:t>
      </w:r>
      <w:r w:rsidRPr="00145B6D">
        <w:rPr>
          <w:sz w:val="24"/>
          <w:szCs w:val="24"/>
          <w:lang w:val="en-US"/>
        </w:rPr>
        <w:t xml:space="preserve"> </w:t>
      </w:r>
      <w:r w:rsidRPr="00145B6D">
        <w:rPr>
          <w:sz w:val="24"/>
          <w:szCs w:val="24"/>
        </w:rPr>
        <w:t>рекомендациями</w:t>
      </w:r>
      <w:r w:rsidRPr="00145B6D">
        <w:rPr>
          <w:sz w:val="24"/>
          <w:szCs w:val="24"/>
          <w:lang w:val="en-US"/>
        </w:rPr>
        <w:t xml:space="preserve"> RFC 4491 «Using the GOST R 34.10-94, GOST R 34.10-2001, and GOST R 34.11-94 Algorithms with the Internet X.509 Public Key Infrastructure Certificate and CRL Profile».</w:t>
      </w:r>
    </w:p>
    <w:p w:rsidR="00542DCF" w:rsidRPr="00145B6D" w:rsidRDefault="00542DCF" w:rsidP="00542DCF">
      <w:pPr>
        <w:pStyle w:val="afff4"/>
        <w:spacing w:after="0" w:line="240" w:lineRule="auto"/>
        <w:ind w:firstLine="709"/>
        <w:rPr>
          <w:rFonts w:ascii="Times New Roman" w:hAnsi="Times New Roman"/>
          <w:lang w:val="en-US"/>
        </w:rPr>
      </w:pPr>
    </w:p>
    <w:p w:rsidR="00542DCF" w:rsidRPr="00145B6D" w:rsidRDefault="00542DCF" w:rsidP="00542DCF">
      <w:pPr>
        <w:ind w:firstLine="709"/>
        <w:jc w:val="both"/>
        <w:rPr>
          <w:b/>
          <w:sz w:val="24"/>
          <w:szCs w:val="24"/>
        </w:rPr>
      </w:pPr>
      <w:r w:rsidRPr="00145B6D">
        <w:rPr>
          <w:b/>
          <w:sz w:val="24"/>
          <w:szCs w:val="24"/>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2977"/>
        <w:gridCol w:w="4820"/>
        <w:gridCol w:w="850"/>
        <w:gridCol w:w="992"/>
      </w:tblGrid>
      <w:tr w:rsidR="00542DCF" w:rsidRPr="00145B6D" w:rsidTr="00EA3952">
        <w:tc>
          <w:tcPr>
            <w:tcW w:w="567" w:type="dxa"/>
            <w:tcBorders>
              <w:top w:val="single" w:sz="4" w:space="0" w:color="000000"/>
              <w:left w:val="single" w:sz="4" w:space="0" w:color="000000"/>
              <w:bottom w:val="single" w:sz="4" w:space="0" w:color="auto"/>
            </w:tcBorders>
          </w:tcPr>
          <w:p w:rsidR="00542DCF" w:rsidRPr="00145B6D" w:rsidRDefault="00542DCF" w:rsidP="00EA3952">
            <w:pPr>
              <w:suppressAutoHyphens/>
              <w:snapToGrid w:val="0"/>
              <w:jc w:val="center"/>
              <w:rPr>
                <w:sz w:val="22"/>
                <w:szCs w:val="22"/>
                <w:lang w:eastAsia="ar-SA"/>
              </w:rPr>
            </w:pPr>
            <w:r w:rsidRPr="00145B6D">
              <w:rPr>
                <w:sz w:val="22"/>
                <w:szCs w:val="22"/>
                <w:lang w:eastAsia="ar-SA"/>
              </w:rPr>
              <w:t xml:space="preserve">№ </w:t>
            </w:r>
            <w:proofErr w:type="gramStart"/>
            <w:r w:rsidRPr="00145B6D">
              <w:rPr>
                <w:sz w:val="22"/>
                <w:szCs w:val="22"/>
                <w:lang w:eastAsia="ar-SA"/>
              </w:rPr>
              <w:t>п</w:t>
            </w:r>
            <w:proofErr w:type="gramEnd"/>
            <w:r w:rsidRPr="00145B6D">
              <w:rPr>
                <w:sz w:val="22"/>
                <w:szCs w:val="22"/>
                <w:lang w:eastAsia="ar-SA"/>
              </w:rPr>
              <w:t>/п</w:t>
            </w:r>
          </w:p>
        </w:tc>
        <w:tc>
          <w:tcPr>
            <w:tcW w:w="2977" w:type="dxa"/>
            <w:tcBorders>
              <w:top w:val="single" w:sz="4" w:space="0" w:color="000000"/>
              <w:left w:val="single" w:sz="4" w:space="0" w:color="000000"/>
              <w:bottom w:val="single" w:sz="4" w:space="0" w:color="auto"/>
            </w:tcBorders>
          </w:tcPr>
          <w:p w:rsidR="00542DCF" w:rsidRPr="00145B6D" w:rsidRDefault="00542DCF" w:rsidP="00EA3952">
            <w:pPr>
              <w:suppressAutoHyphens/>
              <w:snapToGrid w:val="0"/>
              <w:jc w:val="center"/>
              <w:rPr>
                <w:sz w:val="22"/>
                <w:szCs w:val="22"/>
                <w:lang w:eastAsia="ar-SA"/>
              </w:rPr>
            </w:pPr>
            <w:r w:rsidRPr="00145B6D">
              <w:rPr>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542DCF" w:rsidRPr="00145B6D" w:rsidRDefault="00542DCF" w:rsidP="00EA3952">
            <w:pPr>
              <w:suppressAutoHyphens/>
              <w:snapToGrid w:val="0"/>
              <w:jc w:val="center"/>
              <w:rPr>
                <w:sz w:val="22"/>
                <w:szCs w:val="22"/>
                <w:lang w:eastAsia="ar-SA"/>
              </w:rPr>
            </w:pPr>
            <w:r w:rsidRPr="00145B6D">
              <w:rPr>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542DCF" w:rsidRPr="00145B6D" w:rsidRDefault="00542DCF" w:rsidP="00EA3952">
            <w:pPr>
              <w:suppressAutoHyphens/>
              <w:snapToGrid w:val="0"/>
              <w:jc w:val="center"/>
              <w:rPr>
                <w:sz w:val="22"/>
                <w:szCs w:val="22"/>
                <w:lang w:eastAsia="ar-SA"/>
              </w:rPr>
            </w:pPr>
            <w:r w:rsidRPr="00145B6D">
              <w:rPr>
                <w:sz w:val="22"/>
                <w:szCs w:val="22"/>
                <w:lang w:eastAsia="ar-SA"/>
              </w:rPr>
              <w:t>Ед.</w:t>
            </w:r>
          </w:p>
          <w:p w:rsidR="00542DCF" w:rsidRPr="00145B6D" w:rsidRDefault="00542DCF" w:rsidP="00EA3952">
            <w:pPr>
              <w:suppressAutoHyphens/>
              <w:jc w:val="center"/>
              <w:rPr>
                <w:sz w:val="22"/>
                <w:szCs w:val="22"/>
                <w:lang w:eastAsia="ar-SA"/>
              </w:rPr>
            </w:pPr>
            <w:r w:rsidRPr="00145B6D">
              <w:rPr>
                <w:sz w:val="22"/>
                <w:szCs w:val="22"/>
                <w:lang w:eastAsia="ar-SA"/>
              </w:rPr>
              <w:t>изм.</w:t>
            </w:r>
          </w:p>
        </w:tc>
        <w:tc>
          <w:tcPr>
            <w:tcW w:w="992" w:type="dxa"/>
            <w:tcBorders>
              <w:top w:val="single" w:sz="4" w:space="0" w:color="000000"/>
              <w:left w:val="single" w:sz="4" w:space="0" w:color="000000"/>
              <w:bottom w:val="single" w:sz="4" w:space="0" w:color="auto"/>
              <w:right w:val="single" w:sz="4" w:space="0" w:color="000000"/>
            </w:tcBorders>
          </w:tcPr>
          <w:p w:rsidR="00542DCF" w:rsidRPr="00145B6D" w:rsidRDefault="00542DCF" w:rsidP="00EA3952">
            <w:pPr>
              <w:suppressAutoHyphens/>
              <w:snapToGrid w:val="0"/>
              <w:jc w:val="center"/>
              <w:rPr>
                <w:sz w:val="22"/>
                <w:szCs w:val="22"/>
                <w:lang w:eastAsia="ar-SA"/>
              </w:rPr>
            </w:pPr>
            <w:r w:rsidRPr="00145B6D">
              <w:rPr>
                <w:sz w:val="22"/>
                <w:szCs w:val="22"/>
                <w:lang w:eastAsia="ar-SA"/>
              </w:rPr>
              <w:t>Кол-во</w:t>
            </w:r>
          </w:p>
        </w:tc>
      </w:tr>
      <w:tr w:rsidR="00542DCF" w:rsidRPr="00145B6D" w:rsidTr="00EA3952">
        <w:trPr>
          <w:trHeight w:val="787"/>
        </w:trPr>
        <w:tc>
          <w:tcPr>
            <w:tcW w:w="56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suppressAutoHyphens/>
              <w:snapToGrid w:val="0"/>
              <w:jc w:val="center"/>
              <w:rPr>
                <w:color w:val="000000"/>
                <w:sz w:val="22"/>
                <w:szCs w:val="22"/>
                <w:lang w:eastAsia="ar-SA"/>
              </w:rPr>
            </w:pPr>
            <w:r w:rsidRPr="00145B6D">
              <w:rPr>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both"/>
            </w:pPr>
            <w:r w:rsidRPr="00145B6D">
              <w:t xml:space="preserve">Создание и сопровождение сертификата электронной подписи уполномоченного лица для получения сведений из информационного ресурса </w:t>
            </w:r>
            <w:proofErr w:type="spellStart"/>
            <w:r w:rsidRPr="00145B6D">
              <w:t>Росреестра</w:t>
            </w:r>
            <w:proofErr w:type="spellEnd"/>
          </w:p>
        </w:tc>
        <w:tc>
          <w:tcPr>
            <w:tcW w:w="4820" w:type="dxa"/>
            <w:tcBorders>
              <w:top w:val="single" w:sz="4" w:space="0" w:color="auto"/>
              <w:left w:val="single" w:sz="4" w:space="0" w:color="auto"/>
              <w:bottom w:val="single" w:sz="4" w:space="0" w:color="auto"/>
              <w:right w:val="single" w:sz="4" w:space="0" w:color="auto"/>
            </w:tcBorders>
          </w:tcPr>
          <w:p w:rsidR="00542DCF" w:rsidRDefault="00542DCF" w:rsidP="00EA3952">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542DCF" w:rsidRPr="00145B6D" w:rsidRDefault="00542DCF" w:rsidP="00EA3952">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pPr>
            <w:r>
              <w:t>1</w:t>
            </w:r>
          </w:p>
        </w:tc>
      </w:tr>
      <w:tr w:rsidR="00542DCF" w:rsidRPr="00145B6D" w:rsidTr="00EA3952">
        <w:trPr>
          <w:trHeight w:val="787"/>
        </w:trPr>
        <w:tc>
          <w:tcPr>
            <w:tcW w:w="56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suppressAutoHyphens/>
              <w:snapToGrid w:val="0"/>
              <w:jc w:val="center"/>
              <w:rPr>
                <w:color w:val="000000"/>
                <w:sz w:val="22"/>
                <w:szCs w:val="22"/>
                <w:lang w:eastAsia="ar-SA"/>
              </w:rPr>
            </w:pPr>
            <w:r>
              <w:rPr>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both"/>
            </w:pPr>
            <w:r w:rsidRPr="00145B6D">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145B6D">
              <w:t>П(</w:t>
            </w:r>
            <w:proofErr w:type="gramEnd"/>
            <w:r w:rsidRPr="00145B6D">
              <w:t>ОМС))</w:t>
            </w:r>
          </w:p>
        </w:tc>
        <w:tc>
          <w:tcPr>
            <w:tcW w:w="4820" w:type="dxa"/>
            <w:tcBorders>
              <w:top w:val="single" w:sz="4" w:space="0" w:color="auto"/>
              <w:left w:val="single" w:sz="4" w:space="0" w:color="auto"/>
              <w:bottom w:val="single" w:sz="4" w:space="0" w:color="auto"/>
              <w:right w:val="single" w:sz="4" w:space="0" w:color="auto"/>
            </w:tcBorders>
          </w:tcPr>
          <w:p w:rsidR="00542DCF" w:rsidRDefault="00542DCF" w:rsidP="00EA3952">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542DCF" w:rsidRPr="00145B6D" w:rsidRDefault="00542DCF" w:rsidP="00EA3952">
            <w:pPr>
              <w:autoSpaceDE w:val="0"/>
              <w:autoSpaceDN w:val="0"/>
              <w:adjustRightInd w:val="0"/>
              <w:spacing w:after="60"/>
              <w:jc w:val="both"/>
              <w:rPr>
                <w:sz w:val="18"/>
              </w:rPr>
            </w:pPr>
            <w:r w:rsidRPr="00145B6D">
              <w:rPr>
                <w:sz w:val="18"/>
              </w:rPr>
              <w:t xml:space="preserve">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 </w:t>
            </w:r>
          </w:p>
        </w:tc>
        <w:tc>
          <w:tcPr>
            <w:tcW w:w="850"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rPr>
                <w:lang w:val="en-US"/>
              </w:rPr>
            </w:pPr>
            <w:r>
              <w:t>1</w:t>
            </w:r>
            <w:r w:rsidRPr="00145B6D">
              <w:t>5</w:t>
            </w:r>
          </w:p>
        </w:tc>
      </w:tr>
      <w:tr w:rsidR="00542DCF" w:rsidRPr="00145B6D" w:rsidTr="00EA3952">
        <w:trPr>
          <w:trHeight w:val="787"/>
        </w:trPr>
        <w:tc>
          <w:tcPr>
            <w:tcW w:w="56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suppressAutoHyphens/>
              <w:snapToGrid w:val="0"/>
              <w:jc w:val="center"/>
              <w:rPr>
                <w:color w:val="000000"/>
                <w:sz w:val="22"/>
                <w:szCs w:val="22"/>
                <w:lang w:eastAsia="ar-SA"/>
              </w:rPr>
            </w:pPr>
            <w:r>
              <w:rPr>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both"/>
            </w:pPr>
            <w:r w:rsidRPr="00145B6D">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820" w:type="dxa"/>
            <w:tcBorders>
              <w:top w:val="single" w:sz="4" w:space="0" w:color="auto"/>
              <w:left w:val="single" w:sz="4" w:space="0" w:color="auto"/>
              <w:bottom w:val="single" w:sz="4" w:space="0" w:color="auto"/>
              <w:right w:val="single" w:sz="4" w:space="0" w:color="auto"/>
            </w:tcBorders>
          </w:tcPr>
          <w:p w:rsidR="00542DCF" w:rsidRDefault="00542DCF" w:rsidP="00EA3952">
            <w:pPr>
              <w:autoSpaceDE w:val="0"/>
              <w:autoSpaceDN w:val="0"/>
              <w:adjustRightInd w:val="0"/>
              <w:spacing w:after="60"/>
              <w:jc w:val="both"/>
              <w:rPr>
                <w:sz w:val="18"/>
              </w:rPr>
            </w:pPr>
            <w:r>
              <w:rPr>
                <w:sz w:val="18"/>
              </w:rPr>
              <w:t>Создание и выдача</w:t>
            </w:r>
            <w:r w:rsidRPr="004E0AB0">
              <w:rPr>
                <w:sz w:val="18"/>
              </w:rPr>
              <w:t xml:space="preserve"> сертификатов ключей проверки электронных подписей (далее – СКПЭП), </w:t>
            </w:r>
            <w:proofErr w:type="gramStart"/>
            <w:r w:rsidRPr="004E0AB0">
              <w:rPr>
                <w:sz w:val="18"/>
              </w:rPr>
              <w:t>создании</w:t>
            </w:r>
            <w:proofErr w:type="gramEnd"/>
            <w:r w:rsidRPr="004E0AB0">
              <w:rPr>
                <w:sz w:val="18"/>
              </w:rPr>
              <w:t xml:space="preserve"> ключей электронных подписей и ключей проверки электронных подписей.</w:t>
            </w:r>
          </w:p>
          <w:p w:rsidR="00542DCF" w:rsidRPr="00145B6D" w:rsidRDefault="00542DCF" w:rsidP="00EA3952">
            <w:pPr>
              <w:autoSpaceDE w:val="0"/>
              <w:autoSpaceDN w:val="0"/>
              <w:adjustRightInd w:val="0"/>
              <w:spacing w:after="60"/>
              <w:jc w:val="both"/>
              <w:rPr>
                <w:sz w:val="18"/>
              </w:rPr>
            </w:pPr>
            <w:r w:rsidRPr="00145B6D">
              <w:rPr>
                <w:sz w:val="18"/>
              </w:rPr>
              <w:t>Абонентское обслуживание сертификата электронной подписи сроком действия 1 год в виде 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pPr>
            <w:proofErr w:type="spellStart"/>
            <w:proofErr w:type="gramStart"/>
            <w:r w:rsidRPr="00145B6D">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542DCF" w:rsidRPr="00145B6D" w:rsidRDefault="00542DCF" w:rsidP="00EA3952">
            <w:pPr>
              <w:autoSpaceDE w:val="0"/>
              <w:autoSpaceDN w:val="0"/>
              <w:adjustRightInd w:val="0"/>
              <w:spacing w:after="60"/>
              <w:jc w:val="center"/>
            </w:pPr>
            <w:r>
              <w:t>1</w:t>
            </w:r>
          </w:p>
        </w:tc>
      </w:tr>
    </w:tbl>
    <w:p w:rsidR="00542DCF" w:rsidRPr="00145B6D" w:rsidRDefault="00542DCF" w:rsidP="00542DCF">
      <w:pPr>
        <w:widowControl w:val="0"/>
        <w:suppressAutoHyphens/>
        <w:spacing w:after="60"/>
        <w:ind w:firstLine="709"/>
        <w:jc w:val="both"/>
        <w:rPr>
          <w:i/>
          <w:sz w:val="24"/>
          <w:szCs w:val="24"/>
        </w:rPr>
      </w:pPr>
    </w:p>
    <w:p w:rsidR="00542DCF" w:rsidRPr="00145B6D" w:rsidRDefault="00542DCF" w:rsidP="00542DCF">
      <w:pPr>
        <w:shd w:val="clear" w:color="auto" w:fill="FFFFFF"/>
        <w:tabs>
          <w:tab w:val="left" w:pos="993"/>
        </w:tabs>
        <w:ind w:firstLine="709"/>
        <w:jc w:val="both"/>
        <w:rPr>
          <w:b/>
          <w:bCs/>
          <w:spacing w:val="-2"/>
          <w:sz w:val="24"/>
          <w:szCs w:val="24"/>
        </w:rPr>
      </w:pPr>
      <w:r w:rsidRPr="00145B6D">
        <w:rPr>
          <w:b/>
          <w:bCs/>
          <w:spacing w:val="-2"/>
          <w:sz w:val="24"/>
          <w:szCs w:val="24"/>
        </w:rPr>
        <w:t xml:space="preserve">5. </w:t>
      </w:r>
      <w:r w:rsidRPr="00145B6D">
        <w:rPr>
          <w:b/>
          <w:bCs/>
          <w:sz w:val="24"/>
          <w:szCs w:val="28"/>
        </w:rPr>
        <w:t>Требование к сервису, реализующему функционал проверки и автоматической настройки рабочих станций Заказчика.</w:t>
      </w:r>
    </w:p>
    <w:p w:rsidR="00542DCF" w:rsidRPr="00145B6D" w:rsidRDefault="00542DCF" w:rsidP="00542DCF">
      <w:pPr>
        <w:tabs>
          <w:tab w:val="left" w:pos="851"/>
        </w:tabs>
        <w:ind w:firstLine="709"/>
        <w:jc w:val="both"/>
        <w:rPr>
          <w:sz w:val="24"/>
          <w:szCs w:val="28"/>
        </w:rPr>
      </w:pPr>
      <w:r w:rsidRPr="00145B6D">
        <w:rPr>
          <w:sz w:val="24"/>
          <w:szCs w:val="28"/>
        </w:rPr>
        <w:t xml:space="preserve">В соответствии с Техническим заданием необходимо предоставить доступ к веб-сервису, </w:t>
      </w:r>
      <w:proofErr w:type="gramStart"/>
      <w:r w:rsidRPr="00145B6D">
        <w:rPr>
          <w:sz w:val="24"/>
          <w:szCs w:val="28"/>
        </w:rPr>
        <w:t>реализующему</w:t>
      </w:r>
      <w:proofErr w:type="gramEnd"/>
      <w:r w:rsidRPr="00145B6D">
        <w:rPr>
          <w:sz w:val="24"/>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542DCF" w:rsidRPr="00145B6D" w:rsidRDefault="00542DCF" w:rsidP="00542DCF">
      <w:pPr>
        <w:tabs>
          <w:tab w:val="left" w:pos="851"/>
        </w:tabs>
        <w:ind w:firstLine="709"/>
        <w:jc w:val="both"/>
        <w:rPr>
          <w:b/>
          <w:sz w:val="24"/>
          <w:szCs w:val="28"/>
        </w:rPr>
      </w:pPr>
      <w:r w:rsidRPr="00145B6D">
        <w:rPr>
          <w:b/>
          <w:sz w:val="24"/>
          <w:szCs w:val="28"/>
        </w:rPr>
        <w:t>Требования к характеристикам сервиса:</w:t>
      </w:r>
    </w:p>
    <w:p w:rsidR="00542DCF" w:rsidRPr="00145B6D" w:rsidRDefault="00542DCF" w:rsidP="00542DCF">
      <w:pPr>
        <w:tabs>
          <w:tab w:val="left" w:pos="851"/>
        </w:tabs>
        <w:ind w:firstLine="709"/>
        <w:jc w:val="both"/>
        <w:rPr>
          <w:sz w:val="24"/>
          <w:szCs w:val="28"/>
        </w:rPr>
      </w:pPr>
      <w:r w:rsidRPr="00145B6D">
        <w:rPr>
          <w:sz w:val="24"/>
          <w:szCs w:val="28"/>
        </w:rPr>
        <w:t xml:space="preserve">Сервис должен позволять выполнять на рабочей станции </w:t>
      </w:r>
      <w:proofErr w:type="gramStart"/>
      <w:r w:rsidRPr="00145B6D">
        <w:rPr>
          <w:sz w:val="24"/>
          <w:szCs w:val="28"/>
        </w:rPr>
        <w:t>пользователя</w:t>
      </w:r>
      <w:proofErr w:type="gramEnd"/>
      <w:r w:rsidRPr="00145B6D">
        <w:rPr>
          <w:sz w:val="24"/>
          <w:szCs w:val="28"/>
        </w:rPr>
        <w:t xml:space="preserve"> следующие операции:</w:t>
      </w:r>
    </w:p>
    <w:p w:rsidR="00542DCF" w:rsidRPr="00145B6D" w:rsidRDefault="00542DCF" w:rsidP="00542DCF">
      <w:pPr>
        <w:tabs>
          <w:tab w:val="left" w:pos="851"/>
        </w:tabs>
        <w:ind w:firstLine="709"/>
        <w:jc w:val="both"/>
        <w:rPr>
          <w:sz w:val="24"/>
          <w:szCs w:val="28"/>
        </w:rPr>
      </w:pPr>
      <w:r w:rsidRPr="00145B6D">
        <w:rPr>
          <w:sz w:val="24"/>
          <w:szCs w:val="28"/>
        </w:rPr>
        <w:t>1. Проверка рабочей станции для работы с сертификатами электронной подписи;</w:t>
      </w:r>
    </w:p>
    <w:p w:rsidR="00542DCF" w:rsidRPr="00145B6D" w:rsidRDefault="00542DCF" w:rsidP="00542DCF">
      <w:pPr>
        <w:tabs>
          <w:tab w:val="left" w:pos="851"/>
        </w:tabs>
        <w:ind w:firstLine="709"/>
        <w:jc w:val="both"/>
        <w:rPr>
          <w:sz w:val="24"/>
          <w:szCs w:val="28"/>
        </w:rPr>
      </w:pPr>
      <w:r w:rsidRPr="00145B6D">
        <w:rPr>
          <w:sz w:val="24"/>
          <w:szCs w:val="28"/>
        </w:rPr>
        <w:t>2. Настройка рабочей станции и браузера для работы с сертификатами электронной подписи, в том числе:</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исправление расположения временной папки ОС;</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служб ОС;</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надстроек браузера;</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отключение конфликтных программ в автозагрузке ОС;</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настройка зоны «Надежные узлы» браузера;</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изменение режима кеширования страниц браузера;</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 xml:space="preserve">отключение режима совместимости для браузера </w:t>
      </w:r>
      <w:proofErr w:type="spellStart"/>
      <w:r w:rsidRPr="00145B6D">
        <w:rPr>
          <w:bCs/>
          <w:spacing w:val="-2"/>
          <w:sz w:val="24"/>
          <w:szCs w:val="28"/>
        </w:rPr>
        <w:t>Internet</w:t>
      </w:r>
      <w:proofErr w:type="spellEnd"/>
      <w:r w:rsidRPr="00145B6D">
        <w:rPr>
          <w:bCs/>
          <w:spacing w:val="-2"/>
          <w:sz w:val="24"/>
          <w:szCs w:val="28"/>
        </w:rPr>
        <w:t xml:space="preserve"> </w:t>
      </w:r>
      <w:proofErr w:type="spellStart"/>
      <w:r w:rsidRPr="00145B6D">
        <w:rPr>
          <w:bCs/>
          <w:spacing w:val="-2"/>
          <w:sz w:val="24"/>
          <w:szCs w:val="28"/>
        </w:rPr>
        <w:t>Explorer</w:t>
      </w:r>
      <w:proofErr w:type="spellEnd"/>
      <w:r w:rsidRPr="00145B6D">
        <w:rPr>
          <w:bCs/>
          <w:spacing w:val="-2"/>
          <w:sz w:val="24"/>
          <w:szCs w:val="28"/>
        </w:rPr>
        <w:t>;</w:t>
      </w:r>
    </w:p>
    <w:p w:rsidR="00542DCF" w:rsidRPr="00145B6D" w:rsidRDefault="00542DCF" w:rsidP="00542DCF">
      <w:pPr>
        <w:tabs>
          <w:tab w:val="left" w:pos="851"/>
        </w:tabs>
        <w:ind w:firstLine="709"/>
        <w:jc w:val="both"/>
        <w:rPr>
          <w:sz w:val="24"/>
          <w:szCs w:val="28"/>
        </w:rPr>
      </w:pPr>
      <w:r w:rsidRPr="00145B6D">
        <w:rPr>
          <w:sz w:val="24"/>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w:t>
      </w:r>
      <w:proofErr w:type="spellStart"/>
      <w:r w:rsidRPr="00145B6D">
        <w:rPr>
          <w:bCs/>
          <w:spacing w:val="-2"/>
          <w:sz w:val="24"/>
          <w:szCs w:val="28"/>
        </w:rPr>
        <w:t>Windows</w:t>
      </w:r>
      <w:proofErr w:type="spellEnd"/>
      <w:r w:rsidRPr="00145B6D">
        <w:rPr>
          <w:bCs/>
          <w:spacing w:val="-2"/>
          <w:sz w:val="24"/>
          <w:szCs w:val="28"/>
        </w:rPr>
        <w:t xml:space="preserve"> </w:t>
      </w:r>
      <w:proofErr w:type="spellStart"/>
      <w:r w:rsidRPr="00145B6D">
        <w:rPr>
          <w:bCs/>
          <w:spacing w:val="-2"/>
          <w:sz w:val="24"/>
          <w:szCs w:val="28"/>
        </w:rPr>
        <w:t>Installer</w:t>
      </w:r>
      <w:proofErr w:type="spellEnd"/>
      <w:r w:rsidRPr="00145B6D">
        <w:rPr>
          <w:bCs/>
          <w:spacing w:val="-2"/>
          <w:sz w:val="24"/>
          <w:szCs w:val="28"/>
        </w:rPr>
        <w:t>;</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lastRenderedPageBreak/>
        <w:t>установка компонента CAPICOM;</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УЦ;</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установка драйверов ключевых носителей;</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запуск службы «Автоматическое обновление» ОС;</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установка необходимого пакета обновлений ОС и браузера;</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 xml:space="preserve">установка пакета .NET </w:t>
      </w:r>
      <w:proofErr w:type="spellStart"/>
      <w:r w:rsidRPr="00145B6D">
        <w:rPr>
          <w:bCs/>
          <w:spacing w:val="-2"/>
          <w:sz w:val="24"/>
          <w:szCs w:val="28"/>
        </w:rPr>
        <w:t>Framework</w:t>
      </w:r>
      <w:proofErr w:type="spellEnd"/>
      <w:r w:rsidRPr="00145B6D">
        <w:rPr>
          <w:bCs/>
          <w:spacing w:val="-2"/>
          <w:sz w:val="24"/>
          <w:szCs w:val="28"/>
        </w:rPr>
        <w:t xml:space="preserve"> 2.0 SP2 (для ОС </w:t>
      </w:r>
      <w:proofErr w:type="spellStart"/>
      <w:r w:rsidRPr="00145B6D">
        <w:rPr>
          <w:bCs/>
          <w:spacing w:val="-2"/>
          <w:sz w:val="24"/>
          <w:szCs w:val="28"/>
        </w:rPr>
        <w:t>Windows</w:t>
      </w:r>
      <w:proofErr w:type="spellEnd"/>
      <w:r w:rsidRPr="00145B6D">
        <w:rPr>
          <w:bCs/>
          <w:spacing w:val="-2"/>
          <w:sz w:val="24"/>
          <w:szCs w:val="28"/>
        </w:rPr>
        <w:t xml:space="preserve"> XP, 2003, </w:t>
      </w:r>
      <w:proofErr w:type="spellStart"/>
      <w:r w:rsidRPr="00145B6D">
        <w:rPr>
          <w:bCs/>
          <w:spacing w:val="-2"/>
          <w:sz w:val="24"/>
          <w:szCs w:val="28"/>
        </w:rPr>
        <w:t>Vista</w:t>
      </w:r>
      <w:proofErr w:type="spellEnd"/>
      <w:r w:rsidRPr="00145B6D">
        <w:rPr>
          <w:bCs/>
          <w:spacing w:val="-2"/>
          <w:sz w:val="24"/>
          <w:szCs w:val="28"/>
        </w:rPr>
        <w:t>);</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запуск необходимых служб ОС;</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 xml:space="preserve">настройка считывателей </w:t>
      </w:r>
      <w:proofErr w:type="spellStart"/>
      <w:r w:rsidRPr="00145B6D">
        <w:rPr>
          <w:bCs/>
          <w:spacing w:val="-2"/>
          <w:sz w:val="24"/>
          <w:szCs w:val="28"/>
        </w:rPr>
        <w:t>криптопровайдера</w:t>
      </w:r>
      <w:proofErr w:type="spellEnd"/>
      <w:r w:rsidRPr="00145B6D">
        <w:rPr>
          <w:bCs/>
          <w:spacing w:val="-2"/>
          <w:sz w:val="24"/>
          <w:szCs w:val="28"/>
        </w:rPr>
        <w:t>;</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регистрация OID сертификатов для УЦ;</w:t>
      </w:r>
    </w:p>
    <w:p w:rsidR="00542DCF" w:rsidRPr="00145B6D" w:rsidRDefault="00542DCF" w:rsidP="00542DCF">
      <w:pPr>
        <w:numPr>
          <w:ilvl w:val="0"/>
          <w:numId w:val="7"/>
        </w:numPr>
        <w:tabs>
          <w:tab w:val="left" w:pos="851"/>
        </w:tabs>
        <w:ind w:firstLine="709"/>
        <w:jc w:val="both"/>
        <w:rPr>
          <w:bCs/>
          <w:spacing w:val="-2"/>
          <w:sz w:val="24"/>
          <w:szCs w:val="28"/>
        </w:rPr>
      </w:pPr>
      <w:r w:rsidRPr="00145B6D">
        <w:rPr>
          <w:bCs/>
          <w:spacing w:val="-2"/>
          <w:sz w:val="24"/>
          <w:szCs w:val="28"/>
        </w:rPr>
        <w:t>установка сертификатов в хранилище «Личное» с ключевых носителей;</w:t>
      </w:r>
    </w:p>
    <w:p w:rsidR="00542DCF" w:rsidRPr="00145B6D" w:rsidRDefault="00542DCF" w:rsidP="00542DCF">
      <w:pPr>
        <w:tabs>
          <w:tab w:val="left" w:pos="851"/>
        </w:tabs>
        <w:ind w:firstLine="709"/>
        <w:jc w:val="both"/>
        <w:rPr>
          <w:sz w:val="24"/>
          <w:szCs w:val="28"/>
        </w:rPr>
      </w:pPr>
      <w:r w:rsidRPr="00145B6D">
        <w:rPr>
          <w:sz w:val="24"/>
          <w:szCs w:val="28"/>
        </w:rPr>
        <w:t>4. Возможность локальной загрузки на рабочую станцию необходимых компонент для работы с сертификатами электронной подписи;</w:t>
      </w:r>
    </w:p>
    <w:p w:rsidR="00542DCF" w:rsidRPr="00145B6D" w:rsidRDefault="00542DCF" w:rsidP="00542DCF">
      <w:pPr>
        <w:tabs>
          <w:tab w:val="left" w:pos="851"/>
        </w:tabs>
        <w:ind w:firstLine="709"/>
        <w:jc w:val="both"/>
        <w:rPr>
          <w:sz w:val="24"/>
          <w:szCs w:val="28"/>
        </w:rPr>
      </w:pPr>
      <w:r w:rsidRPr="00145B6D">
        <w:rPr>
          <w:sz w:val="24"/>
          <w:szCs w:val="28"/>
        </w:rPr>
        <w:t>5.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w:t>
      </w:r>
    </w:p>
    <w:p w:rsidR="00542DCF" w:rsidRPr="00145B6D" w:rsidRDefault="00542DCF" w:rsidP="00542DCF">
      <w:pPr>
        <w:tabs>
          <w:tab w:val="left" w:pos="851"/>
        </w:tabs>
        <w:ind w:firstLine="709"/>
        <w:jc w:val="both"/>
        <w:rPr>
          <w:sz w:val="24"/>
          <w:szCs w:val="28"/>
        </w:rPr>
      </w:pPr>
      <w:r w:rsidRPr="00145B6D">
        <w:rPr>
          <w:sz w:val="24"/>
          <w:szCs w:val="28"/>
        </w:rPr>
        <w:t>6. Возможность самостоятельного выбора пользователем необходимых для установки компонент.</w:t>
      </w:r>
    </w:p>
    <w:p w:rsidR="00542DCF" w:rsidRPr="00145B6D" w:rsidRDefault="00542DCF" w:rsidP="00542DCF">
      <w:pPr>
        <w:tabs>
          <w:tab w:val="left" w:pos="851"/>
        </w:tabs>
        <w:ind w:firstLine="709"/>
        <w:jc w:val="both"/>
        <w:rPr>
          <w:b/>
          <w:sz w:val="24"/>
          <w:szCs w:val="28"/>
        </w:rPr>
      </w:pPr>
      <w:r w:rsidRPr="00145B6D">
        <w:rPr>
          <w:b/>
          <w:sz w:val="24"/>
          <w:szCs w:val="28"/>
        </w:rPr>
        <w:t>Системные требования:</w:t>
      </w:r>
    </w:p>
    <w:p w:rsidR="00542DCF" w:rsidRPr="00145B6D" w:rsidRDefault="00542DCF" w:rsidP="00542DCF">
      <w:pPr>
        <w:tabs>
          <w:tab w:val="left" w:pos="851"/>
        </w:tabs>
        <w:ind w:firstLine="709"/>
        <w:jc w:val="both"/>
        <w:rPr>
          <w:sz w:val="24"/>
          <w:szCs w:val="28"/>
        </w:rPr>
      </w:pPr>
      <w:r w:rsidRPr="00145B6D">
        <w:rPr>
          <w:sz w:val="24"/>
          <w:szCs w:val="28"/>
        </w:rPr>
        <w:t xml:space="preserve">Сервис должен функционировать </w:t>
      </w:r>
      <w:proofErr w:type="gramStart"/>
      <w:r w:rsidRPr="00145B6D">
        <w:rPr>
          <w:sz w:val="24"/>
          <w:szCs w:val="28"/>
        </w:rPr>
        <w:t>в</w:t>
      </w:r>
      <w:proofErr w:type="gramEnd"/>
      <w:r w:rsidRPr="00145B6D">
        <w:rPr>
          <w:sz w:val="24"/>
          <w:szCs w:val="28"/>
        </w:rPr>
        <w:t>:</w:t>
      </w:r>
    </w:p>
    <w:p w:rsidR="00542DCF" w:rsidRPr="00145B6D" w:rsidRDefault="00542DCF" w:rsidP="00542DCF">
      <w:pPr>
        <w:numPr>
          <w:ilvl w:val="0"/>
          <w:numId w:val="7"/>
        </w:numPr>
        <w:tabs>
          <w:tab w:val="left" w:pos="851"/>
        </w:tabs>
        <w:ind w:firstLine="709"/>
        <w:jc w:val="both"/>
        <w:rPr>
          <w:bCs/>
          <w:spacing w:val="-2"/>
          <w:sz w:val="24"/>
          <w:szCs w:val="28"/>
          <w:lang w:val="en-US"/>
        </w:rPr>
      </w:pPr>
      <w:r w:rsidRPr="00145B6D">
        <w:rPr>
          <w:bCs/>
          <w:spacing w:val="-2"/>
          <w:sz w:val="24"/>
          <w:szCs w:val="28"/>
        </w:rPr>
        <w:t>ОС</w:t>
      </w:r>
      <w:r w:rsidRPr="00145B6D">
        <w:rPr>
          <w:bCs/>
          <w:spacing w:val="-2"/>
          <w:sz w:val="24"/>
          <w:szCs w:val="28"/>
          <w:lang w:val="en-US"/>
        </w:rPr>
        <w:t xml:space="preserve">: Windows XP/2003/Vista/2008/2008 R2/7/8/2012 (32 </w:t>
      </w:r>
      <w:r w:rsidRPr="00145B6D">
        <w:rPr>
          <w:bCs/>
          <w:spacing w:val="-2"/>
          <w:sz w:val="24"/>
          <w:szCs w:val="28"/>
        </w:rPr>
        <w:t>или</w:t>
      </w:r>
      <w:r w:rsidRPr="00145B6D">
        <w:rPr>
          <w:bCs/>
          <w:spacing w:val="-2"/>
          <w:sz w:val="24"/>
          <w:szCs w:val="28"/>
          <w:lang w:val="en-US"/>
        </w:rPr>
        <w:t xml:space="preserve"> 64 </w:t>
      </w:r>
      <w:r w:rsidRPr="00145B6D">
        <w:rPr>
          <w:bCs/>
          <w:spacing w:val="-2"/>
          <w:sz w:val="24"/>
          <w:szCs w:val="28"/>
        </w:rPr>
        <w:t>бит</w:t>
      </w:r>
      <w:r w:rsidRPr="00145B6D">
        <w:rPr>
          <w:bCs/>
          <w:spacing w:val="-2"/>
          <w:sz w:val="24"/>
          <w:szCs w:val="28"/>
          <w:lang w:val="en-US"/>
        </w:rPr>
        <w:t>);</w:t>
      </w:r>
    </w:p>
    <w:p w:rsidR="00542DCF" w:rsidRPr="00145B6D" w:rsidRDefault="00542DCF" w:rsidP="00542DCF">
      <w:pPr>
        <w:numPr>
          <w:ilvl w:val="0"/>
          <w:numId w:val="7"/>
        </w:numPr>
        <w:tabs>
          <w:tab w:val="left" w:pos="851"/>
        </w:tabs>
        <w:ind w:firstLine="709"/>
        <w:jc w:val="both"/>
        <w:rPr>
          <w:bCs/>
          <w:spacing w:val="-2"/>
          <w:sz w:val="24"/>
          <w:szCs w:val="28"/>
          <w:lang w:val="en-US"/>
        </w:rPr>
      </w:pPr>
      <w:r w:rsidRPr="00145B6D">
        <w:rPr>
          <w:bCs/>
          <w:spacing w:val="-2"/>
          <w:sz w:val="24"/>
          <w:szCs w:val="28"/>
        </w:rPr>
        <w:t>интернет</w:t>
      </w:r>
      <w:r w:rsidRPr="00145B6D">
        <w:rPr>
          <w:bCs/>
          <w:spacing w:val="-2"/>
          <w:sz w:val="24"/>
          <w:szCs w:val="28"/>
          <w:lang w:val="en-US"/>
        </w:rPr>
        <w:t xml:space="preserve"> </w:t>
      </w:r>
      <w:r w:rsidRPr="00145B6D">
        <w:rPr>
          <w:bCs/>
          <w:spacing w:val="-2"/>
          <w:sz w:val="24"/>
          <w:szCs w:val="28"/>
        </w:rPr>
        <w:t>браузер</w:t>
      </w:r>
      <w:r w:rsidRPr="00145B6D">
        <w:rPr>
          <w:bCs/>
          <w:spacing w:val="-2"/>
          <w:sz w:val="24"/>
          <w:szCs w:val="28"/>
          <w:lang w:val="en-US"/>
        </w:rPr>
        <w:t xml:space="preserve">: Google Chrome, Opera, Mozilla Firefox, </w:t>
      </w:r>
      <w:r w:rsidRPr="00145B6D">
        <w:rPr>
          <w:bCs/>
          <w:spacing w:val="-2"/>
          <w:sz w:val="24"/>
          <w:szCs w:val="28"/>
        </w:rPr>
        <w:t>Яндекс</w:t>
      </w:r>
      <w:r w:rsidRPr="00145B6D">
        <w:rPr>
          <w:bCs/>
          <w:spacing w:val="-2"/>
          <w:sz w:val="24"/>
          <w:szCs w:val="28"/>
          <w:lang w:val="en-US"/>
        </w:rPr>
        <w:t>.</w:t>
      </w:r>
      <w:r w:rsidRPr="00145B6D">
        <w:rPr>
          <w:bCs/>
          <w:spacing w:val="-2"/>
          <w:sz w:val="24"/>
          <w:szCs w:val="28"/>
        </w:rPr>
        <w:t>Браузер</w:t>
      </w:r>
      <w:r w:rsidRPr="00145B6D">
        <w:rPr>
          <w:bCs/>
          <w:spacing w:val="-2"/>
          <w:sz w:val="24"/>
          <w:szCs w:val="28"/>
          <w:lang w:val="en-US"/>
        </w:rPr>
        <w:t>, Internet Explorer (</w:t>
      </w:r>
      <w:r w:rsidRPr="00145B6D">
        <w:rPr>
          <w:bCs/>
          <w:spacing w:val="-2"/>
          <w:sz w:val="24"/>
          <w:szCs w:val="28"/>
        </w:rPr>
        <w:t>не</w:t>
      </w:r>
      <w:r w:rsidRPr="00145B6D">
        <w:rPr>
          <w:bCs/>
          <w:spacing w:val="-2"/>
          <w:sz w:val="24"/>
          <w:szCs w:val="28"/>
          <w:lang w:val="en-US"/>
        </w:rPr>
        <w:t xml:space="preserve"> </w:t>
      </w:r>
      <w:r w:rsidRPr="00145B6D">
        <w:rPr>
          <w:bCs/>
          <w:spacing w:val="-2"/>
          <w:sz w:val="24"/>
          <w:szCs w:val="28"/>
        </w:rPr>
        <w:t>ниже</w:t>
      </w:r>
      <w:r w:rsidRPr="00145B6D">
        <w:rPr>
          <w:bCs/>
          <w:spacing w:val="-2"/>
          <w:sz w:val="24"/>
          <w:szCs w:val="28"/>
          <w:lang w:val="en-US"/>
        </w:rPr>
        <w:t xml:space="preserve"> </w:t>
      </w:r>
      <w:r w:rsidRPr="00145B6D">
        <w:rPr>
          <w:bCs/>
          <w:spacing w:val="-2"/>
          <w:sz w:val="24"/>
          <w:szCs w:val="28"/>
        </w:rPr>
        <w:t>версии</w:t>
      </w:r>
      <w:r w:rsidRPr="00145B6D">
        <w:rPr>
          <w:bCs/>
          <w:spacing w:val="-2"/>
          <w:sz w:val="24"/>
          <w:szCs w:val="28"/>
          <w:lang w:val="en-US"/>
        </w:rPr>
        <w:t xml:space="preserve"> 8.0);</w:t>
      </w:r>
    </w:p>
    <w:p w:rsidR="00542DCF" w:rsidRPr="00145B6D" w:rsidRDefault="00542DCF" w:rsidP="00542DCF">
      <w:pPr>
        <w:tabs>
          <w:tab w:val="left" w:pos="851"/>
        </w:tabs>
        <w:ind w:firstLine="709"/>
        <w:jc w:val="both"/>
        <w:rPr>
          <w:b/>
          <w:sz w:val="24"/>
          <w:szCs w:val="28"/>
        </w:rPr>
      </w:pPr>
      <w:r w:rsidRPr="00145B6D">
        <w:rPr>
          <w:b/>
          <w:sz w:val="24"/>
          <w:szCs w:val="28"/>
        </w:rPr>
        <w:t>Техническая поддержка:</w:t>
      </w:r>
    </w:p>
    <w:p w:rsidR="00542DCF" w:rsidRPr="00145B6D" w:rsidRDefault="00542DCF" w:rsidP="00542DCF">
      <w:pPr>
        <w:shd w:val="clear" w:color="auto" w:fill="FFFFFF"/>
        <w:tabs>
          <w:tab w:val="left" w:pos="851"/>
        </w:tabs>
        <w:ind w:firstLine="709"/>
        <w:jc w:val="both"/>
        <w:rPr>
          <w:sz w:val="24"/>
          <w:szCs w:val="28"/>
          <w:lang w:eastAsia="en-US"/>
        </w:rPr>
      </w:pPr>
      <w:r w:rsidRPr="00145B6D">
        <w:rPr>
          <w:sz w:val="24"/>
          <w:szCs w:val="28"/>
        </w:rPr>
        <w:t>Техническая поддержка веб-сервиса должна осуществляться в режиме 24х7х365.</w:t>
      </w:r>
    </w:p>
    <w:p w:rsidR="00542DCF" w:rsidRPr="00145B6D" w:rsidRDefault="00542DCF" w:rsidP="00542DCF">
      <w:pPr>
        <w:widowControl w:val="0"/>
        <w:suppressAutoHyphens/>
        <w:ind w:firstLine="709"/>
        <w:jc w:val="both"/>
        <w:rPr>
          <w:i/>
          <w:sz w:val="24"/>
          <w:szCs w:val="24"/>
        </w:rPr>
      </w:pPr>
    </w:p>
    <w:p w:rsidR="00542DCF" w:rsidRPr="00145B6D" w:rsidRDefault="00542DCF" w:rsidP="00542DCF">
      <w:pPr>
        <w:shd w:val="clear" w:color="auto" w:fill="FFFFFF"/>
        <w:tabs>
          <w:tab w:val="left" w:pos="993"/>
        </w:tabs>
        <w:ind w:firstLine="709"/>
        <w:jc w:val="both"/>
        <w:rPr>
          <w:b/>
          <w:bCs/>
          <w:spacing w:val="-2"/>
          <w:sz w:val="24"/>
          <w:szCs w:val="24"/>
        </w:rPr>
      </w:pPr>
      <w:r w:rsidRPr="00145B6D">
        <w:rPr>
          <w:b/>
          <w:bCs/>
          <w:spacing w:val="-2"/>
          <w:sz w:val="24"/>
          <w:szCs w:val="24"/>
        </w:rPr>
        <w:t>6. Гарантия качества услуг:</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xml:space="preserve">6.1. Исполнитель обязан обеспечить гарантийное сопровождение </w:t>
      </w:r>
      <w:proofErr w:type="gramStart"/>
      <w:r w:rsidRPr="00145B6D">
        <w:rPr>
          <w:bCs/>
          <w:spacing w:val="-2"/>
          <w:sz w:val="24"/>
          <w:szCs w:val="24"/>
        </w:rPr>
        <w:t>выданных</w:t>
      </w:r>
      <w:proofErr w:type="gramEnd"/>
      <w:r w:rsidRPr="00145B6D">
        <w:rPr>
          <w:bCs/>
          <w:spacing w:val="-2"/>
          <w:sz w:val="24"/>
          <w:szCs w:val="24"/>
        </w:rPr>
        <w:t xml:space="preserve"> СКП и ЭП сроком 1 год, с момента подписания акта сдачи-приёмки, в соответствии с требованиями настоящего Технического задания.</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6.2. Гарантийное сопровождение СКП и ЭП включает:</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xml:space="preserve">- ведение реестра </w:t>
      </w:r>
      <w:proofErr w:type="gramStart"/>
      <w:r w:rsidRPr="00145B6D">
        <w:rPr>
          <w:bCs/>
          <w:spacing w:val="-2"/>
          <w:sz w:val="24"/>
          <w:szCs w:val="24"/>
        </w:rPr>
        <w:t>выданных</w:t>
      </w:r>
      <w:proofErr w:type="gramEnd"/>
      <w:r w:rsidRPr="00145B6D">
        <w:rPr>
          <w:bCs/>
          <w:spacing w:val="-2"/>
          <w:sz w:val="24"/>
          <w:szCs w:val="24"/>
        </w:rPr>
        <w:t xml:space="preserve"> и аннулированных СКП;</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приостановление и возобновление действия СКП;</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аннулирование СКП;</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обеспечение доступности реестра сертификатов в сети Интернет;</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 проверку ЭП, в том числе по обращениям пользователей Заказчика.</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 Исполнитель обеспечивает выполнение гарантийных обязательств с соблюдением следующих временных характеристик:</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6.3.1. Создание и выдача СКП и ЭП – не более 3 дней с момента предоставления пользователем Заказчика необходимых документов;</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6.3.2. Ведение реестра выданных и аннулированных СКП – круглосуточно, актуализация с периодичностью не менее</w:t>
      </w:r>
      <w:proofErr w:type="gramStart"/>
      <w:r w:rsidRPr="00145B6D">
        <w:rPr>
          <w:bCs/>
          <w:spacing w:val="-2"/>
          <w:sz w:val="24"/>
          <w:szCs w:val="24"/>
        </w:rPr>
        <w:t>,</w:t>
      </w:r>
      <w:proofErr w:type="gramEnd"/>
      <w:r w:rsidRPr="00145B6D">
        <w:rPr>
          <w:bCs/>
          <w:spacing w:val="-2"/>
          <w:sz w:val="24"/>
          <w:szCs w:val="24"/>
        </w:rPr>
        <w:t xml:space="preserve"> чем 1 раз в час;</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6.3.3. Приостановление и возобновление действия СКП – не более 3 дней с момента предоставления пользователем Заказчика необходимых сведений;</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6.3.4. Аннулирование СКП – не более 3 дней с момента предоставления пользователем Заказчика необходимых сведений;</w:t>
      </w:r>
    </w:p>
    <w:p w:rsidR="00542DCF" w:rsidRPr="00145B6D" w:rsidRDefault="00542DCF" w:rsidP="00542DCF">
      <w:pPr>
        <w:shd w:val="clear" w:color="auto" w:fill="FFFFFF"/>
        <w:tabs>
          <w:tab w:val="left" w:pos="993"/>
        </w:tabs>
        <w:ind w:firstLine="709"/>
        <w:jc w:val="both"/>
        <w:rPr>
          <w:bCs/>
          <w:spacing w:val="-2"/>
          <w:sz w:val="24"/>
          <w:szCs w:val="24"/>
        </w:rPr>
      </w:pPr>
      <w:r w:rsidRPr="00145B6D">
        <w:rPr>
          <w:bCs/>
          <w:spacing w:val="-2"/>
          <w:sz w:val="24"/>
          <w:szCs w:val="24"/>
        </w:rPr>
        <w:t>6.3.5. Проверка ЭП – не более 3 дней с момента обращения пользователя Заказчика.</w:t>
      </w:r>
    </w:p>
    <w:p w:rsidR="00542DCF" w:rsidRPr="00145B6D" w:rsidRDefault="00542DCF" w:rsidP="00542DCF">
      <w:pPr>
        <w:widowControl w:val="0"/>
        <w:suppressAutoHyphens/>
        <w:ind w:firstLine="709"/>
        <w:jc w:val="both"/>
        <w:rPr>
          <w:b/>
          <w:sz w:val="24"/>
          <w:szCs w:val="24"/>
        </w:rPr>
      </w:pPr>
    </w:p>
    <w:p w:rsidR="00542DCF" w:rsidRPr="00145B6D" w:rsidRDefault="00542DCF" w:rsidP="00542DCF">
      <w:pPr>
        <w:keepNext/>
        <w:tabs>
          <w:tab w:val="left" w:pos="1134"/>
        </w:tabs>
        <w:ind w:firstLine="709"/>
        <w:jc w:val="both"/>
        <w:outlineLvl w:val="2"/>
        <w:rPr>
          <w:b/>
          <w:bCs/>
          <w:sz w:val="24"/>
          <w:szCs w:val="24"/>
        </w:rPr>
      </w:pPr>
      <w:r w:rsidRPr="00145B6D">
        <w:rPr>
          <w:b/>
          <w:bCs/>
          <w:sz w:val="24"/>
          <w:szCs w:val="24"/>
        </w:rPr>
        <w:t>7. Требования к техническому сопровождению.</w:t>
      </w:r>
    </w:p>
    <w:p w:rsidR="00542DCF" w:rsidRPr="00145B6D" w:rsidRDefault="00542DCF" w:rsidP="00542DCF">
      <w:pPr>
        <w:tabs>
          <w:tab w:val="left" w:pos="1134"/>
        </w:tabs>
        <w:autoSpaceDE w:val="0"/>
        <w:autoSpaceDN w:val="0"/>
        <w:ind w:firstLine="709"/>
        <w:jc w:val="both"/>
        <w:rPr>
          <w:b/>
          <w:bCs/>
          <w:sz w:val="24"/>
          <w:szCs w:val="24"/>
        </w:rPr>
      </w:pPr>
      <w:r w:rsidRPr="00145B6D">
        <w:rPr>
          <w:b/>
          <w:bCs/>
          <w:sz w:val="24"/>
          <w:szCs w:val="24"/>
        </w:rPr>
        <w:t>7.1. Общие положения:</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Исполнитель в рамках технического сопровождения должен организовать горячую линию для обращений Заказчика;</w:t>
      </w:r>
    </w:p>
    <w:p w:rsidR="00542DCF" w:rsidRPr="00145B6D" w:rsidRDefault="00542DCF" w:rsidP="00542DCF">
      <w:pPr>
        <w:tabs>
          <w:tab w:val="left" w:pos="1134"/>
        </w:tabs>
        <w:autoSpaceDE w:val="0"/>
        <w:autoSpaceDN w:val="0"/>
        <w:ind w:firstLine="709"/>
        <w:jc w:val="both"/>
        <w:rPr>
          <w:sz w:val="24"/>
          <w:szCs w:val="24"/>
        </w:rPr>
      </w:pPr>
      <w:r w:rsidRPr="00145B6D">
        <w:rPr>
          <w:bCs/>
          <w:sz w:val="24"/>
          <w:szCs w:val="24"/>
        </w:rPr>
        <w:lastRenderedPageBreak/>
        <w:t xml:space="preserve">Горячая линия Исполнителя должна обеспечивать Заказчику возможность оперативно получать </w:t>
      </w:r>
      <w:r w:rsidRPr="00145B6D">
        <w:rPr>
          <w:sz w:val="24"/>
          <w:szCs w:val="24"/>
        </w:rPr>
        <w:t>консультации по вопросам использования, установки и настройки СКП ЭП, выданных Исполнителем, в рамках областей их применения;</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Горячая линия должна работать в режиме 24/7/365;</w:t>
      </w:r>
    </w:p>
    <w:p w:rsidR="00542DCF" w:rsidRPr="00145B6D" w:rsidRDefault="00542DCF" w:rsidP="00542DCF">
      <w:pPr>
        <w:tabs>
          <w:tab w:val="left" w:pos="1134"/>
        </w:tabs>
        <w:autoSpaceDE w:val="0"/>
        <w:autoSpaceDN w:val="0"/>
        <w:ind w:firstLine="709"/>
        <w:jc w:val="both"/>
        <w:rPr>
          <w:sz w:val="24"/>
          <w:szCs w:val="24"/>
        </w:rPr>
      </w:pPr>
      <w:r w:rsidRPr="00145B6D">
        <w:rPr>
          <w:sz w:val="24"/>
          <w:szCs w:val="24"/>
        </w:rPr>
        <w:t>При необходимости и с согласия Заказчика консультации должны оказываться при помощи технологий удалённого доступа.</w:t>
      </w:r>
    </w:p>
    <w:p w:rsidR="00542DCF" w:rsidRPr="00145B6D" w:rsidRDefault="00542DCF" w:rsidP="00542DCF">
      <w:pPr>
        <w:tabs>
          <w:tab w:val="left" w:pos="1134"/>
        </w:tabs>
        <w:ind w:firstLine="709"/>
        <w:jc w:val="both"/>
        <w:rPr>
          <w:b/>
          <w:sz w:val="24"/>
          <w:szCs w:val="24"/>
        </w:rPr>
      </w:pPr>
      <w:r w:rsidRPr="00145B6D">
        <w:rPr>
          <w:b/>
          <w:sz w:val="24"/>
          <w:szCs w:val="24"/>
        </w:rPr>
        <w:t>7.2. Требования к оказанию услуг по телефону:</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7.2.1. Исполнитель должен обеспечить единую точку входа для телефонных обращений Заказчика. Номер телефона должен принадлежать пулу </w:t>
      </w:r>
      <w:proofErr w:type="gramStart"/>
      <w:r w:rsidRPr="00145B6D">
        <w:rPr>
          <w:sz w:val="24"/>
          <w:szCs w:val="24"/>
        </w:rPr>
        <w:t>адресов телефонной сети общего пользования населённого пункта размещения Заказчика</w:t>
      </w:r>
      <w:proofErr w:type="gramEnd"/>
      <w:r w:rsidRPr="00145B6D">
        <w:rPr>
          <w:sz w:val="24"/>
          <w:szCs w:val="24"/>
        </w:rPr>
        <w:t xml:space="preserve"> или префиксу 8-800;</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7.2.2. Исполнитель должен обеспечивать уровень обслуживания не ниже 80/90 (ожидание ответа у 80% обращений абонентов составляет не более 90 секунд);</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7.2.3. </w:t>
      </w:r>
      <w:r w:rsidRPr="004E0AB0">
        <w:rPr>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7.2.4. Консультант Исполнителя должен поднимать трубку звонящего телефона не позднее </w:t>
      </w:r>
      <w:r>
        <w:rPr>
          <w:sz w:val="24"/>
          <w:szCs w:val="24"/>
        </w:rPr>
        <w:t>пятого</w:t>
      </w:r>
      <w:r w:rsidRPr="00145B6D">
        <w:rPr>
          <w:sz w:val="24"/>
          <w:szCs w:val="24"/>
        </w:rPr>
        <w:t xml:space="preserve"> звонка (не более чем через </w:t>
      </w:r>
      <w:r>
        <w:rPr>
          <w:sz w:val="24"/>
          <w:szCs w:val="24"/>
        </w:rPr>
        <w:t>10</w:t>
      </w:r>
      <w:r w:rsidRPr="00145B6D">
        <w:rPr>
          <w:sz w:val="24"/>
          <w:szCs w:val="24"/>
        </w:rPr>
        <w:t xml:space="preserve"> секунд). Консультант Исполнителя должен представиться (фамилия, имя); </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7.2.5. Каждое обращение Заказчика должно фиксироваться; </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7.2.6. Должна производиться аудиозапись каждого обращения Заказчика;</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7.2.7. 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7.2.8. 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 xml:space="preserve">7.2.9. Консультант Исполнителя должен доводить решение проблемы Заказчика до логического завершения (Заказчик подтверждает решение проблемы). </w:t>
      </w:r>
    </w:p>
    <w:p w:rsidR="00542DCF" w:rsidRPr="00145B6D" w:rsidRDefault="00542DCF" w:rsidP="00542DCF">
      <w:pPr>
        <w:tabs>
          <w:tab w:val="left" w:pos="1134"/>
        </w:tabs>
        <w:ind w:firstLine="709"/>
        <w:jc w:val="both"/>
        <w:rPr>
          <w:b/>
          <w:sz w:val="24"/>
          <w:szCs w:val="24"/>
        </w:rPr>
      </w:pPr>
      <w:r w:rsidRPr="00145B6D">
        <w:rPr>
          <w:b/>
          <w:sz w:val="24"/>
          <w:szCs w:val="24"/>
        </w:rPr>
        <w:t>7.3. Требования к оказанию услуг через веб-сайт (Онлайн-консультант):</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7.3.1. Онлайн-консультант должен располагаться на сайте Исполнителя;</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7.3.3. Каждый ответ от специалиста Исполнителя должен содержать ФИО консультанта;</w:t>
      </w:r>
    </w:p>
    <w:p w:rsidR="00542DCF" w:rsidRPr="00145B6D" w:rsidRDefault="00542DCF" w:rsidP="00542DCF">
      <w:pPr>
        <w:tabs>
          <w:tab w:val="left" w:pos="1134"/>
        </w:tabs>
        <w:ind w:firstLine="709"/>
        <w:jc w:val="both"/>
        <w:rPr>
          <w:b/>
          <w:sz w:val="24"/>
          <w:szCs w:val="24"/>
        </w:rPr>
      </w:pPr>
      <w:r w:rsidRPr="00145B6D">
        <w:rPr>
          <w:b/>
          <w:sz w:val="24"/>
          <w:szCs w:val="24"/>
        </w:rPr>
        <w:t>7.4. Требования к оказанию услуг по почте:</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7.4.1. Исполнитель должен обеспечить единую точку входа для обращений по электронной почте;</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7.4.2. Обработка почты должна вестись в режиме 24/7/365;</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7.4.3. 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542DCF" w:rsidRPr="00145B6D" w:rsidRDefault="00542DCF" w:rsidP="00542DCF">
      <w:pPr>
        <w:tabs>
          <w:tab w:val="left" w:pos="1134"/>
        </w:tabs>
        <w:autoSpaceDE w:val="0"/>
        <w:autoSpaceDN w:val="0"/>
        <w:ind w:firstLine="709"/>
        <w:contextualSpacing/>
        <w:jc w:val="both"/>
        <w:rPr>
          <w:sz w:val="24"/>
          <w:szCs w:val="24"/>
        </w:rPr>
      </w:pPr>
      <w:r w:rsidRPr="00145B6D">
        <w:rPr>
          <w:sz w:val="24"/>
          <w:szCs w:val="24"/>
        </w:rPr>
        <w:t>7.4.4. Каждый ответ от специалиста Исполнителя должен содержать всю контактную информацию: ФИО, телефон, внутренний номер, должность;</w:t>
      </w:r>
    </w:p>
    <w:p w:rsidR="00542DCF" w:rsidRPr="00145B6D" w:rsidRDefault="00542DCF" w:rsidP="00542DCF">
      <w:pPr>
        <w:widowControl w:val="0"/>
        <w:suppressAutoHyphens/>
        <w:ind w:firstLine="709"/>
        <w:jc w:val="both"/>
        <w:rPr>
          <w:b/>
          <w:sz w:val="24"/>
          <w:szCs w:val="24"/>
        </w:rPr>
      </w:pPr>
      <w:r w:rsidRPr="00145B6D">
        <w:rPr>
          <w:sz w:val="24"/>
          <w:szCs w:val="24"/>
        </w:rPr>
        <w:t>7.4.5. Ответ на официальный запрос Заказчика должен предоставляться не позднее чем через 30 календарных дней с момента поступления обращения.</w:t>
      </w:r>
    </w:p>
    <w:p w:rsidR="00542DCF" w:rsidRPr="00145B6D" w:rsidRDefault="00542DCF" w:rsidP="00542DCF">
      <w:pPr>
        <w:widowControl w:val="0"/>
        <w:suppressAutoHyphens/>
        <w:ind w:firstLine="709"/>
        <w:jc w:val="both"/>
        <w:rPr>
          <w:b/>
          <w:sz w:val="24"/>
          <w:szCs w:val="24"/>
        </w:rPr>
      </w:pPr>
    </w:p>
    <w:p w:rsidR="00542DCF" w:rsidRPr="00145B6D" w:rsidRDefault="00542DCF" w:rsidP="00542DCF">
      <w:pPr>
        <w:widowControl w:val="0"/>
        <w:suppressAutoHyphens/>
        <w:ind w:firstLine="709"/>
        <w:jc w:val="both"/>
        <w:rPr>
          <w:b/>
          <w:sz w:val="24"/>
          <w:szCs w:val="24"/>
        </w:rPr>
      </w:pPr>
      <w:r w:rsidRPr="00145B6D">
        <w:rPr>
          <w:b/>
          <w:sz w:val="24"/>
          <w:szCs w:val="24"/>
        </w:rPr>
        <w:t>8. Требования к Исполнителю:</w:t>
      </w:r>
    </w:p>
    <w:p w:rsidR="00542DCF" w:rsidRPr="00145B6D" w:rsidRDefault="00542DCF" w:rsidP="00542DCF">
      <w:pPr>
        <w:tabs>
          <w:tab w:val="left" w:pos="0"/>
          <w:tab w:val="left" w:pos="1134"/>
        </w:tabs>
        <w:ind w:firstLine="709"/>
        <w:jc w:val="both"/>
        <w:rPr>
          <w:sz w:val="24"/>
          <w:szCs w:val="24"/>
        </w:rPr>
      </w:pPr>
      <w:r w:rsidRPr="00145B6D">
        <w:rPr>
          <w:sz w:val="24"/>
          <w:szCs w:val="24"/>
        </w:rPr>
        <w:t>8.1.</w:t>
      </w:r>
      <w:r w:rsidRPr="00145B6D">
        <w:rPr>
          <w:sz w:val="24"/>
          <w:szCs w:val="24"/>
        </w:rPr>
        <w:tab/>
        <w:t>Исполнитель должен иметь один из двух комплектов лицензий:</w:t>
      </w:r>
    </w:p>
    <w:p w:rsidR="00542DCF" w:rsidRPr="00145B6D" w:rsidRDefault="00542DCF" w:rsidP="00542DCF">
      <w:pPr>
        <w:tabs>
          <w:tab w:val="left" w:pos="0"/>
          <w:tab w:val="left" w:pos="1134"/>
        </w:tabs>
        <w:ind w:firstLine="709"/>
        <w:jc w:val="both"/>
        <w:rPr>
          <w:color w:val="000000" w:themeColor="text1"/>
          <w:sz w:val="24"/>
          <w:szCs w:val="24"/>
        </w:rPr>
      </w:pPr>
      <w:r w:rsidRPr="00145B6D">
        <w:rPr>
          <w:sz w:val="24"/>
          <w:szCs w:val="24"/>
        </w:rPr>
        <w:t xml:space="preserve">1. </w:t>
      </w:r>
      <w:proofErr w:type="gramStart"/>
      <w:r w:rsidRPr="00145B6D">
        <w:rPr>
          <w:sz w:val="24"/>
          <w:szCs w:val="24"/>
        </w:rPr>
        <w:t xml:space="preserve">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w:t>
      </w:r>
      <w:r w:rsidRPr="00145B6D">
        <w:rPr>
          <w:sz w:val="24"/>
          <w:szCs w:val="24"/>
        </w:rPr>
        <w:lastRenderedPageBreak/>
        <w:t>техническое обслуживание шифровальных (криптографических) средств, информационных систем</w:t>
      </w:r>
      <w:proofErr w:type="gramEnd"/>
      <w:r w:rsidRPr="00145B6D">
        <w:rPr>
          <w:sz w:val="24"/>
          <w:szCs w:val="24"/>
        </w:rPr>
        <w:t xml:space="preserve"> </w:t>
      </w:r>
      <w:proofErr w:type="gramStart"/>
      <w:r w:rsidRPr="00145B6D">
        <w:rPr>
          <w:sz w:val="24"/>
          <w:szCs w:val="24"/>
        </w:rPr>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145B6D">
        <w:rPr>
          <w:color w:val="000000" w:themeColor="text1"/>
          <w:sz w:val="24"/>
          <w:szCs w:val="24"/>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145B6D">
        <w:rPr>
          <w:color w:val="000000" w:themeColor="text1"/>
          <w:sz w:val="24"/>
          <w:szCs w:val="24"/>
        </w:rPr>
        <w:t xml:space="preserve"> 16 апреля 2012 г. № 313;</w:t>
      </w:r>
    </w:p>
    <w:p w:rsidR="00542DCF" w:rsidRPr="00145B6D" w:rsidRDefault="00542DCF" w:rsidP="00542DCF">
      <w:pPr>
        <w:tabs>
          <w:tab w:val="left" w:pos="0"/>
          <w:tab w:val="left" w:pos="1134"/>
        </w:tabs>
        <w:ind w:firstLine="709"/>
        <w:jc w:val="both"/>
        <w:rPr>
          <w:color w:val="000000" w:themeColor="text1"/>
          <w:sz w:val="24"/>
          <w:szCs w:val="24"/>
        </w:rPr>
      </w:pPr>
      <w:r w:rsidRPr="00145B6D">
        <w:rPr>
          <w:color w:val="000000" w:themeColor="text1"/>
          <w:sz w:val="24"/>
          <w:szCs w:val="24"/>
        </w:rPr>
        <w:t>2. а) Лицензия ФСБ на осуществление деятельности по техническому обслуживанию шифровальных (криптографических) средств;</w:t>
      </w:r>
    </w:p>
    <w:p w:rsidR="00542DCF" w:rsidRPr="00145B6D" w:rsidRDefault="00542DCF" w:rsidP="00542DCF">
      <w:pPr>
        <w:tabs>
          <w:tab w:val="left" w:pos="0"/>
          <w:tab w:val="left" w:pos="1134"/>
        </w:tabs>
        <w:ind w:firstLine="709"/>
        <w:jc w:val="both"/>
        <w:rPr>
          <w:color w:val="000000" w:themeColor="text1"/>
          <w:sz w:val="24"/>
          <w:szCs w:val="24"/>
        </w:rPr>
      </w:pPr>
      <w:r w:rsidRPr="00145B6D">
        <w:rPr>
          <w:color w:val="000000" w:themeColor="text1"/>
          <w:sz w:val="24"/>
          <w:szCs w:val="24"/>
        </w:rPr>
        <w:t>б) Лицензия ФСБ на осуществление деятельности по распространению шифровальных (криптографических) средств;</w:t>
      </w:r>
    </w:p>
    <w:p w:rsidR="00542DCF" w:rsidRPr="00145B6D" w:rsidRDefault="00542DCF" w:rsidP="00542DCF">
      <w:pPr>
        <w:tabs>
          <w:tab w:val="left" w:pos="0"/>
          <w:tab w:val="left" w:pos="1134"/>
        </w:tabs>
        <w:ind w:firstLine="709"/>
        <w:jc w:val="both"/>
        <w:rPr>
          <w:sz w:val="24"/>
          <w:szCs w:val="24"/>
        </w:rPr>
      </w:pPr>
      <w:r w:rsidRPr="00145B6D">
        <w:rPr>
          <w:color w:val="000000" w:themeColor="text1"/>
          <w:sz w:val="24"/>
          <w:szCs w:val="24"/>
        </w:rPr>
        <w:t xml:space="preserve">в) Лицензия ФСБ на осуществление деятельности по предоставлению услуг в области шифрования информации. </w:t>
      </w:r>
    </w:p>
    <w:p w:rsidR="00542DCF" w:rsidRDefault="00542DCF" w:rsidP="00542DCF">
      <w:pPr>
        <w:tabs>
          <w:tab w:val="left" w:pos="0"/>
          <w:tab w:val="left" w:pos="1134"/>
        </w:tabs>
        <w:ind w:firstLine="709"/>
        <w:jc w:val="both"/>
        <w:rPr>
          <w:bCs/>
          <w:sz w:val="24"/>
          <w:szCs w:val="24"/>
        </w:rPr>
      </w:pPr>
      <w:r w:rsidRPr="00145B6D">
        <w:rPr>
          <w:bCs/>
          <w:sz w:val="24"/>
          <w:szCs w:val="24"/>
        </w:rPr>
        <w:t xml:space="preserve">8.2. Исполнитель </w:t>
      </w:r>
      <w:r w:rsidRPr="00145B6D">
        <w:rPr>
          <w:sz w:val="24"/>
          <w:szCs w:val="24"/>
        </w:rPr>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145B6D">
        <w:rPr>
          <w:bCs/>
          <w:sz w:val="24"/>
          <w:szCs w:val="24"/>
        </w:rPr>
        <w:t>.</w:t>
      </w:r>
    </w:p>
    <w:p w:rsidR="00542DCF" w:rsidRPr="00EA3952" w:rsidRDefault="00542DCF" w:rsidP="00542DCF">
      <w:pPr>
        <w:tabs>
          <w:tab w:val="left" w:pos="0"/>
          <w:tab w:val="left" w:pos="1134"/>
        </w:tabs>
        <w:ind w:firstLine="709"/>
        <w:jc w:val="both"/>
        <w:rPr>
          <w:sz w:val="24"/>
          <w:szCs w:val="24"/>
        </w:rPr>
      </w:pPr>
      <w:r w:rsidRPr="00542DCF">
        <w:rPr>
          <w:sz w:val="24"/>
          <w:szCs w:val="24"/>
        </w:rPr>
        <w:t>8.3. Исполнитель должен выполнять требования Федерального закона от 27.07.2006 № 152-ФЗ «О персональных данных» и иных нормативных документов по защите персональных данных, а также должен быть включён в реестр операторов, осуществляющих обработку персональных данных.</w:t>
      </w:r>
    </w:p>
    <w:p w:rsidR="00D91FE3" w:rsidRDefault="00D91FE3">
      <w:pPr>
        <w:pStyle w:val="10"/>
        <w:spacing w:after="0" w:line="240" w:lineRule="auto"/>
        <w:ind w:firstLine="708"/>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A7" w:rsidRDefault="007F69A7">
      <w:r>
        <w:separator/>
      </w:r>
    </w:p>
  </w:endnote>
  <w:endnote w:type="continuationSeparator" w:id="0">
    <w:p w:rsidR="007F69A7" w:rsidRDefault="007F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3B" w:rsidRDefault="00AD1629">
    <w:pPr>
      <w:pStyle w:val="afff7"/>
      <w:jc w:val="center"/>
    </w:pPr>
    <w:sdt>
      <w:sdtPr>
        <w:id w:val="11606013"/>
      </w:sdtPr>
      <w:sdtEndPr/>
      <w:sdtContent>
        <w:r w:rsidR="00124F3B">
          <w:fldChar w:fldCharType="begin"/>
        </w:r>
        <w:r w:rsidR="00124F3B">
          <w:instrText>PAGE</w:instrText>
        </w:r>
        <w:r w:rsidR="00124F3B">
          <w:fldChar w:fldCharType="separate"/>
        </w:r>
        <w:r>
          <w:rPr>
            <w:noProof/>
          </w:rPr>
          <w:t>27</w:t>
        </w:r>
        <w:r w:rsidR="00124F3B">
          <w:fldChar w:fldCharType="end"/>
        </w:r>
      </w:sdtContent>
    </w:sdt>
  </w:p>
  <w:p w:rsidR="00124F3B" w:rsidRDefault="00124F3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3B" w:rsidRDefault="00124F3B">
    <w:pPr>
      <w:pStyle w:val="afff7"/>
      <w:jc w:val="center"/>
    </w:pPr>
    <w:r>
      <w:fldChar w:fldCharType="begin"/>
    </w:r>
    <w:r>
      <w:instrText>PAGE</w:instrText>
    </w:r>
    <w:r>
      <w:fldChar w:fldCharType="separate"/>
    </w:r>
    <w:r w:rsidR="00AD1629">
      <w:rPr>
        <w:noProof/>
      </w:rPr>
      <w:t>1</w:t>
    </w:r>
    <w:r>
      <w:fldChar w:fldCharType="end"/>
    </w:r>
  </w:p>
  <w:p w:rsidR="00124F3B" w:rsidRDefault="00124F3B">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3B" w:rsidRDefault="00124F3B">
    <w:pPr>
      <w:pStyle w:val="afff7"/>
      <w:jc w:val="center"/>
    </w:pPr>
    <w:r>
      <w:fldChar w:fldCharType="begin"/>
    </w:r>
    <w:r>
      <w:instrText>PAGE</w:instrText>
    </w:r>
    <w:r>
      <w:fldChar w:fldCharType="separate"/>
    </w:r>
    <w:r w:rsidR="00AD1629">
      <w:rPr>
        <w:noProof/>
      </w:rPr>
      <w:t>42</w:t>
    </w:r>
    <w:r>
      <w:fldChar w:fldCharType="end"/>
    </w:r>
  </w:p>
  <w:p w:rsidR="00124F3B" w:rsidRDefault="00124F3B">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3B" w:rsidRDefault="00124F3B">
    <w:pPr>
      <w:pStyle w:val="afff7"/>
      <w:jc w:val="center"/>
    </w:pPr>
    <w:r>
      <w:fldChar w:fldCharType="begin"/>
    </w:r>
    <w:r>
      <w:instrText>PAGE</w:instrText>
    </w:r>
    <w:r>
      <w:fldChar w:fldCharType="separate"/>
    </w:r>
    <w:r w:rsidR="00AD1629">
      <w:rPr>
        <w:noProof/>
      </w:rPr>
      <w:t>28</w:t>
    </w:r>
    <w:r>
      <w:fldChar w:fldCharType="end"/>
    </w:r>
  </w:p>
  <w:p w:rsidR="00124F3B" w:rsidRDefault="00124F3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A7" w:rsidRDefault="007F69A7">
      <w:r>
        <w:separator/>
      </w:r>
    </w:p>
  </w:footnote>
  <w:footnote w:type="continuationSeparator" w:id="0">
    <w:p w:rsidR="007F69A7" w:rsidRDefault="007F69A7">
      <w:r>
        <w:continuationSeparator/>
      </w:r>
    </w:p>
  </w:footnote>
  <w:footnote w:id="1">
    <w:p w:rsidR="00124F3B" w:rsidRPr="0068634A" w:rsidRDefault="00124F3B"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124F3B" w:rsidRPr="00001A6D" w:rsidRDefault="00124F3B"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124F3B" w:rsidRPr="00001A6D" w:rsidRDefault="00124F3B"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124F3B" w:rsidRPr="00001A6D" w:rsidRDefault="00124F3B" w:rsidP="00001A6D">
      <w:pPr>
        <w:autoSpaceDE w:val="0"/>
        <w:autoSpaceDN w:val="0"/>
        <w:adjustRightInd w:val="0"/>
      </w:pPr>
    </w:p>
  </w:footnote>
  <w:footnote w:id="3">
    <w:p w:rsidR="00124F3B" w:rsidRPr="000F59FD" w:rsidRDefault="00124F3B"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124F3B" w:rsidRPr="000F59FD" w:rsidRDefault="00124F3B"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124F3B" w:rsidRPr="00354BB5" w:rsidRDefault="00124F3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124F3B" w:rsidRPr="00354BB5" w:rsidRDefault="00124F3B"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124F3B" w:rsidRPr="00354BB5" w:rsidRDefault="00124F3B"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124F3B" w:rsidRPr="00354BB5" w:rsidRDefault="00124F3B"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124F3B" w:rsidRPr="00354BB5" w:rsidRDefault="00124F3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26174D" w:rsidRDefault="0026174D" w:rsidP="0026174D">
      <w:pPr>
        <w:autoSpaceDE w:val="0"/>
        <w:autoSpaceDN w:val="0"/>
        <w:adjustRightInd w:val="0"/>
        <w:ind w:firstLine="540"/>
        <w:rPr>
          <w:sz w:val="18"/>
          <w:szCs w:val="18"/>
        </w:rPr>
      </w:pPr>
      <w:r w:rsidRPr="00E43CA9">
        <w:rPr>
          <w:rStyle w:val="a9"/>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26174D" w:rsidRDefault="0026174D" w:rsidP="0026174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6174D" w:rsidRDefault="0026174D" w:rsidP="0026174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6174D" w:rsidRDefault="0026174D" w:rsidP="0026174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6174D" w:rsidRDefault="0026174D" w:rsidP="0026174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6174D" w:rsidRDefault="0026174D" w:rsidP="0026174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6174D" w:rsidRDefault="0026174D" w:rsidP="0026174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6174D" w:rsidRDefault="0026174D" w:rsidP="0026174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6174D" w:rsidRDefault="0026174D" w:rsidP="0026174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26174D" w:rsidRPr="0026174D" w:rsidRDefault="0026174D" w:rsidP="0026174D">
      <w:pPr>
        <w:autoSpaceDE w:val="0"/>
        <w:autoSpaceDN w:val="0"/>
        <w:adjustRightInd w:val="0"/>
        <w:ind w:firstLine="540"/>
        <w:rPr>
          <w:sz w:val="14"/>
          <w:szCs w:val="18"/>
        </w:rPr>
      </w:pPr>
    </w:p>
  </w:footnote>
  <w:footnote w:id="8">
    <w:p w:rsidR="0026174D" w:rsidRDefault="0026174D" w:rsidP="0026174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6174D" w:rsidRDefault="0026174D" w:rsidP="0026174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6174D" w:rsidRDefault="0026174D" w:rsidP="0026174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6174D" w:rsidRPr="0026174D" w:rsidRDefault="0026174D" w:rsidP="0026174D">
      <w:pPr>
        <w:autoSpaceDE w:val="0"/>
        <w:autoSpaceDN w:val="0"/>
        <w:adjustRightInd w:val="0"/>
        <w:ind w:firstLine="540"/>
        <w:rPr>
          <w:sz w:val="14"/>
          <w:szCs w:val="18"/>
        </w:rPr>
      </w:pPr>
    </w:p>
  </w:footnote>
  <w:footnote w:id="9">
    <w:p w:rsidR="0026174D" w:rsidRDefault="0026174D" w:rsidP="0026174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26174D" w:rsidRDefault="0026174D" w:rsidP="0026174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6174D" w:rsidRDefault="0026174D" w:rsidP="0026174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6174D" w:rsidRDefault="0026174D" w:rsidP="0026174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26174D" w:rsidRPr="0026174D" w:rsidRDefault="0026174D" w:rsidP="0026174D">
      <w:pPr>
        <w:pStyle w:val="afffa"/>
        <w:spacing w:after="0"/>
        <w:rPr>
          <w:sz w:val="14"/>
        </w:rPr>
      </w:pPr>
    </w:p>
  </w:footnote>
  <w:footnote w:id="10">
    <w:p w:rsidR="0026174D" w:rsidRDefault="0026174D" w:rsidP="0026174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26174D" w:rsidRDefault="0026174D" w:rsidP="0026174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6174D" w:rsidRDefault="0026174D" w:rsidP="0026174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6174D" w:rsidRDefault="0026174D" w:rsidP="0026174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44A1F"/>
    <w:rsid w:val="00074940"/>
    <w:rsid w:val="00093115"/>
    <w:rsid w:val="000B5FFB"/>
    <w:rsid w:val="000D3542"/>
    <w:rsid w:val="000E2408"/>
    <w:rsid w:val="000F59FD"/>
    <w:rsid w:val="00124F3B"/>
    <w:rsid w:val="00133A99"/>
    <w:rsid w:val="00145B6D"/>
    <w:rsid w:val="00160383"/>
    <w:rsid w:val="00225FD7"/>
    <w:rsid w:val="0026174D"/>
    <w:rsid w:val="00272139"/>
    <w:rsid w:val="002C7FD0"/>
    <w:rsid w:val="002D068C"/>
    <w:rsid w:val="00354BB5"/>
    <w:rsid w:val="003742B4"/>
    <w:rsid w:val="00390F5D"/>
    <w:rsid w:val="00391001"/>
    <w:rsid w:val="00396178"/>
    <w:rsid w:val="003B23A6"/>
    <w:rsid w:val="003C33C0"/>
    <w:rsid w:val="003F0827"/>
    <w:rsid w:val="00480EA8"/>
    <w:rsid w:val="004C3828"/>
    <w:rsid w:val="00542DCF"/>
    <w:rsid w:val="005721EE"/>
    <w:rsid w:val="005D09B5"/>
    <w:rsid w:val="005D0E67"/>
    <w:rsid w:val="005D77EC"/>
    <w:rsid w:val="005E2FA8"/>
    <w:rsid w:val="005E6F8F"/>
    <w:rsid w:val="00605FC3"/>
    <w:rsid w:val="0068634A"/>
    <w:rsid w:val="00765FD7"/>
    <w:rsid w:val="007A3D3C"/>
    <w:rsid w:val="007A666C"/>
    <w:rsid w:val="007D438B"/>
    <w:rsid w:val="007F69A7"/>
    <w:rsid w:val="00860616"/>
    <w:rsid w:val="00890B82"/>
    <w:rsid w:val="008A44F0"/>
    <w:rsid w:val="008B26DC"/>
    <w:rsid w:val="008B5A41"/>
    <w:rsid w:val="008C0493"/>
    <w:rsid w:val="008F50F1"/>
    <w:rsid w:val="008F6CA8"/>
    <w:rsid w:val="0091036C"/>
    <w:rsid w:val="00A15666"/>
    <w:rsid w:val="00A160D8"/>
    <w:rsid w:val="00A75828"/>
    <w:rsid w:val="00AA794F"/>
    <w:rsid w:val="00AC2433"/>
    <w:rsid w:val="00AD1629"/>
    <w:rsid w:val="00AF7D14"/>
    <w:rsid w:val="00B14AE4"/>
    <w:rsid w:val="00B55497"/>
    <w:rsid w:val="00B76D03"/>
    <w:rsid w:val="00BF15F2"/>
    <w:rsid w:val="00C51871"/>
    <w:rsid w:val="00C54BED"/>
    <w:rsid w:val="00C8055E"/>
    <w:rsid w:val="00C96EBC"/>
    <w:rsid w:val="00CB701F"/>
    <w:rsid w:val="00D260A5"/>
    <w:rsid w:val="00D33C8C"/>
    <w:rsid w:val="00D91FE3"/>
    <w:rsid w:val="00DF5DD2"/>
    <w:rsid w:val="00E73849"/>
    <w:rsid w:val="00F07B44"/>
    <w:rsid w:val="00F12074"/>
    <w:rsid w:val="00F2348E"/>
    <w:rsid w:val="00F63BA9"/>
    <w:rsid w:val="00F65EBA"/>
    <w:rsid w:val="00F673B4"/>
    <w:rsid w:val="00F972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9D71-0BBD-44E7-A58C-E88EAD28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42</Pages>
  <Words>17241</Words>
  <Characters>98274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419</cp:revision>
  <cp:lastPrinted>2018-04-13T05:26:00Z</cp:lastPrinted>
  <dcterms:created xsi:type="dcterms:W3CDTF">2014-12-14T06:51:00Z</dcterms:created>
  <dcterms:modified xsi:type="dcterms:W3CDTF">2018-04-24T06:30:00Z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