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54CCD" wp14:editId="44003787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3597C">
        <w:rPr>
          <w:rFonts w:ascii="Times New Roman" w:eastAsia="Times New Roman" w:hAnsi="Times New Roman" w:cs="Times New Roman"/>
          <w:sz w:val="32"/>
          <w:szCs w:val="32"/>
          <w:lang w:eastAsia="ar-SA"/>
        </w:rPr>
        <w:t>ДУМА ГОРОДА ЮГОРСКА</w:t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  <w:r w:rsidRPr="0093597C">
        <w:rPr>
          <w:rFonts w:ascii="Times New Roman" w:eastAsia="Times New Roman" w:hAnsi="Times New Roman" w:cs="Times New Roman"/>
          <w:sz w:val="36"/>
          <w:szCs w:val="43"/>
          <w:lang w:eastAsia="ar-SA"/>
        </w:rPr>
        <w:t>РЕШЕНИЕ</w:t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AE64F6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</w:t>
      </w:r>
      <w:r w:rsidR="008D2CC5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 февраля 2020</w:t>
      </w:r>
      <w:r w:rsidR="008D2CC5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года                                                               </w:t>
      </w:r>
      <w:r w:rsidR="000F0E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  <w:r w:rsidR="008D2CC5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 w:rsidR="008D2C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</w:t>
      </w:r>
      <w:r w:rsidR="008D2CC5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№</w:t>
      </w:r>
      <w:r w:rsidR="008D2C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</w:p>
    <w:p w:rsidR="008D2CC5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64F6" w:rsidRPr="0093597C" w:rsidRDefault="00AE64F6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 итогах оперативно-служебной деятельности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Отдела Министерства внутренних дел </w:t>
      </w:r>
      <w:proofErr w:type="gramStart"/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Российской</w:t>
      </w:r>
      <w:proofErr w:type="gramEnd"/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Федерации по городу Югорску за 201</w:t>
      </w:r>
      <w:r w:rsidR="007F77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 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информацию Отдела Министерства внутренних дел Российской Федерации по городу Югорску,</w:t>
      </w:r>
    </w:p>
    <w:p w:rsidR="008D2CC5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64F6" w:rsidRPr="0093597C" w:rsidRDefault="00AE64F6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ДУМА ГОРОДА ЮГОРСКА РЕШИЛА:</w:t>
      </w:r>
    </w:p>
    <w:p w:rsidR="008D2CC5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</w:p>
    <w:p w:rsidR="00AE64F6" w:rsidRPr="0093597C" w:rsidRDefault="00AE64F6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Принять к сведению информацию об итогах оперативно-служебной деятельности Отдела Министерства внутренних дел Российской Федерации по городу Югорску за 201</w:t>
      </w:r>
      <w:r w:rsidR="007F77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 (приложение).</w:t>
      </w:r>
    </w:p>
    <w:p w:rsidR="008D2CC5" w:rsidRPr="0093597C" w:rsidRDefault="008D2CC5" w:rsidP="008D2CC5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вступает в силу после его подписания.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Председатель Думы города Югорска                                                            </w:t>
      </w:r>
      <w:r w:rsidR="00AE64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Климин</w:t>
      </w: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64F6" w:rsidRDefault="00AE64F6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0E4D" w:rsidRPr="0093597C" w:rsidRDefault="000F0E4D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AE64F6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AE64F6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«</w:t>
      </w:r>
      <w:r w:rsidR="00AE64F6" w:rsidRPr="00AE64F6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20</w:t>
      </w:r>
      <w:r w:rsidRPr="00AE64F6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»</w:t>
      </w:r>
      <w:r w:rsidR="00AE64F6" w:rsidRPr="00AE64F6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 февраля </w:t>
      </w:r>
      <w:r w:rsidRPr="00AE64F6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2</w:t>
      </w:r>
      <w:r w:rsidR="007F7741" w:rsidRPr="00AE64F6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020</w:t>
      </w:r>
      <w:r w:rsidRPr="00AE64F6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 года             </w:t>
      </w:r>
    </w:p>
    <w:p w:rsidR="008D2CC5" w:rsidRPr="00AE64F6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AE64F6">
        <w:rPr>
          <w:rFonts w:ascii="Times New Roman" w:eastAsia="Times New Roman" w:hAnsi="Times New Roman" w:cs="Times New Roman"/>
          <w:b/>
          <w:bCs/>
          <w:lang w:eastAsia="ar-SA"/>
        </w:rPr>
        <w:t>(дата подписания)</w:t>
      </w:r>
    </w:p>
    <w:p w:rsidR="008D2CC5" w:rsidRPr="0093597C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Приложение к решению </w:t>
      </w:r>
    </w:p>
    <w:p w:rsidR="008D2CC5" w:rsidRPr="0093597C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Думы города Югорска </w:t>
      </w:r>
    </w:p>
    <w:p w:rsidR="008D2CC5" w:rsidRPr="0093597C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от </w:t>
      </w:r>
      <w:r w:rsidR="00AE64F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 февраля</w:t>
      </w:r>
      <w:r w:rsidR="007F77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года №</w:t>
      </w:r>
      <w:r w:rsidR="00AE64F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3</w:t>
      </w:r>
    </w:p>
    <w:p w:rsidR="008D2CC5" w:rsidRDefault="008D2CC5" w:rsidP="00AE2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E4D" w:rsidRDefault="000F0E4D" w:rsidP="00AE2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E4D" w:rsidRDefault="005D39F4" w:rsidP="005D3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AE2B81"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 итогах оперативно-служебной деятельности Отдела Министерства </w:t>
      </w:r>
    </w:p>
    <w:p w:rsidR="00AE2B81" w:rsidRPr="000F0E4D" w:rsidRDefault="00AE2B81" w:rsidP="005D3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внутренних дел Российской Фед</w:t>
      </w:r>
      <w:r w:rsidR="007F77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ерации по городу Югорску за 2019</w:t>
      </w:r>
      <w:r w:rsidR="005D39F4"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</w:t>
      </w:r>
    </w:p>
    <w:p w:rsidR="00AE2B81" w:rsidRPr="005D39F4" w:rsidRDefault="00AE2B81" w:rsidP="005D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В 2019 году отделу внутренних дел в целом удалось сохранить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оперативной обстановкой на территории города.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комплексной оценки, деятельность отдела МВД России по городу Югорску оценивается «удовлетворительно», согласно оценке деятельности, которая состоит из: экспертной оценки деятельности управлением МВД по округу (2 место); состояние общественного мнения (15 место); статистическая оценка деятельности согласно приказу МВД №1040-2013г. (3 место) отдел Министерства внутренних дел России по г. Югорску занимает 2 место среди иных подразделений органов внутренних дел по округу.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За отчетный период о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бщий массив зарегистрированных преступлений в городе снизился на 6,8%, в числовом выражении с 482 до 449 преступлений. </w:t>
      </w:r>
      <w:r w:rsidRPr="000E265D">
        <w:rPr>
          <w:rFonts w:ascii="Times New Roman" w:hAnsi="Times New Roman" w:cs="Times New Roman"/>
          <w:sz w:val="24"/>
          <w:szCs w:val="24"/>
        </w:rPr>
        <w:t>Отмечается снижение количества имущественных преступлений на 7,3% с 230 до 248 преступления.</w:t>
      </w:r>
      <w:r w:rsidRPr="000E26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65D">
        <w:rPr>
          <w:rFonts w:ascii="Times New Roman" w:hAnsi="Times New Roman" w:cs="Times New Roman"/>
          <w:sz w:val="24"/>
          <w:szCs w:val="24"/>
        </w:rPr>
        <w:t>Остается высоким количество зарегистрированных мошенничеств и краж, в том числе совершенных с использованием сети Интернет и мобильной связи, количество таких преступлений выросло на 7,9% с 68 до 63 преступлений. Потерпевшими могут быть все слои населения, однако за последний год доля лиц категории от 50 лет и старше увеличилась на 20% и достигла 39% от общего числа потерпевших.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65D">
        <w:rPr>
          <w:rFonts w:ascii="Times New Roman" w:hAnsi="Times New Roman" w:cs="Times New Roman"/>
          <w:b/>
          <w:sz w:val="24"/>
          <w:szCs w:val="24"/>
          <w:u w:val="single"/>
        </w:rPr>
        <w:t>Основные уловки мошенников при телефонном мошенничестве: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65D">
        <w:rPr>
          <w:rFonts w:ascii="Times New Roman" w:hAnsi="Times New Roman" w:cs="Times New Roman"/>
          <w:sz w:val="24"/>
          <w:szCs w:val="24"/>
          <w:u w:val="single"/>
        </w:rPr>
        <w:t xml:space="preserve">Получение реквизитов карты - </w:t>
      </w:r>
      <w:r w:rsidRPr="000E265D">
        <w:rPr>
          <w:rFonts w:ascii="Times New Roman" w:hAnsi="Times New Roman" w:cs="Times New Roman"/>
          <w:sz w:val="24"/>
          <w:szCs w:val="24"/>
          <w:u w:val="single"/>
          <w:lang w:val="en-US"/>
        </w:rPr>
        <w:t>CVV</w:t>
      </w:r>
      <w:r w:rsidRPr="000E265D">
        <w:rPr>
          <w:rFonts w:ascii="Times New Roman" w:hAnsi="Times New Roman" w:cs="Times New Roman"/>
          <w:sz w:val="24"/>
          <w:szCs w:val="24"/>
          <w:u w:val="single"/>
        </w:rPr>
        <w:t xml:space="preserve"> - номер на обороте: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представиться сотрудником службы безопасности банка (указать, что мошенники снимают деньги с карты, получить реквизиты для срочных переводов или получения переводов денежных средств);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 при осуществлении удаленной покупки, в том числе через Интернет передача реквизитов карты, для внесения предоплаты;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- для получения различных субсидий, в том числе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некачественные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65D">
        <w:rPr>
          <w:rFonts w:ascii="Times New Roman" w:hAnsi="Times New Roman" w:cs="Times New Roman"/>
          <w:sz w:val="24"/>
          <w:szCs w:val="24"/>
          <w:u w:val="single"/>
        </w:rPr>
        <w:t>Непосредственно уговорить или потребовать перевод денег: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- представиться должностным лицом какого-нибудь органа исполнительной власти (Полиция, прокуратура и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>.), под различными предлогами уговорить потерпевшего перевести деньги.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65D">
        <w:rPr>
          <w:rFonts w:ascii="Times New Roman" w:hAnsi="Times New Roman" w:cs="Times New Roman"/>
          <w:b/>
          <w:sz w:val="24"/>
          <w:szCs w:val="24"/>
          <w:u w:val="single"/>
        </w:rPr>
        <w:t>Основные уловки мошенников при использовании сети Интернет: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- покупка товара на Интернет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сайтах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«подставных» магазинов;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покупка товара через сайты бесплатных объявлений («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 xml:space="preserve">, «Юла» и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>.) с последующей планируемой пересылкой товара, которую злоумышленник не осуществляет (однако в настоящее время данные Интернет площадки стараются использовать передачу денег только по факту получения товара «защищенная сделка»);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оформление онлайн кредитов в несуществующих банках, с последующим переводом денежной страховки или каких-нибудь специальных сборов злоумышленникам;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вложение денег в несуществующие инвестиционные фонды и брокерские конторы;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- перевод денег знакомым по средствам социальных сетей или на счета мобильной связи или иным способом, по просьбе отправленной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взломанной страницы в социальной сети.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Особняком в данном списке стоят несанкционированные переводы денежных средств с использованием вирусных программ – это отдельная статья УК РФ – ст. 273.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Отмечается небольшой рост преступлений против личности на 2,5% (с 79 до 81), </w:t>
      </w:r>
      <w:r w:rsidRPr="000E265D">
        <w:rPr>
          <w:rFonts w:ascii="Times New Roman" w:eastAsia="Calibri" w:hAnsi="Times New Roman" w:cs="Times New Roman"/>
          <w:sz w:val="24"/>
          <w:szCs w:val="24"/>
        </w:rPr>
        <w:t xml:space="preserve">однако принятыми мерами удалось снизить количество тяжких и особо тяжких преступлений данной категории на 36,4% (с 11 </w:t>
      </w:r>
      <w:proofErr w:type="gramStart"/>
      <w:r w:rsidRPr="000E265D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E265D">
        <w:rPr>
          <w:rFonts w:ascii="Times New Roman" w:eastAsia="Calibri" w:hAnsi="Times New Roman" w:cs="Times New Roman"/>
          <w:sz w:val="24"/>
          <w:szCs w:val="24"/>
        </w:rPr>
        <w:t xml:space="preserve"> 7)</w:t>
      </w:r>
      <w:r w:rsidRPr="000E265D">
        <w:rPr>
          <w:rFonts w:ascii="Times New Roman" w:hAnsi="Times New Roman" w:cs="Times New Roman"/>
          <w:sz w:val="24"/>
          <w:szCs w:val="24"/>
        </w:rPr>
        <w:t>.</w:t>
      </w:r>
      <w:r w:rsidRPr="000E26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В условиях повышения качества расходования бюджетных средств и защиты экономической и финансовой деятельности особое внимание уделяется вопросам выявления экономических и коррупционных составов преступлений. За истекший 2019 год сотрудниками ОМВД выявлено</w:t>
      </w:r>
      <w:r w:rsidRPr="000E26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65D">
        <w:rPr>
          <w:rFonts w:ascii="Times New Roman" w:hAnsi="Times New Roman" w:cs="Times New Roman"/>
          <w:sz w:val="24"/>
          <w:szCs w:val="24"/>
        </w:rPr>
        <w:t xml:space="preserve">23 преступлений экономической направленности, 17 из них относятся к </w:t>
      </w:r>
      <w:r w:rsidRPr="000E265D">
        <w:rPr>
          <w:rFonts w:ascii="Times New Roman" w:hAnsi="Times New Roman" w:cs="Times New Roman"/>
          <w:sz w:val="24"/>
          <w:szCs w:val="24"/>
        </w:rPr>
        <w:lastRenderedPageBreak/>
        <w:t xml:space="preserve">категории тяжких и особо тяжких, в том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8 совершены крупном и особо крупном размере. По таким преступлениям установленный материальный ущерб составил 9,7 млн. рублей, 7,7 возмещено по оконченным уголовным делам.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В течение 2019 продолжена работа по борьбе с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наркопреступностью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>, однако ОМВД не удалось достигнуть необходимых результатов. Так в течение 2019 года выявлено 54 преступления (-1,8%; 55), закончено производством и направлено в суд 23 уголовных дела из 54 выявленных.</w:t>
      </w:r>
    </w:p>
    <w:p w:rsidR="007F7741" w:rsidRPr="000E265D" w:rsidRDefault="007F7741" w:rsidP="000E2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Сотрудниками полиции изъято из незаконного оборота 650 граммов наркотических средств, большинство из них – это синтетические наркотики. Необходимо отметить, что в отчетном периоде был задержан крупный сбытчик-распространитель наркотических средств, через сеть тайников-закладок (гражданин Украины). Данная работа позволила сократить количество преступлений, совершенных в состоянии наркотического опьянения на 42,9% с 14 до 8 преступлений.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Одной из основных задач стоящих перед органами внутренних дел является раскрытие преступлений, установление лиц их совершивших, привлечение их к уголовной ответственности и возмещение причиненного гражданам ущерба.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участие в раскрытии преступлений принимали все сотрудники служб и подразделений, всего раскрыто 322 преступления (прошлый год - 292)</w:t>
      </w:r>
      <w:r w:rsidRPr="000E265D">
        <w:rPr>
          <w:rFonts w:ascii="Times New Roman" w:hAnsi="Times New Roman" w:cs="Times New Roman"/>
          <w:sz w:val="24"/>
          <w:szCs w:val="24"/>
        </w:rPr>
        <w:t xml:space="preserve">, 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258 лиц, совершивших преступные деяния (269), из которых 202 привлечены к уголовной ответственности (226).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Раскрываемость </w:t>
      </w:r>
      <w:r w:rsidRPr="000E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преступлений 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2019 года составляет 67,9%, что эффективней прошлого год и выше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среднеокружного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 на 15,6% (округ – 52,3%). Отдел по удельному весу расследованных уголовных дел занимает 2 место в округе (ОМВД России по Сургутскому району 1 место – 73,3%).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Принимаемыми мерами удалось снизить уровень регистрируемой преступности в общественных местах, за 12 месяцев совершено 167 - преступлений против 181 преступления в прошлом году (-7,7%). Такая же динамика характерна для «уличной» преступности – здесь отмечается снижение на 16% (с 94 до 79 преступлений).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усилия отдела министерства внутренних дел были сконцентрированы на противодействии рецидивной и подростковой преступности, данная работа дала положительный результат.</w:t>
      </w:r>
      <w:r w:rsidRPr="000E26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2019 года</w:t>
      </w:r>
      <w:r w:rsidRPr="000E26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преступлений совершили лица, не достигшие 18 летнего возраста (-29,1%; 24).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265D">
        <w:rPr>
          <w:rFonts w:ascii="Times New Roman" w:hAnsi="Times New Roman" w:cs="Times New Roman"/>
          <w:sz w:val="24"/>
          <w:szCs w:val="24"/>
        </w:rPr>
        <w:t xml:space="preserve"> отчетном периоде остро встала проблема самовольных уходов из семей несовершеннолетними. Допущено 16 самовольных уходов (+220%; 5). Причиной совершения самовольного ухода послужили конфликтные отношения и взаимное недопонимание сына и матери, отца и дочери, слабые детско-родительские отношения.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необходимо отметить, что уровень «несовершеннолетней» преступности при отмечаемом снижении остается высоким. Решение этого вопроса лежит не только в плоскости пресечения такого рода преступлений, в большей степени оно зависит от проведения всесторонних профилактических мероприятий с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подучетной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категорией граждан, в том числе со стороны всех субъектов профилактики. С учетом складывающейся оперативной обстановки в 2017,2018 годах было принято решение о введении дополнительной единицы в подразделение по делам несовершеннолетних.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преступления совершено ранее судимыми гражданами (-6,7%; 90), удалось добиться снижения количества тяжких преступлений, совершенных ранее судимыми лицами на 31% с 16 до 11 преступлений.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активную профилактическую работу, на территории города Югорска, с населением проводит служба участковых уполномоченных полиции. В настоящее время город Югорск разбит на 10 административных участков, за которыми закреплены участковые уполномоченные полиции. Всего за 2019 год на прием к участковым уполномоченным обратилось</w:t>
      </w:r>
      <w:r w:rsidRPr="000E26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156 граждан, прием осуществляется на 4 опорных пунктах, расположенных на территории города, в том числе и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Югорск-2. Также по итогам деятельности за 2019 год сотрудниками ОУУП проведены отчеты перед населением города, на которых были озвучены достигнутые результаты, а также разобраны вопросы, накопившиеся у граждан: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«Какие меры принимаются к гражданам, ведущим антиобщественный образ жизни?»;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«Кто занимается установкой дорожных знаков в городе и следит за состоянием дорог?»;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«Кто занимается отловом и утилизацией бродячих собак?»;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разделить совместно нажитое имущество?»;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«Какой штраф за нарушение тишины и покоя граждан в ночное время суток и к кому 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ночью соседи слушают музыку?»;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получить разрешение на охотничье и травматическое оружие?»;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вступить в Народную дружину, чем занимаются дружинники на дежурстве?».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 укомплектовано полностью и готово к выполнению поставленных оперативно-служебных задач, стоящих перед Отделом в текущем году. Участковые уполномоченные полиции (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19.07.2011 года №247) обеспечены жильем из муниципального фонда в полном объеме.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В течение многих лет основным побуждающим фактором к совершению противоправных деяний продолжает оставаться употребление алкоголя. Неуклонно растущая на протяжении многих лет алкоголизация населения создаёт реальную угрозу социальной и правовой защищённости горожан. Проводимый комплекс профилактических мероприятий, как с населением города Югорска, так и с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подучетной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 xml:space="preserve"> категорией лиц, не позволил снизить количество преступлений, совершенных в состоянии алкогольного опьянения, отмечен рост на 8,5% зарегистрированных преступлений (127). В состоянии алкогольного опьянения в 2019 году совершено практически каждое четвертое преступление или 28,3%, в прошлом году данное процентное соотношение от общего числа преступлений составляло 24,3%. Из преступлений, совершенных в состоянии алкогольного опьянения 13 тяжкие (-13%; 15).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Поэтому в течение 2019 года сотрудниками полиции был сделан упор на борьбу с нарушениями антиалкогольного законодательства, выявлено на 22% больше правонарушений в области реализации алкогольных напитков (с 37 до 45).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В целях профилактики в 2019 году сотрудниками ОМВД проведены оперативно-профилактические операции «Алкоголь» направленные на выявление незаконной реализации спиртосодержащей продукции. В результате проверено торговых точек (всего) - 87, привлечено по 14 главе КоАП РФ – 45. Продажа осуществлялась в магазинах «Роман», «Парус» по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>рантурской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 xml:space="preserve"> и по ул. Садовой, «Радуга», «Золотая Нива», «Фаворит», «Светлячок», «Рустам». Из розничной торговли изъято более 290 литров алкогольной продукции.</w:t>
      </w:r>
    </w:p>
    <w:p w:rsidR="007F7741" w:rsidRPr="000E265D" w:rsidRDefault="007F7741" w:rsidP="000E26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полиции в октябре прошедшего года выявлен и задокументирован факт сбыта немаркированной алкогольной продукции на сумму более 106 тысяч рублей (Соловьев О.Д. по ч.5 ст.171.1 УК РФ).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В целях противодействия распространения алкоголя среди несовершеннолетних сотрудниками полиции, в   отчетном периоде проведено - 32 рейдовых мероприятия и выявлено 10 административных правонарушений, а также одно преступление по ст. 151.1 УК РФ «Повторная реализация алкогольной продукции несовершеннолетнему». Еженедельно в целях недопущения преступлений в местах распития спиртных напитков в ночное время в выходные дни проводится ОПМ «Улица», «Ночь», куда на охрану общественного порядка дополнительно заступают сотрудники ОМВД России по г. Югорску, маршруты патрулирования нарядов приближены к данным местам. В течение 2019 года проведено 55 ОПМ «Ночь», «Улица», «Правопорядок». Данные меры позволили сократить количество преступлений, совершенных в развлекательных заведениях - 1 преступление (п.г.-2):Справочно: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ст. 158 УК РФ НК «</w:t>
      </w:r>
      <w:r w:rsidRPr="000E265D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Pr="000E265D">
        <w:rPr>
          <w:rFonts w:ascii="Times New Roman" w:hAnsi="Times New Roman" w:cs="Times New Roman"/>
          <w:sz w:val="24"/>
          <w:szCs w:val="24"/>
        </w:rPr>
        <w:t>» ул. Садовая, 03.09.2019г.</w:t>
      </w:r>
    </w:p>
    <w:p w:rsidR="007F7741" w:rsidRPr="000E265D" w:rsidRDefault="007F7741" w:rsidP="000E265D">
      <w:pPr>
        <w:spacing w:after="0" w:line="240" w:lineRule="auto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Активно сотрудниками полиции в 2019 года проводилась работа в соответствии с соглашением между УМВД России по ХМАО-Югре и правительством ХМАО-Югры от 09.03.2019 г., в период с 01.03.2019 года по 31.12.2019 года было выявлено 134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протокола по закону ХМАО:</w:t>
      </w:r>
    </w:p>
    <w:p w:rsidR="007F7741" w:rsidRPr="000E265D" w:rsidRDefault="007F7741" w:rsidP="000E265D">
      <w:pPr>
        <w:spacing w:after="0" w:line="240" w:lineRule="auto"/>
        <w:ind w:firstLine="4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5D">
        <w:rPr>
          <w:rFonts w:ascii="Times New Roman" w:hAnsi="Times New Roman" w:cs="Times New Roman"/>
          <w:b/>
          <w:sz w:val="24"/>
          <w:szCs w:val="24"/>
        </w:rPr>
        <w:t>Справочно:</w:t>
      </w:r>
    </w:p>
    <w:p w:rsidR="007F7741" w:rsidRPr="000E265D" w:rsidRDefault="007F7741" w:rsidP="000E265D">
      <w:pPr>
        <w:spacing w:after="0" w:line="240" w:lineRule="auto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ст. 10 «Нарушение покоя граждан в ночное время» - 119 административных протоколов.</w:t>
      </w:r>
    </w:p>
    <w:p w:rsidR="007F7741" w:rsidRPr="000E265D" w:rsidRDefault="007F7741" w:rsidP="000E265D">
      <w:pPr>
        <w:spacing w:after="0" w:line="240" w:lineRule="auto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ст. 15 «Нарушение общепризнанных правил поведения» - 4 административных протокола;</w:t>
      </w:r>
    </w:p>
    <w:p w:rsidR="007F7741" w:rsidRPr="000E265D" w:rsidRDefault="007F7741" w:rsidP="000E265D">
      <w:pPr>
        <w:spacing w:after="0" w:line="240" w:lineRule="auto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- ст. 20.1 «Нарушение требований нормативно правовых актов автономного округа при выгуле собак» - 11 административных протоколов.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 отметить, что из 258 лиц, преступивших закон 160 (62%) не имеют постоянного источника дохода или являются официально безработными (в прошлом году - 56,5%). 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Выросла женская преступность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было выявлено 49 женщин, преступивших закон (п.г.-42), доля женщин от общего количества установленных лиц также несколько выросла на 3,4% и составила -  19% (15,6%).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Нами организуются и проводятся профилактические мероприятия, которые содержат в себе функции сдерживающего характера и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состоянием оперативной обстановки («Улица», «Алкоголь», «Ночь», «Жилой сектор», «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Формальник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>», «Быт»). Активное участие в проводимых профилактических мероприятиях принимают члены народной дружины и казаки (члены народной дружины – 833 выхода, казаки казачьего общества «Станица Югорская» - 85). По итогам 2019 года 32 члена народной дружины получили денежную выплату на сумму 123000 рубля.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граждан, совершивших на территории города преступления снизилось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-12,5% до 7 преступлений.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ст. 322.2 УК РФ гр. Республики Молдова Савин Федор, являясь собственником помещения по ул. Мира 58, кв. 12 осуществил фиктивную регистрацию иностранных граждан;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ст. 158 ч.1 УК РФ гр. Республики Азербайджан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Агаев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 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совершил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хищение имущества в магазине «Спортмастер»;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ст. 158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ч.2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spellEnd"/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 гр. Республики Азербайджан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Агаев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 о совершил хищение металлических труб с придомового участка;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- 2 преступления - ст. 327 УК РФ гр. Республики Казахстан Савоськин С.Б., пытался подделать паспорт гражданина России;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ст. 264.1 УК РФ гр. Республики Кыргызстан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Шарипбаев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 повторно управлял автомобилем в 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а/о;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ст. 228.1 ч.5 УК РФ гр. Республики Украина Шестаков С.Д., осуществил сбыт наркотических сре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кр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упном размере через систему «закладок».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миграционных процессов на территории города и борьба с незаконной миграцией ведется на постоянной основе. Так в результате проведенных оперативно-профилактических мероприятий, таких как «Нелегальный мигрант», «Нелегал-2019», а также в рамках повседневной работы выявлено 668 нарушений миграционного законодательства (660), направлено в суд 159 административных материалов, из них выдворено 29 (п.г.-63). В целом отмечается общая стабилизация миграционных потоков. За 12 месяцев 2019 года на территории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горска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ОВМ ОМВД зарегистрировано и поставлено на учет на 0,9% больше иностранных граждан, чем за аналогичный период прошлого года с 3211 до 3182, число снятых с миграционного учета снизилось на 19,8% (с 4815 до 3863), из которых по месту жительства зарегистрировано – 141 (-7,2%;152) иностранных граждан, по месту пребывания - 3491 (-25,7%; 4699). Произошло снижение на 3% вновь прибывших иностранных граждан – 1190 (1227).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владельцев незаконно регистрирующих иностранных граждан в 2019 году сотрудниками полиции было возбуждено 12 уголовных дел по ст.322.3 и ст. 322.2 УК РФ УК РФ (16).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Оценивая результаты работы Госавтоинспекции в целом, можно сказать, что 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по обеспечению дорожно-транспортной безопасности имеет тенденцию к «оздоровлению». 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За 12 месяцев 2019 года удалось снизить (на 12,4%) общее количество совершенных дорожно-транспортных происшествий (с 363 до 318), из которых – 15 ДТП с пострадавшими (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>. – 16, снижение составило 6,3%), в которых получили ранения и травмы на 8,7% меньше граждан - 21 человек (п.г.-23).</w:t>
      </w:r>
      <w:r w:rsidRPr="000E26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65D">
        <w:rPr>
          <w:rFonts w:ascii="Times New Roman" w:hAnsi="Times New Roman" w:cs="Times New Roman"/>
          <w:sz w:val="24"/>
          <w:szCs w:val="24"/>
        </w:rPr>
        <w:t xml:space="preserve">Не допущено совершение ДТП, в котором погибали люди (п.г.-2). Активная профилактическая деятельность позволила </w:t>
      </w:r>
      <w:proofErr w:type="gramStart"/>
      <w:r w:rsidRPr="000E265D">
        <w:rPr>
          <w:rFonts w:ascii="Times New Roman" w:hAnsi="Times New Roman" w:cs="Times New Roman"/>
          <w:sz w:val="24"/>
          <w:szCs w:val="24"/>
        </w:rPr>
        <w:t>удержать позиции по недопущению совершения ДТП в состоянии алкогольного опьянения количество ДТП с участием водителей в нетрезвом состоянии снижено</w:t>
      </w:r>
      <w:proofErr w:type="gramEnd"/>
      <w:r w:rsidRPr="000E265D">
        <w:rPr>
          <w:rFonts w:ascii="Times New Roman" w:hAnsi="Times New Roman" w:cs="Times New Roman"/>
          <w:sz w:val="24"/>
          <w:szCs w:val="24"/>
        </w:rPr>
        <w:t xml:space="preserve"> на 22,2% с 27 до 21. Вместе с тем, крайне негативная ситуация сложилась с детским дорожно-транспортным травматизмом, на территории города допущено 5 ДТП с участием детей и подростков (п.г.-1), в которых пострадало 7 детей (п.г.-1).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Основными причинами дорожно-транспортных происшествий с пострадавшими гражданами являются несоблюдение очередности проезда, несоблюдение дистанции и выход пешеходов на проезжую часть в неустановленном месте.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65D">
        <w:rPr>
          <w:rFonts w:ascii="Times New Roman" w:hAnsi="Times New Roman" w:cs="Times New Roman"/>
          <w:sz w:val="24"/>
          <w:szCs w:val="24"/>
        </w:rPr>
        <w:t xml:space="preserve">За 2019 год сотрудниками дорожно-патрульной службы выявлено больше административных правонарушений за управление т/с в нетрезвом состоянии, или за отказ от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lastRenderedPageBreak/>
        <w:t>медосвидетельствования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 xml:space="preserve"> со 207 в 2018 году до 213 в 2019, вместе с тем несколько меньше выявлено преступлений, предусмотренных ст.264.1 УК РФ (повторное управление транспортным средством в состоянии опьянения), 30 преступлений (33).</w:t>
      </w:r>
      <w:proofErr w:type="gramEnd"/>
    </w:p>
    <w:p w:rsidR="007F7741" w:rsidRPr="000E265D" w:rsidRDefault="007F7741" w:rsidP="000E2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личным составом ОМВД обеспечивалась охрана 149 культурно - массовых мероприятий. Было задействовано 589 сотрудник полиции и 1330 сотрудника ЧОП и ДНД. В период проведения массовых мероприятий нарушений общественного порядка и чрезвычайных происшествий не допущено.</w:t>
      </w:r>
    </w:p>
    <w:p w:rsidR="007F7741" w:rsidRPr="000E265D" w:rsidRDefault="007F7741" w:rsidP="000E2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административной деятельности ОМВД в бюджет всех уровней бюджетной системы РФ поступило более 33 млн. рублей. При этом, доход в местный бюджет составил 4 млн. рублей, в прошлом лишь 2 мил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ублей.</w:t>
      </w:r>
    </w:p>
    <w:p w:rsidR="007F7741" w:rsidRPr="000E265D" w:rsidRDefault="007F7741" w:rsidP="000E2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повышения качества и доступности государственных услуг предоставляемых Отделом министерства внутренних дел России по г. Югорску продолжена работа по повышению удовлетворенности граждан, а также по увеличению количества предоставленных </w:t>
      </w:r>
      <w:proofErr w:type="spell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proofErr w:type="spellEnd"/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</w:t>
      </w:r>
      <w:r w:rsidRPr="000E265D">
        <w:rPr>
          <w:rFonts w:ascii="Times New Roman" w:hAnsi="Times New Roman" w:cs="Times New Roman"/>
          <w:sz w:val="24"/>
          <w:szCs w:val="24"/>
        </w:rPr>
        <w:t xml:space="preserve">(ОГИБДД - 97%, ОВМ - 94,2%, </w:t>
      </w:r>
      <w:proofErr w:type="spellStart"/>
      <w:r w:rsidRPr="000E265D">
        <w:rPr>
          <w:rFonts w:ascii="Times New Roman" w:hAnsi="Times New Roman" w:cs="Times New Roman"/>
          <w:sz w:val="24"/>
          <w:szCs w:val="24"/>
        </w:rPr>
        <w:t>ОДиР</w:t>
      </w:r>
      <w:proofErr w:type="spellEnd"/>
      <w:r w:rsidRPr="000E265D">
        <w:rPr>
          <w:rFonts w:ascii="Times New Roman" w:hAnsi="Times New Roman" w:cs="Times New Roman"/>
          <w:sz w:val="24"/>
          <w:szCs w:val="24"/>
        </w:rPr>
        <w:t xml:space="preserve"> - 100%). </w:t>
      </w:r>
    </w:p>
    <w:p w:rsidR="007F7741" w:rsidRPr="000E265D" w:rsidRDefault="007F7741" w:rsidP="000E2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Штатная численность ОМВД по состоянию на 30.12.2019 год составляет 187 единиц, из них: 155 аттестованного состава, 30 должностей гражданского персонала и 2 должности государственных гражданских служащих.</w:t>
      </w:r>
      <w:r w:rsidRPr="000E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2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Некомплект аттестованного состава составляет 5 единиц или 3,2%, один из самых низких некомплектов по округу.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С учетом вышеизложенного, в целях стабилизации оперативной обстановки в городе, охраны общественного порядка и общественной безопасности граждан предлагаю депутатам городской Думы в 2020 году:</w:t>
      </w:r>
    </w:p>
    <w:p w:rsidR="007F7741" w:rsidRPr="000E265D" w:rsidRDefault="007F7741" w:rsidP="000E265D">
      <w:pPr>
        <w:pStyle w:val="a9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E265D">
        <w:rPr>
          <w:sz w:val="24"/>
          <w:szCs w:val="24"/>
        </w:rPr>
        <w:t>В целях противодействия «дистанционным» видам преступлений и увеличения эффективности проводимых профилактических мероприятий задействовать для данных целей сотрудников организаций, занимающихся социальным обеспечением пенсионеров и инвалидов, с целью информирования данной группы граждан об имеющихся «уловках» злоумышленников. Больше использовать возможности социальной рекламы, в том числе наружную рекламу, а также размещение в учреждениях с массовым пребыванием людей (образовательных, медицинских, социальных, спортивных) специальных памяток и коротких видеороликов.</w:t>
      </w:r>
    </w:p>
    <w:p w:rsidR="007F7741" w:rsidRPr="000E265D" w:rsidRDefault="007F7741" w:rsidP="000E265D">
      <w:pPr>
        <w:pStyle w:val="a9"/>
        <w:numPr>
          <w:ilvl w:val="0"/>
          <w:numId w:val="2"/>
        </w:numPr>
        <w:ind w:left="0" w:firstLine="709"/>
        <w:jc w:val="both"/>
        <w:rPr>
          <w:color w:val="FF0000"/>
          <w:sz w:val="24"/>
          <w:szCs w:val="24"/>
        </w:rPr>
      </w:pPr>
      <w:r w:rsidRPr="000E265D">
        <w:rPr>
          <w:sz w:val="24"/>
          <w:szCs w:val="24"/>
        </w:rPr>
        <w:t xml:space="preserve">Продолжить работу по расширению возможностей технических средств аппаратно-программного комплекса «Безопасный город» путем модернизации оборудования и увеличения зоны охвата системы видеонаблюдения, включения в единую информационную сеть аппаратно-программного комплекса иных источников видеоинформации (в том числе </w:t>
      </w:r>
      <w:proofErr w:type="gramStart"/>
      <w:r w:rsidRPr="000E265D">
        <w:rPr>
          <w:sz w:val="24"/>
          <w:szCs w:val="24"/>
        </w:rPr>
        <w:t>с</w:t>
      </w:r>
      <w:proofErr w:type="gramEnd"/>
      <w:r w:rsidRPr="000E265D">
        <w:rPr>
          <w:sz w:val="24"/>
          <w:szCs w:val="24"/>
        </w:rPr>
        <w:t xml:space="preserve"> вновь устанавливаемых видеодомофонов). В обязательном порядке необходимо повысить стабильность работы имеющегося оборудования, а также качества хранения видеоинформации и скорости доступа к ней. </w:t>
      </w:r>
    </w:p>
    <w:p w:rsidR="007F7741" w:rsidRPr="000E265D" w:rsidRDefault="007F7741" w:rsidP="000E265D">
      <w:pPr>
        <w:pStyle w:val="a9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E265D">
        <w:rPr>
          <w:sz w:val="24"/>
          <w:szCs w:val="24"/>
        </w:rPr>
        <w:t xml:space="preserve">В целях сохранности имущества граждан, снижения уровня захламления мест общего пользования многоквартирных домов, необходимо продолжить работу по размещению во дворах домов специальных </w:t>
      </w:r>
      <w:proofErr w:type="spellStart"/>
      <w:r w:rsidRPr="000E265D">
        <w:rPr>
          <w:sz w:val="24"/>
          <w:szCs w:val="24"/>
        </w:rPr>
        <w:t>велопарковок</w:t>
      </w:r>
      <w:proofErr w:type="spellEnd"/>
      <w:r w:rsidRPr="000E265D">
        <w:rPr>
          <w:sz w:val="24"/>
          <w:szCs w:val="24"/>
        </w:rPr>
        <w:t xml:space="preserve"> и велостоянок для постоянного и временного хранения своих велосипедов и другого спортивного инвентаря. Для решения данного вопроса прошу рассмотреть возможность строительства таких объектов на прилегающих территориях вновь строящихся и вводимых в эксплуатацию многоквартирных домов по ул. Мичурина, в </w:t>
      </w:r>
      <w:proofErr w:type="spellStart"/>
      <w:r w:rsidRPr="000E265D">
        <w:rPr>
          <w:sz w:val="24"/>
          <w:szCs w:val="24"/>
        </w:rPr>
        <w:t>мкр</w:t>
      </w:r>
      <w:proofErr w:type="spellEnd"/>
      <w:r w:rsidRPr="000E265D">
        <w:rPr>
          <w:sz w:val="24"/>
          <w:szCs w:val="24"/>
        </w:rPr>
        <w:t>. Авалон и др. Рекомендовать строительство и размещение таких объектов советам жильцов и товариществам сособственников жилья.</w:t>
      </w:r>
    </w:p>
    <w:p w:rsidR="007F7741" w:rsidRPr="000E265D" w:rsidRDefault="007F7741" w:rsidP="000E265D">
      <w:pPr>
        <w:pStyle w:val="a9"/>
        <w:numPr>
          <w:ilvl w:val="0"/>
          <w:numId w:val="2"/>
        </w:numPr>
        <w:ind w:left="0" w:firstLine="709"/>
        <w:jc w:val="both"/>
        <w:rPr>
          <w:color w:val="000000"/>
          <w:sz w:val="24"/>
          <w:szCs w:val="24"/>
          <w:lang w:bidi="ru-RU"/>
        </w:rPr>
      </w:pPr>
      <w:r w:rsidRPr="000E265D">
        <w:rPr>
          <w:color w:val="000000"/>
          <w:sz w:val="24"/>
          <w:szCs w:val="24"/>
          <w:lang w:bidi="ru-RU"/>
        </w:rPr>
        <w:t>В настоящее время на территории города Югорска работает 6 торговых точек с круглосуточным режимом работы:</w:t>
      </w:r>
    </w:p>
    <w:p w:rsidR="007F7741" w:rsidRPr="000E265D" w:rsidRDefault="007F7741" w:rsidP="000E26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Магазин «Светлячок» ул. Попова 2в;</w:t>
      </w:r>
    </w:p>
    <w:p w:rsidR="007F7741" w:rsidRPr="000E265D" w:rsidRDefault="007F7741" w:rsidP="000E26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Магазин «Рустам», ул. </w:t>
      </w:r>
      <w:proofErr w:type="gramStart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Садовая</w:t>
      </w:r>
      <w:proofErr w:type="gramEnd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д. 84/1;</w:t>
      </w:r>
    </w:p>
    <w:p w:rsidR="007F7741" w:rsidRPr="000E265D" w:rsidRDefault="007F7741" w:rsidP="000E26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Магазин «Парус 1», ул. </w:t>
      </w:r>
      <w:proofErr w:type="gramStart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Садовая</w:t>
      </w:r>
      <w:proofErr w:type="gramEnd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д. 60;</w:t>
      </w:r>
    </w:p>
    <w:p w:rsidR="007F7741" w:rsidRPr="000E265D" w:rsidRDefault="007F7741" w:rsidP="000E26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Магазин «Парус», ул. </w:t>
      </w:r>
      <w:proofErr w:type="spellStart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Арантурская</w:t>
      </w:r>
      <w:proofErr w:type="spellEnd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17/1;</w:t>
      </w:r>
    </w:p>
    <w:p w:rsidR="007F7741" w:rsidRPr="000E265D" w:rsidRDefault="007F7741" w:rsidP="000E26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Магазин «Роман», ул. </w:t>
      </w:r>
      <w:proofErr w:type="gramStart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Спортивная</w:t>
      </w:r>
      <w:proofErr w:type="gramEnd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д.39а;</w:t>
      </w:r>
    </w:p>
    <w:p w:rsidR="007F7741" w:rsidRPr="000E265D" w:rsidRDefault="007F7741" w:rsidP="000E26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Магазин «Фаворит», ул. Механизаторов д.33.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Владельцы данных объектов торговли не принимают никаких мер по усилению средств технической </w:t>
      </w:r>
      <w:proofErr w:type="spellStart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укрепленности</w:t>
      </w:r>
      <w:proofErr w:type="spellEnd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физической охраны, систем видеонаблюдения. Кроме этого, сотрудниками полиции на постоянной основе выявляются факты продажи спиртных напитков в ночное время с данных торговых точек, в том числе с поддельными или отсутствующими акцизными марками.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 связи с чем предлагаю выйти с предложением на окружной уровень по  рассмотрению вопроса о запрете работы торговых точек, имеющих в ассортименте любые спиртные напитки с 00 до 06 час</w:t>
      </w:r>
      <w:proofErr w:type="gramStart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proofErr w:type="gramEnd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proofErr w:type="gramEnd"/>
      <w:r w:rsidRPr="000E26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тра.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С целью выявления и пресечения фактов незаконной продажи спиртосодержащей и алкогольной продукции, в том числе суррогатной, необходимо также привлечь общественные организации, активных и неравнодушных жителей города. Совместная работа позволит своевременно выявить и задокументировать факты противоправной деятельности, что позволит привлекать к ответственности не только физических лиц, но и юридических лиц, а также индивидуальных предпринимателей.</w:t>
      </w:r>
    </w:p>
    <w:p w:rsidR="007F7741" w:rsidRPr="000E265D" w:rsidRDefault="007F7741" w:rsidP="000E265D">
      <w:pPr>
        <w:pStyle w:val="a9"/>
        <w:ind w:left="0" w:firstLine="709"/>
        <w:jc w:val="both"/>
        <w:rPr>
          <w:sz w:val="24"/>
          <w:szCs w:val="24"/>
        </w:rPr>
      </w:pPr>
      <w:r w:rsidRPr="000E265D">
        <w:rPr>
          <w:sz w:val="24"/>
          <w:szCs w:val="24"/>
        </w:rPr>
        <w:t xml:space="preserve">5. В течение 2019 года назрела необходимость совместного системного подхода администрации города Югорска и Отдела министерства внутренних дел России по г. Югорску к проблемам, возникающим в семьях имеющих приемных и опекаемых детей, а также состоящих на профилактических учетах. </w:t>
      </w:r>
    </w:p>
    <w:p w:rsidR="007F7741" w:rsidRPr="000E265D" w:rsidRDefault="007F7741" w:rsidP="000E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6.  По линии безопасности и дорожного движения необходимо продолжить </w:t>
      </w:r>
    </w:p>
    <w:p w:rsidR="007F7741" w:rsidRPr="000E265D" w:rsidRDefault="007F7741" w:rsidP="000E2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 xml:space="preserve"> работу по обустройству улично-дорожной сети, в том числе уличного освещения и ограждений проезжей части. Обеспечить качественное и своевременное исполнение обязанностей по содержанию дорожного хозяйства, в том числе в зимний период. Вместе с администрациями образовательных учреждений провести дополнительные мероприятия по профилактике детского дорожно-транспортного травматизма, в том числе с участием родителей школьников. 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Прогнозируя состояние преступности на 2020 год, хотелось бы отметить, что причинный комплекс преступности не изменится. Необходимо акцентировать внимание и на отмечаемом росте Интернет мошенничеств и краж, которые стремительно изменяют свои формы, на противодействии бесконтактному сбыту наркотических средств, а также на проведении всесторонней профилактической работы по недопущению совершения преступлений несовершеннолетними и ранее судимыми гражданами, снижению алкоголизации населения города.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65D">
        <w:rPr>
          <w:rFonts w:ascii="Times New Roman" w:hAnsi="Times New Roman" w:cs="Times New Roman"/>
          <w:sz w:val="24"/>
          <w:szCs w:val="24"/>
        </w:rPr>
        <w:t>В целях снижения преступности особое внимание следует уделить организации профилактической работы в городе и тесном взаимодействии со всеми субъектами профилактики, а также продолжить сотрудничество с городскими средствами массовой информации.</w:t>
      </w:r>
    </w:p>
    <w:p w:rsidR="007F7741" w:rsidRPr="000E265D" w:rsidRDefault="007F7741" w:rsidP="000E2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E265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Уважаемые депутаты, не смотря на имеющиеся проблемы и трудности, сотрудники отдела готовы выполнить стоящие перед ними задачи по обеспечению безопасности на территории города Югорска.</w:t>
      </w:r>
    </w:p>
    <w:p w:rsidR="000E265D" w:rsidRDefault="000E265D" w:rsidP="000E2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65D" w:rsidRPr="000E265D" w:rsidRDefault="000E265D" w:rsidP="000E2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E265D" w:rsidRPr="000E265D" w:rsidSect="00B01261"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F5" w:rsidRDefault="004275F5">
      <w:pPr>
        <w:spacing w:after="0" w:line="240" w:lineRule="auto"/>
      </w:pPr>
      <w:r>
        <w:separator/>
      </w:r>
    </w:p>
  </w:endnote>
  <w:endnote w:type="continuationSeparator" w:id="0">
    <w:p w:rsidR="004275F5" w:rsidRDefault="0042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F5" w:rsidRDefault="004275F5">
      <w:pPr>
        <w:spacing w:after="0" w:line="240" w:lineRule="auto"/>
      </w:pPr>
      <w:r>
        <w:separator/>
      </w:r>
    </w:p>
  </w:footnote>
  <w:footnote w:type="continuationSeparator" w:id="0">
    <w:p w:rsidR="004275F5" w:rsidRDefault="00427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611A1"/>
    <w:multiLevelType w:val="hybridMultilevel"/>
    <w:tmpl w:val="1E388A0E"/>
    <w:lvl w:ilvl="0" w:tplc="B4B2C21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C42658"/>
    <w:multiLevelType w:val="hybridMultilevel"/>
    <w:tmpl w:val="5E32F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43097"/>
    <w:multiLevelType w:val="hybridMultilevel"/>
    <w:tmpl w:val="97F2A9CA"/>
    <w:lvl w:ilvl="0" w:tplc="3F18050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1"/>
    <w:rsid w:val="0002504C"/>
    <w:rsid w:val="000328A2"/>
    <w:rsid w:val="0005691B"/>
    <w:rsid w:val="000A70FD"/>
    <w:rsid w:val="000E265D"/>
    <w:rsid w:val="000F0E4D"/>
    <w:rsid w:val="000F0E5C"/>
    <w:rsid w:val="00105632"/>
    <w:rsid w:val="001121C7"/>
    <w:rsid w:val="00131E93"/>
    <w:rsid w:val="001823D6"/>
    <w:rsid w:val="001B0F95"/>
    <w:rsid w:val="001C6004"/>
    <w:rsid w:val="001F36E0"/>
    <w:rsid w:val="00203516"/>
    <w:rsid w:val="002727B2"/>
    <w:rsid w:val="002A54FD"/>
    <w:rsid w:val="002A6BFE"/>
    <w:rsid w:val="002C621F"/>
    <w:rsid w:val="003B09D1"/>
    <w:rsid w:val="004275F5"/>
    <w:rsid w:val="004B2A95"/>
    <w:rsid w:val="00534D20"/>
    <w:rsid w:val="005A277E"/>
    <w:rsid w:val="005D39F4"/>
    <w:rsid w:val="005F5619"/>
    <w:rsid w:val="00603901"/>
    <w:rsid w:val="00631DCD"/>
    <w:rsid w:val="006758AA"/>
    <w:rsid w:val="006C4A63"/>
    <w:rsid w:val="006E1230"/>
    <w:rsid w:val="0072106A"/>
    <w:rsid w:val="00724687"/>
    <w:rsid w:val="00764650"/>
    <w:rsid w:val="00766C39"/>
    <w:rsid w:val="00794A7A"/>
    <w:rsid w:val="007F3FBB"/>
    <w:rsid w:val="007F7741"/>
    <w:rsid w:val="00856FF5"/>
    <w:rsid w:val="00860EB2"/>
    <w:rsid w:val="008A55E1"/>
    <w:rsid w:val="008B04D4"/>
    <w:rsid w:val="008D2CC5"/>
    <w:rsid w:val="008D6BE4"/>
    <w:rsid w:val="00922401"/>
    <w:rsid w:val="009D03FC"/>
    <w:rsid w:val="009F7CC6"/>
    <w:rsid w:val="00A17728"/>
    <w:rsid w:val="00A22934"/>
    <w:rsid w:val="00A40D34"/>
    <w:rsid w:val="00A5612E"/>
    <w:rsid w:val="00A76EA6"/>
    <w:rsid w:val="00AA65F8"/>
    <w:rsid w:val="00AB5C57"/>
    <w:rsid w:val="00AE1B36"/>
    <w:rsid w:val="00AE2B81"/>
    <w:rsid w:val="00AE64F6"/>
    <w:rsid w:val="00B01261"/>
    <w:rsid w:val="00B757EB"/>
    <w:rsid w:val="00BA7529"/>
    <w:rsid w:val="00BC2A39"/>
    <w:rsid w:val="00C47C5A"/>
    <w:rsid w:val="00CC7B46"/>
    <w:rsid w:val="00CD0DED"/>
    <w:rsid w:val="00D254D2"/>
    <w:rsid w:val="00D25CAF"/>
    <w:rsid w:val="00D7166C"/>
    <w:rsid w:val="00DC52D4"/>
    <w:rsid w:val="00E129F8"/>
    <w:rsid w:val="00E6432A"/>
    <w:rsid w:val="00E674C8"/>
    <w:rsid w:val="00EA0AE2"/>
    <w:rsid w:val="00EB713E"/>
    <w:rsid w:val="00EC776B"/>
    <w:rsid w:val="00EE6687"/>
    <w:rsid w:val="00F002CE"/>
    <w:rsid w:val="00FB4EE0"/>
    <w:rsid w:val="00FD067D"/>
    <w:rsid w:val="00FD0785"/>
    <w:rsid w:val="00FD293E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vsimonov6</dc:creator>
  <cp:keywords/>
  <dc:description/>
  <cp:lastModifiedBy>Скворцова Наталья Николаевна</cp:lastModifiedBy>
  <cp:revision>16</cp:revision>
  <cp:lastPrinted>2020-02-25T06:33:00Z</cp:lastPrinted>
  <dcterms:created xsi:type="dcterms:W3CDTF">2019-02-07T06:03:00Z</dcterms:created>
  <dcterms:modified xsi:type="dcterms:W3CDTF">2020-02-25T06:33:00Z</dcterms:modified>
</cp:coreProperties>
</file>