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7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743"/>
      </w:tblGrid>
      <w:tr w:rsidR="00B55BF9" w:rsidRPr="0008218B" w:rsidTr="00CC684B">
        <w:tc>
          <w:tcPr>
            <w:tcW w:w="2206" w:type="pct"/>
            <w:tcBorders>
              <w:top w:val="single" w:sz="4" w:space="0" w:color="auto"/>
              <w:left w:val="single" w:sz="4" w:space="0" w:color="auto"/>
              <w:bottom w:val="single" w:sz="4" w:space="0" w:color="auto"/>
              <w:right w:val="single" w:sz="4" w:space="0" w:color="auto"/>
            </w:tcBorders>
            <w:hideMark/>
          </w:tcPr>
          <w:p w:rsidR="00B55BF9" w:rsidRPr="0008218B" w:rsidRDefault="00B55BF9" w:rsidP="00CC684B">
            <w:pPr>
              <w:suppressAutoHyphens/>
              <w:spacing w:after="0" w:line="240" w:lineRule="auto"/>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ИКЗ</w:t>
            </w:r>
          </w:p>
        </w:tc>
        <w:tc>
          <w:tcPr>
            <w:tcW w:w="2794" w:type="pct"/>
            <w:tcBorders>
              <w:top w:val="single" w:sz="4" w:space="0" w:color="auto"/>
              <w:left w:val="single" w:sz="4" w:space="0" w:color="auto"/>
              <w:bottom w:val="single" w:sz="4" w:space="0" w:color="auto"/>
              <w:right w:val="single" w:sz="4" w:space="0" w:color="auto"/>
            </w:tcBorders>
            <w:hideMark/>
          </w:tcPr>
          <w:p w:rsidR="00B55BF9" w:rsidRPr="0008218B" w:rsidRDefault="00B55BF9" w:rsidP="00CC684B">
            <w:pPr>
              <w:suppressAutoHyphens/>
              <w:spacing w:after="0" w:line="240" w:lineRule="auto"/>
              <w:jc w:val="right"/>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 xml:space="preserve">№     </w:t>
            </w:r>
          </w:p>
        </w:tc>
      </w:tr>
      <w:tr w:rsidR="00B55BF9" w:rsidRPr="0008218B" w:rsidTr="00CC684B">
        <w:tc>
          <w:tcPr>
            <w:tcW w:w="2206" w:type="pct"/>
            <w:tcBorders>
              <w:top w:val="single" w:sz="4" w:space="0" w:color="auto"/>
              <w:left w:val="single" w:sz="4" w:space="0" w:color="auto"/>
              <w:bottom w:val="single" w:sz="4" w:space="0" w:color="auto"/>
              <w:right w:val="single" w:sz="4" w:space="0" w:color="auto"/>
            </w:tcBorders>
            <w:vAlign w:val="center"/>
          </w:tcPr>
          <w:p w:rsidR="00B55BF9" w:rsidRPr="00CC684B" w:rsidRDefault="00CC684B" w:rsidP="00CC684B">
            <w:pPr>
              <w:spacing w:after="255"/>
              <w:rPr>
                <w:rFonts w:ascii="PT Astra Serif" w:eastAsia="Times New Roman" w:hAnsi="PT Astra Serif" w:cs="Times New Roman"/>
                <w:b/>
                <w:kern w:val="2"/>
                <w:sz w:val="24"/>
                <w:szCs w:val="24"/>
                <w:lang w:eastAsia="ar-SA"/>
              </w:rPr>
            </w:pPr>
            <w:r w:rsidRPr="00CC684B">
              <w:rPr>
                <w:rFonts w:ascii="PT Astra Serif" w:hAnsi="PT Astra Serif" w:cs="Segoe UI"/>
                <w:b/>
                <w:sz w:val="24"/>
                <w:szCs w:val="24"/>
              </w:rPr>
              <w:t>243862201231086220100101300014321244</w:t>
            </w:r>
          </w:p>
        </w:tc>
        <w:tc>
          <w:tcPr>
            <w:tcW w:w="2794" w:type="pct"/>
            <w:tcBorders>
              <w:top w:val="single" w:sz="4" w:space="0" w:color="auto"/>
              <w:left w:val="single" w:sz="4" w:space="0" w:color="auto"/>
              <w:bottom w:val="single" w:sz="4" w:space="0" w:color="auto"/>
              <w:right w:val="single" w:sz="4" w:space="0" w:color="auto"/>
            </w:tcBorders>
            <w:hideMark/>
          </w:tcPr>
          <w:p w:rsidR="00B55BF9" w:rsidRPr="0008218B" w:rsidRDefault="00B55BF9" w:rsidP="00CC684B">
            <w:pPr>
              <w:suppressAutoHyphens/>
              <w:spacing w:after="0" w:line="240" w:lineRule="auto"/>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FC6A8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08218B"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(Приложение</w:t>
      </w:r>
      <w:r w:rsidR="003513DA" w:rsidRPr="0008218B">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7D482E" w:rsidRPr="0008218B" w:rsidRDefault="004D7657" w:rsidP="00CC684B">
      <w:pPr>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kern w:val="2"/>
          <w:sz w:val="24"/>
          <w:szCs w:val="24"/>
          <w:lang w:eastAsia="ar-SA"/>
        </w:rPr>
        <w:t>на выполнение работ по замене светильников наружного освещения в городе Югорске</w:t>
      </w:r>
    </w:p>
    <w:p w:rsidR="004D7657" w:rsidRPr="0008218B" w:rsidRDefault="004D7657" w:rsidP="00CC684B">
      <w:pPr>
        <w:suppressAutoHyphens/>
        <w:spacing w:after="0" w:line="240" w:lineRule="auto"/>
        <w:ind w:right="-2"/>
        <w:jc w:val="both"/>
        <w:rPr>
          <w:rFonts w:ascii="PT Astra Serif" w:eastAsia="Times New Roman" w:hAnsi="PT Astra Serif" w:cs="Times New Roman"/>
          <w:b/>
          <w:bCs/>
          <w:kern w:val="2"/>
          <w:sz w:val="24"/>
          <w:szCs w:val="24"/>
          <w:lang w:eastAsia="ar-SA"/>
        </w:rPr>
      </w:pP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выполнить </w:t>
      </w:r>
      <w:r w:rsidR="008933CD" w:rsidRPr="0008218B">
        <w:rPr>
          <w:rFonts w:ascii="PT Astra Serif" w:hAnsi="PT Astra Serif"/>
          <w:sz w:val="24"/>
          <w:szCs w:val="24"/>
        </w:rPr>
        <w:t xml:space="preserve">работы </w:t>
      </w:r>
      <w:r w:rsidR="004D7657" w:rsidRPr="0008218B">
        <w:rPr>
          <w:rFonts w:ascii="PT Astra Serif" w:hAnsi="PT Astra Serif"/>
          <w:sz w:val="24"/>
          <w:szCs w:val="24"/>
        </w:rPr>
        <w:t xml:space="preserve">по замене светильников наружного освещения в городе Югорске </w:t>
      </w:r>
      <w:r w:rsidRPr="0008218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08218B">
        <w:rPr>
          <w:rFonts w:ascii="PT Astra Serif" w:eastAsia="Times New Roman" w:hAnsi="PT Astra Serif" w:cs="Times New Roman"/>
          <w:kern w:val="2"/>
          <w:sz w:val="24"/>
          <w:szCs w:val="24"/>
          <w:lang w:eastAsia="ar-SA"/>
        </w:rPr>
        <w:t>тоящего контракта</w:t>
      </w:r>
      <w:r w:rsidRPr="0008218B">
        <w:rPr>
          <w:rFonts w:ascii="PT Astra Serif" w:eastAsia="Times New Roman" w:hAnsi="PT Astra Serif" w:cs="Times New Roman"/>
          <w:kern w:val="2"/>
          <w:sz w:val="24"/>
          <w:szCs w:val="24"/>
          <w:lang w:eastAsia="ar-SA"/>
        </w:rPr>
        <w:t>.</w:t>
      </w:r>
    </w:p>
    <w:p w:rsidR="00B55BF9" w:rsidRPr="0008218B" w:rsidRDefault="00B55BF9" w:rsidP="00CC684B">
      <w:pPr>
        <w:suppressAutoHyphens/>
        <w:snapToGrid w:val="0"/>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от____г.</w:t>
      </w:r>
    </w:p>
    <w:p w:rsidR="004D7657" w:rsidRPr="0008218B" w:rsidRDefault="00B55BF9" w:rsidP="00CC684B">
      <w:pPr>
        <w:suppressAutoHyphens/>
        <w:snapToGrid w:val="0"/>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1.3. Место выполнения работ: </w:t>
      </w:r>
      <w:r w:rsidR="004D7657" w:rsidRPr="0008218B">
        <w:rPr>
          <w:rFonts w:ascii="PT Astra Serif" w:eastAsia="Times New Roman" w:hAnsi="PT Astra Serif" w:cs="Times New Roman"/>
          <w:kern w:val="2"/>
          <w:sz w:val="24"/>
          <w:szCs w:val="24"/>
          <w:lang w:eastAsia="ar-SA"/>
        </w:rPr>
        <w:t>Ханты - Мансийский автономный округ - Югра, г. Югорск, ул. Ленина, ул. Попова, ул. Спортивная, ул. Мира, ул. Толстого, ул. Газовиков, ул. Пожарского, ул. Дзержинского, ул. Лесозаготовителей, ул. Гастелло, ул. Железнодорожная, Транспортная развязка, ул. Вавилова, ул.Южная, ул. Арантурская, ул. Геологов, ул. Кирова, ул.  Новая (от ул. Мира до д/сада Золотой ключик), ул. Монтажников (от ул. Аксакова до ул. Мира), ул. Энтузиастов, ул. Октябрьская, ул. Механизаторов, ул. Чкалова, Цветной Бульвар, Свердлова, Ермака, Сахарова, Славянская, Остравская, Кутузова, Грибоедова, Буряка, ул. Строителей, ул. Титова, ул. Мичурина, ул. Валентины Лопатиной, Поперечный переулок, ул. Сибирская, ул.  Котовского, ул. Дубинина, ул.  Лесная.</w:t>
      </w:r>
    </w:p>
    <w:p w:rsidR="00B55BF9" w:rsidRPr="0008218B" w:rsidRDefault="00B55BF9" w:rsidP="00CC684B">
      <w:pPr>
        <w:suppressAutoHyphens/>
        <w:snapToGrid w:val="0"/>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1.4. Финансирование объекта осуществляется за счет средст</w:t>
      </w:r>
      <w:r w:rsidR="00194ED6" w:rsidRPr="0008218B">
        <w:rPr>
          <w:rFonts w:ascii="PT Astra Serif" w:eastAsia="Times New Roman" w:hAnsi="PT Astra Serif" w:cs="Times New Roman"/>
          <w:kern w:val="2"/>
          <w:sz w:val="24"/>
          <w:szCs w:val="24"/>
          <w:lang w:eastAsia="ar-SA"/>
        </w:rPr>
        <w:t>в бюджета города Югорск</w:t>
      </w:r>
      <w:r w:rsidR="00E90148" w:rsidRPr="0008218B">
        <w:rPr>
          <w:rFonts w:ascii="PT Astra Serif" w:eastAsia="Times New Roman" w:hAnsi="PT Astra Serif" w:cs="Times New Roman"/>
          <w:kern w:val="2"/>
          <w:sz w:val="24"/>
          <w:szCs w:val="24"/>
          <w:lang w:eastAsia="ar-SA"/>
        </w:rPr>
        <w:t>а на 2024</w:t>
      </w:r>
      <w:r w:rsidRPr="0008218B">
        <w:rPr>
          <w:rFonts w:ascii="PT Astra Serif" w:eastAsia="Times New Roman" w:hAnsi="PT Astra Serif" w:cs="Times New Roman"/>
          <w:kern w:val="2"/>
          <w:sz w:val="24"/>
          <w:szCs w:val="24"/>
          <w:lang w:eastAsia="ar-SA"/>
        </w:rPr>
        <w:t xml:space="preserve"> год.</w:t>
      </w:r>
    </w:p>
    <w:p w:rsidR="00B55BF9" w:rsidRPr="0008218B" w:rsidRDefault="00B55BF9" w:rsidP="00CC684B">
      <w:pPr>
        <w:tabs>
          <w:tab w:val="num" w:pos="709"/>
        </w:tabs>
        <w:suppressAutoHyphens/>
        <w:autoSpaceDE w:val="0"/>
        <w:autoSpaceDN w:val="0"/>
        <w:adjustRightInd w:val="0"/>
        <w:spacing w:after="0" w:line="240" w:lineRule="auto"/>
        <w:ind w:right="-2"/>
        <w:jc w:val="both"/>
        <w:outlineLvl w:val="0"/>
        <w:rPr>
          <w:rFonts w:ascii="PT Astra Serif" w:eastAsia="Times New Roman" w:hAnsi="PT Astra Serif" w:cs="Times New Roman"/>
          <w:kern w:val="2"/>
          <w:sz w:val="24"/>
          <w:szCs w:val="24"/>
          <w:lang w:eastAsia="ar-SA"/>
        </w:rPr>
      </w:pP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 xml:space="preserve">и другие </w:t>
      </w:r>
      <w:r w:rsidR="00F01ED8" w:rsidRPr="0008218B">
        <w:rPr>
          <w:rFonts w:ascii="PT Astra Serif" w:hAnsi="PT Astra Serif"/>
          <w:sz w:val="24"/>
          <w:szCs w:val="24"/>
        </w:rPr>
        <w:lastRenderedPageBreak/>
        <w:t>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начало: с даты заключения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окончание: 15.08.2024</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 уполномоченному лицу Муниципального заказчика акт  выполненных работ, в двух экземплярах, имеющих одинаковую юридическую силу.</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недостижения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08218B" w:rsidRDefault="00BF6F17" w:rsidP="00CC684B">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w:t>
      </w:r>
      <w:r w:rsidRPr="0008218B">
        <w:rPr>
          <w:rFonts w:ascii="PT Astra Serif" w:eastAsia="Times New Roman" w:hAnsi="PT Astra Serif"/>
          <w:sz w:val="24"/>
          <w:szCs w:val="24"/>
        </w:rPr>
        <w:lastRenderedPageBreak/>
        <w:t>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коронавирусной инфекции (COVID-19)».</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eastAsia="Times New Roman" w:hAnsi="PT Astra Serif"/>
          <w:bCs/>
          <w:sz w:val="24"/>
          <w:szCs w:val="24"/>
        </w:rPr>
        <w:t>Проверить и согласовать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w:t>
      </w:r>
      <w:r w:rsidRPr="0008218B">
        <w:rPr>
          <w:rFonts w:ascii="PT Astra Serif" w:hAnsi="PT Astra Serif"/>
          <w:sz w:val="24"/>
          <w:szCs w:val="24"/>
          <w:lang w:val="x-none"/>
        </w:rPr>
        <w:lastRenderedPageBreak/>
        <w:t>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84C05" w:rsidRPr="0008218B" w:rsidRDefault="00C84C05" w:rsidP="00CC684B">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84C05" w:rsidRPr="0008218B" w:rsidRDefault="00C84C05" w:rsidP="00CC684B">
      <w:pPr>
        <w:spacing w:after="0" w:line="240" w:lineRule="auto"/>
        <w:contextualSpacing/>
        <w:jc w:val="both"/>
        <w:rPr>
          <w:rFonts w:ascii="PT Astra Serif" w:hAnsi="PT Astra Serif"/>
          <w:sz w:val="24"/>
          <w:szCs w:val="24"/>
          <w:lang w:val="x-none"/>
        </w:rPr>
      </w:pPr>
      <w:r w:rsidRPr="0008218B">
        <w:rPr>
          <w:rFonts w:ascii="PT Astra Serif" w:hAnsi="PT Astra Serif"/>
          <w:sz w:val="24"/>
          <w:szCs w:val="24"/>
          <w:lang w:val="x-none"/>
        </w:rPr>
        <w:t>6.1. Представитель Муниципального заказчика им</w:t>
      </w:r>
      <w:r w:rsidRPr="0008218B">
        <w:rPr>
          <w:rFonts w:ascii="PT Astra Serif" w:hAnsi="PT Astra Serif"/>
          <w:sz w:val="24"/>
          <w:szCs w:val="24"/>
        </w:rPr>
        <w:t>ее</w:t>
      </w:r>
      <w:r w:rsidRPr="0008218B">
        <w:rPr>
          <w:rFonts w:ascii="PT Astra Serif" w:hAnsi="PT Astra Serif"/>
          <w:sz w:val="24"/>
          <w:szCs w:val="24"/>
          <w:lang w:val="x-none"/>
        </w:rPr>
        <w:t>т право беспрепятственного доступа ко всем видам работ.</w:t>
      </w:r>
    </w:p>
    <w:p w:rsidR="001D0507" w:rsidRDefault="00571E66" w:rsidP="00CC684B">
      <w:pPr>
        <w:pStyle w:val="ab"/>
        <w:tabs>
          <w:tab w:val="left" w:pos="0"/>
        </w:tabs>
        <w:spacing w:after="0" w:line="240" w:lineRule="auto"/>
        <w:ind w:left="0"/>
        <w:contextualSpacing/>
        <w:jc w:val="both"/>
        <w:rPr>
          <w:rFonts w:ascii="PT Astra Serif" w:hAnsi="PT Astra Serif"/>
          <w:sz w:val="24"/>
          <w:szCs w:val="24"/>
        </w:rPr>
      </w:pPr>
      <w:r w:rsidRPr="0008218B">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08218B" w:rsidRDefault="001D0507" w:rsidP="00CC684B">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6.3. </w:t>
      </w:r>
      <w:r w:rsidR="001D0388" w:rsidRPr="0008218B">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
    <w:p w:rsidR="00571E66" w:rsidRPr="0008218B" w:rsidRDefault="00571E66" w:rsidP="00CC684B">
      <w:pPr>
        <w:numPr>
          <w:ilvl w:val="0"/>
          <w:numId w:val="44"/>
        </w:numPr>
        <w:spacing w:after="0" w:line="240" w:lineRule="auto"/>
        <w:ind w:left="0" w:firstLine="0"/>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акт выполненных работ (форма КС-2);</w:t>
      </w:r>
    </w:p>
    <w:p w:rsidR="00571E66" w:rsidRPr="0008218B" w:rsidRDefault="00571E66" w:rsidP="00CC684B">
      <w:pPr>
        <w:numPr>
          <w:ilvl w:val="0"/>
          <w:numId w:val="44"/>
        </w:numPr>
        <w:spacing w:after="0" w:line="240" w:lineRule="auto"/>
        <w:ind w:left="0" w:firstLine="0"/>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справку о стоимости выполненных работ и затрат (форма КС-3);</w:t>
      </w:r>
    </w:p>
    <w:p w:rsidR="00652477" w:rsidRPr="0008218B" w:rsidRDefault="00571E66" w:rsidP="00CC684B">
      <w:pPr>
        <w:numPr>
          <w:ilvl w:val="0"/>
          <w:numId w:val="44"/>
        </w:numPr>
        <w:spacing w:after="0" w:line="240" w:lineRule="auto"/>
        <w:ind w:left="0" w:firstLine="0"/>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исполнительную документацию (журналы рабо</w:t>
      </w:r>
      <w:r w:rsidR="00652477" w:rsidRPr="0008218B">
        <w:rPr>
          <w:rFonts w:ascii="PT Astra Serif" w:eastAsia="Arial Unicode MS" w:hAnsi="PT Astra Serif"/>
          <w:sz w:val="24"/>
          <w:szCs w:val="24"/>
        </w:rPr>
        <w:t>т, расчеты и другие документы);</w:t>
      </w:r>
    </w:p>
    <w:p w:rsidR="00571E66" w:rsidRPr="0008218B" w:rsidRDefault="001D0507" w:rsidP="00CC684B">
      <w:pPr>
        <w:tabs>
          <w:tab w:val="left" w:pos="360"/>
        </w:tabs>
        <w:suppressAutoHyphens/>
        <w:spacing w:after="0" w:line="240" w:lineRule="auto"/>
        <w:contextualSpacing/>
        <w:jc w:val="both"/>
        <w:rPr>
          <w:rFonts w:ascii="PT Astra Serif" w:eastAsia="Times New Roman" w:hAnsi="PT Astra Serif"/>
          <w:kern w:val="2"/>
          <w:sz w:val="24"/>
          <w:szCs w:val="24"/>
          <w:lang w:eastAsia="ar-SA"/>
        </w:rPr>
      </w:pPr>
      <w:r>
        <w:rPr>
          <w:rFonts w:ascii="PT Astra Serif" w:hAnsi="PT Astra Serif"/>
          <w:sz w:val="24"/>
          <w:szCs w:val="24"/>
        </w:rPr>
        <w:lastRenderedPageBreak/>
        <w:t>6.4</w:t>
      </w:r>
      <w:r w:rsidR="00571E66" w:rsidRPr="0008218B">
        <w:rPr>
          <w:rFonts w:ascii="PT Astra Serif" w:hAnsi="PT Astra Serif"/>
          <w:sz w:val="24"/>
          <w:szCs w:val="24"/>
        </w:rPr>
        <w:t xml:space="preserve">. В соответствии с частью 13 статьи 94 ФЗ № 44 Подрядчик  </w:t>
      </w:r>
      <w:r w:rsidR="00571E66" w:rsidRPr="0008218B">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00571E66" w:rsidRPr="0008218B">
          <w:rPr>
            <w:rStyle w:val="aa"/>
            <w:rFonts w:ascii="PT Astra Serif" w:hAnsi="PT Astra Serif"/>
            <w:sz w:val="24"/>
            <w:szCs w:val="24"/>
            <w:shd w:val="clear" w:color="auto" w:fill="FFFFFF"/>
          </w:rPr>
          <w:t>электронной подписью</w:t>
        </w:r>
      </w:hyperlink>
      <w:r w:rsidR="00571E66" w:rsidRPr="0008218B">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00571E66" w:rsidRPr="0008218B">
          <w:rPr>
            <w:rStyle w:val="aa"/>
            <w:rFonts w:ascii="PT Astra Serif" w:hAnsi="PT Astra Serif"/>
            <w:sz w:val="24"/>
            <w:szCs w:val="24"/>
            <w:shd w:val="clear" w:color="auto" w:fill="FFFFFF"/>
          </w:rPr>
          <w:t>документ</w:t>
        </w:r>
      </w:hyperlink>
      <w:r w:rsidR="00571E66" w:rsidRPr="0008218B">
        <w:rPr>
          <w:rFonts w:ascii="PT Astra Serif" w:hAnsi="PT Astra Serif"/>
          <w:sz w:val="24"/>
          <w:szCs w:val="24"/>
          <w:shd w:val="clear" w:color="auto" w:fill="FFFFFF"/>
        </w:rPr>
        <w:t> о приемке.</w:t>
      </w:r>
    </w:p>
    <w:p w:rsidR="00571E66" w:rsidRPr="0008218B" w:rsidRDefault="00571E66" w:rsidP="00CC684B">
      <w:pPr>
        <w:spacing w:after="0" w:line="240" w:lineRule="auto"/>
        <w:jc w:val="both"/>
        <w:rPr>
          <w:rFonts w:ascii="PT Astra Serif" w:eastAsia="Calibri" w:hAnsi="PT Astra Serif"/>
          <w:sz w:val="24"/>
          <w:szCs w:val="24"/>
        </w:rPr>
      </w:pPr>
      <w:r w:rsidRPr="0008218B">
        <w:rPr>
          <w:rFonts w:ascii="PT Astra Serif" w:hAnsi="PT Astra Serif"/>
          <w:sz w:val="24"/>
          <w:szCs w:val="24"/>
        </w:rPr>
        <w:t>Документ о приемке размещенный в единой информационной системе должен содержать:</w:t>
      </w:r>
    </w:p>
    <w:p w:rsidR="00571E66" w:rsidRPr="0008218B" w:rsidRDefault="00571E66" w:rsidP="00CC684B">
      <w:pPr>
        <w:spacing w:after="0" w:line="240" w:lineRule="auto"/>
        <w:jc w:val="both"/>
        <w:rPr>
          <w:rFonts w:ascii="PT Astra Serif" w:hAnsi="PT Astra Serif"/>
          <w:sz w:val="24"/>
          <w:szCs w:val="24"/>
        </w:rPr>
      </w:pPr>
      <w:bookmarkStart w:id="1" w:name="sub_9401311"/>
      <w:r w:rsidRPr="0008218B">
        <w:rPr>
          <w:rFonts w:ascii="PT Astra Serif" w:hAnsi="PT Astra Serif"/>
          <w:sz w:val="24"/>
          <w:szCs w:val="24"/>
        </w:rPr>
        <w:t xml:space="preserve">а) включенные в контракт в соответствии с </w:t>
      </w:r>
      <w:hyperlink r:id="rId11" w:anchor="sub_5121" w:history="1">
        <w:r w:rsidRPr="0008218B">
          <w:rPr>
            <w:rStyle w:val="af"/>
            <w:rFonts w:ascii="PT Astra Serif" w:hAnsi="PT Astra Serif"/>
            <w:sz w:val="24"/>
            <w:szCs w:val="24"/>
          </w:rPr>
          <w:t>пунктом 1 части 2 статьи 51</w:t>
        </w:r>
      </w:hyperlink>
      <w:r w:rsidRPr="0008218B">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08218B">
          <w:rPr>
            <w:rStyle w:val="af"/>
            <w:rFonts w:ascii="PT Astra Serif" w:hAnsi="PT Astra Serif"/>
            <w:sz w:val="24"/>
            <w:szCs w:val="24"/>
          </w:rPr>
          <w:t>подпунктами "а"</w:t>
        </w:r>
      </w:hyperlink>
      <w:r w:rsidRPr="0008218B">
        <w:rPr>
          <w:rFonts w:ascii="PT Astra Serif" w:hAnsi="PT Astra Serif"/>
          <w:sz w:val="24"/>
          <w:szCs w:val="24"/>
        </w:rPr>
        <w:t xml:space="preserve">, </w:t>
      </w:r>
      <w:hyperlink r:id="rId13" w:anchor="sub_431104" w:history="1">
        <w:r w:rsidRPr="0008218B">
          <w:rPr>
            <w:rStyle w:val="af"/>
            <w:rFonts w:ascii="PT Astra Serif" w:hAnsi="PT Astra Serif"/>
            <w:sz w:val="24"/>
            <w:szCs w:val="24"/>
          </w:rPr>
          <w:t>"г"</w:t>
        </w:r>
      </w:hyperlink>
      <w:r w:rsidRPr="0008218B">
        <w:rPr>
          <w:rFonts w:ascii="PT Astra Serif" w:hAnsi="PT Astra Serif"/>
          <w:sz w:val="24"/>
          <w:szCs w:val="24"/>
        </w:rPr>
        <w:t xml:space="preserve"> и </w:t>
      </w:r>
      <w:hyperlink r:id="rId14" w:anchor="sub_431106" w:history="1">
        <w:r w:rsidRPr="0008218B">
          <w:rPr>
            <w:rStyle w:val="af"/>
            <w:rFonts w:ascii="PT Astra Serif" w:hAnsi="PT Astra Serif"/>
            <w:sz w:val="24"/>
            <w:szCs w:val="24"/>
          </w:rPr>
          <w:t>"е" части 1 статьи 43</w:t>
        </w:r>
      </w:hyperlink>
      <w:r w:rsidRPr="0008218B">
        <w:rPr>
          <w:rFonts w:ascii="PT Astra Serif" w:hAnsi="PT Astra Serif"/>
          <w:sz w:val="24"/>
          <w:szCs w:val="24"/>
        </w:rPr>
        <w:t xml:space="preserve"> Федерального закона№44-ФЗ, единицу измерения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2" w:name="sub_9401312"/>
      <w:bookmarkEnd w:id="1"/>
      <w:r w:rsidRPr="0008218B">
        <w:rPr>
          <w:rFonts w:ascii="PT Astra Serif" w:hAnsi="PT Astra Serif"/>
          <w:sz w:val="24"/>
          <w:szCs w:val="24"/>
        </w:rPr>
        <w:t>б) наименование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3" w:name="sub_9401313"/>
      <w:bookmarkEnd w:id="2"/>
      <w:r w:rsidRPr="0008218B">
        <w:rPr>
          <w:rFonts w:ascii="PT Astra Serif" w:hAnsi="PT Astra Serif"/>
          <w:sz w:val="24"/>
          <w:szCs w:val="24"/>
        </w:rPr>
        <w:t>в)</w:t>
      </w:r>
      <w:bookmarkStart w:id="4" w:name="sub_9401314"/>
      <w:bookmarkEnd w:id="3"/>
      <w:r w:rsidRPr="0008218B">
        <w:rPr>
          <w:rFonts w:ascii="PT Astra Serif" w:hAnsi="PT Astra Serif"/>
          <w:sz w:val="24"/>
          <w:szCs w:val="24"/>
        </w:rPr>
        <w:t xml:space="preserve"> </w:t>
      </w:r>
      <w:bookmarkStart w:id="5" w:name="sub_9401315"/>
      <w:bookmarkEnd w:id="4"/>
      <w:r w:rsidRPr="0008218B">
        <w:rPr>
          <w:rFonts w:ascii="PT Astra Serif" w:hAnsi="PT Astra Serif"/>
          <w:sz w:val="24"/>
          <w:szCs w:val="24"/>
        </w:rPr>
        <w:t xml:space="preserve"> информацию об объеме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6" w:name="sub_9401316"/>
      <w:bookmarkEnd w:id="5"/>
      <w:r w:rsidRPr="0008218B">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7" w:name="sub_9401317"/>
      <w:bookmarkEnd w:id="6"/>
      <w:r w:rsidRPr="0008218B">
        <w:rPr>
          <w:rFonts w:ascii="PT Astra Serif" w:hAnsi="PT Astra Serif"/>
          <w:sz w:val="24"/>
          <w:szCs w:val="24"/>
        </w:rPr>
        <w:t xml:space="preserve">ж) иную информацию с учетом требований, установленных в соответствии с </w:t>
      </w:r>
      <w:hyperlink r:id="rId15" w:anchor="sub_503" w:history="1">
        <w:r w:rsidRPr="0008218B">
          <w:rPr>
            <w:rStyle w:val="af"/>
            <w:rFonts w:ascii="PT Astra Serif" w:hAnsi="PT Astra Serif"/>
            <w:sz w:val="24"/>
            <w:szCs w:val="24"/>
          </w:rPr>
          <w:t>частью 3 статьи 5</w:t>
        </w:r>
      </w:hyperlink>
      <w:r w:rsidRPr="0008218B">
        <w:rPr>
          <w:rFonts w:ascii="PT Astra Serif" w:hAnsi="PT Astra Serif"/>
          <w:sz w:val="24"/>
          <w:szCs w:val="24"/>
        </w:rPr>
        <w:t xml:space="preserve"> Федерального закона №474-ФЗ.</w:t>
      </w:r>
      <w:bookmarkEnd w:id="7"/>
    </w:p>
    <w:p w:rsidR="00571E66" w:rsidRPr="0008218B" w:rsidRDefault="001D0507" w:rsidP="00CC684B">
      <w:pPr>
        <w:spacing w:after="0" w:line="240" w:lineRule="auto"/>
        <w:jc w:val="both"/>
        <w:rPr>
          <w:rFonts w:ascii="PT Astra Serif" w:hAnsi="PT Astra Serif"/>
          <w:sz w:val="24"/>
          <w:szCs w:val="24"/>
        </w:rPr>
      </w:pPr>
      <w:r>
        <w:rPr>
          <w:rFonts w:ascii="PT Astra Serif" w:hAnsi="PT Astra Serif"/>
          <w:kern w:val="2"/>
          <w:sz w:val="24"/>
          <w:szCs w:val="24"/>
          <w:lang w:eastAsia="ar-SA"/>
        </w:rPr>
        <w:t>6.5</w:t>
      </w:r>
      <w:r w:rsidR="00571E66" w:rsidRPr="0008218B">
        <w:rPr>
          <w:rFonts w:ascii="PT Astra Serif" w:hAnsi="PT Astra Serif"/>
          <w:kern w:val="2"/>
          <w:sz w:val="24"/>
          <w:szCs w:val="24"/>
          <w:lang w:eastAsia="ar-SA"/>
        </w:rPr>
        <w:t xml:space="preserve">. </w:t>
      </w:r>
      <w:r w:rsidR="00571E66" w:rsidRPr="0008218B">
        <w:rPr>
          <w:rFonts w:ascii="PT Astra Serif" w:hAnsi="PT Astra Serif"/>
          <w:sz w:val="24"/>
          <w:szCs w:val="24"/>
        </w:rPr>
        <w:t>В течение следующего рабочего дня, следующего за днем поступления </w:t>
      </w:r>
      <w:hyperlink r:id="rId16" w:anchor="/document/403147771/entry/1000" w:history="1">
        <w:r w:rsidR="00571E66" w:rsidRPr="0008218B">
          <w:rPr>
            <w:rStyle w:val="aa"/>
            <w:rFonts w:ascii="PT Astra Serif" w:hAnsi="PT Astra Serif"/>
            <w:sz w:val="24"/>
            <w:szCs w:val="24"/>
          </w:rPr>
          <w:t>документа</w:t>
        </w:r>
      </w:hyperlink>
      <w:r w:rsidR="00571E66" w:rsidRPr="0008218B">
        <w:rPr>
          <w:rFonts w:ascii="PT Astra Serif" w:hAnsi="PT Astra Serif"/>
          <w:sz w:val="24"/>
          <w:szCs w:val="24"/>
        </w:rPr>
        <w:t xml:space="preserve"> о приемке в </w:t>
      </w:r>
      <w:r w:rsidR="00571E66" w:rsidRPr="0008218B">
        <w:rPr>
          <w:rFonts w:ascii="PT Astra Serif" w:hAnsi="PT Astra Serif"/>
          <w:sz w:val="24"/>
          <w:szCs w:val="24"/>
          <w:shd w:val="clear" w:color="auto" w:fill="FFFFFF"/>
        </w:rPr>
        <w:t>единой информационной системе</w:t>
      </w:r>
      <w:r w:rsidR="00571E66" w:rsidRPr="0008218B">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Pr="0008218B" w:rsidRDefault="00571E66" w:rsidP="00CC684B">
      <w:pPr>
        <w:pStyle w:val="s1"/>
        <w:shd w:val="clear" w:color="auto" w:fill="FFFFFF"/>
        <w:spacing w:before="0" w:beforeAutospacing="0" w:after="0" w:afterAutospacing="0"/>
        <w:jc w:val="both"/>
        <w:rPr>
          <w:rFonts w:ascii="PT Astra Serif" w:hAnsi="PT Astra Serif"/>
        </w:rPr>
      </w:pPr>
      <w:r w:rsidRPr="0008218B">
        <w:rPr>
          <w:rFonts w:ascii="PT Astra Serif" w:hAnsi="PT Astra Serif"/>
          <w:kern w:val="2"/>
          <w:lang w:eastAsia="ar-SA"/>
        </w:rPr>
        <w:t>6.</w:t>
      </w:r>
      <w:r w:rsidR="001D0507">
        <w:rPr>
          <w:rFonts w:ascii="PT Astra Serif" w:hAnsi="PT Astra Serif"/>
          <w:kern w:val="2"/>
          <w:lang w:eastAsia="ar-SA"/>
        </w:rPr>
        <w:t>6</w:t>
      </w:r>
      <w:r w:rsidRPr="0008218B">
        <w:rPr>
          <w:rFonts w:ascii="PT Astra Serif" w:hAnsi="PT Astra Serif"/>
          <w:kern w:val="2"/>
          <w:lang w:eastAsia="ar-SA"/>
        </w:rPr>
        <w:t xml:space="preserve">. </w:t>
      </w:r>
      <w:r w:rsidRPr="0008218B">
        <w:rPr>
          <w:rFonts w:ascii="PT Astra Serif" w:hAnsi="PT Astra Serif"/>
        </w:rPr>
        <w:t>Не позднее двадцати рабочих дней, следующих за днем поступления </w:t>
      </w:r>
      <w:hyperlink r:id="rId17" w:anchor="/document/403147771/entry/1000" w:history="1">
        <w:r w:rsidRPr="0008218B">
          <w:rPr>
            <w:rStyle w:val="aa"/>
            <w:rFonts w:ascii="PT Astra Serif" w:hAnsi="PT Astra Serif"/>
          </w:rPr>
          <w:t>документа</w:t>
        </w:r>
      </w:hyperlink>
      <w:r w:rsidRPr="0008218B">
        <w:rPr>
          <w:rFonts w:ascii="PT Astra Serif" w:hAnsi="PT Astra Serif"/>
        </w:rPr>
        <w:t xml:space="preserve"> о приемке в </w:t>
      </w:r>
      <w:r w:rsidRPr="0008218B">
        <w:rPr>
          <w:rFonts w:ascii="PT Astra Serif" w:hAnsi="PT Astra Serif"/>
          <w:shd w:val="clear" w:color="auto" w:fill="FFFFFF"/>
        </w:rPr>
        <w:t>единой информационной системе</w:t>
      </w:r>
      <w:r w:rsidRPr="0008218B">
        <w:rPr>
          <w:rFonts w:ascii="PT Astra Serif" w:hAnsi="PT Astra Serif"/>
        </w:rPr>
        <w:t>, Муниципальный заказчик осуществляет одно из следующих действий:</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а) подписывает усиленной </w:t>
      </w:r>
      <w:hyperlink r:id="rId18" w:anchor="/document/12184522/entry/21" w:history="1">
        <w:r w:rsidRPr="0008218B">
          <w:rPr>
            <w:rStyle w:val="aa"/>
            <w:rFonts w:ascii="PT Astra Serif" w:hAnsi="PT Astra Serif"/>
            <w:sz w:val="24"/>
            <w:szCs w:val="24"/>
          </w:rPr>
          <w:t>электронной подписью</w:t>
        </w:r>
      </w:hyperlink>
      <w:r w:rsidRPr="0008218B">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Pr="0008218B" w:rsidRDefault="001D0507" w:rsidP="00CC684B">
      <w:pPr>
        <w:shd w:val="clear" w:color="auto" w:fill="FFFFFF"/>
        <w:spacing w:after="0" w:line="240" w:lineRule="auto"/>
        <w:jc w:val="both"/>
        <w:rPr>
          <w:rFonts w:ascii="PT Astra Serif" w:hAnsi="PT Astra Serif"/>
          <w:sz w:val="24"/>
          <w:szCs w:val="24"/>
        </w:rPr>
      </w:pPr>
      <w:r>
        <w:rPr>
          <w:rFonts w:ascii="PT Astra Serif" w:hAnsi="PT Astra Serif"/>
          <w:sz w:val="24"/>
          <w:szCs w:val="24"/>
        </w:rPr>
        <w:t>6.7</w:t>
      </w:r>
      <w:r w:rsidR="00571E66" w:rsidRPr="0008218B">
        <w:rPr>
          <w:rFonts w:ascii="PT Astra Serif" w:hAnsi="PT Astra Serif"/>
          <w:sz w:val="24"/>
          <w:szCs w:val="24"/>
        </w:rPr>
        <w:t>. В случае получения в соответствии с подпунктом б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00571E66" w:rsidRPr="0008218B">
          <w:rPr>
            <w:rStyle w:val="aa"/>
            <w:rFonts w:ascii="PT Astra Serif" w:hAnsi="PT Astra Serif"/>
            <w:sz w:val="24"/>
            <w:szCs w:val="24"/>
          </w:rPr>
          <w:t>документ</w:t>
        </w:r>
      </w:hyperlink>
      <w:r w:rsidR="00571E66" w:rsidRPr="0008218B">
        <w:rPr>
          <w:rFonts w:ascii="PT Astra Serif" w:hAnsi="PT Astra Serif"/>
          <w:sz w:val="24"/>
          <w:szCs w:val="24"/>
        </w:rPr>
        <w:t> о приемке в порядке, предусмотренном Законом о контрактной системе.</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6.</w:t>
      </w:r>
      <w:r w:rsidR="001D0507">
        <w:rPr>
          <w:rFonts w:ascii="PT Astra Serif" w:hAnsi="PT Astra Serif"/>
          <w:sz w:val="24"/>
          <w:szCs w:val="24"/>
        </w:rPr>
        <w:t>8</w:t>
      </w:r>
      <w:r w:rsidRPr="0008218B">
        <w:rPr>
          <w:rFonts w:ascii="PT Astra Serif" w:hAnsi="PT Astra Serif"/>
          <w:sz w:val="24"/>
          <w:szCs w:val="24"/>
        </w:rPr>
        <w:t>. Датой приемки выполненной работы считается дата размещения в единой информационной системе </w:t>
      </w:r>
      <w:hyperlink r:id="rId20" w:anchor="/document/403147771/entry/1000" w:history="1">
        <w:r w:rsidRPr="0008218B">
          <w:rPr>
            <w:rStyle w:val="aa"/>
            <w:rFonts w:ascii="PT Astra Serif" w:hAnsi="PT Astra Serif"/>
            <w:sz w:val="24"/>
            <w:szCs w:val="24"/>
          </w:rPr>
          <w:t>документа</w:t>
        </w:r>
      </w:hyperlink>
      <w:r w:rsidRPr="0008218B">
        <w:rPr>
          <w:rFonts w:ascii="PT Astra Serif" w:hAnsi="PT Astra Serif"/>
          <w:sz w:val="24"/>
          <w:szCs w:val="24"/>
        </w:rPr>
        <w:t> о приемке, подписанного Муниципальным заказчиком.</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6.</w:t>
      </w:r>
      <w:r w:rsidR="001D0507">
        <w:rPr>
          <w:rFonts w:ascii="PT Astra Serif" w:hAnsi="PT Astra Serif"/>
          <w:sz w:val="24"/>
          <w:szCs w:val="24"/>
        </w:rPr>
        <w:t>9</w:t>
      </w:r>
      <w:r w:rsidRPr="0008218B">
        <w:rPr>
          <w:rFonts w:ascii="PT Astra Serif" w:hAnsi="PT Astra Serif"/>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Pr="0008218B" w:rsidRDefault="00571E66" w:rsidP="00CC684B">
      <w:pPr>
        <w:spacing w:after="0" w:line="240" w:lineRule="auto"/>
        <w:jc w:val="both"/>
        <w:rPr>
          <w:rFonts w:ascii="PT Astra Serif" w:hAnsi="PT Astra Serif"/>
          <w:sz w:val="24"/>
          <w:szCs w:val="24"/>
        </w:rPr>
      </w:pPr>
      <w:r w:rsidRPr="0008218B">
        <w:rPr>
          <w:rFonts w:ascii="PT Astra Serif" w:hAnsi="PT Astra Serif"/>
          <w:sz w:val="24"/>
          <w:szCs w:val="24"/>
          <w:lang w:eastAsia="ru-RU"/>
        </w:rPr>
        <w:t xml:space="preserve">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Pr="0008218B" w:rsidRDefault="00571E66" w:rsidP="00CC684B">
      <w:pPr>
        <w:spacing w:after="0" w:line="240" w:lineRule="auto"/>
        <w:jc w:val="both"/>
        <w:rPr>
          <w:rFonts w:ascii="PT Astra Serif" w:hAnsi="PT Astra Serif"/>
          <w:sz w:val="24"/>
          <w:szCs w:val="24"/>
        </w:rPr>
      </w:pPr>
      <w:r w:rsidRPr="0008218B">
        <w:rPr>
          <w:rFonts w:ascii="PT Astra Serif" w:hAnsi="PT Astra Serif"/>
          <w:sz w:val="24"/>
          <w:szCs w:val="24"/>
        </w:rPr>
        <w:t>6.</w:t>
      </w:r>
      <w:r w:rsidR="001D0507">
        <w:rPr>
          <w:rFonts w:ascii="PT Astra Serif" w:hAnsi="PT Astra Serif"/>
          <w:sz w:val="24"/>
          <w:szCs w:val="24"/>
        </w:rPr>
        <w:t>10</w:t>
      </w:r>
      <w:r w:rsidRPr="0008218B">
        <w:rPr>
          <w:rFonts w:ascii="PT Astra Serif" w:hAnsi="PT Astra Serif"/>
          <w:sz w:val="24"/>
          <w:szCs w:val="24"/>
        </w:rPr>
        <w:t xml:space="preserve">. </w:t>
      </w:r>
      <w:bookmarkStart w:id="8" w:name="sub_948"/>
      <w:r w:rsidRPr="0008218B">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571E66" w:rsidRPr="0008218B" w:rsidRDefault="00571E66" w:rsidP="00CC684B">
      <w:pPr>
        <w:spacing w:after="0" w:line="240" w:lineRule="auto"/>
        <w:jc w:val="both"/>
        <w:rPr>
          <w:rFonts w:ascii="PT Astra Serif" w:hAnsi="PT Astra Serif"/>
          <w:sz w:val="24"/>
          <w:szCs w:val="24"/>
        </w:rPr>
      </w:pPr>
      <w:r w:rsidRPr="0008218B">
        <w:rPr>
          <w:rFonts w:ascii="PT Astra Serif" w:hAnsi="PT Astra Serif"/>
          <w:sz w:val="24"/>
          <w:szCs w:val="24"/>
        </w:rPr>
        <w:t>6.1</w:t>
      </w:r>
      <w:r w:rsidR="001D0507">
        <w:rPr>
          <w:rFonts w:ascii="PT Astra Serif" w:hAnsi="PT Astra Serif"/>
          <w:sz w:val="24"/>
          <w:szCs w:val="24"/>
        </w:rPr>
        <w:t>1</w:t>
      </w:r>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08218B">
        <w:rPr>
          <w:rFonts w:ascii="PT Astra Serif" w:hAnsi="PT Astra Serif"/>
          <w:sz w:val="24"/>
          <w:szCs w:val="24"/>
        </w:rPr>
        <w:t xml:space="preserve">Муниципальным </w:t>
      </w:r>
      <w:r w:rsidRPr="0008218B">
        <w:rPr>
          <w:rFonts w:ascii="PT Astra Serif" w:hAnsi="PT Astra Serif"/>
          <w:sz w:val="24"/>
          <w:szCs w:val="24"/>
          <w:shd w:val="clear" w:color="auto" w:fill="FFFFFF"/>
        </w:rPr>
        <w:t>заказчиком своими силами.</w:t>
      </w:r>
    </w:p>
    <w:p w:rsidR="0028482E" w:rsidRPr="0008218B" w:rsidRDefault="00571E66" w:rsidP="00CC684B">
      <w:pPr>
        <w:tabs>
          <w:tab w:val="left" w:pos="360"/>
        </w:tabs>
        <w:spacing w:after="0" w:line="240" w:lineRule="auto"/>
        <w:contextualSpacing/>
        <w:jc w:val="both"/>
        <w:rPr>
          <w:rFonts w:ascii="PT Astra Serif" w:hAnsi="PT Astra Serif"/>
          <w:sz w:val="24"/>
          <w:szCs w:val="24"/>
          <w:lang w:val="x-none"/>
        </w:rPr>
      </w:pPr>
      <w:r w:rsidRPr="0008218B">
        <w:rPr>
          <w:rFonts w:ascii="PT Astra Serif" w:hAnsi="PT Astra Serif"/>
          <w:sz w:val="24"/>
          <w:szCs w:val="24"/>
        </w:rPr>
        <w:lastRenderedPageBreak/>
        <w:t>6.1</w:t>
      </w:r>
      <w:r w:rsidR="001D0507">
        <w:rPr>
          <w:rFonts w:ascii="PT Astra Serif" w:hAnsi="PT Astra Serif"/>
          <w:sz w:val="24"/>
          <w:szCs w:val="24"/>
        </w:rPr>
        <w:t>3</w:t>
      </w:r>
      <w:r w:rsidRPr="0008218B">
        <w:rPr>
          <w:rFonts w:ascii="PT Astra Serif" w:hAnsi="PT Astra Serif"/>
          <w:sz w:val="24"/>
          <w:szCs w:val="24"/>
        </w:rPr>
        <w:t xml:space="preserve">. Экспертиза проводится в </w:t>
      </w:r>
      <w:r w:rsidR="0028482E" w:rsidRPr="0008218B">
        <w:rPr>
          <w:rFonts w:ascii="PT Astra Serif" w:hAnsi="PT Astra Serif"/>
          <w:sz w:val="24"/>
          <w:szCs w:val="24"/>
          <w:lang w:val="x-none"/>
        </w:rPr>
        <w:t xml:space="preserve">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0028482E" w:rsidRPr="0008218B">
        <w:rPr>
          <w:rFonts w:ascii="PT Astra Serif" w:hAnsi="PT Astra Serif"/>
          <w:sz w:val="24"/>
          <w:szCs w:val="24"/>
        </w:rPr>
        <w:t>з</w:t>
      </w:r>
      <w:r w:rsidR="0028482E" w:rsidRPr="0008218B">
        <w:rPr>
          <w:rFonts w:ascii="PT Astra Serif" w:hAnsi="PT Astra Serif"/>
          <w:sz w:val="24"/>
          <w:szCs w:val="24"/>
          <w:lang w:val="x-none"/>
        </w:rPr>
        <w:t>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28482E" w:rsidRPr="0008218B" w:rsidRDefault="0028482E" w:rsidP="00CC684B">
      <w:pPr>
        <w:tabs>
          <w:tab w:val="left" w:pos="360"/>
        </w:tabs>
        <w:spacing w:after="0" w:line="240" w:lineRule="auto"/>
        <w:contextualSpacing/>
        <w:jc w:val="both"/>
        <w:rPr>
          <w:rFonts w:ascii="PT Astra Serif" w:hAnsi="PT Astra Serif"/>
          <w:sz w:val="24"/>
          <w:szCs w:val="24"/>
          <w:lang w:val="x-none"/>
        </w:rPr>
      </w:pPr>
      <w:r w:rsidRPr="0008218B">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28482E" w:rsidRPr="0008218B" w:rsidRDefault="0028482E" w:rsidP="00CC684B">
      <w:pPr>
        <w:tabs>
          <w:tab w:val="left" w:pos="360"/>
        </w:tabs>
        <w:spacing w:after="0" w:line="240" w:lineRule="auto"/>
        <w:contextualSpacing/>
        <w:jc w:val="both"/>
        <w:rPr>
          <w:rFonts w:ascii="PT Astra Serif" w:hAnsi="PT Astra Serif"/>
          <w:sz w:val="24"/>
          <w:szCs w:val="24"/>
          <w:lang w:val="x-none"/>
        </w:rPr>
      </w:pPr>
      <w:r w:rsidRPr="0008218B">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28482E" w:rsidRPr="0008218B" w:rsidRDefault="0028482E" w:rsidP="00CC684B">
      <w:pPr>
        <w:spacing w:after="0" w:line="240" w:lineRule="auto"/>
        <w:contextualSpacing/>
        <w:jc w:val="both"/>
        <w:rPr>
          <w:rFonts w:ascii="PT Astra Serif" w:hAnsi="PT Astra Serif"/>
          <w:sz w:val="24"/>
          <w:szCs w:val="24"/>
          <w:lang w:val="x-none"/>
        </w:rPr>
      </w:pPr>
      <w:r w:rsidRPr="0008218B">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571E66" w:rsidRPr="0008218B" w:rsidRDefault="00571E66" w:rsidP="00CC684B">
      <w:pPr>
        <w:spacing w:after="0"/>
        <w:jc w:val="both"/>
        <w:rPr>
          <w:rFonts w:ascii="PT Astra Serif" w:hAnsi="PT Astra Serif"/>
          <w:sz w:val="24"/>
          <w:szCs w:val="24"/>
        </w:rPr>
      </w:pPr>
      <w:r w:rsidRPr="0008218B">
        <w:rPr>
          <w:rFonts w:ascii="PT Astra Serif" w:hAnsi="PT Astra Serif"/>
          <w:sz w:val="24"/>
          <w:szCs w:val="24"/>
        </w:rPr>
        <w:t>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Pr="0008218B" w:rsidRDefault="00571E66" w:rsidP="00CC684B">
      <w:pPr>
        <w:autoSpaceDE w:val="0"/>
        <w:autoSpaceDN w:val="0"/>
        <w:adjustRightInd w:val="0"/>
        <w:spacing w:after="0"/>
        <w:jc w:val="both"/>
        <w:rPr>
          <w:rFonts w:ascii="PT Astra Serif" w:hAnsi="PT Astra Serif"/>
          <w:sz w:val="24"/>
          <w:szCs w:val="24"/>
        </w:rPr>
      </w:pPr>
      <w:r w:rsidRPr="0008218B">
        <w:rPr>
          <w:rFonts w:ascii="PT Astra Serif" w:hAnsi="PT Astra Serif"/>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571E66" w:rsidRPr="0008218B" w:rsidRDefault="00571E66" w:rsidP="00CC684B">
      <w:pPr>
        <w:tabs>
          <w:tab w:val="left" w:pos="360"/>
        </w:tabs>
        <w:spacing w:after="0"/>
        <w:contextualSpacing/>
        <w:jc w:val="both"/>
        <w:rPr>
          <w:rFonts w:ascii="PT Astra Serif" w:hAnsi="PT Astra Serif"/>
          <w:sz w:val="24"/>
          <w:szCs w:val="24"/>
        </w:rPr>
      </w:pPr>
      <w:r w:rsidRPr="0008218B">
        <w:rPr>
          <w:rFonts w:ascii="PT Astra Serif" w:hAnsi="PT Astra Serif"/>
          <w:sz w:val="24"/>
          <w:szCs w:val="24"/>
        </w:rPr>
        <w:t>6.1</w:t>
      </w:r>
      <w:r w:rsidR="001D0507">
        <w:rPr>
          <w:rFonts w:ascii="PT Astra Serif" w:hAnsi="PT Astra Serif"/>
          <w:sz w:val="24"/>
          <w:szCs w:val="24"/>
        </w:rPr>
        <w:t>4</w:t>
      </w:r>
      <w:r w:rsidRPr="0008218B">
        <w:rPr>
          <w:rFonts w:ascii="PT Astra Serif" w:hAnsi="PT Astra Serif"/>
          <w:sz w:val="24"/>
          <w:szCs w:val="24"/>
        </w:rPr>
        <w:t xml:space="preserve">. </w:t>
      </w:r>
      <w:r w:rsidRPr="0008218B">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Pr="0008218B" w:rsidRDefault="00571E66" w:rsidP="00CC684B">
      <w:pPr>
        <w:spacing w:after="0"/>
        <w:contextualSpacing/>
        <w:jc w:val="both"/>
        <w:rPr>
          <w:rFonts w:ascii="PT Astra Serif" w:hAnsi="PT Astra Serif"/>
          <w:sz w:val="24"/>
          <w:szCs w:val="24"/>
          <w:lang w:val="x-none"/>
        </w:rPr>
      </w:pPr>
      <w:r w:rsidRPr="0008218B">
        <w:rPr>
          <w:rFonts w:ascii="PT Astra Serif" w:eastAsia="Arial Unicode MS" w:hAnsi="PT Astra Serif"/>
          <w:sz w:val="24"/>
          <w:szCs w:val="24"/>
          <w:lang w:val="x-none"/>
        </w:rPr>
        <w:t>6.</w:t>
      </w:r>
      <w:r w:rsidRPr="0008218B">
        <w:rPr>
          <w:rFonts w:ascii="PT Astra Serif" w:eastAsia="Arial Unicode MS" w:hAnsi="PT Astra Serif"/>
          <w:sz w:val="24"/>
          <w:szCs w:val="24"/>
        </w:rPr>
        <w:t>1</w:t>
      </w:r>
      <w:r w:rsidR="001D0507">
        <w:rPr>
          <w:rFonts w:ascii="PT Astra Serif" w:eastAsia="Arial Unicode MS" w:hAnsi="PT Astra Serif"/>
          <w:sz w:val="24"/>
          <w:szCs w:val="24"/>
        </w:rPr>
        <w:t>5</w:t>
      </w:r>
      <w:r w:rsidRPr="0008218B">
        <w:rPr>
          <w:rFonts w:ascii="PT Astra Serif" w:eastAsia="Arial Unicode MS" w:hAnsi="PT Astra Serif"/>
          <w:sz w:val="24"/>
          <w:szCs w:val="24"/>
          <w:lang w:val="x-none"/>
        </w:rPr>
        <w:t xml:space="preserve">. </w:t>
      </w:r>
      <w:r w:rsidRPr="0008218B">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08218B">
        <w:rPr>
          <w:rFonts w:ascii="PT Astra Serif" w:hAnsi="PT Astra Serif"/>
          <w:sz w:val="24"/>
          <w:szCs w:val="24"/>
        </w:rPr>
        <w:t>з</w:t>
      </w:r>
      <w:r w:rsidRPr="0008218B">
        <w:rPr>
          <w:rFonts w:ascii="PT Astra Serif" w:hAnsi="PT Astra Serif"/>
          <w:sz w:val="24"/>
          <w:szCs w:val="24"/>
          <w:lang w:val="x-none"/>
        </w:rPr>
        <w:t>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Pr="0008218B" w:rsidRDefault="00571E66" w:rsidP="00CC684B">
      <w:pPr>
        <w:tabs>
          <w:tab w:val="left" w:pos="360"/>
        </w:tabs>
        <w:spacing w:after="0" w:line="240" w:lineRule="auto"/>
        <w:contextualSpacing/>
        <w:jc w:val="both"/>
        <w:rPr>
          <w:rFonts w:ascii="PT Astra Serif" w:hAnsi="PT Astra Serif"/>
          <w:sz w:val="24"/>
          <w:szCs w:val="24"/>
          <w:lang w:val="x-none"/>
        </w:rPr>
      </w:pPr>
      <w:r w:rsidRPr="0008218B">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w:t>
      </w:r>
    </w:p>
    <w:p w:rsidR="00571E66" w:rsidRPr="0008218B" w:rsidRDefault="00571E66" w:rsidP="00CC684B">
      <w:pPr>
        <w:spacing w:after="0" w:line="240" w:lineRule="auto"/>
        <w:contextualSpacing/>
        <w:jc w:val="both"/>
        <w:rPr>
          <w:rFonts w:ascii="PT Astra Serif" w:hAnsi="PT Astra Serif"/>
          <w:sz w:val="24"/>
          <w:szCs w:val="24"/>
          <w:lang w:val="x-none"/>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 </w:t>
      </w:r>
      <w:r w:rsidR="000C1F1A" w:rsidRPr="0008218B">
        <w:rPr>
          <w:rFonts w:ascii="PT Astra Serif" w:hAnsi="PT Astra Serif"/>
          <w:sz w:val="24"/>
          <w:szCs w:val="24"/>
        </w:rPr>
        <w:t xml:space="preserve"> </w:t>
      </w:r>
      <w:r w:rsidRPr="0008218B">
        <w:rPr>
          <w:rFonts w:ascii="PT Astra Serif" w:hAnsi="PT Astra Serif"/>
          <w:sz w:val="24"/>
          <w:szCs w:val="24"/>
        </w:rPr>
        <w:t>почтовым отправлением почтой России;</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571E66" w:rsidRPr="0008218B" w:rsidRDefault="00571E66" w:rsidP="00CC684B">
      <w:pPr>
        <w:spacing w:after="0" w:line="240" w:lineRule="auto"/>
        <w:contextualSpacing/>
        <w:jc w:val="both"/>
        <w:rPr>
          <w:rFonts w:ascii="PT Astra Serif" w:hAnsi="PT Astra Serif"/>
          <w:sz w:val="24"/>
          <w:szCs w:val="24"/>
          <w:lang w:val="x-none"/>
        </w:rPr>
      </w:pPr>
      <w:r w:rsidRPr="0008218B">
        <w:rPr>
          <w:rFonts w:ascii="PT Astra Serif" w:hAnsi="PT Astra Serif"/>
          <w:sz w:val="24"/>
          <w:szCs w:val="24"/>
          <w:lang w:val="x-none"/>
        </w:rPr>
        <w:lastRenderedPageBreak/>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571E66" w:rsidRPr="0008218B" w:rsidRDefault="00571E66" w:rsidP="00CC684B">
      <w:pPr>
        <w:spacing w:after="0" w:line="240" w:lineRule="auto"/>
        <w:contextualSpacing/>
        <w:jc w:val="both"/>
        <w:rPr>
          <w:rFonts w:ascii="PT Astra Serif" w:eastAsia="Arial Unicode MS" w:hAnsi="PT Astra Serif"/>
          <w:sz w:val="24"/>
          <w:szCs w:val="24"/>
        </w:rPr>
      </w:pPr>
      <w:r w:rsidRPr="0008218B">
        <w:rPr>
          <w:rFonts w:ascii="PT Astra Serif" w:eastAsia="Arial Unicode MS" w:hAnsi="PT Astra Serif"/>
          <w:sz w:val="24"/>
          <w:szCs w:val="24"/>
          <w:lang w:val="x-none"/>
        </w:rPr>
        <w:t>6.</w:t>
      </w:r>
      <w:r w:rsidRPr="0008218B">
        <w:rPr>
          <w:rFonts w:ascii="PT Astra Serif" w:eastAsia="Arial Unicode MS" w:hAnsi="PT Astra Serif"/>
          <w:sz w:val="24"/>
          <w:szCs w:val="24"/>
        </w:rPr>
        <w:t>1</w:t>
      </w:r>
      <w:r w:rsidR="001D0507">
        <w:rPr>
          <w:rFonts w:ascii="PT Astra Serif" w:eastAsia="Arial Unicode MS" w:hAnsi="PT Astra Serif"/>
          <w:sz w:val="24"/>
          <w:szCs w:val="24"/>
        </w:rPr>
        <w:t>6</w:t>
      </w:r>
      <w:r w:rsidRPr="0008218B">
        <w:rPr>
          <w:rFonts w:ascii="PT Astra Serif" w:eastAsia="Arial Unicode MS" w:hAnsi="PT Astra Serif"/>
          <w:sz w:val="24"/>
          <w:szCs w:val="24"/>
          <w:lang w:val="x-none"/>
        </w:rPr>
        <w:t xml:space="preserve">. При возникновении между </w:t>
      </w:r>
      <w:r w:rsidRPr="0008218B">
        <w:rPr>
          <w:rFonts w:ascii="PT Astra Serif" w:eastAsia="Arial Unicode MS" w:hAnsi="PT Astra Serif"/>
          <w:sz w:val="24"/>
          <w:szCs w:val="24"/>
        </w:rPr>
        <w:t xml:space="preserve">Муниципальным </w:t>
      </w:r>
      <w:r w:rsidRPr="0008218B">
        <w:rPr>
          <w:rFonts w:ascii="PT Astra Serif" w:eastAsia="Arial Unicode MS" w:hAnsi="PT Astra Serif"/>
          <w:sz w:val="24"/>
          <w:szCs w:val="24"/>
          <w:lang w:val="x-none"/>
        </w:rPr>
        <w:t xml:space="preserve">заказчиком и </w:t>
      </w:r>
      <w:r w:rsidRPr="0008218B">
        <w:rPr>
          <w:rFonts w:ascii="PT Astra Serif" w:eastAsia="Arial Unicode MS" w:hAnsi="PT Astra Serif"/>
          <w:sz w:val="24"/>
          <w:szCs w:val="24"/>
        </w:rPr>
        <w:t>П</w:t>
      </w:r>
      <w:r w:rsidRPr="0008218B">
        <w:rPr>
          <w:rFonts w:ascii="PT Astra Serif" w:eastAsia="Arial Unicode MS" w:hAnsi="PT Astra Serif"/>
          <w:sz w:val="24"/>
          <w:szCs w:val="24"/>
          <w:lang w:val="x-none"/>
        </w:rPr>
        <w:t>одрядчиком спора по поводу недостатков выполненной работы или их причин</w:t>
      </w:r>
      <w:r w:rsidRPr="0008218B">
        <w:rPr>
          <w:rFonts w:ascii="PT Astra Serif" w:eastAsia="Arial Unicode MS" w:hAnsi="PT Astra Serif"/>
          <w:sz w:val="24"/>
          <w:szCs w:val="24"/>
        </w:rPr>
        <w:t>,</w:t>
      </w:r>
      <w:r w:rsidRPr="0008218B">
        <w:rPr>
          <w:rFonts w:ascii="PT Astra Serif" w:eastAsia="Arial Unicode MS" w:hAnsi="PT Astra Serif"/>
          <w:sz w:val="24"/>
          <w:szCs w:val="24"/>
          <w:lang w:val="x-none"/>
        </w:rPr>
        <w:t xml:space="preserve"> по требованию любой из сторон</w:t>
      </w:r>
      <w:r w:rsidRPr="0008218B">
        <w:rPr>
          <w:rFonts w:ascii="PT Astra Serif" w:eastAsia="Arial Unicode MS" w:hAnsi="PT Astra Serif"/>
          <w:sz w:val="24"/>
          <w:szCs w:val="24"/>
        </w:rPr>
        <w:t>,</w:t>
      </w:r>
      <w:r w:rsidRPr="0008218B">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08218B">
        <w:rPr>
          <w:rFonts w:ascii="PT Astra Serif" w:eastAsia="Arial Unicode MS" w:hAnsi="PT Astra Serif"/>
          <w:sz w:val="24"/>
          <w:szCs w:val="24"/>
        </w:rPr>
        <w:t>П</w:t>
      </w:r>
      <w:r w:rsidRPr="0008218B">
        <w:rPr>
          <w:rFonts w:ascii="PT Astra Serif" w:eastAsia="Arial Unicode MS" w:hAnsi="PT Astra Serif"/>
          <w:sz w:val="24"/>
          <w:szCs w:val="24"/>
          <w:lang w:val="x-none"/>
        </w:rPr>
        <w:t>одрядчик.</w:t>
      </w: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составлении акта, указанного в п. 7.5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lastRenderedPageBreak/>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Pr="0008218B" w:rsidRDefault="00C84C05" w:rsidP="00CC684B">
      <w:pPr>
        <w:tabs>
          <w:tab w:val="num" w:pos="284"/>
        </w:tabs>
        <w:autoSpaceDE w:val="0"/>
        <w:autoSpaceDN w:val="0"/>
        <w:adjustRightInd w:val="0"/>
        <w:spacing w:after="0"/>
        <w:jc w:val="center"/>
        <w:rPr>
          <w:rFonts w:ascii="PT Astra Serif" w:hAnsi="PT Astra Serif"/>
          <w:b/>
          <w:kern w:val="2"/>
          <w:sz w:val="24"/>
          <w:szCs w:val="24"/>
          <w:lang w:eastAsia="ar-SA"/>
        </w:rPr>
      </w:pPr>
      <w:r w:rsidRPr="0008218B">
        <w:rPr>
          <w:rFonts w:ascii="PT Astra Serif" w:hAnsi="PT Astra Serif"/>
          <w:b/>
          <w:sz w:val="24"/>
          <w:szCs w:val="24"/>
        </w:rPr>
        <w:t>8. Ответственность сторон</w:t>
      </w:r>
    </w:p>
    <w:p w:rsidR="0028482E" w:rsidRPr="0028482E" w:rsidRDefault="0028482E" w:rsidP="00CC684B">
      <w:pPr>
        <w:pStyle w:val="a8"/>
        <w:numPr>
          <w:ilvl w:val="1"/>
          <w:numId w:val="22"/>
        </w:numPr>
        <w:tabs>
          <w:tab w:val="left" w:pos="-709"/>
        </w:tabs>
        <w:suppressAutoHyphens/>
        <w:spacing w:after="0" w:line="240" w:lineRule="auto"/>
        <w:ind w:left="0" w:right="142" w:firstLine="0"/>
        <w:jc w:val="both"/>
        <w:rPr>
          <w:rFonts w:ascii="PT Astra Serif" w:hAnsi="PT Astra Serif"/>
          <w:sz w:val="24"/>
          <w:szCs w:val="24"/>
        </w:rPr>
      </w:pPr>
      <w:r w:rsidRPr="0028482E">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28482E" w:rsidRPr="0028482E" w:rsidRDefault="0028482E" w:rsidP="00CC684B">
      <w:pPr>
        <w:numPr>
          <w:ilvl w:val="1"/>
          <w:numId w:val="22"/>
        </w:numPr>
        <w:tabs>
          <w:tab w:val="left" w:pos="-709"/>
        </w:tabs>
        <w:suppressAutoHyphens/>
        <w:autoSpaceDE w:val="0"/>
        <w:autoSpaceDN w:val="0"/>
        <w:adjustRightInd w:val="0"/>
        <w:spacing w:after="0" w:line="240" w:lineRule="auto"/>
        <w:ind w:left="0" w:right="142" w:firstLine="0"/>
        <w:jc w:val="both"/>
        <w:rPr>
          <w:rFonts w:ascii="PT Astra Serif" w:hAnsi="PT Astra Serif"/>
          <w:sz w:val="24"/>
          <w:szCs w:val="24"/>
        </w:rPr>
      </w:pPr>
      <w:r w:rsidRPr="0028482E">
        <w:rPr>
          <w:rFonts w:ascii="PT Astra Serif" w:hAnsi="PT Astra Serif"/>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
    <w:p w:rsidR="0028482E" w:rsidRPr="0028482E" w:rsidRDefault="0028482E" w:rsidP="00CC684B">
      <w:pPr>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28482E" w:rsidRPr="0028482E" w:rsidRDefault="0028482E" w:rsidP="00CC684B">
      <w:pPr>
        <w:numPr>
          <w:ilvl w:val="1"/>
          <w:numId w:val="22"/>
        </w:numPr>
        <w:tabs>
          <w:tab w:val="left" w:pos="-709"/>
        </w:tabs>
        <w:suppressAutoHyphens/>
        <w:autoSpaceDE w:val="0"/>
        <w:autoSpaceDN w:val="0"/>
        <w:adjustRightInd w:val="0"/>
        <w:spacing w:after="0" w:line="240" w:lineRule="auto"/>
        <w:ind w:left="0" w:right="142" w:firstLine="0"/>
        <w:jc w:val="both"/>
        <w:rPr>
          <w:rFonts w:ascii="PT Astra Serif" w:hAnsi="PT Astra Serif"/>
          <w:sz w:val="24"/>
          <w:szCs w:val="24"/>
        </w:rPr>
      </w:pPr>
      <w:r w:rsidRPr="0028482E">
        <w:rPr>
          <w:rFonts w:ascii="PT Astra Serif" w:hAnsi="PT Astra Serif"/>
          <w:sz w:val="24"/>
          <w:szCs w:val="24"/>
        </w:rPr>
        <w:t xml:space="preserve">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28482E" w:rsidRPr="0028482E" w:rsidRDefault="0028482E" w:rsidP="00CC684B">
      <w:pPr>
        <w:tabs>
          <w:tab w:val="left" w:pos="-709"/>
        </w:tabs>
        <w:spacing w:after="0" w:line="240" w:lineRule="auto"/>
        <w:ind w:right="142"/>
        <w:jc w:val="both"/>
        <w:rPr>
          <w:rFonts w:ascii="PT Astra Serif" w:hAnsi="PT Astra Serif"/>
          <w:sz w:val="24"/>
          <w:szCs w:val="24"/>
        </w:rPr>
      </w:pPr>
      <w:r w:rsidRPr="0028482E">
        <w:rPr>
          <w:rFonts w:ascii="PT Astra Serif" w:hAnsi="PT Astra Serif"/>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8482E" w:rsidRPr="0028482E" w:rsidRDefault="0028482E" w:rsidP="00CC684B">
      <w:pPr>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 xml:space="preserve">8.4. </w:t>
      </w:r>
      <w:r w:rsidRPr="0028482E">
        <w:rPr>
          <w:rFonts w:ascii="PT Astra Serif" w:hAnsi="PT Astra Serif"/>
          <w:sz w:val="24"/>
          <w:szCs w:val="24"/>
          <w:lang w:eastAsia="ru-RU"/>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Муниципальным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Муниципальным заказчиком, поставщиком (подрядчиком, исполнителем) (далее по тексту Постановлением Правительства РФ от 30 августа 2017 г. № 1042).</w:t>
      </w:r>
    </w:p>
    <w:p w:rsidR="0028482E" w:rsidRPr="0028482E" w:rsidRDefault="0028482E" w:rsidP="00CC684B">
      <w:pPr>
        <w:tabs>
          <w:tab w:val="left" w:pos="-709"/>
        </w:tabs>
        <w:spacing w:after="0" w:line="240" w:lineRule="auto"/>
        <w:ind w:right="142"/>
        <w:jc w:val="both"/>
        <w:rPr>
          <w:rFonts w:ascii="PT Astra Serif" w:hAnsi="PT Astra Serif"/>
          <w:sz w:val="24"/>
          <w:szCs w:val="24"/>
          <w:lang w:eastAsia="ru-RU"/>
        </w:rPr>
      </w:pPr>
      <w:r w:rsidRPr="0028482E">
        <w:rPr>
          <w:rFonts w:ascii="PT Astra Serif" w:hAnsi="PT Astra Serif"/>
          <w:sz w:val="24"/>
          <w:szCs w:val="24"/>
          <w:lang w:eastAsia="ru-RU"/>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28482E" w:rsidRPr="0028482E" w:rsidRDefault="0028482E" w:rsidP="00CC684B">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lastRenderedPageBreak/>
        <w:t>а) 10 процентов цены контракта (этапа) в случае, если цена контракта (этапа) не превышает 3 млн. рублей;</w:t>
      </w:r>
    </w:p>
    <w:p w:rsidR="0028482E" w:rsidRPr="0028482E" w:rsidRDefault="0028482E" w:rsidP="00CC684B">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28482E" w:rsidRPr="0028482E" w:rsidRDefault="0028482E" w:rsidP="00CC684B">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28482E" w:rsidRPr="0028482E" w:rsidRDefault="0028482E" w:rsidP="00CC684B">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28482E" w:rsidRPr="0028482E" w:rsidRDefault="0028482E" w:rsidP="00CC684B">
      <w:pPr>
        <w:tabs>
          <w:tab w:val="left" w:pos="-709"/>
        </w:tabs>
        <w:spacing w:after="0" w:line="240" w:lineRule="auto"/>
        <w:ind w:right="142"/>
        <w:jc w:val="both"/>
        <w:rPr>
          <w:rFonts w:ascii="PT Astra Serif" w:hAnsi="PT Astra Serif"/>
          <w:sz w:val="24"/>
          <w:szCs w:val="24"/>
          <w:lang w:eastAsia="ru-RU"/>
        </w:rPr>
      </w:pPr>
      <w:r w:rsidRPr="0028482E">
        <w:rPr>
          <w:rFonts w:ascii="PT Astra Serif" w:hAnsi="PT Astra Serif"/>
          <w:sz w:val="24"/>
          <w:szCs w:val="24"/>
          <w:lang w:eastAsia="ru-RU"/>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8482E" w:rsidRPr="0028482E" w:rsidRDefault="0028482E" w:rsidP="00CC684B">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а) 1 000 рублей, если цена контракта не превышает 3 млн. рублей;</w:t>
      </w:r>
    </w:p>
    <w:p w:rsidR="0028482E" w:rsidRPr="0028482E" w:rsidRDefault="0028482E" w:rsidP="00CC684B">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б) 5 000 рублей, если цена контракта составляет от 3 млн. рублей до 50 млн. рублей (включительно).</w:t>
      </w:r>
    </w:p>
    <w:p w:rsidR="0028482E" w:rsidRPr="0028482E" w:rsidRDefault="0028482E" w:rsidP="00CC684B">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в) 10 000 рублей, если цена контракта составляет от 50 млн. рублей до 100 млн. рублей (включительно).</w:t>
      </w:r>
    </w:p>
    <w:p w:rsidR="0028482E" w:rsidRPr="0028482E" w:rsidRDefault="0028482E" w:rsidP="00CC684B">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sz w:val="24"/>
          <w:szCs w:val="24"/>
          <w:shd w:val="clear" w:color="auto" w:fill="FFFFFF"/>
        </w:rPr>
        <w:t>г) 100 000 рублей, если цена контракта превышает 100 млн. рублей.</w:t>
      </w:r>
    </w:p>
    <w:p w:rsidR="0028482E" w:rsidRPr="0028482E" w:rsidRDefault="0028482E" w:rsidP="00CC684B">
      <w:pPr>
        <w:tabs>
          <w:tab w:val="left" w:pos="-709"/>
        </w:tabs>
        <w:spacing w:after="0" w:line="240" w:lineRule="auto"/>
        <w:ind w:right="142"/>
        <w:jc w:val="both"/>
        <w:rPr>
          <w:rFonts w:ascii="PT Astra Serif" w:hAnsi="PT Astra Serif"/>
          <w:sz w:val="24"/>
          <w:szCs w:val="24"/>
          <w:lang w:eastAsia="ru-RU"/>
        </w:rPr>
      </w:pPr>
      <w:r w:rsidRPr="0028482E">
        <w:rPr>
          <w:rFonts w:ascii="PT Astra Serif" w:hAnsi="PT Astra Serif"/>
          <w:sz w:val="24"/>
          <w:szCs w:val="24"/>
          <w:lang w:eastAsia="ru-RU"/>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28482E" w:rsidRPr="0028482E" w:rsidRDefault="0028482E" w:rsidP="00CC684B">
      <w:pPr>
        <w:tabs>
          <w:tab w:val="left" w:pos="-709"/>
        </w:tabs>
        <w:spacing w:after="0" w:line="240" w:lineRule="auto"/>
        <w:ind w:right="142"/>
        <w:jc w:val="both"/>
        <w:rPr>
          <w:rFonts w:ascii="PT Astra Serif" w:hAnsi="PT Astra Serif"/>
          <w:sz w:val="24"/>
          <w:szCs w:val="24"/>
          <w:lang w:eastAsia="ru-RU"/>
        </w:rPr>
      </w:pPr>
      <w:r w:rsidRPr="0028482E">
        <w:rPr>
          <w:rFonts w:ascii="PT Astra Serif" w:hAnsi="PT Astra Serif"/>
          <w:sz w:val="24"/>
          <w:szCs w:val="24"/>
          <w:lang w:eastAsia="ru-RU"/>
        </w:rP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28482E" w:rsidRPr="0028482E" w:rsidRDefault="0028482E" w:rsidP="00CC684B">
      <w:pPr>
        <w:tabs>
          <w:tab w:val="left" w:pos="-709"/>
        </w:tabs>
        <w:spacing w:after="0" w:line="240" w:lineRule="auto"/>
        <w:ind w:right="142"/>
        <w:jc w:val="both"/>
        <w:rPr>
          <w:rFonts w:ascii="PT Astra Serif" w:hAnsi="PT Astra Serif"/>
          <w:sz w:val="24"/>
          <w:szCs w:val="24"/>
          <w:lang w:eastAsia="ru-RU"/>
        </w:rPr>
      </w:pPr>
      <w:r w:rsidRPr="0028482E">
        <w:rPr>
          <w:rFonts w:ascii="PT Astra Serif" w:hAnsi="PT Astra Serif"/>
          <w:sz w:val="24"/>
          <w:szCs w:val="24"/>
          <w:lang w:eastAsia="ru-RU"/>
        </w:rPr>
        <w:t>8.4.3. За каждый факт неисполнения</w:t>
      </w:r>
      <w:r w:rsidRPr="0028482E">
        <w:rPr>
          <w:rFonts w:ascii="PT Astra Serif" w:hAnsi="PT Astra Serif"/>
          <w:sz w:val="24"/>
          <w:szCs w:val="24"/>
        </w:rPr>
        <w:t xml:space="preserve"> </w:t>
      </w:r>
      <w:r w:rsidRPr="0028482E">
        <w:rPr>
          <w:rFonts w:ascii="PT Astra Serif" w:hAnsi="PT Astra Serif"/>
          <w:sz w:val="24"/>
          <w:szCs w:val="24"/>
          <w:lang w:eastAsia="ru-RU"/>
        </w:rPr>
        <w:t>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8482E" w:rsidRPr="0028482E" w:rsidRDefault="0028482E" w:rsidP="00CC684B">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а) 1 000 рублей, если цена контракта не превышает 3 млн. рублей (включительно);</w:t>
      </w:r>
    </w:p>
    <w:p w:rsidR="0028482E" w:rsidRPr="0028482E" w:rsidRDefault="0028482E" w:rsidP="00CC684B">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б) 5 000 рублей, если цена контракта составляет от 3 млн. рублей до 50 млн. рублей (включительно).</w:t>
      </w:r>
    </w:p>
    <w:p w:rsidR="0028482E" w:rsidRPr="0028482E" w:rsidRDefault="0028482E" w:rsidP="00CC684B">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в) 10 000 рублей, если цена контракта составляет от 50 млн. рублей до 100 млн. рублей (включительно).</w:t>
      </w:r>
    </w:p>
    <w:p w:rsidR="0028482E" w:rsidRPr="0028482E" w:rsidRDefault="0028482E" w:rsidP="00CC684B">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г) 100 000 рублей, если цена контракта превышает 100 млн. рублей.</w:t>
      </w:r>
    </w:p>
    <w:p w:rsidR="0028482E" w:rsidRPr="0028482E" w:rsidRDefault="0028482E" w:rsidP="00CC684B">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Общая сумма начисленных штрафов за ненадлежащее исполнение Муниципальным заказчиком обязательств, предусмотренных контрактом, не может превышать цену контракта.</w:t>
      </w:r>
    </w:p>
    <w:p w:rsidR="0028482E" w:rsidRPr="0028482E" w:rsidRDefault="0028482E" w:rsidP="00CC684B">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8.4.4.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28482E" w:rsidRPr="0028482E" w:rsidRDefault="0028482E" w:rsidP="00CC684B">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а) в случае, если цена контракта не превышает начальную (максимальную) цену контракта:</w:t>
      </w:r>
    </w:p>
    <w:p w:rsidR="0028482E" w:rsidRPr="0028482E" w:rsidRDefault="0028482E" w:rsidP="00CC684B">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28482E" w:rsidRPr="0028482E" w:rsidRDefault="0028482E" w:rsidP="00CC684B">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28482E" w:rsidRPr="0028482E" w:rsidRDefault="0028482E" w:rsidP="00CC684B">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28482E" w:rsidRPr="0028482E" w:rsidRDefault="0028482E" w:rsidP="00CC684B">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 xml:space="preserve">          б) в случае, если цена контракта превышает начальную (максимальную) цену контракта:</w:t>
      </w:r>
    </w:p>
    <w:p w:rsidR="0028482E" w:rsidRPr="0028482E" w:rsidRDefault="0028482E" w:rsidP="00CC684B">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lastRenderedPageBreak/>
        <w:t>10 процентов цены контракта, если цена контракта не превышает 3 млн. рублей;</w:t>
      </w:r>
    </w:p>
    <w:p w:rsidR="0028482E" w:rsidRPr="0028482E" w:rsidRDefault="0028482E" w:rsidP="00CC684B">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28482E" w:rsidRPr="0028482E" w:rsidRDefault="0028482E" w:rsidP="00CC684B">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28482E" w:rsidRPr="0028482E" w:rsidRDefault="0028482E" w:rsidP="00CC684B">
      <w:pPr>
        <w:tabs>
          <w:tab w:val="left" w:pos="-709"/>
        </w:tabs>
        <w:spacing w:after="0" w:line="240" w:lineRule="auto"/>
        <w:ind w:right="142"/>
        <w:jc w:val="both"/>
        <w:rPr>
          <w:rFonts w:ascii="PT Astra Serif" w:hAnsi="PT Astra Serif"/>
          <w:sz w:val="24"/>
          <w:szCs w:val="24"/>
        </w:rPr>
      </w:pPr>
      <w:r w:rsidRPr="0028482E">
        <w:rPr>
          <w:rFonts w:ascii="PT Astra Serif" w:hAnsi="PT Astra Serif"/>
          <w:sz w:val="24"/>
          <w:szCs w:val="24"/>
        </w:rPr>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28482E" w:rsidRPr="0028482E" w:rsidRDefault="0028482E" w:rsidP="00CC684B">
      <w:pPr>
        <w:tabs>
          <w:tab w:val="left" w:pos="-709"/>
        </w:tabs>
        <w:spacing w:after="0" w:line="240" w:lineRule="auto"/>
        <w:ind w:right="142"/>
        <w:jc w:val="both"/>
        <w:rPr>
          <w:rFonts w:ascii="PT Astra Serif" w:hAnsi="PT Astra Serif"/>
          <w:sz w:val="24"/>
          <w:szCs w:val="24"/>
        </w:rPr>
      </w:pPr>
      <w:r w:rsidRPr="0028482E">
        <w:rPr>
          <w:rFonts w:ascii="PT Astra Serif" w:hAnsi="PT Astra Serif"/>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8482E" w:rsidRPr="0028482E" w:rsidRDefault="0028482E" w:rsidP="00CC684B">
      <w:pPr>
        <w:tabs>
          <w:tab w:val="left" w:pos="-709"/>
        </w:tabs>
        <w:spacing w:after="0" w:line="240" w:lineRule="auto"/>
        <w:ind w:right="142"/>
        <w:jc w:val="both"/>
        <w:rPr>
          <w:rFonts w:ascii="PT Astra Serif" w:hAnsi="PT Astra Serif"/>
          <w:sz w:val="24"/>
          <w:szCs w:val="24"/>
        </w:rPr>
      </w:pPr>
      <w:r w:rsidRPr="0028482E">
        <w:rPr>
          <w:rFonts w:ascii="PT Astra Serif" w:hAnsi="PT Astra Serif"/>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28482E" w:rsidRPr="0028482E" w:rsidRDefault="0028482E" w:rsidP="00CC684B">
      <w:pPr>
        <w:tabs>
          <w:tab w:val="left" w:pos="-709"/>
        </w:tabs>
        <w:spacing w:after="0" w:line="240" w:lineRule="auto"/>
        <w:ind w:right="142"/>
        <w:jc w:val="both"/>
        <w:rPr>
          <w:rFonts w:ascii="PT Astra Serif" w:hAnsi="PT Astra Serif"/>
          <w:sz w:val="24"/>
          <w:szCs w:val="24"/>
        </w:rPr>
      </w:pPr>
      <w:r w:rsidRPr="0028482E">
        <w:rPr>
          <w:rFonts w:ascii="PT Astra Serif" w:hAnsi="PT Astra Serif"/>
          <w:sz w:val="24"/>
          <w:szCs w:val="24"/>
        </w:rPr>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28482E" w:rsidRPr="0028482E" w:rsidRDefault="0028482E" w:rsidP="00CC684B">
      <w:pPr>
        <w:tabs>
          <w:tab w:val="left" w:pos="-709"/>
        </w:tabs>
        <w:spacing w:after="0" w:line="240" w:lineRule="auto"/>
        <w:ind w:right="142"/>
        <w:jc w:val="both"/>
        <w:rPr>
          <w:rFonts w:ascii="PT Astra Serif" w:hAnsi="PT Astra Serif"/>
          <w:bCs/>
          <w:sz w:val="24"/>
          <w:szCs w:val="24"/>
        </w:rPr>
      </w:pPr>
      <w:r w:rsidRPr="0028482E">
        <w:rPr>
          <w:rFonts w:ascii="PT Astra Serif" w:hAnsi="PT Astra Serif"/>
          <w:sz w:val="24"/>
          <w:szCs w:val="24"/>
        </w:rPr>
        <w:t xml:space="preserve">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9.5. контракта Муниципальный заказчик </w:t>
      </w:r>
      <w:r w:rsidRPr="0028482E">
        <w:rPr>
          <w:rFonts w:ascii="PT Astra Serif" w:hAnsi="PT Astra Serif"/>
          <w:sz w:val="24"/>
          <w:szCs w:val="24"/>
          <w:lang w:eastAsia="x-none"/>
        </w:rPr>
        <w:t xml:space="preserve">в одностороннем порядке </w:t>
      </w:r>
      <w:r w:rsidRPr="0028482E">
        <w:rPr>
          <w:rFonts w:ascii="PT Astra Serif" w:hAnsi="PT Astra Serif"/>
          <w:sz w:val="24"/>
          <w:szCs w:val="24"/>
        </w:rPr>
        <w:t xml:space="preserve">вправе самостоятельно, во внесудебном порядке произвести </w:t>
      </w:r>
      <w:r w:rsidRPr="0028482E">
        <w:rPr>
          <w:rFonts w:ascii="PT Astra Serif" w:hAnsi="PT Astra Serif"/>
          <w:sz w:val="24"/>
          <w:szCs w:val="24"/>
          <w:lang w:eastAsia="x-none"/>
        </w:rPr>
        <w:t xml:space="preserve">зачет </w:t>
      </w:r>
      <w:r w:rsidRPr="0028482E">
        <w:rPr>
          <w:rFonts w:ascii="PT Astra Serif" w:hAnsi="PT Astra Serif"/>
          <w:sz w:val="24"/>
          <w:szCs w:val="24"/>
        </w:rPr>
        <w:t xml:space="preserve">суммы </w:t>
      </w:r>
      <w:r w:rsidRPr="0028482E">
        <w:rPr>
          <w:rFonts w:ascii="PT Astra Serif" w:hAnsi="PT Astra Serif"/>
          <w:bCs/>
          <w:sz w:val="24"/>
          <w:szCs w:val="24"/>
        </w:rPr>
        <w:t>обеспечения</w:t>
      </w:r>
      <w:r w:rsidRPr="0028482E">
        <w:rPr>
          <w:rFonts w:ascii="PT Astra Serif" w:hAnsi="PT Astra Serif"/>
          <w:sz w:val="24"/>
          <w:szCs w:val="24"/>
        </w:rPr>
        <w:t xml:space="preserve"> </w:t>
      </w:r>
      <w:r w:rsidRPr="0028482E">
        <w:rPr>
          <w:rFonts w:ascii="PT Astra Serif" w:hAnsi="PT Astra Serif"/>
          <w:bCs/>
          <w:sz w:val="24"/>
          <w:szCs w:val="24"/>
        </w:rPr>
        <w:t>контракта</w:t>
      </w:r>
      <w:r w:rsidRPr="0028482E">
        <w:rPr>
          <w:rFonts w:ascii="PT Astra Serif" w:hAnsi="PT Astra Serif"/>
          <w:sz w:val="24"/>
          <w:szCs w:val="24"/>
        </w:rPr>
        <w:t xml:space="preserve"> в счет оплаты </w:t>
      </w:r>
      <w:r w:rsidRPr="0028482E">
        <w:rPr>
          <w:rFonts w:ascii="PT Astra Serif" w:hAnsi="PT Astra Serif"/>
          <w:bCs/>
          <w:sz w:val="24"/>
          <w:szCs w:val="24"/>
        </w:rPr>
        <w:t>неустойки, пени, штрафов.</w:t>
      </w:r>
    </w:p>
    <w:p w:rsidR="0028482E" w:rsidRPr="0028482E" w:rsidRDefault="0028482E" w:rsidP="00CC684B">
      <w:pPr>
        <w:tabs>
          <w:tab w:val="left" w:pos="-709"/>
        </w:tabs>
        <w:spacing w:after="0" w:line="240" w:lineRule="auto"/>
        <w:ind w:right="142"/>
        <w:jc w:val="both"/>
        <w:rPr>
          <w:rFonts w:ascii="PT Astra Serif" w:hAnsi="PT Astra Serif"/>
          <w:bCs/>
          <w:kern w:val="2"/>
          <w:sz w:val="24"/>
          <w:szCs w:val="24"/>
        </w:rPr>
      </w:pPr>
      <w:r w:rsidRPr="0028482E">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r w:rsidRPr="0028482E">
        <w:rPr>
          <w:rFonts w:ascii="PT Astra Serif" w:hAnsi="PT Astra Serif"/>
          <w:i/>
          <w:sz w:val="24"/>
          <w:szCs w:val="24"/>
        </w:rPr>
        <w:t>.</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9"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w:t>
      </w:r>
      <w:r w:rsidRPr="0008218B">
        <w:rPr>
          <w:rFonts w:ascii="PT Astra Serif" w:hAnsi="PT Astra Serif"/>
          <w:sz w:val="24"/>
          <w:szCs w:val="24"/>
          <w:shd w:val="clear" w:color="auto" w:fill="FFFFFF"/>
        </w:rPr>
        <w:lastRenderedPageBreak/>
        <w:t>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 xml:space="preserve">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C84C05" w:rsidRPr="0008218B">
        <w:rPr>
          <w:rFonts w:ascii="PT Astra Serif" w:eastAsia="Arial" w:hAnsi="PT Astra Serif"/>
          <w:sz w:val="24"/>
          <w:szCs w:val="24"/>
        </w:rPr>
        <w:lastRenderedPageBreak/>
        <w:t>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CC684B">
      <w:pPr>
        <w:pStyle w:val="a8"/>
        <w:widowControl w:val="0"/>
        <w:numPr>
          <w:ilvl w:val="1"/>
          <w:numId w:val="43"/>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 xml:space="preserve">Настоящий контракт вступает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Признание нецелесообразным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lastRenderedPageBreak/>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3) поступление решения об одностороннем отказе от исполнения контракта в соответствии с под</w:t>
      </w:r>
      <w:hyperlink r:id="rId24" w:anchor="Par2" w:history="1">
        <w:r w:rsidRPr="0008218B">
          <w:rPr>
            <w:rStyle w:val="aa"/>
            <w:rFonts w:ascii="PT Astra Serif" w:hAnsi="PT Astra Serif"/>
            <w:color w:val="auto"/>
          </w:rPr>
          <w:t>пунктом 2</w:t>
        </w:r>
      </w:hyperlink>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5"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6"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10.9. Муниципальный заказчик обязан принять решение об одностороннем отказе от исполнения контракта в случаях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7"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8" w:anchor="/document/70353464/entry/951511" w:history="1">
        <w:r w:rsidRPr="0008218B">
          <w:rPr>
            <w:rStyle w:val="aa"/>
            <w:rFonts w:ascii="PT Astra Serif" w:hAnsi="PT Astra Serif"/>
            <w:color w:val="auto"/>
            <w:sz w:val="24"/>
            <w:szCs w:val="24"/>
          </w:rPr>
          <w:t xml:space="preserve">подпункте </w:t>
        </w:r>
        <w:r w:rsidRPr="0008218B">
          <w:rPr>
            <w:rStyle w:val="aa"/>
            <w:rFonts w:ascii="PT Astra Serif" w:hAnsi="PT Astra Serif"/>
            <w:color w:val="auto"/>
            <w:sz w:val="24"/>
            <w:szCs w:val="24"/>
          </w:rPr>
          <w:lastRenderedPageBreak/>
          <w:t>"а"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Если претензионные требования подлежат денежной оценке, в претензии указывается истребуемая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9"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CC684B">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 подтверждающей добросовестность такого участника в соответствии с </w:t>
      </w:r>
      <w:hyperlink r:id="rId30"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lastRenderedPageBreak/>
        <w:t xml:space="preserve"> </w:t>
      </w:r>
      <w:r w:rsidRPr="0008218B">
        <w:rPr>
          <w:rFonts w:ascii="PT Astra Serif" w:hAnsi="PT Astra Serif" w:cs="Times New Roman CYR"/>
          <w:sz w:val="24"/>
          <w:szCs w:val="24"/>
        </w:rPr>
        <w:t xml:space="preserve">Обеспечение исполнения гарантийных обязательств предоставляется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1"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2"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3"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4"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5"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6"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7"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r w:rsidRPr="0008218B">
        <w:rPr>
          <w:rFonts w:ascii="PT Astra Serif" w:hAnsi="PT Astra Serif"/>
          <w:sz w:val="24"/>
          <w:szCs w:val="24"/>
          <w:lang w:eastAsia="ru-RU"/>
        </w:rPr>
        <w:t xml:space="preserve">Предусмотренное </w:t>
      </w:r>
      <w:hyperlink r:id="rId38"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9"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lastRenderedPageBreak/>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40"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1"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2"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3"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4"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5"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6"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7"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w:t>
      </w:r>
      <w:r w:rsidR="00656C20" w:rsidRPr="0008218B">
        <w:rPr>
          <w:rFonts w:ascii="PT Astra Serif" w:hAnsi="PT Astra Serif"/>
          <w:sz w:val="24"/>
          <w:szCs w:val="24"/>
        </w:rPr>
        <w:t xml:space="preserve"> </w:t>
      </w:r>
      <w:r w:rsidRPr="0008218B">
        <w:rPr>
          <w:rFonts w:ascii="PT Astra Serif" w:hAnsi="PT Astra Serif"/>
          <w:sz w:val="24"/>
          <w:szCs w:val="24"/>
        </w:rPr>
        <w:t>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08218B">
        <w:rPr>
          <w:rFonts w:ascii="PT Astra Serif" w:hAnsi="PT Astra Serif"/>
          <w:b/>
          <w:sz w:val="24"/>
          <w:szCs w:val="24"/>
        </w:rPr>
        <w:t>в том числе документов согласно пункту 6.2</w:t>
      </w:r>
      <w:r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Первичные учетные документы,  предусмотренные пунктом 6.2 составляются на бумажном носителе.</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C84C05" w:rsidRPr="0008218B" w:rsidRDefault="00C84C05" w:rsidP="00CC684B">
      <w:pPr>
        <w:numPr>
          <w:ilvl w:val="0"/>
          <w:numId w:val="34"/>
        </w:numPr>
        <w:tabs>
          <w:tab w:val="left" w:pos="-180"/>
          <w:tab w:val="left" w:pos="0"/>
        </w:tabs>
        <w:suppressAutoHyphens/>
        <w:spacing w:after="0" w:line="240" w:lineRule="auto"/>
        <w:ind w:left="0" w:firstLine="0"/>
        <w:jc w:val="center"/>
        <w:rPr>
          <w:rFonts w:ascii="PT Astra Serif" w:hAnsi="PT Astra Serif"/>
          <w:b/>
          <w:sz w:val="24"/>
          <w:szCs w:val="24"/>
        </w:rPr>
      </w:pPr>
      <w:r w:rsidRPr="0008218B">
        <w:rPr>
          <w:rFonts w:ascii="PT Astra Serif" w:hAnsi="PT Astra Serif"/>
          <w:b/>
          <w:sz w:val="24"/>
          <w:szCs w:val="24"/>
        </w:rPr>
        <w:t>Юридические адреса и банковские реквизиты сторон:</w:t>
      </w:r>
    </w:p>
    <w:p w:rsidR="00C84C05" w:rsidRPr="0008218B" w:rsidRDefault="00C84C05" w:rsidP="00CC684B">
      <w:pPr>
        <w:pStyle w:val="a8"/>
        <w:numPr>
          <w:ilvl w:val="1"/>
          <w:numId w:val="34"/>
        </w:numPr>
        <w:spacing w:after="0" w:line="240" w:lineRule="auto"/>
        <w:ind w:left="0" w:firstLine="0"/>
        <w:jc w:val="both"/>
        <w:rPr>
          <w:rFonts w:ascii="PT Astra Serif" w:hAnsi="PT Astra Serif"/>
          <w:sz w:val="24"/>
          <w:szCs w:val="24"/>
          <w:lang w:eastAsia="ru-RU"/>
        </w:rPr>
      </w:pPr>
      <w:r w:rsidRPr="0008218B">
        <w:rPr>
          <w:rFonts w:ascii="PT Astra Serif" w:hAnsi="PT Astra Serif"/>
          <w:b/>
          <w:bCs/>
          <w:sz w:val="24"/>
          <w:szCs w:val="24"/>
        </w:rPr>
        <w:t xml:space="preserve">Муниципальный заказчик: </w:t>
      </w:r>
      <w:r w:rsidRPr="0008218B">
        <w:rPr>
          <w:rFonts w:ascii="PT Astra Serif" w:hAnsi="PT Astra Serif"/>
          <w:b/>
          <w:bCs/>
          <w:sz w:val="24"/>
          <w:szCs w:val="24"/>
          <w:lang w:eastAsia="ru-RU"/>
        </w:rPr>
        <w:t>Департамент жилищно-коммунального и строительного комплекса администрации города Югорска</w:t>
      </w:r>
      <w:r w:rsidRPr="0008218B">
        <w:rPr>
          <w:rFonts w:ascii="PT Astra Serif" w:hAnsi="PT Astra Serif"/>
          <w:sz w:val="24"/>
          <w:szCs w:val="24"/>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Банковские реквизиты:</w:t>
      </w:r>
      <w:r w:rsidRPr="0008218B">
        <w:rPr>
          <w:rFonts w:ascii="PT Astra Serif" w:hAnsi="PT Astra Serif"/>
          <w:b/>
          <w:bCs/>
          <w:sz w:val="24"/>
          <w:szCs w:val="24"/>
          <w:lang w:eastAsia="ru-RU"/>
        </w:rPr>
        <w:t xml:space="preserve"> </w:t>
      </w:r>
      <w:r w:rsidR="0028482E">
        <w:rPr>
          <w:rFonts w:ascii="PT Astra Serif" w:hAnsi="PT Astra Serif"/>
          <w:sz w:val="24"/>
          <w:szCs w:val="24"/>
          <w:lang w:eastAsia="ru-RU"/>
        </w:rPr>
        <w:t>Банк плательщика</w:t>
      </w:r>
      <w:r w:rsidRPr="0008218B">
        <w:rPr>
          <w:rFonts w:ascii="PT Astra Serif" w:hAnsi="PT Astra Serif"/>
          <w:sz w:val="24"/>
          <w:szCs w:val="24"/>
          <w:lang w:eastAsia="ru-RU"/>
        </w:rPr>
        <w:t>: РКЦ Ханты-Мансийск//УФК по Ханты-Мансийскому автономному округу – Югре г.Ханты-Мансийск БИК 007162163, номер счета банка</w:t>
      </w:r>
      <w:r w:rsidR="0028482E">
        <w:rPr>
          <w:rFonts w:ascii="PT Astra Serif" w:hAnsi="PT Astra Serif"/>
          <w:sz w:val="24"/>
          <w:szCs w:val="24"/>
          <w:lang w:eastAsia="ru-RU"/>
        </w:rPr>
        <w:t xml:space="preserve"> 40102810245370000007 Плательщик</w:t>
      </w:r>
      <w:r w:rsidRPr="0008218B">
        <w:rPr>
          <w:rFonts w:ascii="PT Astra Serif" w:hAnsi="PT Astra Serif"/>
          <w:sz w:val="24"/>
          <w:szCs w:val="24"/>
          <w:lang w:eastAsia="ru-RU"/>
        </w:rPr>
        <w:t xml:space="preserve">: Депфин Югорска (ДЖКиСК, л/сч 007 000 000), Расчетный счет 03231643718870008700, Электронный адрес </w:t>
      </w:r>
      <w:hyperlink r:id="rId48" w:history="1">
        <w:r w:rsidRPr="0008218B">
          <w:rPr>
            <w:rStyle w:val="aa"/>
            <w:rFonts w:ascii="PT Astra Serif" w:hAnsi="PT Astra Serif"/>
            <w:sz w:val="24"/>
            <w:szCs w:val="24"/>
            <w:lang w:eastAsia="ru-RU"/>
          </w:rPr>
          <w:t>DJKiSK@ugorsk.ru</w:t>
        </w:r>
      </w:hyperlink>
      <w:r w:rsidRPr="0008218B">
        <w:rPr>
          <w:rFonts w:ascii="PT Astra Serif" w:hAnsi="PT Astra Serif"/>
          <w:sz w:val="24"/>
          <w:szCs w:val="24"/>
          <w:lang w:eastAsia="ru-RU"/>
        </w:rPr>
        <w:t>, тел: 8(34675) 7-30-81</w:t>
      </w:r>
    </w:p>
    <w:p w:rsidR="00C84C05" w:rsidRPr="0008218B" w:rsidRDefault="00C84C05" w:rsidP="00CC684B">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08218B">
        <w:rPr>
          <w:rFonts w:ascii="PT Astra Serif" w:hAnsi="PT Astra Serif"/>
          <w:sz w:val="24"/>
          <w:szCs w:val="24"/>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Александрович_____________________________________________________________________</w:t>
      </w:r>
    </w:p>
    <w:p w:rsidR="00C84C05" w:rsidRPr="0008218B" w:rsidRDefault="00C84C05" w:rsidP="00CC684B">
      <w:pPr>
        <w:spacing w:after="0"/>
        <w:jc w:val="both"/>
        <w:rPr>
          <w:rFonts w:ascii="PT Astra Serif" w:hAnsi="PT Astra Serif"/>
          <w:b/>
          <w:bCs/>
          <w:sz w:val="24"/>
          <w:szCs w:val="24"/>
        </w:rPr>
      </w:pPr>
      <w:r w:rsidRPr="0008218B">
        <w:rPr>
          <w:rFonts w:ascii="PT Astra Serif" w:hAnsi="PT Astra Serif"/>
          <w:b/>
          <w:bCs/>
          <w:sz w:val="24"/>
          <w:szCs w:val="24"/>
        </w:rPr>
        <w:t xml:space="preserve">14.2.Подрядчик: </w:t>
      </w:r>
    </w:p>
    <w:p w:rsidR="00C84C05" w:rsidRPr="0008218B" w:rsidRDefault="00C84C05" w:rsidP="00CC684B">
      <w:pPr>
        <w:spacing w:after="0"/>
        <w:jc w:val="both"/>
        <w:rPr>
          <w:rFonts w:ascii="PT Astra Serif" w:hAnsi="PT Astra Serif"/>
          <w:bCs/>
          <w:sz w:val="24"/>
          <w:szCs w:val="24"/>
        </w:rPr>
      </w:pPr>
      <w:r w:rsidRPr="0008218B">
        <w:rPr>
          <w:rFonts w:ascii="PT Astra Serif" w:hAnsi="PT Astra Serif"/>
          <w:b/>
          <w:bCs/>
          <w:i/>
          <w:sz w:val="24"/>
          <w:szCs w:val="24"/>
        </w:rPr>
        <w:t xml:space="preserve">Банковские реквизиты:  </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b/>
          <w:bCs/>
          <w:sz w:val="24"/>
          <w:szCs w:val="24"/>
        </w:rPr>
        <w:t xml:space="preserve">Руководитель: </w:t>
      </w:r>
      <w:r w:rsidRPr="0008218B">
        <w:rPr>
          <w:rFonts w:ascii="PT Astra Serif" w:hAnsi="PT Astra Serif"/>
          <w:bCs/>
          <w:sz w:val="24"/>
          <w:szCs w:val="24"/>
        </w:rPr>
        <w:t>Д</w:t>
      </w:r>
      <w:r w:rsidRPr="0008218B">
        <w:rPr>
          <w:rFonts w:ascii="PT Astra Serif" w:hAnsi="PT Astra Serif"/>
          <w:sz w:val="24"/>
          <w:szCs w:val="24"/>
        </w:rPr>
        <w:t>иректор, действующий на основании</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08218B" w:rsidRDefault="00BE53C6" w:rsidP="00CC684B">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55BF9" w:rsidRPr="0008218B" w:rsidRDefault="00B55BF9"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55BF9" w:rsidRDefault="00B55BF9"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C684B" w:rsidRDefault="00CC684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C684B" w:rsidRDefault="00CC684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C83978" w:rsidRDefault="00AD5809"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w:t>
      </w:r>
      <w:r w:rsidR="000801F4">
        <w:rPr>
          <w:rFonts w:ascii="PT Astra Serif" w:eastAsia="Times New Roman" w:hAnsi="PT Astra Serif" w:cs="Times New Roman"/>
          <w:kern w:val="2"/>
          <w:sz w:val="24"/>
          <w:szCs w:val="24"/>
          <w:lang w:eastAsia="ar-SA"/>
        </w:rPr>
        <w:t>р</w:t>
      </w:r>
      <w:r w:rsidR="00326415" w:rsidRPr="00C83978">
        <w:rPr>
          <w:rFonts w:ascii="PT Astra Serif" w:eastAsia="Times New Roman" w:hAnsi="PT Astra Serif" w:cs="Times New Roman"/>
          <w:kern w:val="2"/>
          <w:sz w:val="24"/>
          <w:szCs w:val="24"/>
          <w:lang w:eastAsia="ar-SA"/>
        </w:rPr>
        <w:t xml:space="preserve">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0801F4" w:rsidRDefault="000801F4" w:rsidP="00A22735">
      <w:pPr>
        <w:autoSpaceDE w:val="0"/>
        <w:autoSpaceDN w:val="0"/>
        <w:adjustRightInd w:val="0"/>
        <w:spacing w:after="0"/>
        <w:jc w:val="center"/>
        <w:rPr>
          <w:rFonts w:ascii="PT Astra Serif" w:hAnsi="PT Astra Serif"/>
          <w:b/>
          <w:bCs/>
          <w:color w:val="000000"/>
        </w:rPr>
      </w:pPr>
    </w:p>
    <w:p w:rsidR="001C109A" w:rsidRPr="0028482E" w:rsidRDefault="000801F4" w:rsidP="00DB7A2E">
      <w:pPr>
        <w:autoSpaceDE w:val="0"/>
        <w:autoSpaceDN w:val="0"/>
        <w:adjustRightInd w:val="0"/>
        <w:spacing w:after="0"/>
        <w:ind w:left="-709" w:right="-29"/>
        <w:jc w:val="center"/>
        <w:rPr>
          <w:rFonts w:ascii="PT Astra Serif" w:hAnsi="PT Astra Serif"/>
          <w:b/>
          <w:bCs/>
          <w:color w:val="000000"/>
          <w:sz w:val="24"/>
          <w:szCs w:val="24"/>
        </w:rPr>
      </w:pPr>
      <w:r w:rsidRPr="0028482E">
        <w:rPr>
          <w:rFonts w:ascii="PT Astra Serif" w:hAnsi="PT Astra Serif"/>
          <w:b/>
          <w:bCs/>
          <w:color w:val="000000"/>
          <w:sz w:val="24"/>
          <w:szCs w:val="24"/>
        </w:rPr>
        <w:t>Т</w:t>
      </w:r>
      <w:r w:rsidR="00A22735" w:rsidRPr="0028482E">
        <w:rPr>
          <w:rFonts w:ascii="PT Astra Serif" w:hAnsi="PT Astra Serif"/>
          <w:b/>
          <w:bCs/>
          <w:color w:val="000000"/>
          <w:sz w:val="24"/>
          <w:szCs w:val="24"/>
        </w:rPr>
        <w:t>ехническое задание</w:t>
      </w:r>
    </w:p>
    <w:p w:rsidR="0008218B" w:rsidRPr="0028482E" w:rsidRDefault="0008218B" w:rsidP="0008218B">
      <w:pPr>
        <w:autoSpaceDE w:val="0"/>
        <w:autoSpaceDN w:val="0"/>
        <w:adjustRightInd w:val="0"/>
        <w:spacing w:after="0"/>
        <w:ind w:right="-1"/>
        <w:rPr>
          <w:rFonts w:ascii="PT Astra Serif" w:hAnsi="PT Astra Serif"/>
          <w:b/>
          <w:bCs/>
          <w:sz w:val="24"/>
          <w:szCs w:val="24"/>
        </w:rPr>
      </w:pPr>
      <w:r w:rsidRPr="0028482E">
        <w:rPr>
          <w:rFonts w:ascii="PT Astra Serif" w:hAnsi="PT Astra Serif"/>
          <w:b/>
          <w:bCs/>
          <w:sz w:val="24"/>
          <w:szCs w:val="24"/>
        </w:rPr>
        <w:t>на выполнение работ по замене светильников наружного освещения в городе Югорске</w:t>
      </w:r>
    </w:p>
    <w:p w:rsidR="0008218B" w:rsidRPr="0028482E" w:rsidRDefault="0008218B" w:rsidP="0008218B">
      <w:pPr>
        <w:autoSpaceDE w:val="0"/>
        <w:autoSpaceDN w:val="0"/>
        <w:adjustRightInd w:val="0"/>
        <w:spacing w:after="0" w:line="240" w:lineRule="auto"/>
        <w:ind w:right="-1"/>
        <w:jc w:val="both"/>
        <w:rPr>
          <w:rFonts w:ascii="PT Astra Serif" w:hAnsi="PT Astra Serif"/>
          <w:b/>
          <w:bCs/>
          <w:sz w:val="24"/>
          <w:szCs w:val="24"/>
          <w:u w:val="single"/>
        </w:rPr>
      </w:pPr>
    </w:p>
    <w:p w:rsidR="0008218B" w:rsidRPr="0028482E" w:rsidRDefault="0008218B" w:rsidP="0008218B">
      <w:pPr>
        <w:autoSpaceDE w:val="0"/>
        <w:autoSpaceDN w:val="0"/>
        <w:adjustRightInd w:val="0"/>
        <w:spacing w:after="0" w:line="240" w:lineRule="auto"/>
        <w:ind w:right="-1"/>
        <w:jc w:val="both"/>
        <w:rPr>
          <w:rFonts w:ascii="PT Astra Serif" w:hAnsi="PT Astra Serif"/>
          <w:sz w:val="24"/>
          <w:szCs w:val="24"/>
        </w:rPr>
      </w:pPr>
      <w:r w:rsidRPr="0028482E">
        <w:rPr>
          <w:rFonts w:ascii="PT Astra Serif" w:hAnsi="PT Astra Serif"/>
          <w:b/>
          <w:bCs/>
          <w:sz w:val="24"/>
          <w:szCs w:val="24"/>
          <w:u w:val="single"/>
        </w:rPr>
        <w:t>Место выполнения работ</w:t>
      </w:r>
      <w:r w:rsidRPr="0028482E">
        <w:rPr>
          <w:rFonts w:ascii="PT Astra Serif" w:hAnsi="PT Astra Serif"/>
          <w:bCs/>
          <w:sz w:val="24"/>
          <w:szCs w:val="24"/>
        </w:rPr>
        <w:t>:</w:t>
      </w:r>
      <w:r w:rsidRPr="0028482E">
        <w:rPr>
          <w:rFonts w:ascii="PT Astra Serif" w:hAnsi="PT Astra Serif"/>
          <w:sz w:val="24"/>
          <w:szCs w:val="24"/>
        </w:rPr>
        <w:t xml:space="preserve"> Ханты - Мансийский автономный округ - Югра, г. Югорск, ул. </w:t>
      </w:r>
      <w:r w:rsidRPr="0028482E">
        <w:rPr>
          <w:rFonts w:ascii="PT Astra Serif" w:hAnsi="PT Astra Serif" w:cs="Arial"/>
          <w:color w:val="000000"/>
          <w:sz w:val="24"/>
          <w:szCs w:val="24"/>
          <w:lang w:eastAsia="ru-RU"/>
        </w:rPr>
        <w:t xml:space="preserve">Ленина, </w:t>
      </w:r>
      <w:r w:rsidRPr="0028482E">
        <w:rPr>
          <w:rFonts w:ascii="PT Astra Serif" w:hAnsi="PT Astra Serif"/>
          <w:sz w:val="24"/>
          <w:szCs w:val="24"/>
        </w:rPr>
        <w:t xml:space="preserve">ул. </w:t>
      </w:r>
      <w:r w:rsidRPr="0028482E">
        <w:rPr>
          <w:rFonts w:ascii="PT Astra Serif" w:hAnsi="PT Astra Serif" w:cs="Arial"/>
          <w:color w:val="000000"/>
          <w:sz w:val="24"/>
          <w:szCs w:val="24"/>
          <w:lang w:eastAsia="ru-RU"/>
        </w:rPr>
        <w:t>Попова, ул. Спортивная, ул. Мира, ул. Толстого, ул. Газовиков,</w:t>
      </w:r>
      <w:r w:rsidRPr="0028482E">
        <w:rPr>
          <w:rFonts w:ascii="PT Astra Serif" w:hAnsi="PT Astra Serif"/>
          <w:sz w:val="24"/>
          <w:szCs w:val="24"/>
        </w:rPr>
        <w:t xml:space="preserve"> </w:t>
      </w:r>
      <w:r w:rsidRPr="0028482E">
        <w:rPr>
          <w:rFonts w:ascii="PT Astra Serif" w:hAnsi="PT Astra Serif" w:cs="Arial"/>
          <w:color w:val="000000"/>
          <w:sz w:val="24"/>
          <w:szCs w:val="24"/>
          <w:lang w:eastAsia="ru-RU"/>
        </w:rPr>
        <w:t>ул. Пожарского,</w:t>
      </w:r>
      <w:r w:rsidRPr="0028482E">
        <w:rPr>
          <w:rFonts w:ascii="PT Astra Serif" w:hAnsi="PT Astra Serif"/>
          <w:sz w:val="24"/>
          <w:szCs w:val="24"/>
        </w:rPr>
        <w:t xml:space="preserve"> </w:t>
      </w:r>
      <w:r w:rsidRPr="0028482E">
        <w:rPr>
          <w:rFonts w:ascii="PT Astra Serif" w:hAnsi="PT Astra Serif" w:cs="Arial"/>
          <w:color w:val="000000"/>
          <w:sz w:val="24"/>
          <w:szCs w:val="24"/>
          <w:lang w:eastAsia="ru-RU"/>
        </w:rPr>
        <w:t>ул. Дзержинского, ул. Лесозаготовителей,</w:t>
      </w:r>
      <w:r w:rsidRPr="0028482E">
        <w:rPr>
          <w:rFonts w:ascii="PT Astra Serif" w:hAnsi="PT Astra Serif"/>
          <w:sz w:val="24"/>
          <w:szCs w:val="24"/>
        </w:rPr>
        <w:t xml:space="preserve"> </w:t>
      </w:r>
      <w:r w:rsidRPr="0028482E">
        <w:rPr>
          <w:rFonts w:ascii="PT Astra Serif" w:hAnsi="PT Astra Serif" w:cs="Arial"/>
          <w:color w:val="000000"/>
          <w:sz w:val="24"/>
          <w:szCs w:val="24"/>
          <w:lang w:eastAsia="ru-RU"/>
        </w:rPr>
        <w:t>ул. Гастелло,</w:t>
      </w:r>
      <w:r w:rsidRPr="0028482E">
        <w:rPr>
          <w:rFonts w:ascii="PT Astra Serif" w:hAnsi="PT Astra Serif"/>
          <w:sz w:val="24"/>
          <w:szCs w:val="24"/>
        </w:rPr>
        <w:t xml:space="preserve"> </w:t>
      </w:r>
      <w:r w:rsidRPr="0028482E">
        <w:rPr>
          <w:rFonts w:ascii="PT Astra Serif" w:hAnsi="PT Astra Serif" w:cs="Arial"/>
          <w:color w:val="000000"/>
          <w:sz w:val="24"/>
          <w:szCs w:val="24"/>
          <w:lang w:eastAsia="ru-RU"/>
        </w:rPr>
        <w:t>ул. Железнодорожная,</w:t>
      </w:r>
      <w:r w:rsidRPr="0028482E">
        <w:rPr>
          <w:rFonts w:ascii="PT Astra Serif" w:hAnsi="PT Astra Serif"/>
          <w:sz w:val="24"/>
          <w:szCs w:val="24"/>
        </w:rPr>
        <w:t xml:space="preserve"> </w:t>
      </w:r>
      <w:r w:rsidRPr="0028482E">
        <w:rPr>
          <w:rFonts w:ascii="PT Astra Serif" w:hAnsi="PT Astra Serif" w:cs="Arial"/>
          <w:color w:val="000000"/>
          <w:sz w:val="24"/>
          <w:szCs w:val="24"/>
          <w:lang w:eastAsia="ru-RU"/>
        </w:rPr>
        <w:t>Транспортная развязка,</w:t>
      </w:r>
      <w:r w:rsidRPr="0028482E">
        <w:rPr>
          <w:rFonts w:ascii="PT Astra Serif" w:hAnsi="PT Astra Serif"/>
          <w:sz w:val="24"/>
          <w:szCs w:val="24"/>
        </w:rPr>
        <w:t xml:space="preserve"> </w:t>
      </w:r>
      <w:r w:rsidRPr="0028482E">
        <w:rPr>
          <w:rFonts w:ascii="PT Astra Serif" w:hAnsi="PT Astra Serif" w:cs="Arial"/>
          <w:color w:val="000000"/>
          <w:sz w:val="24"/>
          <w:szCs w:val="24"/>
          <w:lang w:eastAsia="ru-RU"/>
        </w:rPr>
        <w:t>ул. Вавилова,</w:t>
      </w:r>
      <w:r w:rsidRPr="0028482E">
        <w:rPr>
          <w:rFonts w:ascii="PT Astra Serif" w:hAnsi="PT Astra Serif"/>
          <w:sz w:val="24"/>
          <w:szCs w:val="24"/>
        </w:rPr>
        <w:t xml:space="preserve"> ул.</w:t>
      </w:r>
      <w:r w:rsidRPr="0028482E">
        <w:rPr>
          <w:rFonts w:ascii="PT Astra Serif" w:hAnsi="PT Astra Serif" w:cs="Arial"/>
          <w:color w:val="000000"/>
          <w:sz w:val="24"/>
          <w:szCs w:val="24"/>
          <w:lang w:eastAsia="ru-RU"/>
        </w:rPr>
        <w:t>Южная,</w:t>
      </w:r>
      <w:r w:rsidRPr="0028482E">
        <w:rPr>
          <w:rFonts w:ascii="PT Astra Serif" w:hAnsi="PT Astra Serif"/>
          <w:sz w:val="24"/>
          <w:szCs w:val="24"/>
        </w:rPr>
        <w:t xml:space="preserve"> </w:t>
      </w:r>
      <w:r w:rsidRPr="0028482E">
        <w:rPr>
          <w:rFonts w:ascii="PT Astra Serif" w:hAnsi="PT Astra Serif" w:cs="Arial"/>
          <w:color w:val="000000"/>
          <w:sz w:val="24"/>
          <w:szCs w:val="24"/>
          <w:lang w:eastAsia="ru-RU"/>
        </w:rPr>
        <w:t>ул.</w:t>
      </w:r>
      <w:r w:rsidRPr="0028482E">
        <w:rPr>
          <w:rFonts w:ascii="PT Astra Serif" w:hAnsi="PT Astra Serif"/>
          <w:sz w:val="24"/>
          <w:szCs w:val="24"/>
        </w:rPr>
        <w:t xml:space="preserve"> </w:t>
      </w:r>
      <w:r w:rsidRPr="0028482E">
        <w:rPr>
          <w:rFonts w:ascii="PT Astra Serif" w:hAnsi="PT Astra Serif" w:cs="Arial"/>
          <w:color w:val="000000"/>
          <w:sz w:val="24"/>
          <w:szCs w:val="24"/>
          <w:lang w:eastAsia="ru-RU"/>
        </w:rPr>
        <w:t>Арантурская, ул. Геологов,</w:t>
      </w:r>
      <w:r w:rsidRPr="0028482E">
        <w:rPr>
          <w:rFonts w:ascii="PT Astra Serif" w:hAnsi="PT Astra Serif"/>
          <w:sz w:val="24"/>
          <w:szCs w:val="24"/>
        </w:rPr>
        <w:t xml:space="preserve"> ул. </w:t>
      </w:r>
      <w:r w:rsidRPr="0028482E">
        <w:rPr>
          <w:rFonts w:ascii="PT Astra Serif" w:hAnsi="PT Astra Serif" w:cs="Arial"/>
          <w:color w:val="000000"/>
          <w:sz w:val="24"/>
          <w:szCs w:val="24"/>
          <w:lang w:eastAsia="ru-RU"/>
        </w:rPr>
        <w:t>Кирова,</w:t>
      </w:r>
      <w:r w:rsidRPr="0028482E">
        <w:rPr>
          <w:rFonts w:ascii="PT Astra Serif" w:hAnsi="PT Astra Serif"/>
          <w:sz w:val="24"/>
          <w:szCs w:val="24"/>
        </w:rPr>
        <w:t xml:space="preserve"> </w:t>
      </w:r>
      <w:r w:rsidRPr="0028482E">
        <w:rPr>
          <w:rFonts w:ascii="PT Astra Serif" w:hAnsi="PT Astra Serif" w:cs="Arial"/>
          <w:color w:val="000000"/>
          <w:sz w:val="24"/>
          <w:szCs w:val="24"/>
          <w:lang w:eastAsia="ru-RU"/>
        </w:rPr>
        <w:t>ул.  Новая (от ул. Мира до д/сада Золотой ключик), ул. Монтажников (от ул. Аксакова до ул. Мира),</w:t>
      </w:r>
      <w:r w:rsidRPr="0028482E">
        <w:rPr>
          <w:rFonts w:ascii="PT Astra Serif" w:hAnsi="PT Astra Serif"/>
          <w:sz w:val="24"/>
          <w:szCs w:val="24"/>
        </w:rPr>
        <w:t xml:space="preserve"> </w:t>
      </w:r>
      <w:r w:rsidRPr="0028482E">
        <w:rPr>
          <w:rFonts w:ascii="PT Astra Serif" w:hAnsi="PT Astra Serif" w:cs="Arial"/>
          <w:color w:val="000000"/>
          <w:sz w:val="24"/>
          <w:szCs w:val="24"/>
          <w:lang w:eastAsia="ru-RU"/>
        </w:rPr>
        <w:t>ул. Энтузиастов,</w:t>
      </w:r>
      <w:r w:rsidRPr="0028482E">
        <w:rPr>
          <w:rFonts w:ascii="PT Astra Serif" w:hAnsi="PT Astra Serif"/>
          <w:sz w:val="24"/>
          <w:szCs w:val="24"/>
        </w:rPr>
        <w:t xml:space="preserve"> </w:t>
      </w:r>
      <w:r w:rsidRPr="0028482E">
        <w:rPr>
          <w:rFonts w:ascii="PT Astra Serif" w:hAnsi="PT Astra Serif" w:cs="Arial"/>
          <w:color w:val="000000"/>
          <w:sz w:val="24"/>
          <w:szCs w:val="24"/>
          <w:lang w:eastAsia="ru-RU"/>
        </w:rPr>
        <w:t>ул. Октябрьская,</w:t>
      </w:r>
      <w:r w:rsidRPr="0028482E">
        <w:rPr>
          <w:rFonts w:ascii="PT Astra Serif" w:hAnsi="PT Astra Serif"/>
          <w:sz w:val="24"/>
          <w:szCs w:val="24"/>
        </w:rPr>
        <w:t xml:space="preserve"> </w:t>
      </w:r>
      <w:r w:rsidRPr="0028482E">
        <w:rPr>
          <w:rFonts w:ascii="PT Astra Serif" w:hAnsi="PT Astra Serif" w:cs="Arial"/>
          <w:color w:val="000000"/>
          <w:sz w:val="24"/>
          <w:szCs w:val="24"/>
          <w:lang w:eastAsia="ru-RU"/>
        </w:rPr>
        <w:t>ул. Механизаторов,</w:t>
      </w:r>
      <w:r w:rsidRPr="0028482E">
        <w:rPr>
          <w:rFonts w:ascii="PT Astra Serif" w:hAnsi="PT Astra Serif"/>
          <w:sz w:val="24"/>
          <w:szCs w:val="24"/>
        </w:rPr>
        <w:t xml:space="preserve"> </w:t>
      </w:r>
      <w:r w:rsidRPr="0028482E">
        <w:rPr>
          <w:rFonts w:ascii="PT Astra Serif" w:hAnsi="PT Astra Serif" w:cs="Arial"/>
          <w:color w:val="000000"/>
          <w:sz w:val="24"/>
          <w:szCs w:val="24"/>
          <w:lang w:eastAsia="ru-RU"/>
        </w:rPr>
        <w:t>ул. Чкалова, Цветной Бульвар, Свердлова, Ермака, Сахарова, Славянская, Остравская, Кутузова, Грибоедова, Буряка,</w:t>
      </w:r>
      <w:r w:rsidRPr="0028482E">
        <w:rPr>
          <w:rFonts w:ascii="PT Astra Serif" w:hAnsi="PT Astra Serif"/>
          <w:sz w:val="24"/>
          <w:szCs w:val="24"/>
        </w:rPr>
        <w:t xml:space="preserve"> </w:t>
      </w:r>
      <w:r w:rsidRPr="0028482E">
        <w:rPr>
          <w:rFonts w:ascii="PT Astra Serif" w:hAnsi="PT Astra Serif" w:cs="Arial"/>
          <w:color w:val="000000"/>
          <w:sz w:val="24"/>
          <w:szCs w:val="24"/>
          <w:lang w:eastAsia="ru-RU"/>
        </w:rPr>
        <w:t>ул. Строителей,</w:t>
      </w:r>
      <w:r w:rsidRPr="0028482E">
        <w:rPr>
          <w:rFonts w:ascii="PT Astra Serif" w:hAnsi="PT Astra Serif"/>
          <w:sz w:val="24"/>
          <w:szCs w:val="24"/>
        </w:rPr>
        <w:t xml:space="preserve"> </w:t>
      </w:r>
      <w:r w:rsidRPr="0028482E">
        <w:rPr>
          <w:rFonts w:ascii="PT Astra Serif" w:hAnsi="PT Astra Serif" w:cs="Arial"/>
          <w:color w:val="000000"/>
          <w:sz w:val="24"/>
          <w:szCs w:val="24"/>
          <w:lang w:eastAsia="ru-RU"/>
        </w:rPr>
        <w:t>ул. Титова,</w:t>
      </w:r>
      <w:r w:rsidRPr="0028482E">
        <w:rPr>
          <w:rFonts w:ascii="PT Astra Serif" w:hAnsi="PT Astra Serif"/>
          <w:sz w:val="24"/>
          <w:szCs w:val="24"/>
        </w:rPr>
        <w:t xml:space="preserve"> </w:t>
      </w:r>
      <w:r w:rsidRPr="0028482E">
        <w:rPr>
          <w:rFonts w:ascii="PT Astra Serif" w:hAnsi="PT Astra Serif" w:cs="Arial"/>
          <w:color w:val="000000"/>
          <w:sz w:val="24"/>
          <w:szCs w:val="24"/>
          <w:lang w:eastAsia="ru-RU"/>
        </w:rPr>
        <w:t>ул. Мичурина,</w:t>
      </w:r>
      <w:r w:rsidRPr="0028482E">
        <w:rPr>
          <w:rFonts w:ascii="PT Astra Serif" w:hAnsi="PT Astra Serif"/>
          <w:sz w:val="24"/>
          <w:szCs w:val="24"/>
        </w:rPr>
        <w:t xml:space="preserve"> </w:t>
      </w:r>
      <w:r w:rsidRPr="0028482E">
        <w:rPr>
          <w:rFonts w:ascii="PT Astra Serif" w:hAnsi="PT Astra Serif" w:cs="Arial"/>
          <w:color w:val="000000"/>
          <w:sz w:val="24"/>
          <w:szCs w:val="24"/>
          <w:lang w:eastAsia="ru-RU"/>
        </w:rPr>
        <w:t>ул. Валентины Лопатиной, Поперечный переулок, ул. Сибирская,</w:t>
      </w:r>
      <w:r w:rsidRPr="0028482E">
        <w:rPr>
          <w:rFonts w:ascii="PT Astra Serif" w:hAnsi="PT Astra Serif"/>
          <w:sz w:val="24"/>
          <w:szCs w:val="24"/>
        </w:rPr>
        <w:t xml:space="preserve"> </w:t>
      </w:r>
      <w:r w:rsidRPr="0028482E">
        <w:rPr>
          <w:rFonts w:ascii="PT Astra Serif" w:hAnsi="PT Astra Serif" w:cs="Arial"/>
          <w:color w:val="000000"/>
          <w:sz w:val="24"/>
          <w:szCs w:val="24"/>
          <w:lang w:eastAsia="ru-RU"/>
        </w:rPr>
        <w:t>ул.  Котовского,</w:t>
      </w:r>
      <w:r w:rsidRPr="0028482E">
        <w:rPr>
          <w:rFonts w:ascii="PT Astra Serif" w:hAnsi="PT Astra Serif"/>
          <w:sz w:val="24"/>
          <w:szCs w:val="24"/>
        </w:rPr>
        <w:t xml:space="preserve"> </w:t>
      </w:r>
      <w:r w:rsidRPr="0028482E">
        <w:rPr>
          <w:rFonts w:ascii="PT Astra Serif" w:hAnsi="PT Astra Serif" w:cs="Arial"/>
          <w:color w:val="000000"/>
          <w:sz w:val="24"/>
          <w:szCs w:val="24"/>
          <w:lang w:eastAsia="ru-RU"/>
        </w:rPr>
        <w:t>ул. Дубинина,</w:t>
      </w:r>
      <w:r w:rsidRPr="0028482E">
        <w:rPr>
          <w:rFonts w:ascii="PT Astra Serif" w:hAnsi="PT Astra Serif"/>
          <w:sz w:val="24"/>
          <w:szCs w:val="24"/>
        </w:rPr>
        <w:t xml:space="preserve"> </w:t>
      </w:r>
      <w:r w:rsidRPr="0028482E">
        <w:rPr>
          <w:rFonts w:ascii="PT Astra Serif" w:hAnsi="PT Astra Serif" w:cs="Arial"/>
          <w:color w:val="000000"/>
          <w:sz w:val="24"/>
          <w:szCs w:val="24"/>
          <w:lang w:eastAsia="ru-RU"/>
        </w:rPr>
        <w:t>ул.  Лесная.</w:t>
      </w:r>
    </w:p>
    <w:p w:rsidR="0008218B" w:rsidRPr="0028482E" w:rsidRDefault="0008218B" w:rsidP="0008218B">
      <w:pPr>
        <w:autoSpaceDE w:val="0"/>
        <w:autoSpaceDN w:val="0"/>
        <w:adjustRightInd w:val="0"/>
        <w:spacing w:after="0" w:line="240" w:lineRule="auto"/>
        <w:ind w:right="-1"/>
        <w:jc w:val="both"/>
        <w:rPr>
          <w:rFonts w:ascii="PT Astra Serif" w:hAnsi="PT Astra Serif"/>
          <w:b/>
          <w:sz w:val="24"/>
          <w:szCs w:val="24"/>
          <w:u w:val="single"/>
        </w:rPr>
      </w:pPr>
      <w:r w:rsidRPr="0028482E">
        <w:rPr>
          <w:rFonts w:ascii="PT Astra Serif" w:hAnsi="PT Astra Serif"/>
          <w:b/>
          <w:sz w:val="24"/>
          <w:szCs w:val="24"/>
          <w:u w:val="single"/>
        </w:rPr>
        <w:t xml:space="preserve">Срок выполнения работ: </w:t>
      </w:r>
    </w:p>
    <w:p w:rsidR="0008218B" w:rsidRPr="0028482E" w:rsidRDefault="0008218B" w:rsidP="0008218B">
      <w:pPr>
        <w:spacing w:after="0" w:line="240" w:lineRule="auto"/>
        <w:jc w:val="both"/>
        <w:rPr>
          <w:rFonts w:ascii="PT Astra Serif" w:hAnsi="PT Astra Serif"/>
          <w:sz w:val="24"/>
          <w:szCs w:val="24"/>
        </w:rPr>
      </w:pPr>
      <w:r w:rsidRPr="0028482E">
        <w:rPr>
          <w:rFonts w:ascii="PT Astra Serif" w:hAnsi="PT Astra Serif"/>
          <w:sz w:val="24"/>
          <w:szCs w:val="24"/>
        </w:rPr>
        <w:t>- начало: с даты заключения муниципального контракта;</w:t>
      </w:r>
    </w:p>
    <w:p w:rsidR="0008218B" w:rsidRPr="0028482E" w:rsidRDefault="0008218B" w:rsidP="0008218B">
      <w:pPr>
        <w:spacing w:after="0" w:line="240" w:lineRule="auto"/>
        <w:jc w:val="both"/>
        <w:rPr>
          <w:rFonts w:ascii="PT Astra Serif" w:hAnsi="PT Astra Serif"/>
          <w:sz w:val="24"/>
          <w:szCs w:val="24"/>
        </w:rPr>
      </w:pPr>
      <w:r w:rsidRPr="0028482E">
        <w:rPr>
          <w:rFonts w:ascii="PT Astra Serif" w:hAnsi="PT Astra Serif"/>
          <w:sz w:val="24"/>
          <w:szCs w:val="24"/>
        </w:rPr>
        <w:t>- окончание: 15.08.2024</w:t>
      </w:r>
    </w:p>
    <w:p w:rsidR="0008218B" w:rsidRPr="0028482E" w:rsidRDefault="0008218B" w:rsidP="0008218B">
      <w:pPr>
        <w:spacing w:after="0" w:line="240" w:lineRule="auto"/>
        <w:jc w:val="both"/>
        <w:rPr>
          <w:rFonts w:ascii="PT Astra Serif" w:hAnsi="PT Astra Serif"/>
          <w:sz w:val="24"/>
          <w:szCs w:val="24"/>
        </w:rPr>
      </w:pPr>
      <w:r w:rsidRPr="0028482E">
        <w:rPr>
          <w:rFonts w:ascii="PT Astra Serif" w:hAnsi="PT Astra Serif"/>
          <w:sz w:val="24"/>
          <w:szCs w:val="24"/>
        </w:rPr>
        <w:t>Срок исполнения контракта: с даты заключения муниципального контракта по 23.09.2024</w:t>
      </w:r>
    </w:p>
    <w:p w:rsidR="0008218B" w:rsidRPr="0028482E" w:rsidRDefault="0008218B" w:rsidP="0008218B">
      <w:pPr>
        <w:spacing w:after="0" w:line="240" w:lineRule="auto"/>
        <w:ind w:firstLine="567"/>
        <w:jc w:val="both"/>
        <w:rPr>
          <w:rFonts w:ascii="PT Astra Serif" w:hAnsi="PT Astra Serif"/>
          <w:bCs/>
          <w:sz w:val="24"/>
          <w:szCs w:val="24"/>
        </w:rPr>
      </w:pPr>
      <w:r w:rsidRPr="0028482E">
        <w:rPr>
          <w:rFonts w:ascii="PT Astra Serif" w:hAnsi="PT Astra Serif"/>
          <w:bCs/>
          <w:sz w:val="24"/>
          <w:szCs w:val="24"/>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08218B" w:rsidRPr="0028482E" w:rsidRDefault="0008218B" w:rsidP="0008218B">
      <w:pPr>
        <w:widowControl w:val="0"/>
        <w:suppressLineNumbers/>
        <w:shd w:val="clear" w:color="auto" w:fill="FFFFFF"/>
        <w:tabs>
          <w:tab w:val="left" w:pos="6180"/>
        </w:tabs>
        <w:snapToGrid w:val="0"/>
        <w:spacing w:after="0" w:line="240" w:lineRule="auto"/>
        <w:ind w:firstLine="567"/>
        <w:jc w:val="both"/>
        <w:rPr>
          <w:rFonts w:ascii="PT Astra Serif" w:hAnsi="PT Astra Serif"/>
          <w:b/>
          <w:sz w:val="24"/>
          <w:szCs w:val="24"/>
        </w:rPr>
      </w:pPr>
      <w:r w:rsidRPr="0028482E">
        <w:rPr>
          <w:rFonts w:ascii="PT Astra Serif" w:hAnsi="PT Astra Serif"/>
          <w:b/>
          <w:sz w:val="24"/>
          <w:szCs w:val="24"/>
        </w:rPr>
        <w:t>Требования к сроку и объему предоставления гарантии качества работ:</w:t>
      </w:r>
    </w:p>
    <w:p w:rsidR="0008218B" w:rsidRPr="0028482E" w:rsidRDefault="0008218B" w:rsidP="0008218B">
      <w:pPr>
        <w:spacing w:after="0" w:line="240" w:lineRule="auto"/>
        <w:ind w:firstLine="567"/>
        <w:jc w:val="both"/>
        <w:rPr>
          <w:rFonts w:ascii="PT Astra Serif" w:hAnsi="PT Astra Serif"/>
          <w:sz w:val="24"/>
          <w:szCs w:val="24"/>
        </w:rPr>
      </w:pPr>
      <w:r w:rsidRPr="0028482E">
        <w:rPr>
          <w:rFonts w:ascii="PT Astra Serif" w:hAnsi="PT Astra Serif"/>
          <w:sz w:val="24"/>
          <w:szCs w:val="24"/>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Перечень и объём работ: работы выполняются в строгом соответствии с приложенным локальным сметным расчетом.</w:t>
      </w:r>
    </w:p>
    <w:p w:rsidR="0008218B" w:rsidRPr="0028482E" w:rsidRDefault="0008218B" w:rsidP="0008218B">
      <w:pPr>
        <w:spacing w:after="0" w:line="240" w:lineRule="auto"/>
        <w:ind w:firstLine="567"/>
        <w:jc w:val="both"/>
        <w:rPr>
          <w:rFonts w:ascii="PT Astra Serif" w:hAnsi="PT Astra Serif"/>
          <w:sz w:val="24"/>
          <w:szCs w:val="24"/>
        </w:rPr>
      </w:pPr>
      <w:r w:rsidRPr="0028482E">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08218B" w:rsidRPr="0028482E" w:rsidRDefault="0008218B" w:rsidP="0008218B">
      <w:pPr>
        <w:spacing w:after="0" w:line="240" w:lineRule="auto"/>
        <w:ind w:firstLine="567"/>
        <w:jc w:val="both"/>
        <w:rPr>
          <w:rFonts w:ascii="PT Astra Serif" w:hAnsi="PT Astra Serif"/>
          <w:sz w:val="24"/>
          <w:szCs w:val="24"/>
        </w:rPr>
      </w:pPr>
      <w:r w:rsidRPr="0028482E">
        <w:rPr>
          <w:rFonts w:ascii="PT Astra Serif" w:hAnsi="PT Astra Serif"/>
          <w:sz w:val="24"/>
          <w:szCs w:val="24"/>
        </w:rPr>
        <w:t>Срок предоставления гарантии на выполненные работы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08218B" w:rsidRPr="0028482E" w:rsidRDefault="0008218B" w:rsidP="0008218B">
      <w:pPr>
        <w:spacing w:after="0" w:line="240" w:lineRule="auto"/>
        <w:ind w:firstLine="567"/>
        <w:jc w:val="both"/>
        <w:rPr>
          <w:rFonts w:ascii="PT Astra Serif" w:hAnsi="PT Astra Serif"/>
          <w:sz w:val="24"/>
          <w:szCs w:val="24"/>
        </w:rPr>
      </w:pPr>
      <w:r w:rsidRPr="0028482E">
        <w:rPr>
          <w:rFonts w:ascii="PT Astra Serif" w:hAnsi="PT Astra Serif"/>
          <w:sz w:val="24"/>
          <w:szCs w:val="24"/>
        </w:rPr>
        <w:t>Гарантийный срок на светодиодные светильники – 60 (шестьдесят)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08218B" w:rsidRPr="0028482E" w:rsidRDefault="0008218B" w:rsidP="0008218B">
      <w:pPr>
        <w:spacing w:after="0" w:line="240" w:lineRule="auto"/>
        <w:ind w:firstLine="567"/>
        <w:jc w:val="both"/>
        <w:rPr>
          <w:rFonts w:ascii="PT Astra Serif" w:hAnsi="PT Astra Serif"/>
          <w:sz w:val="24"/>
          <w:szCs w:val="24"/>
        </w:rPr>
      </w:pPr>
      <w:r w:rsidRPr="0028482E">
        <w:rPr>
          <w:rFonts w:ascii="PT Astra Serif" w:hAnsi="PT Astra Serif"/>
          <w:sz w:val="24"/>
          <w:szCs w:val="24"/>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08218B" w:rsidRPr="0028482E" w:rsidRDefault="0008218B" w:rsidP="0008218B">
      <w:pPr>
        <w:spacing w:after="0" w:line="240" w:lineRule="auto"/>
        <w:ind w:firstLine="567"/>
        <w:jc w:val="both"/>
        <w:rPr>
          <w:rFonts w:ascii="PT Astra Serif" w:hAnsi="PT Astra Serif"/>
          <w:sz w:val="24"/>
          <w:szCs w:val="24"/>
        </w:rPr>
      </w:pPr>
      <w:r w:rsidRPr="0028482E">
        <w:rPr>
          <w:rFonts w:ascii="PT Astra Serif" w:hAnsi="PT Astra Serif"/>
          <w:sz w:val="24"/>
          <w:szCs w:val="24"/>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08218B" w:rsidRPr="0028482E" w:rsidRDefault="0008218B" w:rsidP="0008218B">
      <w:pPr>
        <w:spacing w:after="0" w:line="240" w:lineRule="auto"/>
        <w:ind w:firstLine="567"/>
        <w:jc w:val="both"/>
        <w:rPr>
          <w:rFonts w:ascii="PT Astra Serif" w:hAnsi="PT Astra Serif"/>
          <w:sz w:val="24"/>
          <w:szCs w:val="24"/>
        </w:rPr>
      </w:pPr>
      <w:r w:rsidRPr="0028482E">
        <w:rPr>
          <w:rFonts w:ascii="PT Astra Serif" w:hAnsi="PT Astra Serif"/>
          <w:b/>
          <w:sz w:val="24"/>
          <w:szCs w:val="24"/>
        </w:rPr>
        <w:t>Требования к материалам, используемым при выполнении работ</w:t>
      </w:r>
      <w:r w:rsidRPr="0028482E">
        <w:rPr>
          <w:rFonts w:ascii="PT Astra Serif" w:hAnsi="PT Astra Serif"/>
          <w:sz w:val="24"/>
          <w:szCs w:val="24"/>
        </w:rPr>
        <w:t>:</w:t>
      </w:r>
    </w:p>
    <w:p w:rsidR="0008218B" w:rsidRPr="0028482E" w:rsidRDefault="0008218B" w:rsidP="0008218B">
      <w:pPr>
        <w:widowControl w:val="0"/>
        <w:autoSpaceDE w:val="0"/>
        <w:autoSpaceDN w:val="0"/>
        <w:adjustRightInd w:val="0"/>
        <w:spacing w:after="0" w:line="240" w:lineRule="auto"/>
        <w:ind w:firstLine="567"/>
        <w:jc w:val="both"/>
        <w:rPr>
          <w:rFonts w:ascii="PT Astra Serif" w:eastAsia="Calibri" w:hAnsi="PT Astra Serif"/>
          <w:sz w:val="24"/>
          <w:szCs w:val="24"/>
          <w:lang w:eastAsia="ru-RU"/>
        </w:rPr>
      </w:pPr>
      <w:r w:rsidRPr="0028482E">
        <w:rPr>
          <w:rFonts w:ascii="PT Astra Serif" w:hAnsi="PT Astra Serif"/>
          <w:sz w:val="24"/>
          <w:szCs w:val="24"/>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w:t>
      </w:r>
      <w:r w:rsidRPr="0028482E">
        <w:rPr>
          <w:rFonts w:ascii="PT Astra Serif" w:hAnsi="PT Astra Serif"/>
          <w:sz w:val="24"/>
          <w:szCs w:val="24"/>
        </w:rPr>
        <w:lastRenderedPageBreak/>
        <w:t>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должно соответствовать региону и условиям его применения.</w:t>
      </w:r>
      <w:r w:rsidRPr="0028482E">
        <w:rPr>
          <w:rFonts w:ascii="PT Astra Serif" w:eastAsia="Calibri" w:hAnsi="PT Astra Serif"/>
          <w:sz w:val="24"/>
          <w:szCs w:val="24"/>
          <w:lang w:eastAsia="ru-RU"/>
        </w:rPr>
        <w:t xml:space="preserve"> Использование бывших в употреблении материалов запрещается.</w:t>
      </w:r>
    </w:p>
    <w:p w:rsidR="0008218B" w:rsidRPr="0028482E" w:rsidRDefault="0008218B" w:rsidP="0008218B">
      <w:pPr>
        <w:spacing w:after="0" w:line="240" w:lineRule="auto"/>
        <w:ind w:left="15" w:right="1" w:firstLine="540"/>
        <w:jc w:val="both"/>
        <w:rPr>
          <w:rFonts w:ascii="PT Astra Serif" w:hAnsi="PT Astra Serif"/>
          <w:sz w:val="24"/>
          <w:szCs w:val="24"/>
          <w:lang w:eastAsia="ru-RU"/>
        </w:rPr>
      </w:pPr>
      <w:r w:rsidRPr="0028482E">
        <w:rPr>
          <w:rFonts w:ascii="PT Astra Serif" w:eastAsia="Calibri" w:hAnsi="PT Astra Serif"/>
          <w:b/>
          <w:bCs/>
          <w:sz w:val="24"/>
          <w:szCs w:val="24"/>
          <w:lang w:eastAsia="ru-RU"/>
        </w:rPr>
        <w:t>Качественные характеристики объекта закупки:</w:t>
      </w:r>
    </w:p>
    <w:p w:rsidR="0008218B" w:rsidRPr="0028482E" w:rsidRDefault="0008218B" w:rsidP="0008218B">
      <w:pPr>
        <w:spacing w:after="0" w:line="240" w:lineRule="auto"/>
        <w:ind w:firstLine="567"/>
        <w:jc w:val="both"/>
        <w:rPr>
          <w:rFonts w:ascii="PT Astra Serif" w:hAnsi="PT Astra Serif"/>
          <w:sz w:val="24"/>
          <w:szCs w:val="24"/>
        </w:rPr>
      </w:pPr>
      <w:r w:rsidRPr="0028482E">
        <w:rPr>
          <w:rFonts w:ascii="PT Astra Serif" w:hAnsi="PT Astra Serif"/>
          <w:sz w:val="24"/>
          <w:szCs w:val="24"/>
        </w:rPr>
        <w:t xml:space="preserve">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Российской Федерации.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 и государств - членов Евразийского экономического союза. Заверенные копии этих сертификатов должны предоставляться Заказчику при сдаче выполненных работ. </w:t>
      </w:r>
    </w:p>
    <w:p w:rsidR="0008218B" w:rsidRPr="0028482E" w:rsidRDefault="0008218B" w:rsidP="0008218B">
      <w:pPr>
        <w:spacing w:after="0" w:line="240" w:lineRule="auto"/>
        <w:jc w:val="both"/>
        <w:rPr>
          <w:rFonts w:ascii="PT Astra Serif" w:hAnsi="PT Astra Serif"/>
          <w:iCs/>
          <w:sz w:val="24"/>
          <w:szCs w:val="24"/>
        </w:rPr>
      </w:pPr>
      <w:r w:rsidRPr="0028482E">
        <w:rPr>
          <w:rFonts w:ascii="PT Astra Serif" w:hAnsi="PT Astra Serif"/>
          <w:iCs/>
          <w:sz w:val="24"/>
          <w:szCs w:val="24"/>
        </w:rPr>
        <w:t>Материалы и оборудование, используемые при выполнении работ, должны соответствовать требованиям:</w:t>
      </w:r>
    </w:p>
    <w:p w:rsidR="0008218B" w:rsidRPr="0028482E" w:rsidRDefault="0008218B" w:rsidP="0008218B">
      <w:pPr>
        <w:spacing w:after="0" w:line="240" w:lineRule="auto"/>
        <w:jc w:val="both"/>
        <w:rPr>
          <w:rFonts w:ascii="PT Astra Serif" w:hAnsi="PT Astra Serif"/>
          <w:iCs/>
          <w:sz w:val="24"/>
          <w:szCs w:val="24"/>
        </w:rPr>
      </w:pPr>
      <w:r w:rsidRPr="0028482E">
        <w:rPr>
          <w:rFonts w:ascii="PT Astra Serif" w:hAnsi="PT Astra Serif"/>
          <w:iCs/>
          <w:sz w:val="24"/>
          <w:szCs w:val="24"/>
        </w:rPr>
        <w:t xml:space="preserve">-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hyperlink r:id="rId49" w:history="1">
        <w:r w:rsidRPr="0028482E">
          <w:rPr>
            <w:rFonts w:ascii="PT Astra Serif" w:hAnsi="PT Astra Serif"/>
            <w:sz w:val="24"/>
            <w:szCs w:val="24"/>
          </w:rPr>
          <w:t>ГОСТ Р 55706-2013</w:t>
        </w:r>
      </w:hyperlink>
      <w:r w:rsidRPr="0028482E">
        <w:rPr>
          <w:rFonts w:ascii="PT Astra Serif" w:hAnsi="PT Astra Serif"/>
          <w:sz w:val="24"/>
          <w:szCs w:val="24"/>
        </w:rPr>
        <w:t xml:space="preserve"> «Освещение наружное утилитарное. Классификация и нормы»;</w:t>
      </w:r>
    </w:p>
    <w:p w:rsidR="0008218B" w:rsidRPr="0028482E" w:rsidRDefault="0008218B" w:rsidP="0008218B">
      <w:pPr>
        <w:pStyle w:val="ConsPlusNormal0"/>
        <w:contextualSpacing/>
        <w:jc w:val="both"/>
        <w:rPr>
          <w:rFonts w:ascii="PT Astra Serif" w:hAnsi="PT Astra Serif"/>
          <w:sz w:val="24"/>
          <w:szCs w:val="24"/>
        </w:rPr>
      </w:pPr>
      <w:r w:rsidRPr="0028482E">
        <w:rPr>
          <w:rFonts w:ascii="PT Astra Serif" w:hAnsi="PT Astra Serif"/>
          <w:sz w:val="24"/>
          <w:szCs w:val="24"/>
        </w:rPr>
        <w:t xml:space="preserve">- </w:t>
      </w:r>
      <w:hyperlink r:id="rId50" w:history="1">
        <w:r w:rsidRPr="0028482E">
          <w:rPr>
            <w:rFonts w:ascii="PT Astra Serif" w:hAnsi="PT Astra Serif"/>
            <w:sz w:val="24"/>
            <w:szCs w:val="24"/>
          </w:rPr>
          <w:t>ГОСТ Р 55839-2013</w:t>
        </w:r>
      </w:hyperlink>
      <w:r w:rsidRPr="0028482E">
        <w:rPr>
          <w:rFonts w:ascii="PT Astra Serif" w:hAnsi="PT Astra Serif"/>
          <w:sz w:val="24"/>
          <w:szCs w:val="24"/>
        </w:rPr>
        <w:t xml:space="preserve"> «Источники света и приборы осветительные. Методы светотехнических измерений и формат предоставленных данных»;</w:t>
      </w:r>
    </w:p>
    <w:p w:rsidR="0008218B" w:rsidRPr="0028482E" w:rsidRDefault="0008218B" w:rsidP="0008218B">
      <w:pPr>
        <w:pStyle w:val="ConsPlusNormal0"/>
        <w:contextualSpacing/>
        <w:jc w:val="both"/>
        <w:rPr>
          <w:rFonts w:ascii="PT Astra Serif" w:hAnsi="PT Astra Serif"/>
          <w:sz w:val="24"/>
          <w:szCs w:val="24"/>
        </w:rPr>
      </w:pPr>
      <w:r w:rsidRPr="0028482E">
        <w:rPr>
          <w:rFonts w:ascii="PT Astra Serif" w:hAnsi="PT Astra Serif"/>
          <w:sz w:val="24"/>
          <w:szCs w:val="24"/>
        </w:rPr>
        <w:t xml:space="preserve">- </w:t>
      </w:r>
      <w:hyperlink r:id="rId51" w:history="1">
        <w:r w:rsidRPr="0028482E">
          <w:rPr>
            <w:rFonts w:ascii="PT Astra Serif" w:hAnsi="PT Astra Serif"/>
            <w:sz w:val="24"/>
            <w:szCs w:val="24"/>
          </w:rPr>
          <w:t>ГОСТ Р 55705-2013</w:t>
        </w:r>
      </w:hyperlink>
      <w:r w:rsidRPr="0028482E">
        <w:rPr>
          <w:rFonts w:ascii="PT Astra Serif" w:hAnsi="PT Astra Serif"/>
          <w:sz w:val="24"/>
          <w:szCs w:val="24"/>
        </w:rPr>
        <w:t xml:space="preserve"> «Приборы осветительные со светодиодными источниками света. Общие технические условия»;</w:t>
      </w:r>
    </w:p>
    <w:p w:rsidR="0008218B" w:rsidRPr="0028482E" w:rsidRDefault="0008218B" w:rsidP="0008218B">
      <w:pPr>
        <w:pStyle w:val="ConsPlusNormal0"/>
        <w:contextualSpacing/>
        <w:jc w:val="both"/>
        <w:rPr>
          <w:rFonts w:ascii="PT Astra Serif" w:hAnsi="PT Astra Serif"/>
          <w:sz w:val="24"/>
          <w:szCs w:val="24"/>
        </w:rPr>
      </w:pPr>
      <w:r w:rsidRPr="0028482E">
        <w:rPr>
          <w:rFonts w:ascii="PT Astra Serif" w:hAnsi="PT Astra Serif"/>
          <w:sz w:val="24"/>
          <w:szCs w:val="24"/>
        </w:rPr>
        <w:t xml:space="preserve">- Техническому </w:t>
      </w:r>
      <w:hyperlink r:id="rId52" w:history="1">
        <w:r w:rsidRPr="0028482E">
          <w:rPr>
            <w:rFonts w:ascii="PT Astra Serif" w:hAnsi="PT Astra Serif"/>
            <w:sz w:val="24"/>
            <w:szCs w:val="24"/>
          </w:rPr>
          <w:t>регламенту</w:t>
        </w:r>
      </w:hyperlink>
      <w:r w:rsidRPr="0028482E">
        <w:rPr>
          <w:rFonts w:ascii="PT Astra Serif" w:hAnsi="PT Astra Serif"/>
          <w:sz w:val="24"/>
          <w:szCs w:val="24"/>
        </w:rPr>
        <w:t xml:space="preserve"> Таможенного Союза ТР ТС 004/2011 «О безопасности низковольтного оборудования»;</w:t>
      </w:r>
    </w:p>
    <w:p w:rsidR="0008218B" w:rsidRPr="0028482E" w:rsidRDefault="0008218B" w:rsidP="0008218B">
      <w:pPr>
        <w:pStyle w:val="ConsPlusNormal0"/>
        <w:contextualSpacing/>
        <w:jc w:val="both"/>
        <w:rPr>
          <w:rFonts w:ascii="PT Astra Serif" w:hAnsi="PT Astra Serif"/>
          <w:sz w:val="24"/>
          <w:szCs w:val="24"/>
        </w:rPr>
      </w:pPr>
      <w:r w:rsidRPr="0028482E">
        <w:rPr>
          <w:rFonts w:ascii="PT Astra Serif" w:hAnsi="PT Astra Serif"/>
          <w:sz w:val="24"/>
          <w:szCs w:val="24"/>
        </w:rPr>
        <w:t xml:space="preserve">- Техническому </w:t>
      </w:r>
      <w:hyperlink r:id="rId53" w:history="1">
        <w:r w:rsidRPr="0028482E">
          <w:rPr>
            <w:rFonts w:ascii="PT Astra Serif" w:hAnsi="PT Astra Serif"/>
            <w:sz w:val="24"/>
            <w:szCs w:val="24"/>
          </w:rPr>
          <w:t>регламенту</w:t>
        </w:r>
      </w:hyperlink>
      <w:r w:rsidRPr="0028482E">
        <w:rPr>
          <w:rFonts w:ascii="PT Astra Serif" w:hAnsi="PT Astra Serif"/>
          <w:sz w:val="24"/>
          <w:szCs w:val="24"/>
        </w:rPr>
        <w:t xml:space="preserve"> Таможенного Союза ТР ТС 020/2011 «Электромагнитная совместимость технических средств».</w:t>
      </w:r>
    </w:p>
    <w:p w:rsidR="0008218B" w:rsidRPr="0028482E" w:rsidRDefault="0008218B" w:rsidP="0008218B">
      <w:pPr>
        <w:pStyle w:val="ConsPlusNormal0"/>
        <w:ind w:firstLine="539"/>
        <w:contextualSpacing/>
        <w:jc w:val="both"/>
        <w:rPr>
          <w:rFonts w:ascii="PT Astra Serif" w:hAnsi="PT Astra Serif"/>
          <w:sz w:val="24"/>
          <w:szCs w:val="24"/>
        </w:rPr>
      </w:pPr>
      <w:r w:rsidRPr="0028482E">
        <w:rPr>
          <w:rFonts w:ascii="PT Astra Serif" w:hAnsi="PT Astra Serif"/>
          <w:sz w:val="24"/>
          <w:szCs w:val="24"/>
        </w:rPr>
        <w:t xml:space="preserve">Светильники должны соответствовать классу защиты 1 от поражения электрическим током (ГОСТ 12.2.007.0-75 </w:t>
      </w:r>
      <w:r w:rsidRPr="0028482E">
        <w:rPr>
          <w:rFonts w:ascii="PT Astra Serif" w:hAnsi="PT Astra Serif"/>
          <w:sz w:val="24"/>
          <w:szCs w:val="24"/>
          <w:shd w:val="clear" w:color="auto" w:fill="FFFFFF"/>
        </w:rPr>
        <w:t>«Система стандартов безопасности труда. Изделия электротехнические. Общие требования безопасности»</w:t>
      </w:r>
      <w:r w:rsidRPr="0028482E">
        <w:rPr>
          <w:rFonts w:ascii="PT Astra Serif" w:hAnsi="PT Astra Serif"/>
          <w:sz w:val="24"/>
          <w:szCs w:val="24"/>
        </w:rPr>
        <w:t xml:space="preserve">) и иметь климатическое исполнение УХЛ1 по </w:t>
      </w:r>
      <w:hyperlink r:id="rId54" w:history="1">
        <w:r w:rsidRPr="0028482E">
          <w:rPr>
            <w:rFonts w:ascii="PT Astra Serif" w:hAnsi="PT Astra Serif"/>
            <w:sz w:val="24"/>
            <w:szCs w:val="24"/>
          </w:rPr>
          <w:t>ГОСТ 15150-69</w:t>
        </w:r>
      </w:hyperlink>
      <w:r w:rsidRPr="0028482E">
        <w:rPr>
          <w:rFonts w:ascii="PT Astra Serif" w:hAnsi="PT Astra Serif"/>
          <w:sz w:val="24"/>
          <w:szCs w:val="24"/>
        </w:rPr>
        <w:t xml:space="preserve">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08218B" w:rsidRPr="0028482E" w:rsidRDefault="0008218B" w:rsidP="0008218B">
      <w:pPr>
        <w:pStyle w:val="ConsPlusNormal0"/>
        <w:contextualSpacing/>
        <w:jc w:val="both"/>
        <w:rPr>
          <w:rFonts w:ascii="PT Astra Serif" w:hAnsi="PT Astra Serif"/>
          <w:sz w:val="24"/>
          <w:szCs w:val="24"/>
        </w:rPr>
      </w:pPr>
      <w:r w:rsidRPr="0028482E">
        <w:rPr>
          <w:rFonts w:ascii="PT Astra Serif" w:hAnsi="PT Astra Serif"/>
          <w:sz w:val="24"/>
          <w:szCs w:val="24"/>
        </w:rPr>
        <w:t xml:space="preserve">Упаковка светильников должна соответствовать </w:t>
      </w:r>
      <w:hyperlink r:id="rId55" w:history="1">
        <w:r w:rsidRPr="0028482E">
          <w:rPr>
            <w:rFonts w:ascii="PT Astra Serif" w:hAnsi="PT Astra Serif"/>
            <w:sz w:val="24"/>
            <w:szCs w:val="24"/>
          </w:rPr>
          <w:t>ГОСТ 23216-78</w:t>
        </w:r>
      </w:hyperlink>
      <w:r w:rsidRPr="0028482E">
        <w:rPr>
          <w:rFonts w:ascii="PT Astra Serif" w:hAnsi="PT Astra Serif"/>
          <w:sz w:val="24"/>
          <w:szCs w:val="24"/>
        </w:rPr>
        <w:t xml:space="preserve"> «Изделия электротехнические. Хранение, транспортирование, временная противокоррозионная защита, упаковка. Общие требования и методы испытаний».</w:t>
      </w:r>
    </w:p>
    <w:p w:rsidR="0008218B" w:rsidRPr="0028482E" w:rsidRDefault="0008218B" w:rsidP="0008218B">
      <w:pPr>
        <w:spacing w:after="0" w:line="240" w:lineRule="auto"/>
        <w:jc w:val="both"/>
        <w:rPr>
          <w:rFonts w:ascii="PT Astra Serif" w:eastAsia="Calibri" w:hAnsi="PT Astra Serif"/>
          <w:sz w:val="24"/>
          <w:szCs w:val="24"/>
        </w:rPr>
      </w:pPr>
      <w:r w:rsidRPr="0028482E">
        <w:rPr>
          <w:rFonts w:ascii="PT Astra Serif" w:eastAsia="Calibri" w:hAnsi="PT Astra Serif"/>
          <w:sz w:val="24"/>
          <w:szCs w:val="24"/>
        </w:rPr>
        <w:t>Технические требования</w:t>
      </w:r>
    </w:p>
    <w:p w:rsidR="0008218B" w:rsidRPr="0028482E" w:rsidRDefault="0008218B" w:rsidP="0008218B">
      <w:pPr>
        <w:spacing w:after="0" w:line="240" w:lineRule="auto"/>
        <w:ind w:firstLine="709"/>
        <w:jc w:val="both"/>
        <w:rPr>
          <w:rFonts w:ascii="PT Astra Serif" w:eastAsia="Calibri" w:hAnsi="PT Astra Serif"/>
          <w:bCs/>
          <w:sz w:val="24"/>
          <w:szCs w:val="24"/>
        </w:rPr>
      </w:pPr>
      <w:r w:rsidRPr="0028482E">
        <w:rPr>
          <w:rFonts w:ascii="PT Astra Serif" w:eastAsia="Calibri" w:hAnsi="PT Astra Serif"/>
          <w:bCs/>
          <w:sz w:val="24"/>
          <w:szCs w:val="24"/>
        </w:rPr>
        <w:t>Светильники светодиодные консольные со встроенными электронными блоками питания предназначены для освещения дорог по СП 52.13330.2016.</w:t>
      </w:r>
    </w:p>
    <w:p w:rsidR="0008218B" w:rsidRPr="0028482E" w:rsidRDefault="0008218B" w:rsidP="0008218B">
      <w:pPr>
        <w:autoSpaceDE w:val="0"/>
        <w:autoSpaceDN w:val="0"/>
        <w:adjustRightInd w:val="0"/>
        <w:spacing w:after="0" w:line="240" w:lineRule="auto"/>
        <w:jc w:val="both"/>
        <w:rPr>
          <w:rFonts w:ascii="PT Astra Serif" w:hAnsi="PT Astra Serif"/>
          <w:b/>
          <w:sz w:val="24"/>
          <w:szCs w:val="24"/>
        </w:rPr>
      </w:pPr>
      <w:r w:rsidRPr="0028482E">
        <w:rPr>
          <w:rFonts w:ascii="PT Astra Serif" w:hAnsi="PT Astra Serif"/>
          <w:b/>
          <w:sz w:val="24"/>
          <w:szCs w:val="24"/>
        </w:rPr>
        <w:t>Требования к безопасности выполняемых работ:</w:t>
      </w:r>
    </w:p>
    <w:p w:rsidR="0008218B" w:rsidRPr="0028482E" w:rsidRDefault="0008218B" w:rsidP="0008218B">
      <w:pPr>
        <w:autoSpaceDE w:val="0"/>
        <w:autoSpaceDN w:val="0"/>
        <w:adjustRightInd w:val="0"/>
        <w:spacing w:after="0" w:line="240" w:lineRule="auto"/>
        <w:jc w:val="both"/>
        <w:rPr>
          <w:rFonts w:ascii="PT Astra Serif" w:hAnsi="PT Astra Serif"/>
          <w:sz w:val="24"/>
          <w:szCs w:val="24"/>
        </w:rPr>
      </w:pPr>
      <w:r w:rsidRPr="0028482E">
        <w:rPr>
          <w:rFonts w:ascii="PT Astra Serif" w:hAnsi="PT Astra Serif"/>
          <w:sz w:val="24"/>
          <w:szCs w:val="24"/>
        </w:rPr>
        <w:t>Работы, связанные с возможной опасностью для жизни и здоровья людей, выполняются в соответствии с требованиями СНиП 12-03-2001 ч.1, СНиП 12-04-2002 ч.2 «Безопасность труда в строительстве».</w:t>
      </w:r>
    </w:p>
    <w:p w:rsidR="0008218B" w:rsidRPr="0028482E" w:rsidRDefault="0008218B" w:rsidP="0008218B">
      <w:pPr>
        <w:spacing w:after="0" w:line="240" w:lineRule="auto"/>
        <w:ind w:left="15" w:right="1" w:firstLine="540"/>
        <w:jc w:val="both"/>
        <w:rPr>
          <w:rFonts w:ascii="PT Astra Serif" w:hAnsi="PT Astra Serif"/>
          <w:sz w:val="24"/>
          <w:szCs w:val="24"/>
          <w:lang w:eastAsia="ru-RU"/>
        </w:rPr>
      </w:pPr>
      <w:r w:rsidRPr="0028482E">
        <w:rPr>
          <w:rFonts w:ascii="PT Astra Serif" w:hAnsi="PT Astra Serif"/>
          <w:sz w:val="24"/>
          <w:szCs w:val="24"/>
          <w:lang w:eastAsia="ru-RU"/>
        </w:rPr>
        <w:t xml:space="preserve">Выполняемые работы должны </w:t>
      </w:r>
      <w:r w:rsidRPr="0028482E">
        <w:rPr>
          <w:rFonts w:ascii="PT Astra Serif" w:hAnsi="PT Astra Serif"/>
          <w:sz w:val="24"/>
          <w:szCs w:val="24"/>
        </w:rPr>
        <w:t>выполняться в полном соответствии с перечнем и объемами, указанными в техническом задании, проекте муниципального контракта</w:t>
      </w:r>
      <w:r w:rsidRPr="0028482E">
        <w:rPr>
          <w:rFonts w:ascii="PT Astra Serif" w:hAnsi="PT Astra Serif"/>
          <w:sz w:val="24"/>
          <w:szCs w:val="24"/>
          <w:lang w:eastAsia="ru-RU"/>
        </w:rPr>
        <w:t>, удовлетворять требованиям действующих СНиП, ТУ, ГОСТ, технической документации и других нормативных документов, в соответствии с действующими нормативными документами: ПУЭ-7 «Правила Устройства Электроустановок» утверждённые Приказом Минэнерго России от 08.07.2002 г. №204.</w:t>
      </w:r>
    </w:p>
    <w:p w:rsidR="0008218B" w:rsidRPr="0028482E" w:rsidRDefault="0008218B" w:rsidP="0008218B">
      <w:pPr>
        <w:tabs>
          <w:tab w:val="left" w:pos="709"/>
        </w:tabs>
        <w:spacing w:after="0" w:line="240" w:lineRule="auto"/>
        <w:ind w:firstLine="567"/>
        <w:jc w:val="both"/>
        <w:rPr>
          <w:rFonts w:ascii="PT Astra Serif" w:eastAsia="Calibri" w:hAnsi="PT Astra Serif"/>
          <w:sz w:val="24"/>
          <w:szCs w:val="24"/>
          <w:lang w:eastAsia="ru-RU"/>
        </w:rPr>
      </w:pPr>
      <w:r w:rsidRPr="0028482E">
        <w:rPr>
          <w:rFonts w:ascii="PT Astra Serif" w:eastAsia="Calibri" w:hAnsi="PT Astra Serif"/>
          <w:sz w:val="24"/>
          <w:szCs w:val="24"/>
          <w:lang w:eastAsia="ru-RU"/>
        </w:rPr>
        <w:t>При выполнении работ необходимо соблюдать требования энергоэффективности, установленные следующими нормативными актами:</w:t>
      </w:r>
    </w:p>
    <w:p w:rsidR="0008218B" w:rsidRPr="0028482E" w:rsidRDefault="0008218B" w:rsidP="0008218B">
      <w:pPr>
        <w:numPr>
          <w:ilvl w:val="0"/>
          <w:numId w:val="45"/>
        </w:numPr>
        <w:tabs>
          <w:tab w:val="left" w:pos="567"/>
        </w:tabs>
        <w:spacing w:after="0" w:line="240" w:lineRule="auto"/>
        <w:ind w:left="0" w:firstLine="426"/>
        <w:jc w:val="both"/>
        <w:rPr>
          <w:rFonts w:ascii="PT Astra Serif" w:eastAsia="Calibri" w:hAnsi="PT Astra Serif"/>
          <w:sz w:val="24"/>
          <w:szCs w:val="24"/>
          <w:shd w:val="clear" w:color="auto" w:fill="FFFFFF"/>
          <w:lang w:eastAsia="ru-RU"/>
        </w:rPr>
      </w:pPr>
      <w:r w:rsidRPr="0028482E">
        <w:rPr>
          <w:rFonts w:ascii="PT Astra Serif" w:eastAsia="Calibri" w:hAnsi="PT Astra Serif"/>
          <w:sz w:val="24"/>
          <w:szCs w:val="24"/>
          <w:shd w:val="clear" w:color="auto" w:fill="FFFFFF"/>
          <w:lang w:eastAsia="ru-RU"/>
        </w:rPr>
        <w:lastRenderedPageBreak/>
        <w:t>постановлением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08218B" w:rsidRPr="0028482E" w:rsidRDefault="0008218B" w:rsidP="0008218B">
      <w:pPr>
        <w:numPr>
          <w:ilvl w:val="0"/>
          <w:numId w:val="45"/>
        </w:numPr>
        <w:tabs>
          <w:tab w:val="left" w:pos="567"/>
        </w:tabs>
        <w:spacing w:after="0" w:line="240" w:lineRule="auto"/>
        <w:ind w:left="0" w:firstLine="426"/>
        <w:jc w:val="both"/>
        <w:rPr>
          <w:rFonts w:ascii="PT Astra Serif" w:eastAsia="Calibri" w:hAnsi="PT Astra Serif"/>
          <w:sz w:val="24"/>
          <w:szCs w:val="24"/>
          <w:shd w:val="clear" w:color="auto" w:fill="FFFFFF"/>
          <w:lang w:eastAsia="ru-RU"/>
        </w:rPr>
      </w:pPr>
      <w:r w:rsidRPr="0028482E">
        <w:rPr>
          <w:rFonts w:ascii="PT Astra Serif" w:eastAsia="Calibri" w:hAnsi="PT Astra Serif"/>
          <w:sz w:val="24"/>
          <w:szCs w:val="24"/>
          <w:shd w:val="clear" w:color="auto" w:fill="FFFFFF"/>
          <w:lang w:eastAsia="ru-RU"/>
        </w:rPr>
        <w:t>приказом Минэкономразвития России от 04.06.2010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ресурсоснабжения, влияющих на энергетическую эффективность зданий, строений, сооружений»;</w:t>
      </w:r>
    </w:p>
    <w:p w:rsidR="007F2533" w:rsidRDefault="0008218B" w:rsidP="0008218B">
      <w:pPr>
        <w:numPr>
          <w:ilvl w:val="0"/>
          <w:numId w:val="45"/>
        </w:numPr>
        <w:tabs>
          <w:tab w:val="left" w:pos="567"/>
        </w:tabs>
        <w:spacing w:after="0" w:line="240" w:lineRule="auto"/>
        <w:ind w:left="0" w:firstLine="426"/>
        <w:jc w:val="both"/>
        <w:rPr>
          <w:rFonts w:ascii="PT Astra Serif" w:eastAsia="Calibri" w:hAnsi="PT Astra Serif"/>
          <w:sz w:val="24"/>
          <w:szCs w:val="24"/>
          <w:shd w:val="clear" w:color="auto" w:fill="FFFFFF"/>
          <w:lang w:eastAsia="ru-RU"/>
        </w:rPr>
      </w:pPr>
      <w:r w:rsidRPr="0028482E">
        <w:rPr>
          <w:rFonts w:ascii="PT Astra Serif" w:eastAsia="Calibri" w:hAnsi="PT Astra Serif"/>
          <w:sz w:val="24"/>
          <w:szCs w:val="24"/>
          <w:shd w:val="clear" w:color="auto" w:fill="FFFFFF"/>
          <w:lang w:eastAsia="ru-RU"/>
        </w:rPr>
        <w:t>приказом Минэкономразвития России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w:t>
      </w:r>
      <w:r w:rsidR="007F2533">
        <w:rPr>
          <w:rFonts w:ascii="PT Astra Serif" w:eastAsia="Calibri" w:hAnsi="PT Astra Serif"/>
          <w:sz w:val="24"/>
          <w:szCs w:val="24"/>
          <w:shd w:val="clear" w:color="auto" w:fill="FFFFFF"/>
          <w:lang w:eastAsia="ru-RU"/>
        </w:rPr>
        <w:t>,</w:t>
      </w:r>
    </w:p>
    <w:p w:rsidR="0008218B" w:rsidRPr="0028482E" w:rsidRDefault="0008218B" w:rsidP="0008218B">
      <w:pPr>
        <w:numPr>
          <w:ilvl w:val="0"/>
          <w:numId w:val="45"/>
        </w:numPr>
        <w:tabs>
          <w:tab w:val="left" w:pos="567"/>
        </w:tabs>
        <w:spacing w:after="0" w:line="240" w:lineRule="auto"/>
        <w:ind w:left="0" w:firstLine="426"/>
        <w:jc w:val="both"/>
        <w:rPr>
          <w:rFonts w:ascii="PT Astra Serif" w:eastAsia="Calibri" w:hAnsi="PT Astra Serif"/>
          <w:sz w:val="24"/>
          <w:szCs w:val="24"/>
          <w:shd w:val="clear" w:color="auto" w:fill="FFFFFF"/>
          <w:lang w:eastAsia="ru-RU"/>
        </w:rPr>
      </w:pPr>
      <w:bookmarkStart w:id="12" w:name="_GoBack"/>
      <w:bookmarkEnd w:id="12"/>
      <w:r w:rsidRPr="0028482E">
        <w:rPr>
          <w:rFonts w:ascii="PT Astra Serif" w:eastAsia="Calibri" w:hAnsi="PT Astra Serif"/>
          <w:sz w:val="24"/>
          <w:szCs w:val="24"/>
          <w:shd w:val="clear" w:color="auto" w:fill="FFFFFF"/>
          <w:lang w:eastAsia="ru-RU"/>
        </w:rPr>
        <w:t>ассы энергетической эффективности» (вместе с «Требованиями энергетической эффективности в отношении товаров, указанных в подпункте «б» пункта 3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утвержденных Постановлением Правительства Российской Федерации от 31 декабря 2009 г. № 1221»);</w:t>
      </w:r>
    </w:p>
    <w:p w:rsidR="0008218B" w:rsidRPr="0028482E" w:rsidRDefault="0008218B" w:rsidP="0008218B">
      <w:pPr>
        <w:numPr>
          <w:ilvl w:val="0"/>
          <w:numId w:val="45"/>
        </w:numPr>
        <w:tabs>
          <w:tab w:val="left" w:pos="567"/>
        </w:tabs>
        <w:spacing w:after="0" w:line="240" w:lineRule="auto"/>
        <w:ind w:left="0" w:firstLine="426"/>
        <w:jc w:val="both"/>
        <w:rPr>
          <w:rFonts w:ascii="PT Astra Serif" w:eastAsia="Calibri" w:hAnsi="PT Astra Serif"/>
          <w:sz w:val="24"/>
          <w:szCs w:val="24"/>
          <w:shd w:val="clear" w:color="auto" w:fill="FFFFFF"/>
          <w:lang w:eastAsia="ru-RU"/>
        </w:rPr>
      </w:pPr>
      <w:r w:rsidRPr="0028482E">
        <w:rPr>
          <w:rFonts w:ascii="PT Astra Serif" w:eastAsia="Calibri" w:hAnsi="PT Astra Serif"/>
          <w:sz w:val="24"/>
          <w:szCs w:val="24"/>
          <w:shd w:val="clear" w:color="auto" w:fill="FFFFFF"/>
          <w:lang w:eastAsia="ru-RU"/>
        </w:rPr>
        <w:t>приказом Минпромторга России от 06.11.2018 № 4404 «О категориях товаров, которые должны содержать информацию о классе их энергетической эффективности в технической документации, прилагаемой к этим товарам, маркировке и на этикетках, а также о характеристиках товаров с указанием категорий товаров, на которые в соответствии с требованиями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не распространяются требования о включении информации об их энергетической эффективности в техническую документацию, прилагаемую к товарам, маркировку и на этикетку».</w:t>
      </w:r>
    </w:p>
    <w:p w:rsidR="0008218B" w:rsidRPr="0028482E" w:rsidRDefault="0008218B" w:rsidP="0008218B">
      <w:pPr>
        <w:tabs>
          <w:tab w:val="left" w:pos="567"/>
        </w:tabs>
        <w:spacing w:after="0" w:line="240" w:lineRule="auto"/>
        <w:ind w:firstLine="567"/>
        <w:jc w:val="both"/>
        <w:rPr>
          <w:rFonts w:ascii="PT Astra Serif" w:hAnsi="PT Astra Serif"/>
          <w:sz w:val="24"/>
          <w:szCs w:val="24"/>
          <w:lang w:eastAsia="x-none"/>
        </w:rPr>
      </w:pPr>
      <w:r w:rsidRPr="0028482E">
        <w:rPr>
          <w:rFonts w:ascii="PT Astra Serif" w:hAnsi="PT Astra Serif"/>
          <w:sz w:val="24"/>
          <w:szCs w:val="24"/>
        </w:rPr>
        <w:t xml:space="preserve">Подрядчик обязан </w:t>
      </w:r>
      <w:r w:rsidRPr="0028482E">
        <w:rPr>
          <w:rFonts w:ascii="PT Astra Serif" w:hAnsi="PT Astra Serif"/>
          <w:sz w:val="24"/>
          <w:szCs w:val="24"/>
          <w:lang w:eastAsia="x-none"/>
        </w:rPr>
        <w:t>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08218B" w:rsidRPr="0028482E" w:rsidRDefault="0008218B" w:rsidP="0008218B">
      <w:pPr>
        <w:tabs>
          <w:tab w:val="left" w:pos="567"/>
        </w:tabs>
        <w:spacing w:after="0" w:line="240" w:lineRule="auto"/>
        <w:ind w:firstLine="567"/>
        <w:jc w:val="both"/>
        <w:rPr>
          <w:rFonts w:ascii="PT Astra Serif" w:hAnsi="PT Astra Serif"/>
          <w:sz w:val="24"/>
          <w:szCs w:val="24"/>
          <w:lang w:eastAsia="ru-RU"/>
        </w:rPr>
      </w:pPr>
      <w:r w:rsidRPr="0028482E">
        <w:rPr>
          <w:rFonts w:ascii="PT Astra Serif" w:hAnsi="PT Astra Serif"/>
          <w:sz w:val="24"/>
          <w:szCs w:val="24"/>
          <w:lang w:eastAsia="ru-RU"/>
        </w:rPr>
        <w:t>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08218B" w:rsidRPr="0028482E" w:rsidRDefault="0008218B" w:rsidP="0008218B">
      <w:pPr>
        <w:pStyle w:val="af2"/>
        <w:spacing w:before="0" w:after="0"/>
        <w:ind w:firstLine="567"/>
        <w:jc w:val="both"/>
        <w:rPr>
          <w:rFonts w:ascii="PT Astra Serif" w:hAnsi="PT Astra Serif"/>
          <w:lang w:val="x-none" w:eastAsia="en-US"/>
        </w:rPr>
      </w:pPr>
      <w:r w:rsidRPr="0028482E">
        <w:rPr>
          <w:rFonts w:ascii="PT Astra Serif" w:hAnsi="PT Astra Serif"/>
          <w:lang w:val="x-none" w:eastAsia="en-US"/>
        </w:rPr>
        <w:t xml:space="preserve">При производстве работ необходимо строго соблюдать требования Федерального закона от 30.12.2001 </w:t>
      </w:r>
      <w:r w:rsidRPr="0028482E">
        <w:rPr>
          <w:rFonts w:ascii="PT Astra Serif" w:hAnsi="PT Astra Serif"/>
          <w:lang w:eastAsia="en-US"/>
        </w:rPr>
        <w:t>№</w:t>
      </w:r>
      <w:r w:rsidRPr="0028482E">
        <w:rPr>
          <w:rFonts w:ascii="PT Astra Serif" w:hAnsi="PT Astra Serif"/>
          <w:lang w:val="x-none" w:eastAsia="en-US"/>
        </w:rPr>
        <w:t xml:space="preserve"> 197-ФЗ «Трудовой кодекс Российской Федерации», Федерального закона от 21.12.1994 г. </w:t>
      </w:r>
      <w:r w:rsidRPr="0028482E">
        <w:rPr>
          <w:rFonts w:ascii="PT Astra Serif" w:hAnsi="PT Astra Serif"/>
          <w:lang w:eastAsia="en-US"/>
        </w:rPr>
        <w:t xml:space="preserve">№ </w:t>
      </w:r>
      <w:r w:rsidRPr="0028482E">
        <w:rPr>
          <w:rFonts w:ascii="PT Astra Serif" w:hAnsi="PT Astra Serif"/>
          <w:lang w:val="x-none" w:eastAsia="en-US"/>
        </w:rPr>
        <w:t xml:space="preserve">69-ФЗ «О пожарной безопасности». </w:t>
      </w:r>
    </w:p>
    <w:p w:rsidR="0008218B" w:rsidRPr="0028482E" w:rsidRDefault="0008218B" w:rsidP="0008218B">
      <w:pPr>
        <w:spacing w:after="0" w:line="240" w:lineRule="auto"/>
        <w:ind w:firstLine="567"/>
        <w:jc w:val="both"/>
        <w:rPr>
          <w:rFonts w:ascii="PT Astra Serif" w:hAnsi="PT Astra Serif"/>
          <w:bCs/>
          <w:sz w:val="24"/>
          <w:szCs w:val="24"/>
        </w:rPr>
      </w:pPr>
      <w:r w:rsidRPr="0028482E">
        <w:rPr>
          <w:rFonts w:ascii="PT Astra Serif" w:hAnsi="PT Astra Serif"/>
          <w:bCs/>
          <w:sz w:val="24"/>
          <w:szCs w:val="24"/>
        </w:rPr>
        <w:t>Подрядчик в соответствии с требованиями «Требований к работникам, допускаемым к выполнению работ в электроустановках», утвержденных Приказом Министерства труда и социальной защиты РФ от 15.12.2020 № 903н (далее – Приказ № 903н), должен обеспечить выполнение работ на объекте следующими специалистами:</w:t>
      </w:r>
    </w:p>
    <w:p w:rsidR="0008218B" w:rsidRPr="0028482E" w:rsidRDefault="0008218B" w:rsidP="0008218B">
      <w:pPr>
        <w:spacing w:after="0" w:line="240" w:lineRule="auto"/>
        <w:ind w:firstLine="709"/>
        <w:jc w:val="both"/>
        <w:rPr>
          <w:rFonts w:ascii="PT Astra Serif" w:hAnsi="PT Astra Serif"/>
          <w:bCs/>
          <w:sz w:val="24"/>
          <w:szCs w:val="24"/>
        </w:rPr>
      </w:pPr>
      <w:r w:rsidRPr="0028482E">
        <w:rPr>
          <w:rFonts w:ascii="PT Astra Serif" w:hAnsi="PT Astra Serif"/>
          <w:bCs/>
          <w:sz w:val="24"/>
          <w:szCs w:val="24"/>
        </w:rPr>
        <w:t xml:space="preserve">- специалистами-электромонтажниками не ниже III группы по электробезопасности, прошедшими аттестацию по электробезопасности в соответствии с выполняемыми функциями и классом напряжения электроустановок. </w:t>
      </w:r>
    </w:p>
    <w:p w:rsidR="0008218B" w:rsidRPr="0028482E" w:rsidRDefault="0008218B" w:rsidP="0008218B">
      <w:pPr>
        <w:spacing w:after="0" w:line="240" w:lineRule="auto"/>
        <w:ind w:firstLine="709"/>
        <w:jc w:val="both"/>
        <w:rPr>
          <w:rFonts w:ascii="PT Astra Serif" w:hAnsi="PT Astra Serif"/>
          <w:bCs/>
          <w:sz w:val="24"/>
          <w:szCs w:val="24"/>
        </w:rPr>
      </w:pPr>
      <w:r w:rsidRPr="0028482E">
        <w:rPr>
          <w:rFonts w:ascii="PT Astra Serif" w:hAnsi="PT Astra Serif"/>
          <w:bCs/>
          <w:sz w:val="24"/>
          <w:szCs w:val="24"/>
        </w:rPr>
        <w:t>- работниками из числа административно-технического персонала с IV группой по электробезопасности, назначаемыми ответственным руководителем работ для обеспечения мер безопасности при монтажных и пуско-наладочных работах.</w:t>
      </w:r>
    </w:p>
    <w:p w:rsidR="0008218B" w:rsidRPr="0028482E" w:rsidRDefault="0008218B" w:rsidP="0008218B">
      <w:pPr>
        <w:spacing w:after="0" w:line="240" w:lineRule="auto"/>
        <w:ind w:firstLine="709"/>
        <w:jc w:val="both"/>
        <w:rPr>
          <w:rFonts w:ascii="PT Astra Serif" w:hAnsi="PT Astra Serif"/>
          <w:bCs/>
          <w:sz w:val="24"/>
          <w:szCs w:val="24"/>
        </w:rPr>
      </w:pPr>
      <w:r w:rsidRPr="0028482E">
        <w:rPr>
          <w:rFonts w:ascii="PT Astra Serif" w:hAnsi="PT Astra Serif"/>
          <w:bCs/>
          <w:sz w:val="24"/>
          <w:szCs w:val="24"/>
        </w:rPr>
        <w:t>- персоналом, допущенным к проведению испытаний электрооборудования повышенным напряжением, прошедшим специальную подготовку.</w:t>
      </w:r>
    </w:p>
    <w:p w:rsidR="0008218B" w:rsidRPr="0028482E" w:rsidRDefault="0008218B" w:rsidP="0008218B">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28482E">
        <w:rPr>
          <w:rFonts w:ascii="PT Astra Serif" w:eastAsia="Calibri" w:hAnsi="PT Astra Serif"/>
          <w:bCs/>
          <w:sz w:val="24"/>
          <w:szCs w:val="24"/>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08218B" w:rsidRPr="0028482E" w:rsidRDefault="0008218B" w:rsidP="0008218B">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28482E">
        <w:rPr>
          <w:rFonts w:ascii="PT Astra Serif" w:eastAsia="Calibri" w:hAnsi="PT Astra Serif"/>
          <w:bCs/>
          <w:sz w:val="24"/>
          <w:szCs w:val="24"/>
          <w:lang w:eastAsia="ru-RU"/>
        </w:rPr>
        <w:t xml:space="preserve">Подрядчику запрещено производить сброс отходов строительных материалов и </w:t>
      </w:r>
      <w:r w:rsidRPr="0028482E">
        <w:rPr>
          <w:rFonts w:ascii="PT Astra Serif" w:eastAsia="Calibri" w:hAnsi="PT Astra Serif"/>
          <w:bCs/>
          <w:sz w:val="24"/>
          <w:szCs w:val="24"/>
          <w:lang w:eastAsia="ru-RU"/>
        </w:rPr>
        <w:lastRenderedPageBreak/>
        <w:t>строительного мусора в контейнеры, расположенные на прилегающей территории.</w:t>
      </w:r>
    </w:p>
    <w:p w:rsidR="0008218B" w:rsidRPr="0028482E" w:rsidRDefault="0008218B" w:rsidP="0008218B">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p>
    <w:p w:rsidR="0008218B" w:rsidRPr="0028482E" w:rsidRDefault="0008218B" w:rsidP="0008218B">
      <w:pPr>
        <w:widowControl w:val="0"/>
        <w:tabs>
          <w:tab w:val="left" w:pos="851"/>
        </w:tabs>
        <w:spacing w:after="0" w:line="240" w:lineRule="auto"/>
        <w:ind w:firstLine="567"/>
        <w:jc w:val="both"/>
        <w:rPr>
          <w:rFonts w:ascii="PT Astra Serif" w:hAnsi="PT Astra Serif"/>
          <w:b/>
          <w:sz w:val="24"/>
          <w:szCs w:val="24"/>
        </w:rPr>
      </w:pPr>
      <w:r w:rsidRPr="0028482E">
        <w:rPr>
          <w:rFonts w:ascii="PT Astra Serif" w:hAnsi="PT Astra Serif"/>
          <w:sz w:val="24"/>
          <w:szCs w:val="24"/>
        </w:rPr>
        <w:t xml:space="preserve">Товарные знаки, встречающиеся в документации, размещенной в единой информационной системе в составе извещения о проведении аукциона в электронной форме и в приложениях к извещению о проведении электронного аукциона, следует считать сопровождающимися словами </w:t>
      </w:r>
      <w:r w:rsidRPr="0028482E">
        <w:rPr>
          <w:rFonts w:ascii="PT Astra Serif" w:hAnsi="PT Astra Serif"/>
          <w:b/>
          <w:sz w:val="24"/>
          <w:szCs w:val="24"/>
        </w:rPr>
        <w:t>«или эквивалент».</w:t>
      </w:r>
    </w:p>
    <w:p w:rsidR="0008218B" w:rsidRDefault="0008218B" w:rsidP="0008218B">
      <w:pPr>
        <w:pStyle w:val="2"/>
        <w:spacing w:before="0" w:after="0"/>
        <w:rPr>
          <w:rFonts w:ascii="PT Astra Serif" w:hAnsi="PT Astra Serif"/>
          <w:b w:val="0"/>
          <w:sz w:val="24"/>
          <w:szCs w:val="24"/>
        </w:rPr>
      </w:pPr>
      <w:r w:rsidRPr="0028482E">
        <w:rPr>
          <w:rFonts w:ascii="PT Astra Serif" w:hAnsi="PT Astra Serif"/>
          <w:b w:val="0"/>
          <w:sz w:val="24"/>
          <w:szCs w:val="24"/>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w:t>
      </w:r>
      <w:r>
        <w:rPr>
          <w:rFonts w:ascii="PT Astra Serif" w:hAnsi="PT Astra Serif"/>
          <w:b w:val="0"/>
          <w:sz w:val="24"/>
          <w:szCs w:val="24"/>
        </w:rPr>
        <w:t xml:space="preserve"> документацией.</w:t>
      </w:r>
    </w:p>
    <w:tbl>
      <w:tblPr>
        <w:tblW w:w="10673" w:type="dxa"/>
        <w:tblInd w:w="-459" w:type="dxa"/>
        <w:tblLook w:val="04A0" w:firstRow="1" w:lastRow="0" w:firstColumn="1" w:lastColumn="0" w:noHBand="0" w:noVBand="1"/>
      </w:tblPr>
      <w:tblGrid>
        <w:gridCol w:w="459"/>
        <w:gridCol w:w="1353"/>
        <w:gridCol w:w="1307"/>
        <w:gridCol w:w="2448"/>
        <w:gridCol w:w="2126"/>
        <w:gridCol w:w="1560"/>
        <w:gridCol w:w="1420"/>
      </w:tblGrid>
      <w:tr w:rsidR="0008218B" w:rsidRPr="0008218B" w:rsidTr="0008218B">
        <w:trPr>
          <w:trHeight w:val="1275"/>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08218B" w:rsidRDefault="0008218B" w:rsidP="007B7B6A">
            <w:pPr>
              <w:spacing w:after="0"/>
              <w:jc w:val="center"/>
              <w:rPr>
                <w:rFonts w:ascii="PT Astra Serif" w:hAnsi="PT Astra Serif"/>
                <w:color w:val="000000"/>
                <w:sz w:val="18"/>
                <w:szCs w:val="18"/>
                <w:lang w:eastAsia="ru-RU"/>
              </w:rPr>
            </w:pPr>
            <w:r w:rsidRPr="0008218B">
              <w:rPr>
                <w:rFonts w:ascii="PT Astra Serif" w:eastAsia="Calibri" w:hAnsi="PT Astra Serif"/>
                <w:color w:val="000000"/>
                <w:sz w:val="18"/>
                <w:szCs w:val="18"/>
                <w:lang w:eastAsia="ru-RU"/>
              </w:rPr>
              <w:t>№ п/п</w:t>
            </w:r>
          </w:p>
        </w:tc>
        <w:tc>
          <w:tcPr>
            <w:tcW w:w="13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08218B" w:rsidRDefault="0008218B" w:rsidP="007B7B6A">
            <w:pPr>
              <w:spacing w:after="0"/>
              <w:jc w:val="center"/>
              <w:rPr>
                <w:rFonts w:ascii="PT Astra Serif" w:hAnsi="PT Astra Serif"/>
                <w:color w:val="000000"/>
                <w:sz w:val="18"/>
                <w:szCs w:val="18"/>
                <w:lang w:eastAsia="ru-RU"/>
              </w:rPr>
            </w:pPr>
            <w:r w:rsidRPr="0008218B">
              <w:rPr>
                <w:rFonts w:ascii="PT Astra Serif" w:eastAsia="Calibri" w:hAnsi="PT Astra Serif"/>
                <w:color w:val="000000"/>
                <w:sz w:val="18"/>
                <w:szCs w:val="18"/>
                <w:lang w:eastAsia="ru-RU"/>
              </w:rPr>
              <w:t>Наименование товара (материала)</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08218B" w:rsidRDefault="0008218B" w:rsidP="007B7B6A">
            <w:pPr>
              <w:spacing w:after="0"/>
              <w:jc w:val="center"/>
              <w:rPr>
                <w:rFonts w:ascii="PT Astra Serif" w:hAnsi="PT Astra Serif"/>
                <w:color w:val="000000"/>
                <w:sz w:val="18"/>
                <w:szCs w:val="18"/>
                <w:lang w:eastAsia="ru-RU"/>
              </w:rPr>
            </w:pPr>
            <w:r w:rsidRPr="0008218B">
              <w:rPr>
                <w:rFonts w:ascii="PT Astra Serif" w:eastAsia="Calibri" w:hAnsi="PT Astra Serif"/>
                <w:color w:val="000000"/>
                <w:sz w:val="18"/>
                <w:szCs w:val="18"/>
                <w:lang w:eastAsia="ru-RU"/>
              </w:rPr>
              <w:t>Товарный знак (при наличии)</w:t>
            </w:r>
          </w:p>
        </w:tc>
        <w:tc>
          <w:tcPr>
            <w:tcW w:w="4574" w:type="dxa"/>
            <w:gridSpan w:val="2"/>
            <w:tcBorders>
              <w:top w:val="single" w:sz="4" w:space="0" w:color="auto"/>
              <w:left w:val="nil"/>
              <w:bottom w:val="single" w:sz="4" w:space="0" w:color="auto"/>
              <w:right w:val="single" w:sz="4" w:space="0" w:color="auto"/>
            </w:tcBorders>
            <w:shd w:val="clear" w:color="auto" w:fill="auto"/>
            <w:vAlign w:val="center"/>
            <w:hideMark/>
          </w:tcPr>
          <w:p w:rsidR="0008218B" w:rsidRPr="0008218B" w:rsidRDefault="0008218B" w:rsidP="007B7B6A">
            <w:pPr>
              <w:spacing w:after="0"/>
              <w:jc w:val="center"/>
              <w:rPr>
                <w:rFonts w:ascii="PT Astra Serif" w:hAnsi="PT Astra Serif"/>
                <w:color w:val="000000"/>
                <w:sz w:val="18"/>
                <w:szCs w:val="18"/>
                <w:lang w:eastAsia="ru-RU"/>
              </w:rPr>
            </w:pPr>
            <w:r w:rsidRPr="0008218B">
              <w:rPr>
                <w:rFonts w:ascii="PT Astra Serif" w:eastAsia="Calibri" w:hAnsi="PT Astra Serif"/>
                <w:color w:val="000000"/>
                <w:sz w:val="18"/>
                <w:szCs w:val="18"/>
                <w:lang w:eastAsia="ru-RU"/>
              </w:rPr>
              <w:t>Требования, установленные к функциональным, техническим, качественным и эксплуатационным характеристикам товара, входящего в объект закупки (показатели, в соответствии с которыми будет устанавливаться эквивалентность/соответствие)</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08218B" w:rsidRDefault="0008218B" w:rsidP="007B7B6A">
            <w:pPr>
              <w:spacing w:after="0"/>
              <w:jc w:val="center"/>
              <w:rPr>
                <w:rFonts w:ascii="PT Astra Serif" w:hAnsi="PT Astra Serif"/>
                <w:color w:val="000000"/>
                <w:sz w:val="18"/>
                <w:szCs w:val="18"/>
                <w:lang w:eastAsia="ru-RU"/>
              </w:rPr>
            </w:pPr>
            <w:r w:rsidRPr="0008218B">
              <w:rPr>
                <w:rFonts w:ascii="PT Astra Serif" w:eastAsia="Calibri" w:hAnsi="PT Astra Serif"/>
                <w:sz w:val="18"/>
                <w:szCs w:val="18"/>
              </w:rPr>
              <w:t>Максимальное и (или) минимальное значение показателей (конкретное значение показателя устанавливает участник закупки)</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08218B" w:rsidRDefault="0008218B" w:rsidP="007B7B6A">
            <w:pPr>
              <w:spacing w:after="0"/>
              <w:jc w:val="center"/>
              <w:rPr>
                <w:rFonts w:ascii="PT Astra Serif" w:hAnsi="PT Astra Serif"/>
                <w:color w:val="000000"/>
                <w:sz w:val="18"/>
                <w:szCs w:val="18"/>
                <w:lang w:eastAsia="ru-RU"/>
              </w:rPr>
            </w:pPr>
            <w:r w:rsidRPr="0008218B">
              <w:rPr>
                <w:rFonts w:ascii="PT Astra Serif" w:eastAsia="Calibri" w:hAnsi="PT Astra Serif"/>
                <w:color w:val="000000"/>
                <w:sz w:val="18"/>
                <w:szCs w:val="18"/>
                <w:lang w:eastAsia="ru-RU"/>
              </w:rPr>
              <w:t>Наименование страны происхождения товара, номер реестровой записи Минпромторга</w:t>
            </w:r>
          </w:p>
        </w:tc>
      </w:tr>
      <w:tr w:rsidR="0008218B" w:rsidRPr="0008218B" w:rsidTr="0008218B">
        <w:trPr>
          <w:trHeight w:val="720"/>
        </w:trPr>
        <w:tc>
          <w:tcPr>
            <w:tcW w:w="459" w:type="dxa"/>
            <w:vMerge/>
            <w:tcBorders>
              <w:top w:val="single" w:sz="4" w:space="0" w:color="auto"/>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single" w:sz="4" w:space="0" w:color="auto"/>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jc w:val="center"/>
              <w:rPr>
                <w:rFonts w:ascii="PT Astra Serif" w:hAnsi="PT Astra Serif"/>
                <w:color w:val="000000"/>
                <w:sz w:val="18"/>
                <w:szCs w:val="18"/>
                <w:lang w:eastAsia="ru-RU"/>
              </w:rPr>
            </w:pPr>
            <w:r w:rsidRPr="0008218B">
              <w:rPr>
                <w:rFonts w:ascii="PT Astra Serif" w:eastAsia="Calibri" w:hAnsi="PT Astra Serif"/>
                <w:color w:val="000000"/>
                <w:sz w:val="18"/>
                <w:szCs w:val="18"/>
                <w:lang w:eastAsia="ru-RU"/>
              </w:rPr>
              <w:t>Наименование параметра</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jc w:val="center"/>
              <w:rPr>
                <w:rFonts w:ascii="PT Astra Serif" w:hAnsi="PT Astra Serif"/>
                <w:color w:val="000000"/>
                <w:sz w:val="18"/>
                <w:szCs w:val="18"/>
                <w:lang w:eastAsia="ru-RU"/>
              </w:rPr>
            </w:pPr>
            <w:r w:rsidRPr="0008218B">
              <w:rPr>
                <w:rFonts w:ascii="PT Astra Serif" w:eastAsia="Calibri" w:hAnsi="PT Astra Serif"/>
                <w:color w:val="000000"/>
                <w:sz w:val="18"/>
                <w:szCs w:val="18"/>
                <w:lang w:eastAsia="ru-RU"/>
              </w:rPr>
              <w:t>Требуемое значение показателя, установленное заказчиком</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30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08218B" w:rsidRPr="0008218B" w:rsidRDefault="0008218B" w:rsidP="007B7B6A">
            <w:pPr>
              <w:spacing w:after="0"/>
              <w:jc w:val="center"/>
              <w:rPr>
                <w:rFonts w:ascii="PT Astra Serif" w:hAnsi="PT Astra Serif"/>
                <w:color w:val="000000"/>
                <w:sz w:val="18"/>
                <w:szCs w:val="18"/>
                <w:lang w:eastAsia="ru-RU"/>
              </w:rPr>
            </w:pPr>
            <w:r w:rsidRPr="0008218B">
              <w:rPr>
                <w:rFonts w:ascii="PT Astra Serif" w:hAnsi="PT Astra Serif"/>
                <w:color w:val="000000"/>
                <w:sz w:val="18"/>
                <w:szCs w:val="18"/>
                <w:lang w:eastAsia="ru-RU"/>
              </w:rPr>
              <w:t>1</w:t>
            </w:r>
          </w:p>
        </w:tc>
        <w:tc>
          <w:tcPr>
            <w:tcW w:w="1353"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jc w:val="center"/>
              <w:rPr>
                <w:rFonts w:ascii="PT Astra Serif" w:hAnsi="PT Astra Serif"/>
                <w:color w:val="000000"/>
                <w:sz w:val="18"/>
                <w:szCs w:val="18"/>
                <w:lang w:eastAsia="ru-RU"/>
              </w:rPr>
            </w:pPr>
            <w:r w:rsidRPr="0008218B">
              <w:rPr>
                <w:rFonts w:ascii="PT Astra Serif" w:hAnsi="PT Astra Serif"/>
                <w:color w:val="000000"/>
                <w:sz w:val="18"/>
                <w:szCs w:val="18"/>
                <w:lang w:eastAsia="ru-RU"/>
              </w:rPr>
              <w:t>2</w:t>
            </w:r>
          </w:p>
        </w:tc>
        <w:tc>
          <w:tcPr>
            <w:tcW w:w="1307"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jc w:val="center"/>
              <w:rPr>
                <w:rFonts w:ascii="PT Astra Serif" w:hAnsi="PT Astra Serif"/>
                <w:color w:val="000000"/>
                <w:sz w:val="18"/>
                <w:szCs w:val="18"/>
                <w:lang w:eastAsia="ru-RU"/>
              </w:rPr>
            </w:pPr>
            <w:r w:rsidRPr="0008218B">
              <w:rPr>
                <w:rFonts w:ascii="PT Astra Serif" w:hAnsi="PT Astra Serif"/>
                <w:color w:val="000000"/>
                <w:sz w:val="18"/>
                <w:szCs w:val="18"/>
                <w:lang w:eastAsia="ru-RU"/>
              </w:rPr>
              <w:t>3</w:t>
            </w: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jc w:val="center"/>
              <w:rPr>
                <w:rFonts w:ascii="PT Astra Serif" w:hAnsi="PT Astra Serif"/>
                <w:color w:val="000000"/>
                <w:sz w:val="18"/>
                <w:szCs w:val="18"/>
                <w:lang w:eastAsia="ru-RU"/>
              </w:rPr>
            </w:pPr>
            <w:r w:rsidRPr="0008218B">
              <w:rPr>
                <w:rFonts w:ascii="PT Astra Serif" w:hAnsi="PT Astra Serif"/>
                <w:color w:val="000000"/>
                <w:sz w:val="18"/>
                <w:szCs w:val="18"/>
                <w:lang w:eastAsia="ru-RU"/>
              </w:rPr>
              <w:t>4</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jc w:val="center"/>
              <w:rPr>
                <w:rFonts w:ascii="PT Astra Serif" w:hAnsi="PT Astra Serif"/>
                <w:color w:val="000000"/>
                <w:sz w:val="18"/>
                <w:szCs w:val="18"/>
                <w:lang w:eastAsia="ru-RU"/>
              </w:rPr>
            </w:pPr>
            <w:r w:rsidRPr="0008218B">
              <w:rPr>
                <w:rFonts w:ascii="PT Astra Serif" w:hAnsi="PT Astra Serif"/>
                <w:color w:val="000000"/>
                <w:sz w:val="18"/>
                <w:szCs w:val="18"/>
                <w:lang w:eastAsia="ru-RU"/>
              </w:rPr>
              <w:t>5</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jc w:val="center"/>
              <w:rPr>
                <w:rFonts w:ascii="PT Astra Serif" w:hAnsi="PT Astra Serif"/>
                <w:color w:val="000000"/>
                <w:sz w:val="18"/>
                <w:szCs w:val="18"/>
                <w:lang w:eastAsia="ru-RU"/>
              </w:rPr>
            </w:pPr>
            <w:r w:rsidRPr="0008218B">
              <w:rPr>
                <w:rFonts w:ascii="PT Astra Serif" w:hAnsi="PT Astra Serif"/>
                <w:color w:val="000000"/>
                <w:sz w:val="18"/>
                <w:szCs w:val="18"/>
                <w:lang w:eastAsia="ru-RU"/>
              </w:rPr>
              <w:t>6</w:t>
            </w:r>
          </w:p>
        </w:tc>
        <w:tc>
          <w:tcPr>
            <w:tcW w:w="142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jc w:val="center"/>
              <w:rPr>
                <w:rFonts w:ascii="PT Astra Serif" w:hAnsi="PT Astra Serif"/>
                <w:color w:val="000000"/>
                <w:sz w:val="18"/>
                <w:szCs w:val="18"/>
                <w:lang w:eastAsia="ru-RU"/>
              </w:rPr>
            </w:pPr>
            <w:r w:rsidRPr="0008218B">
              <w:rPr>
                <w:rFonts w:ascii="PT Astra Serif" w:hAnsi="PT Astra Serif"/>
                <w:color w:val="000000"/>
                <w:sz w:val="18"/>
                <w:szCs w:val="18"/>
                <w:lang w:eastAsia="ru-RU"/>
              </w:rPr>
              <w:t>7</w:t>
            </w:r>
          </w:p>
        </w:tc>
      </w:tr>
      <w:tr w:rsidR="0008218B" w:rsidRPr="0008218B" w:rsidTr="0008218B">
        <w:trPr>
          <w:trHeight w:val="275"/>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08218B" w:rsidRPr="0008218B" w:rsidRDefault="0008218B" w:rsidP="007B7B6A">
            <w:pPr>
              <w:spacing w:after="0"/>
              <w:jc w:val="right"/>
              <w:rPr>
                <w:rFonts w:ascii="PT Astra Serif" w:hAnsi="PT Astra Serif"/>
                <w:color w:val="000000"/>
                <w:sz w:val="18"/>
                <w:szCs w:val="18"/>
                <w:lang w:eastAsia="ru-RU"/>
              </w:rPr>
            </w:pPr>
            <w:r w:rsidRPr="0008218B">
              <w:rPr>
                <w:rFonts w:ascii="PT Astra Serif" w:hAnsi="PT Astra Serif"/>
                <w:color w:val="000000"/>
                <w:sz w:val="18"/>
                <w:szCs w:val="18"/>
                <w:lang w:eastAsia="ru-RU"/>
              </w:rPr>
              <w:t>1</w:t>
            </w:r>
          </w:p>
        </w:tc>
        <w:tc>
          <w:tcPr>
            <w:tcW w:w="1353" w:type="dxa"/>
            <w:vMerge w:val="restart"/>
            <w:tcBorders>
              <w:top w:val="nil"/>
              <w:left w:val="single" w:sz="4" w:space="0" w:color="auto"/>
              <w:bottom w:val="single" w:sz="4" w:space="0" w:color="auto"/>
              <w:right w:val="single" w:sz="4" w:space="0" w:color="auto"/>
            </w:tcBorders>
            <w:shd w:val="clear" w:color="auto" w:fill="auto"/>
            <w:vAlign w:val="center"/>
            <w:hideMark/>
          </w:tcPr>
          <w:p w:rsidR="0008218B" w:rsidRPr="00606B71" w:rsidRDefault="0008218B" w:rsidP="007B7B6A">
            <w:pPr>
              <w:spacing w:after="0"/>
              <w:rPr>
                <w:rFonts w:ascii="PT Astra Serif" w:hAnsi="PT Astra Serif"/>
                <w:color w:val="000000"/>
                <w:sz w:val="18"/>
                <w:szCs w:val="18"/>
                <w:lang w:eastAsia="ru-RU"/>
              </w:rPr>
            </w:pPr>
            <w:r w:rsidRPr="00606B71">
              <w:rPr>
                <w:rFonts w:ascii="PT Astra Serif" w:hAnsi="PT Astra Serif"/>
                <w:color w:val="000000"/>
                <w:sz w:val="18"/>
                <w:szCs w:val="18"/>
                <w:lang w:eastAsia="ru-RU"/>
              </w:rPr>
              <w:t xml:space="preserve">Светодиодный светильник </w:t>
            </w:r>
            <w:r w:rsidR="00606B71" w:rsidRPr="00606B71">
              <w:rPr>
                <w:rFonts w:ascii="PT Astra Serif" w:hAnsi="PT Astra Serif"/>
                <w:color w:val="000000"/>
                <w:sz w:val="18"/>
                <w:szCs w:val="18"/>
                <w:lang w:eastAsia="ru-RU"/>
              </w:rPr>
              <w:t>Конус</w:t>
            </w:r>
          </w:p>
        </w:tc>
        <w:tc>
          <w:tcPr>
            <w:tcW w:w="1307" w:type="dxa"/>
            <w:vMerge w:val="restart"/>
            <w:tcBorders>
              <w:top w:val="nil"/>
              <w:left w:val="single" w:sz="4" w:space="0" w:color="auto"/>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Номинальная мощность</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не более 80 Вт</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b/>
                <w:bCs/>
                <w:color w:val="000000"/>
                <w:sz w:val="18"/>
                <w:szCs w:val="18"/>
                <w:lang w:eastAsia="ru-RU"/>
              </w:rPr>
            </w:pPr>
            <w:r w:rsidRPr="0008218B">
              <w:rPr>
                <w:rFonts w:ascii="PT Astra Serif" w:hAnsi="PT Astra Serif"/>
                <w:b/>
                <w:bCs/>
                <w:color w:val="000000"/>
                <w:sz w:val="18"/>
                <w:szCs w:val="18"/>
                <w:lang w:eastAsia="ru-RU"/>
              </w:rPr>
              <w:t> </w:t>
            </w:r>
          </w:p>
        </w:tc>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rsidR="0008218B" w:rsidRPr="0008218B" w:rsidRDefault="0008218B" w:rsidP="007B7B6A">
            <w:pPr>
              <w:spacing w:after="0"/>
              <w:jc w:val="center"/>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r>
      <w:tr w:rsidR="0008218B" w:rsidRPr="0008218B" w:rsidTr="0008218B">
        <w:trPr>
          <w:trHeight w:val="30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Световой поток</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не менее 14 400 Лм</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ind w:firstLineChars="500" w:firstLine="90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168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Материал корпуса</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Корпус светильника изготовлен из алюминия методом экструзии с анодированным покрытием. На корпусе светильника должны отсутствовать рёбра теплоотвода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251"/>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Коэффициент пульсации</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не более 1 %</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30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Тип светодиодов</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SMD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559"/>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Количество светодиодных модулей в светильнике</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3 шт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8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Степень защиты от внешних факторов</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val="en-US" w:eastAsia="ru-RU"/>
              </w:rPr>
              <w:t>IP67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8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Цветовая температура</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не менее 4700 К и не более 5 000 К</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72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Материал исполнения рассеивателя</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Светотехнический поликарбонат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b/>
                <w:bCs/>
                <w:color w:val="000000"/>
                <w:sz w:val="18"/>
                <w:szCs w:val="18"/>
                <w:lang w:eastAsia="ru-RU"/>
              </w:rPr>
            </w:pPr>
            <w:r w:rsidRPr="0008218B">
              <w:rPr>
                <w:rFonts w:ascii="PT Astra Serif" w:hAnsi="PT Astra Serif"/>
                <w:b/>
                <w:bCs/>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8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Номинальное напряжение сети</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220 В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515"/>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Номинальная частота питающей сети</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50 Гц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ind w:firstLineChars="500" w:firstLine="90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268"/>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Индекс цветопередачи</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val="en-US" w:eastAsia="ru-RU"/>
              </w:rPr>
              <w:t>≥ 80 Ra</w:t>
            </w:r>
            <w:r w:rsidRPr="0008218B">
              <w:rPr>
                <w:rFonts w:ascii="PT Astra Serif" w:hAnsi="PT Astra Serif"/>
                <w:color w:val="000000"/>
                <w:sz w:val="18"/>
                <w:szCs w:val="18"/>
                <w:lang w:eastAsia="ru-RU"/>
              </w:rPr>
              <w:t>(неизменяемое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ind w:firstLineChars="500" w:firstLine="90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27"/>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xml:space="preserve">Коэффициент мощности источника питания (cos </w:t>
            </w:r>
            <w:r w:rsidRPr="0008218B">
              <w:rPr>
                <w:rFonts w:ascii="Times New Roman" w:hAnsi="Times New Roman" w:cs="Times New Roman"/>
                <w:color w:val="000000"/>
                <w:sz w:val="18"/>
                <w:szCs w:val="18"/>
                <w:lang w:eastAsia="ru-RU"/>
              </w:rPr>
              <w:t>φ</w:t>
            </w:r>
            <w:r w:rsidRPr="0008218B">
              <w:rPr>
                <w:rFonts w:ascii="PT Astra Serif" w:hAnsi="PT Astra Serif"/>
                <w:color w:val="000000"/>
                <w:sz w:val="18"/>
                <w:szCs w:val="18"/>
                <w:lang w:eastAsia="ru-RU"/>
              </w:rPr>
              <w:t>)</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0,96(неизменяемое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23"/>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Тип кривой силы света</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ШБ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15"/>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Вид климатического исполнения</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УХЛ1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699"/>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Крепление</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247C84">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Конструкция крепления светильника должна позволять установку на консольную трубу диаметром от 48мм до 52 мм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8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Грозозащита до 4кВ</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наличие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ind w:firstLineChars="500" w:firstLine="90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8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Гальваническая развязка</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наличие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30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Термозащита</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наличие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8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Защита от холостого хода</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наличие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30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Защита от 380 В</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наличие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555"/>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Класс защиты от поражения электрическим током</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val="en-US" w:eastAsia="ru-RU"/>
              </w:rPr>
              <w:t>I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279"/>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lang w:eastAsia="ru-RU"/>
              </w:rPr>
              <w:t>Габариты Д/Ш/В, не более</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580*82*110 мм</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284"/>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lang w:eastAsia="ru-RU"/>
              </w:rPr>
              <w:t>Масса нетто, не более</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2,2 кг</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259"/>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lang w:eastAsia="ru-RU"/>
              </w:rPr>
              <w:t>Ресурс работы светильника, не менее</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100000 часов</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124"/>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lang w:eastAsia="ru-RU"/>
              </w:rPr>
              <w:t>Гарантийный срок, не менее</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60 месяцев</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197"/>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08218B" w:rsidRPr="0008218B" w:rsidRDefault="0008218B" w:rsidP="007B7B6A">
            <w:pPr>
              <w:spacing w:after="0"/>
              <w:jc w:val="right"/>
              <w:rPr>
                <w:rFonts w:ascii="PT Astra Serif" w:hAnsi="PT Astra Serif"/>
                <w:color w:val="000000"/>
                <w:sz w:val="18"/>
                <w:szCs w:val="18"/>
                <w:lang w:eastAsia="ru-RU"/>
              </w:rPr>
            </w:pPr>
            <w:r w:rsidRPr="0008218B">
              <w:rPr>
                <w:rFonts w:ascii="PT Astra Serif" w:hAnsi="PT Astra Serif"/>
                <w:color w:val="000000"/>
                <w:sz w:val="18"/>
                <w:szCs w:val="18"/>
                <w:lang w:val="en-US" w:eastAsia="ru-RU"/>
              </w:rPr>
              <w:t>2</w:t>
            </w:r>
          </w:p>
        </w:tc>
        <w:tc>
          <w:tcPr>
            <w:tcW w:w="1353" w:type="dxa"/>
            <w:vMerge w:val="restart"/>
            <w:tcBorders>
              <w:top w:val="nil"/>
              <w:left w:val="single" w:sz="4" w:space="0" w:color="auto"/>
              <w:bottom w:val="single" w:sz="4" w:space="0" w:color="auto"/>
              <w:right w:val="single" w:sz="4" w:space="0" w:color="auto"/>
            </w:tcBorders>
            <w:shd w:val="clear" w:color="auto" w:fill="auto"/>
            <w:vAlign w:val="center"/>
            <w:hideMark/>
          </w:tcPr>
          <w:p w:rsidR="0008218B" w:rsidRPr="00606B71" w:rsidRDefault="0008218B" w:rsidP="007B7B6A">
            <w:pPr>
              <w:spacing w:after="0"/>
              <w:rPr>
                <w:rFonts w:ascii="PT Astra Serif" w:hAnsi="PT Astra Serif"/>
                <w:color w:val="000000"/>
                <w:sz w:val="18"/>
                <w:szCs w:val="18"/>
                <w:lang w:eastAsia="ru-RU"/>
              </w:rPr>
            </w:pPr>
            <w:r w:rsidRPr="00606B71">
              <w:rPr>
                <w:rFonts w:ascii="PT Astra Serif" w:hAnsi="PT Astra Serif"/>
                <w:color w:val="000000"/>
                <w:sz w:val="18"/>
                <w:szCs w:val="18"/>
                <w:lang w:eastAsia="ru-RU"/>
              </w:rPr>
              <w:t xml:space="preserve">Светодиодный </w:t>
            </w:r>
            <w:r w:rsidR="00606B71" w:rsidRPr="00606B71">
              <w:rPr>
                <w:rFonts w:ascii="PT Astra Serif" w:hAnsi="PT Astra Serif"/>
                <w:color w:val="000000"/>
                <w:sz w:val="18"/>
                <w:szCs w:val="18"/>
                <w:lang w:eastAsia="ru-RU"/>
              </w:rPr>
              <w:t>Конус</w:t>
            </w:r>
          </w:p>
        </w:tc>
        <w:tc>
          <w:tcPr>
            <w:tcW w:w="1307" w:type="dxa"/>
            <w:vMerge w:val="restart"/>
            <w:tcBorders>
              <w:top w:val="nil"/>
              <w:left w:val="single" w:sz="4" w:space="0" w:color="auto"/>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Номинальная мощность</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не более 100 Вт</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b/>
                <w:bCs/>
                <w:color w:val="000000"/>
                <w:sz w:val="18"/>
                <w:szCs w:val="18"/>
                <w:lang w:eastAsia="ru-RU"/>
              </w:rPr>
            </w:pPr>
            <w:r w:rsidRPr="0008218B">
              <w:rPr>
                <w:rFonts w:ascii="PT Astra Serif" w:hAnsi="PT Astra Serif"/>
                <w:b/>
                <w:bCs/>
                <w:color w:val="000000"/>
                <w:sz w:val="18"/>
                <w:szCs w:val="18"/>
                <w:lang w:eastAsia="ru-RU"/>
              </w:rPr>
              <w:t> </w:t>
            </w:r>
          </w:p>
        </w:tc>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rsidR="0008218B" w:rsidRPr="0008218B" w:rsidRDefault="0008218B" w:rsidP="007B7B6A">
            <w:pPr>
              <w:spacing w:after="0"/>
              <w:jc w:val="center"/>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r>
      <w:tr w:rsidR="0008218B" w:rsidRPr="0008218B" w:rsidTr="0008218B">
        <w:trPr>
          <w:trHeight w:val="258"/>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Световой поток</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не менее 18000 Лм</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ind w:firstLineChars="500" w:firstLine="90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168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Материал корпуса</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Корпус светильника изготовлен из алюминия методом экструзии с анодированным покрытием. На корпусе светильника должны отсутствовать рёбра теплоотвода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271"/>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Коэффициент пульсации</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не более 1 %</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30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Тип светодиодов</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SMD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09"/>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Количество светодиодных модулей в светильнике</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4 шт</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8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Степень защиты от внешних факторов</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val="en-US" w:eastAsia="ru-RU"/>
              </w:rPr>
              <w:t>IP67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8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Цветовая температура</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не менее 4700 К и не более 5000 К</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645"/>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Материал исполнения рассеивателя</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Светотехнический поликарбонат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b/>
                <w:bCs/>
                <w:color w:val="000000"/>
                <w:sz w:val="18"/>
                <w:szCs w:val="18"/>
                <w:lang w:eastAsia="ru-RU"/>
              </w:rPr>
            </w:pPr>
            <w:r w:rsidRPr="0008218B">
              <w:rPr>
                <w:rFonts w:ascii="PT Astra Serif" w:hAnsi="PT Astra Serif"/>
                <w:b/>
                <w:bCs/>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8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Номинальное напряжение сети</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220 В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363"/>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Номинальная частота питающей сети</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50 Гц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ind w:firstLineChars="500" w:firstLine="90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228"/>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Индекс цветопередачи</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val="en-US" w:eastAsia="ru-RU"/>
              </w:rPr>
              <w:t>≥ 80 Ra</w:t>
            </w:r>
            <w:r w:rsidRPr="0008218B">
              <w:rPr>
                <w:rFonts w:ascii="PT Astra Serif" w:hAnsi="PT Astra Serif"/>
                <w:color w:val="000000"/>
                <w:sz w:val="18"/>
                <w:szCs w:val="18"/>
                <w:lang w:eastAsia="ru-RU"/>
              </w:rPr>
              <w:t>(неизменяемое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ind w:firstLineChars="500" w:firstLine="90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29"/>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xml:space="preserve">Коэффициент мощности источника питания (cos </w:t>
            </w:r>
            <w:r w:rsidRPr="0008218B">
              <w:rPr>
                <w:rFonts w:ascii="Times New Roman" w:hAnsi="Times New Roman" w:cs="Times New Roman"/>
                <w:color w:val="000000"/>
                <w:sz w:val="18"/>
                <w:szCs w:val="18"/>
                <w:lang w:eastAsia="ru-RU"/>
              </w:rPr>
              <w:t>φ</w:t>
            </w:r>
            <w:r w:rsidRPr="0008218B">
              <w:rPr>
                <w:rFonts w:ascii="PT Astra Serif" w:hAnsi="PT Astra Serif"/>
                <w:color w:val="000000"/>
                <w:sz w:val="18"/>
                <w:szCs w:val="18"/>
                <w:lang w:eastAsia="ru-RU"/>
              </w:rPr>
              <w:t>)</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0,96(неизменяемое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8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Тип кривой силы света</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ШБ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85"/>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Вид климатического исполнения</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УХЛ1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16"/>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Крепление</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247C84">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Конструкция крепления светильника должна позволять установку на консольную трубу диаметром от 48мм до 52 мм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8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Грозозащита до 4кВ</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наличие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ind w:firstLineChars="500" w:firstLine="90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8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Гальваническая развязка</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наличие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30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Термозащита</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наличие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8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Защита от холостого хода</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наличие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30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Защита от 380 В</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наличие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13"/>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Класс защиты от поражения электрическим током</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val="en-US" w:eastAsia="ru-RU"/>
              </w:rPr>
              <w:t>I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19"/>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lang w:eastAsia="ru-RU"/>
              </w:rPr>
              <w:t>Габариты Д/Ш/В, не более</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770*82*110 мм</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284"/>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lang w:eastAsia="ru-RU"/>
              </w:rPr>
              <w:t>Масса нетто, не более</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2,4 кг</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01"/>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lang w:eastAsia="ru-RU"/>
              </w:rPr>
              <w:t>Ресурс работы светильника, не менее</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100000 часов</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265"/>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lang w:eastAsia="ru-RU"/>
              </w:rPr>
              <w:t>Гарантийный срок, не менее</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60 месяцев</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283"/>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08218B" w:rsidRPr="0008218B" w:rsidRDefault="0008218B" w:rsidP="007B7B6A">
            <w:pPr>
              <w:spacing w:after="0"/>
              <w:ind w:firstLineChars="100" w:firstLine="180"/>
              <w:rPr>
                <w:rFonts w:ascii="PT Astra Serif" w:hAnsi="PT Astra Serif"/>
                <w:color w:val="000000"/>
                <w:sz w:val="18"/>
                <w:szCs w:val="18"/>
                <w:lang w:eastAsia="ru-RU"/>
              </w:rPr>
            </w:pPr>
            <w:r w:rsidRPr="0008218B">
              <w:rPr>
                <w:rFonts w:ascii="PT Astra Serif" w:hAnsi="PT Astra Serif"/>
                <w:color w:val="000000"/>
                <w:sz w:val="18"/>
                <w:szCs w:val="18"/>
                <w:lang w:eastAsia="ru-RU"/>
              </w:rPr>
              <w:t>3</w:t>
            </w:r>
          </w:p>
        </w:tc>
        <w:tc>
          <w:tcPr>
            <w:tcW w:w="1353" w:type="dxa"/>
            <w:vMerge w:val="restart"/>
            <w:tcBorders>
              <w:top w:val="nil"/>
              <w:left w:val="single" w:sz="4" w:space="0" w:color="auto"/>
              <w:bottom w:val="single" w:sz="4" w:space="0" w:color="auto"/>
              <w:right w:val="single" w:sz="4" w:space="0" w:color="auto"/>
            </w:tcBorders>
            <w:shd w:val="clear" w:color="auto" w:fill="auto"/>
            <w:vAlign w:val="center"/>
            <w:hideMark/>
          </w:tcPr>
          <w:p w:rsidR="0008218B" w:rsidRPr="00606B71" w:rsidRDefault="0008218B" w:rsidP="007B7B6A">
            <w:pPr>
              <w:spacing w:after="0"/>
              <w:rPr>
                <w:rFonts w:ascii="PT Astra Serif" w:hAnsi="PT Astra Serif"/>
                <w:color w:val="000000"/>
                <w:sz w:val="18"/>
                <w:szCs w:val="18"/>
                <w:lang w:eastAsia="ru-RU"/>
              </w:rPr>
            </w:pPr>
            <w:r w:rsidRPr="00606B71">
              <w:rPr>
                <w:rFonts w:ascii="PT Astra Serif" w:hAnsi="PT Astra Serif"/>
                <w:color w:val="000000"/>
                <w:sz w:val="18"/>
                <w:szCs w:val="18"/>
                <w:lang w:eastAsia="ru-RU"/>
              </w:rPr>
              <w:t xml:space="preserve">Светодиодный светильник </w:t>
            </w:r>
            <w:r w:rsidR="00606B71" w:rsidRPr="00606B71">
              <w:rPr>
                <w:rFonts w:ascii="PT Astra Serif" w:hAnsi="PT Astra Serif"/>
                <w:color w:val="000000"/>
                <w:sz w:val="18"/>
                <w:szCs w:val="18"/>
                <w:lang w:eastAsia="ru-RU"/>
              </w:rPr>
              <w:t>Конус</w:t>
            </w:r>
          </w:p>
        </w:tc>
        <w:tc>
          <w:tcPr>
            <w:tcW w:w="1307" w:type="dxa"/>
            <w:vMerge w:val="restart"/>
            <w:tcBorders>
              <w:top w:val="nil"/>
              <w:left w:val="single" w:sz="4" w:space="0" w:color="auto"/>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Номинальная мощность</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xml:space="preserve"> не более 120 Вт</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ind w:firstLineChars="500" w:firstLine="90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rsidR="0008218B" w:rsidRPr="0008218B" w:rsidRDefault="0008218B" w:rsidP="007B7B6A">
            <w:pPr>
              <w:spacing w:after="0"/>
              <w:jc w:val="center"/>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r>
      <w:tr w:rsidR="0008218B" w:rsidRPr="0008218B" w:rsidTr="0008218B">
        <w:trPr>
          <w:trHeight w:val="26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Световой поток</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не менее 21600 Лм</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ind w:firstLineChars="500" w:firstLine="90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168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Материал корпуса</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Корпус светильника изготовлен из алюминия методом экструзии с анодированным покрытием. На корпусе светильника должны отсутсвовать рёбра теплоотвода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645"/>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nil"/>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Материал исполнения рассеивателя</w:t>
            </w:r>
          </w:p>
        </w:tc>
        <w:tc>
          <w:tcPr>
            <w:tcW w:w="2126" w:type="dxa"/>
            <w:tcBorders>
              <w:top w:val="nil"/>
              <w:left w:val="nil"/>
              <w:bottom w:val="nil"/>
              <w:right w:val="single" w:sz="4" w:space="0" w:color="auto"/>
            </w:tcBorders>
            <w:shd w:val="clear" w:color="auto" w:fill="auto"/>
            <w:vAlign w:val="center"/>
            <w:hideMark/>
          </w:tcPr>
          <w:p w:rsidR="0008218B" w:rsidRPr="0008218B" w:rsidRDefault="0008218B" w:rsidP="007B7B6A">
            <w:pPr>
              <w:spacing w:after="0"/>
              <w:rPr>
                <w:rFonts w:ascii="PT Astra Serif" w:hAnsi="PT Astra Serif" w:cs="Calibri"/>
                <w:color w:val="000000"/>
                <w:sz w:val="18"/>
                <w:szCs w:val="18"/>
                <w:lang w:eastAsia="ru-RU"/>
              </w:rPr>
            </w:pPr>
            <w:r w:rsidRPr="0008218B">
              <w:rPr>
                <w:rFonts w:ascii="PT Astra Serif" w:hAnsi="PT Astra Serif" w:cs="Calibri"/>
                <w:color w:val="000000"/>
                <w:sz w:val="18"/>
                <w:szCs w:val="18"/>
                <w:lang w:eastAsia="ru-RU"/>
              </w:rPr>
              <w:t>Светотехнический поликарбонат (неизменяемое значение)</w:t>
            </w:r>
          </w:p>
        </w:tc>
        <w:tc>
          <w:tcPr>
            <w:tcW w:w="1560" w:type="dxa"/>
            <w:tcBorders>
              <w:top w:val="nil"/>
              <w:left w:val="nil"/>
              <w:bottom w:val="nil"/>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8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single" w:sz="4" w:space="0" w:color="auto"/>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Степень защиты от внешних факторов</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val="en-US" w:eastAsia="ru-RU"/>
              </w:rPr>
              <w:t>IP67 (неизменяемое значение)</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8218B" w:rsidRPr="0008218B" w:rsidRDefault="0008218B" w:rsidP="007B7B6A">
            <w:pPr>
              <w:spacing w:after="0"/>
              <w:ind w:firstLineChars="500" w:firstLine="90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05"/>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Цветовая температура</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не менее 4700 К и не более 5 000 К</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313"/>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Коэффициент пульсации</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не более 1 %</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ind w:firstLineChars="500" w:firstLine="90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30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Тип светодиодов</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SMD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ind w:firstLineChars="500" w:firstLine="90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09"/>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Количество светодиодных модулей в светильнике</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4 шт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ind w:firstLineChars="500" w:firstLine="90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8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Номинальное напряжение сети</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220 В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ind w:firstLineChars="500" w:firstLine="90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351"/>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Номинальная частота питающей сети</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50 Гц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ind w:firstLineChars="500" w:firstLine="90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357"/>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Индекс цветопередачи</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val="en-US" w:eastAsia="ru-RU"/>
              </w:rPr>
              <w:t>≥ 80 Ra</w:t>
            </w:r>
            <w:r w:rsidRPr="0008218B">
              <w:rPr>
                <w:rFonts w:ascii="PT Astra Serif" w:hAnsi="PT Astra Serif"/>
                <w:color w:val="000000"/>
                <w:sz w:val="18"/>
                <w:szCs w:val="18"/>
                <w:lang w:eastAsia="ru-RU"/>
              </w:rPr>
              <w:t>(неизменяемое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264"/>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xml:space="preserve">Коэффициент мощности источника питания (cos </w:t>
            </w:r>
            <w:r w:rsidRPr="0008218B">
              <w:rPr>
                <w:rFonts w:ascii="Times New Roman" w:hAnsi="Times New Roman" w:cs="Times New Roman"/>
                <w:color w:val="000000"/>
                <w:sz w:val="18"/>
                <w:szCs w:val="18"/>
                <w:lang w:eastAsia="ru-RU"/>
              </w:rPr>
              <w:t>φ</w:t>
            </w:r>
            <w:r w:rsidRPr="0008218B">
              <w:rPr>
                <w:rFonts w:ascii="PT Astra Serif" w:hAnsi="PT Astra Serif"/>
                <w:color w:val="000000"/>
                <w:sz w:val="18"/>
                <w:szCs w:val="18"/>
                <w:lang w:eastAsia="ru-RU"/>
              </w:rPr>
              <w:t>)</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0,96(неизменяемое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8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Тип кривой силы света</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ШБ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89"/>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Вид климатического исполнения</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УХЛ1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ind w:firstLineChars="500" w:firstLine="90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16"/>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Крепление</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247C84">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Конструкция крепления светильника должна позволять установку на консольную трубу диаметром от 48мм до 52 мм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ind w:firstLineChars="500" w:firstLine="90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8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Грозозащита до 4кВ</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наличие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ind w:firstLineChars="500" w:firstLine="90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8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Гальваническая развязка</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наличие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ind w:firstLineChars="500" w:firstLine="90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30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Термозащита</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наличие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ind w:firstLineChars="500" w:firstLine="90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8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Защита от холостого хода</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наличие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ind w:firstLineChars="500" w:firstLine="90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300"/>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Защита от 380 В</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наличие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ind w:firstLineChars="500" w:firstLine="90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13"/>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Класс защиты от поражения электрическим током</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val="en-US" w:eastAsia="ru-RU"/>
              </w:rPr>
              <w:t>I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419"/>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lang w:eastAsia="ru-RU"/>
              </w:rPr>
              <w:t>Габариты Д/Ш/В, не более</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395*160*70 мм</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ind w:firstLineChars="500" w:firstLine="90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284"/>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lang w:eastAsia="ru-RU"/>
              </w:rPr>
              <w:t>Масса нетто, не более</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2,8 кг</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ind w:firstLineChars="500" w:firstLine="90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259"/>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lang w:eastAsia="ru-RU"/>
              </w:rPr>
              <w:t>Ресурс работы светильника, не менее</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100000 часов</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ind w:firstLineChars="500" w:firstLine="90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r w:rsidR="0008218B" w:rsidRPr="0008218B" w:rsidTr="0008218B">
        <w:trPr>
          <w:trHeight w:val="266"/>
        </w:trPr>
        <w:tc>
          <w:tcPr>
            <w:tcW w:w="459"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lang w:eastAsia="ru-RU"/>
              </w:rPr>
              <w:t>Гарантийный срок, не менее</w:t>
            </w:r>
          </w:p>
        </w:tc>
        <w:tc>
          <w:tcPr>
            <w:tcW w:w="2126"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rPr>
                <w:rFonts w:ascii="PT Astra Serif" w:hAnsi="PT Astra Serif"/>
                <w:color w:val="000000"/>
                <w:sz w:val="18"/>
                <w:szCs w:val="18"/>
                <w:lang w:eastAsia="ru-RU"/>
              </w:rPr>
            </w:pPr>
            <w:r w:rsidRPr="0008218B">
              <w:rPr>
                <w:rFonts w:ascii="PT Astra Serif" w:hAnsi="PT Astra Serif"/>
                <w:color w:val="000000"/>
                <w:sz w:val="18"/>
                <w:szCs w:val="18"/>
                <w:lang w:eastAsia="ru-RU"/>
              </w:rPr>
              <w:t>60 месяцев</w:t>
            </w:r>
          </w:p>
        </w:tc>
        <w:tc>
          <w:tcPr>
            <w:tcW w:w="1560" w:type="dxa"/>
            <w:tcBorders>
              <w:top w:val="nil"/>
              <w:left w:val="nil"/>
              <w:bottom w:val="single" w:sz="4" w:space="0" w:color="auto"/>
              <w:right w:val="single" w:sz="4" w:space="0" w:color="auto"/>
            </w:tcBorders>
            <w:shd w:val="clear" w:color="auto" w:fill="auto"/>
            <w:vAlign w:val="center"/>
            <w:hideMark/>
          </w:tcPr>
          <w:p w:rsidR="0008218B" w:rsidRPr="0008218B" w:rsidRDefault="0008218B" w:rsidP="007B7B6A">
            <w:pPr>
              <w:spacing w:after="0"/>
              <w:ind w:firstLineChars="500" w:firstLine="900"/>
              <w:rPr>
                <w:rFonts w:ascii="PT Astra Serif" w:hAnsi="PT Astra Serif"/>
                <w:color w:val="000000"/>
                <w:sz w:val="18"/>
                <w:szCs w:val="18"/>
                <w:lang w:eastAsia="ru-RU"/>
              </w:rPr>
            </w:pPr>
            <w:r w:rsidRPr="0008218B">
              <w:rPr>
                <w:rFonts w:ascii="PT Astra Serif" w:hAnsi="PT Astra Serif"/>
                <w:color w:val="00000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08218B" w:rsidRPr="0008218B" w:rsidRDefault="0008218B" w:rsidP="007B7B6A">
            <w:pPr>
              <w:spacing w:after="0"/>
              <w:rPr>
                <w:rFonts w:ascii="PT Astra Serif" w:hAnsi="PT Astra Serif"/>
                <w:color w:val="000000"/>
                <w:sz w:val="18"/>
                <w:szCs w:val="18"/>
                <w:lang w:eastAsia="ru-RU"/>
              </w:rPr>
            </w:pPr>
          </w:p>
        </w:tc>
      </w:tr>
    </w:tbl>
    <w:p w:rsidR="0008218B" w:rsidRDefault="0008218B" w:rsidP="0008218B">
      <w:pPr>
        <w:spacing w:after="0"/>
        <w:ind w:firstLine="709"/>
        <w:jc w:val="center"/>
        <w:rPr>
          <w:rFonts w:ascii="PT Astra Serif" w:eastAsia="Calibri" w:hAnsi="PT Astra Serif"/>
          <w:b/>
          <w:bCs/>
        </w:rPr>
      </w:pPr>
    </w:p>
    <w:p w:rsidR="0008218B" w:rsidRPr="00236D17" w:rsidRDefault="0008218B" w:rsidP="0008218B">
      <w:pPr>
        <w:spacing w:after="0"/>
        <w:ind w:firstLine="709"/>
        <w:jc w:val="center"/>
        <w:rPr>
          <w:rFonts w:ascii="PT Astra Serif" w:eastAsia="Calibri" w:hAnsi="PT Astra Serif"/>
          <w:b/>
          <w:bCs/>
        </w:rPr>
      </w:pPr>
      <w:r w:rsidRPr="00236D17">
        <w:rPr>
          <w:rFonts w:ascii="PT Astra Serif" w:eastAsia="Calibri" w:hAnsi="PT Astra Serif"/>
          <w:b/>
          <w:bCs/>
        </w:rPr>
        <w:t>Перечень мест установки  и количество светильников</w:t>
      </w:r>
    </w:p>
    <w:tbl>
      <w:tblPr>
        <w:tblW w:w="10093" w:type="dxa"/>
        <w:tblInd w:w="93" w:type="dxa"/>
        <w:tblLook w:val="04A0" w:firstRow="1" w:lastRow="0" w:firstColumn="1" w:lastColumn="0" w:noHBand="0" w:noVBand="1"/>
      </w:tblPr>
      <w:tblGrid>
        <w:gridCol w:w="516"/>
        <w:gridCol w:w="3043"/>
        <w:gridCol w:w="2268"/>
        <w:gridCol w:w="1422"/>
        <w:gridCol w:w="1422"/>
        <w:gridCol w:w="1422"/>
      </w:tblGrid>
      <w:tr w:rsidR="0008218B" w:rsidRPr="00236D17" w:rsidTr="007B7B6A">
        <w:trPr>
          <w:trHeight w:val="553"/>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п/п</w:t>
            </w:r>
          </w:p>
        </w:tc>
        <w:tc>
          <w:tcPr>
            <w:tcW w:w="3043" w:type="dxa"/>
            <w:tcBorders>
              <w:top w:val="single" w:sz="8" w:space="0" w:color="auto"/>
              <w:left w:val="nil"/>
              <w:bottom w:val="single" w:sz="8"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Улица</w:t>
            </w:r>
          </w:p>
        </w:tc>
        <w:tc>
          <w:tcPr>
            <w:tcW w:w="2268" w:type="dxa"/>
            <w:tcBorders>
              <w:top w:val="single" w:sz="8" w:space="0" w:color="auto"/>
              <w:left w:val="nil"/>
              <w:bottom w:val="single" w:sz="8"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Кол-во светильников</w:t>
            </w:r>
          </w:p>
        </w:tc>
        <w:tc>
          <w:tcPr>
            <w:tcW w:w="1422" w:type="dxa"/>
            <w:tcBorders>
              <w:top w:val="single" w:sz="8" w:space="0" w:color="auto"/>
              <w:left w:val="nil"/>
              <w:bottom w:val="single" w:sz="8"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Светильник 80 Вт</w:t>
            </w:r>
          </w:p>
        </w:tc>
        <w:tc>
          <w:tcPr>
            <w:tcW w:w="1422" w:type="dxa"/>
            <w:tcBorders>
              <w:top w:val="single" w:sz="8" w:space="0" w:color="auto"/>
              <w:left w:val="nil"/>
              <w:bottom w:val="single" w:sz="8"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Светильник 100 Вт</w:t>
            </w:r>
          </w:p>
        </w:tc>
        <w:tc>
          <w:tcPr>
            <w:tcW w:w="1422" w:type="dxa"/>
            <w:tcBorders>
              <w:top w:val="single" w:sz="8" w:space="0" w:color="auto"/>
              <w:left w:val="nil"/>
              <w:bottom w:val="single" w:sz="8"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Светильник на пеш. пер. 120 Вт</w:t>
            </w:r>
          </w:p>
        </w:tc>
      </w:tr>
      <w:tr w:rsidR="0008218B" w:rsidRPr="00236D17" w:rsidTr="007B7B6A">
        <w:trPr>
          <w:trHeight w:val="315"/>
        </w:trPr>
        <w:tc>
          <w:tcPr>
            <w:tcW w:w="516" w:type="dxa"/>
            <w:tcBorders>
              <w:top w:val="nil"/>
              <w:left w:val="single" w:sz="8" w:space="0" w:color="auto"/>
              <w:bottom w:val="single" w:sz="8"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w:t>
            </w:r>
          </w:p>
        </w:tc>
        <w:tc>
          <w:tcPr>
            <w:tcW w:w="3043" w:type="dxa"/>
            <w:tcBorders>
              <w:top w:val="nil"/>
              <w:left w:val="nil"/>
              <w:bottom w:val="single" w:sz="8"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2</w:t>
            </w:r>
          </w:p>
        </w:tc>
        <w:tc>
          <w:tcPr>
            <w:tcW w:w="2268" w:type="dxa"/>
            <w:tcBorders>
              <w:top w:val="nil"/>
              <w:left w:val="nil"/>
              <w:bottom w:val="single" w:sz="8"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3</w:t>
            </w:r>
          </w:p>
        </w:tc>
        <w:tc>
          <w:tcPr>
            <w:tcW w:w="1422" w:type="dxa"/>
            <w:tcBorders>
              <w:top w:val="nil"/>
              <w:left w:val="nil"/>
              <w:bottom w:val="single" w:sz="8"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4</w:t>
            </w:r>
          </w:p>
        </w:tc>
        <w:tc>
          <w:tcPr>
            <w:tcW w:w="1422" w:type="dxa"/>
            <w:tcBorders>
              <w:top w:val="nil"/>
              <w:left w:val="nil"/>
              <w:bottom w:val="single" w:sz="8"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5</w:t>
            </w:r>
          </w:p>
        </w:tc>
        <w:tc>
          <w:tcPr>
            <w:tcW w:w="1422" w:type="dxa"/>
            <w:tcBorders>
              <w:top w:val="nil"/>
              <w:left w:val="nil"/>
              <w:bottom w:val="single" w:sz="8"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6</w:t>
            </w:r>
          </w:p>
        </w:tc>
      </w:tr>
      <w:tr w:rsidR="0008218B" w:rsidRPr="00236D17" w:rsidTr="007B7B6A">
        <w:trPr>
          <w:trHeight w:val="431"/>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Ленина</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79</w:t>
            </w:r>
            <w:r w:rsidRPr="00236D17">
              <w:rPr>
                <w:rFonts w:ascii="PT Astra Serif" w:hAnsi="PT Astra Serif" w:cs="Arial"/>
                <w:color w:val="000000"/>
                <w:lang w:eastAsia="ru-RU"/>
              </w:rPr>
              <w:br/>
              <w:t>9 опор двойные</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63</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16</w:t>
            </w:r>
          </w:p>
        </w:tc>
      </w:tr>
      <w:tr w:rsidR="0008218B" w:rsidRPr="00236D17" w:rsidTr="007B7B6A">
        <w:trPr>
          <w:trHeight w:val="477"/>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2</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Попова</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94</w:t>
            </w:r>
            <w:r w:rsidRPr="00236D17">
              <w:rPr>
                <w:rFonts w:ascii="PT Astra Serif" w:hAnsi="PT Astra Serif" w:cs="Arial"/>
                <w:color w:val="000000"/>
                <w:lang w:eastAsia="ru-RU"/>
              </w:rPr>
              <w:br/>
              <w:t>24 опоры двойные</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76</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18</w:t>
            </w:r>
          </w:p>
        </w:tc>
      </w:tr>
      <w:tr w:rsidR="0008218B" w:rsidRPr="00236D17" w:rsidTr="007B7B6A">
        <w:trPr>
          <w:trHeight w:val="406"/>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3</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Спортивная</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41</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33</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8</w:t>
            </w:r>
          </w:p>
        </w:tc>
      </w:tr>
      <w:tr w:rsidR="0008218B" w:rsidRPr="00236D17" w:rsidTr="007B7B6A">
        <w:trPr>
          <w:trHeight w:val="553"/>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4</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Мира</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70</w:t>
            </w:r>
            <w:r w:rsidRPr="00236D17">
              <w:rPr>
                <w:rFonts w:ascii="PT Astra Serif" w:hAnsi="PT Astra Serif" w:cs="Arial"/>
                <w:color w:val="000000"/>
                <w:lang w:eastAsia="ru-RU"/>
              </w:rPr>
              <w:br/>
              <w:t>17 опор по 2 светильника</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32</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34</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4</w:t>
            </w:r>
          </w:p>
        </w:tc>
      </w:tr>
      <w:tr w:rsidR="0008218B" w:rsidRPr="00236D17" w:rsidTr="007B7B6A">
        <w:trPr>
          <w:trHeight w:val="331"/>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5</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Толстого</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27</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25</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2</w:t>
            </w:r>
          </w:p>
        </w:tc>
      </w:tr>
      <w:tr w:rsidR="0008218B" w:rsidRPr="00236D17" w:rsidTr="007B7B6A">
        <w:trPr>
          <w:trHeight w:val="421"/>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6</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Газовиков</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22</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16</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6</w:t>
            </w:r>
          </w:p>
        </w:tc>
      </w:tr>
      <w:tr w:rsidR="0008218B" w:rsidRPr="00236D17" w:rsidTr="007B7B6A">
        <w:trPr>
          <w:trHeight w:val="423"/>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7</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Пожарского</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21</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21</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r>
      <w:tr w:rsidR="0008218B" w:rsidRPr="00236D17" w:rsidTr="007B7B6A">
        <w:trPr>
          <w:trHeight w:val="415"/>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8</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Дзержинского</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17</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15</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2</w:t>
            </w:r>
          </w:p>
        </w:tc>
      </w:tr>
      <w:tr w:rsidR="0008218B" w:rsidRPr="00236D17" w:rsidTr="007B7B6A">
        <w:trPr>
          <w:trHeight w:val="426"/>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9</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Лесозаготовителей</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32</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26</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6</w:t>
            </w:r>
          </w:p>
        </w:tc>
      </w:tr>
      <w:tr w:rsidR="0008218B" w:rsidRPr="00236D17" w:rsidTr="007B7B6A">
        <w:trPr>
          <w:trHeight w:val="272"/>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lastRenderedPageBreak/>
              <w:t>10</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Гастелло</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xml:space="preserve">86 </w:t>
            </w:r>
            <w:r w:rsidRPr="00236D17">
              <w:rPr>
                <w:rFonts w:ascii="PT Astra Serif" w:hAnsi="PT Astra Serif" w:cs="Arial"/>
                <w:color w:val="000000"/>
                <w:lang w:eastAsia="ru-RU"/>
              </w:rPr>
              <w:br/>
              <w:t>43 опоры двойные</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76</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10</w:t>
            </w:r>
          </w:p>
        </w:tc>
      </w:tr>
      <w:tr w:rsidR="0008218B" w:rsidRPr="00236D17" w:rsidTr="007B7B6A">
        <w:trPr>
          <w:trHeight w:val="422"/>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11</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Pr>
                <w:rFonts w:ascii="PT Astra Serif" w:hAnsi="PT Astra Serif" w:cs="Arial"/>
                <w:color w:val="000000"/>
                <w:lang w:eastAsia="ru-RU"/>
              </w:rPr>
              <w:t>Железнодорожная</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165</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159</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6</w:t>
            </w:r>
          </w:p>
        </w:tc>
      </w:tr>
      <w:tr w:rsidR="0008218B" w:rsidRPr="00236D17" w:rsidTr="007B7B6A">
        <w:trPr>
          <w:trHeight w:val="445"/>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12</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Pr>
                <w:rFonts w:ascii="PT Astra Serif" w:hAnsi="PT Astra Serif" w:cs="Arial"/>
                <w:color w:val="000000"/>
                <w:lang w:eastAsia="ru-RU"/>
              </w:rPr>
              <w:t>Транспортная развязка</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125</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125</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r>
      <w:tr w:rsidR="0008218B" w:rsidRPr="00236D17" w:rsidTr="007B7B6A">
        <w:trPr>
          <w:trHeight w:val="565"/>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13</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Вавилова</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47</w:t>
            </w:r>
            <w:r w:rsidRPr="00236D17">
              <w:rPr>
                <w:rFonts w:ascii="PT Astra Serif" w:hAnsi="PT Astra Serif" w:cs="Arial"/>
                <w:color w:val="000000"/>
                <w:lang w:eastAsia="ru-RU"/>
              </w:rPr>
              <w:br/>
              <w:t>1 опора двойная</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9</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38</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r>
      <w:tr w:rsidR="0008218B" w:rsidRPr="00236D17" w:rsidTr="007B7B6A">
        <w:trPr>
          <w:trHeight w:val="559"/>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14</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Южная</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67</w:t>
            </w:r>
            <w:r w:rsidRPr="00236D17">
              <w:rPr>
                <w:rFonts w:ascii="PT Astra Serif" w:hAnsi="PT Astra Serif" w:cs="Arial"/>
                <w:color w:val="000000"/>
                <w:lang w:eastAsia="ru-RU"/>
              </w:rPr>
              <w:br/>
              <w:t>1 опор двойная</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67</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r>
      <w:tr w:rsidR="0008218B" w:rsidRPr="00236D17" w:rsidTr="007B7B6A">
        <w:trPr>
          <w:trHeight w:val="411"/>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15</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Арантурская</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62</w:t>
            </w:r>
            <w:r w:rsidRPr="00236D17">
              <w:rPr>
                <w:rFonts w:ascii="PT Astra Serif" w:hAnsi="PT Astra Serif" w:cs="Arial"/>
                <w:color w:val="000000"/>
                <w:lang w:eastAsia="ru-RU"/>
              </w:rPr>
              <w:br/>
              <w:t>5 опор двойных</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62</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r>
      <w:tr w:rsidR="0008218B" w:rsidRPr="00236D17" w:rsidTr="007B7B6A">
        <w:trPr>
          <w:trHeight w:val="461"/>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16</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Геологов</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2</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2</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r>
      <w:tr w:rsidR="0008218B" w:rsidRPr="00236D17" w:rsidTr="007B7B6A">
        <w:trPr>
          <w:trHeight w:val="323"/>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17</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Кирова</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4</w:t>
            </w:r>
            <w:r w:rsidRPr="00236D17">
              <w:rPr>
                <w:rFonts w:ascii="PT Astra Serif" w:hAnsi="PT Astra Serif" w:cs="Arial"/>
                <w:color w:val="000000"/>
                <w:lang w:eastAsia="ru-RU"/>
              </w:rPr>
              <w:br/>
              <w:t>1 опора двойная</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4</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r>
      <w:tr w:rsidR="0008218B" w:rsidRPr="00236D17" w:rsidTr="007B7B6A">
        <w:trPr>
          <w:trHeight w:val="320"/>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18</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xml:space="preserve">Новая (от ул. Мира </w:t>
            </w:r>
            <w:r w:rsidRPr="00DF3A03">
              <w:rPr>
                <w:rFonts w:ascii="PT Astra Serif" w:hAnsi="PT Astra Serif" w:cs="Arial"/>
                <w:lang w:eastAsia="ru-RU"/>
              </w:rPr>
              <w:t>до д/сада «Золотой ключик»)</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5</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5</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r>
      <w:tr w:rsidR="0008218B" w:rsidRPr="00236D17" w:rsidTr="007B7B6A">
        <w:trPr>
          <w:trHeight w:val="409"/>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19</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Монтажников (от ул. Аксакова до ул. Мира)</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5</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5</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r>
      <w:tr w:rsidR="0008218B" w:rsidRPr="00236D17" w:rsidTr="007B7B6A">
        <w:trPr>
          <w:trHeight w:val="553"/>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20</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Энтузиастов</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7</w:t>
            </w:r>
            <w:r w:rsidRPr="00236D17">
              <w:rPr>
                <w:rFonts w:ascii="PT Astra Serif" w:hAnsi="PT Astra Serif" w:cs="Arial"/>
                <w:color w:val="000000"/>
                <w:lang w:eastAsia="ru-RU"/>
              </w:rPr>
              <w:br/>
              <w:t>1 опора двойная</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7</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r>
      <w:tr w:rsidR="0008218B" w:rsidRPr="00236D17" w:rsidTr="007B7B6A">
        <w:trPr>
          <w:trHeight w:val="467"/>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21</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Октябрьская</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20</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20</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r>
      <w:tr w:rsidR="0008218B" w:rsidRPr="00236D17" w:rsidTr="007B7B6A">
        <w:trPr>
          <w:trHeight w:val="555"/>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22</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Механизаторов</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30</w:t>
            </w:r>
            <w:r w:rsidRPr="00236D17">
              <w:rPr>
                <w:rFonts w:ascii="PT Astra Serif" w:hAnsi="PT Astra Serif" w:cs="Arial"/>
                <w:color w:val="000000"/>
                <w:lang w:eastAsia="ru-RU"/>
              </w:rPr>
              <w:br/>
              <w:t>7 опор двойных,</w:t>
            </w:r>
            <w:r w:rsidRPr="00236D17">
              <w:rPr>
                <w:rFonts w:ascii="PT Astra Serif" w:hAnsi="PT Astra Serif" w:cs="Arial"/>
                <w:color w:val="000000"/>
                <w:lang w:eastAsia="ru-RU"/>
              </w:rPr>
              <w:br/>
              <w:t>1 опора тройная</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16</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13</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r>
      <w:tr w:rsidR="0008218B" w:rsidRPr="00236D17" w:rsidTr="007B7B6A">
        <w:trPr>
          <w:trHeight w:val="304"/>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23</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Чкалова</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10</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7</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3</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r>
      <w:tr w:rsidR="0008218B" w:rsidRPr="00236D17" w:rsidTr="007B7B6A">
        <w:trPr>
          <w:trHeight w:val="361"/>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24</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Цветной Бульвар</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16</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16</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r>
      <w:tr w:rsidR="0008218B" w:rsidRPr="00236D17" w:rsidTr="007B7B6A">
        <w:trPr>
          <w:trHeight w:val="280"/>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25</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Свердлова</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19</w:t>
            </w:r>
            <w:r w:rsidRPr="00236D17">
              <w:rPr>
                <w:rFonts w:ascii="PT Astra Serif" w:hAnsi="PT Astra Serif" w:cs="Arial"/>
                <w:color w:val="000000"/>
                <w:lang w:eastAsia="ru-RU"/>
              </w:rPr>
              <w:br/>
              <w:t>2 опоры двойные</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19</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r>
      <w:tr w:rsidR="0008218B" w:rsidRPr="00236D17" w:rsidTr="007B7B6A">
        <w:trPr>
          <w:trHeight w:val="422"/>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26</w:t>
            </w:r>
          </w:p>
        </w:tc>
        <w:tc>
          <w:tcPr>
            <w:tcW w:w="3043" w:type="dxa"/>
            <w:tcBorders>
              <w:top w:val="single" w:sz="4" w:space="0" w:color="auto"/>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Ермака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29</w:t>
            </w:r>
            <w:r w:rsidRPr="00236D17">
              <w:rPr>
                <w:rFonts w:ascii="PT Astra Serif" w:hAnsi="PT Astra Serif" w:cs="Arial"/>
                <w:color w:val="000000"/>
                <w:lang w:eastAsia="ru-RU"/>
              </w:rPr>
              <w:br/>
              <w:t>1 опора двойная</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29</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r>
      <w:tr w:rsidR="0008218B" w:rsidRPr="00236D17" w:rsidTr="007B7B6A">
        <w:trPr>
          <w:trHeight w:val="288"/>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27</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Сахарова</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29</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12</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17</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r>
      <w:tr w:rsidR="0008218B" w:rsidRPr="00236D17" w:rsidTr="007B7B6A">
        <w:trPr>
          <w:trHeight w:val="288"/>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28</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Славянская</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42</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42</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r>
      <w:tr w:rsidR="0008218B" w:rsidRPr="00236D17" w:rsidTr="007B7B6A">
        <w:trPr>
          <w:trHeight w:val="288"/>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29</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Остравская</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17</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17</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r>
      <w:tr w:rsidR="0008218B" w:rsidRPr="00236D17" w:rsidTr="007B7B6A">
        <w:trPr>
          <w:trHeight w:val="280"/>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30</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Кутузова</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15</w:t>
            </w:r>
            <w:r w:rsidRPr="00236D17">
              <w:rPr>
                <w:rFonts w:ascii="PT Astra Serif" w:hAnsi="PT Astra Serif" w:cs="Arial"/>
                <w:color w:val="000000"/>
                <w:lang w:eastAsia="ru-RU"/>
              </w:rPr>
              <w:br/>
              <w:t>1 опора двойная</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15</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r>
      <w:tr w:rsidR="0008218B" w:rsidRPr="00236D17" w:rsidTr="007B7B6A">
        <w:trPr>
          <w:trHeight w:val="288"/>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31</w:t>
            </w:r>
          </w:p>
        </w:tc>
        <w:tc>
          <w:tcPr>
            <w:tcW w:w="3043" w:type="dxa"/>
            <w:tcBorders>
              <w:top w:val="single" w:sz="4" w:space="0" w:color="auto"/>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Грибоедова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13</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13</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r>
      <w:tr w:rsidR="0008218B" w:rsidRPr="00236D17" w:rsidTr="007B7B6A">
        <w:trPr>
          <w:trHeight w:val="311"/>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32</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Буряка</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15</w:t>
            </w:r>
            <w:r w:rsidRPr="00236D17">
              <w:rPr>
                <w:rFonts w:ascii="PT Astra Serif" w:hAnsi="PT Astra Serif" w:cs="Arial"/>
                <w:color w:val="000000"/>
                <w:lang w:eastAsia="ru-RU"/>
              </w:rPr>
              <w:br/>
              <w:t>4 опоры двойные</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15</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r>
      <w:tr w:rsidR="0008218B" w:rsidRPr="00236D17" w:rsidTr="007B7B6A">
        <w:trPr>
          <w:trHeight w:val="288"/>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33</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Строителей</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9</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8</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r>
      <w:tr w:rsidR="0008218B" w:rsidRPr="00236D17" w:rsidTr="007B7B6A">
        <w:trPr>
          <w:trHeight w:val="365"/>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34</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Титова</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24</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24</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r>
      <w:tr w:rsidR="0008218B" w:rsidRPr="00236D17" w:rsidTr="007B7B6A">
        <w:trPr>
          <w:trHeight w:val="288"/>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35</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Мичурина</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10</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4</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6</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r>
      <w:tr w:rsidR="0008218B" w:rsidRPr="00236D17" w:rsidTr="007B7B6A">
        <w:trPr>
          <w:trHeight w:val="637"/>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36</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Валентины Лопатиной</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38</w:t>
            </w:r>
            <w:r w:rsidRPr="00236D17">
              <w:rPr>
                <w:rFonts w:ascii="PT Astra Serif" w:hAnsi="PT Astra Serif" w:cs="Arial"/>
                <w:color w:val="000000"/>
                <w:lang w:eastAsia="ru-RU"/>
              </w:rPr>
              <w:br/>
              <w:t>11 опор двойных</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22</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16</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r>
      <w:tr w:rsidR="0008218B" w:rsidRPr="00236D17" w:rsidTr="007B7B6A">
        <w:trPr>
          <w:trHeight w:val="234"/>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37</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Поперечный переулок</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6</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6</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r>
      <w:tr w:rsidR="0008218B" w:rsidRPr="00236D17" w:rsidTr="007B7B6A">
        <w:trPr>
          <w:trHeight w:val="288"/>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38</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Сибирская</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8</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8</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r>
      <w:tr w:rsidR="0008218B" w:rsidRPr="00236D17" w:rsidTr="007B7B6A">
        <w:trPr>
          <w:trHeight w:val="288"/>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39</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Котовского</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8</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8</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r>
      <w:tr w:rsidR="0008218B" w:rsidRPr="00236D17" w:rsidTr="007B7B6A">
        <w:trPr>
          <w:trHeight w:val="288"/>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40</w:t>
            </w:r>
          </w:p>
        </w:tc>
        <w:tc>
          <w:tcPr>
            <w:tcW w:w="3043"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Дубинина</w:t>
            </w:r>
          </w:p>
        </w:tc>
        <w:tc>
          <w:tcPr>
            <w:tcW w:w="2268"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11</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11</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r>
      <w:tr w:rsidR="0008218B" w:rsidRPr="00236D17" w:rsidTr="007B7B6A">
        <w:trPr>
          <w:trHeight w:val="300"/>
        </w:trPr>
        <w:tc>
          <w:tcPr>
            <w:tcW w:w="516" w:type="dxa"/>
            <w:tcBorders>
              <w:top w:val="nil"/>
              <w:left w:val="single" w:sz="8" w:space="0" w:color="auto"/>
              <w:bottom w:val="nil"/>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lastRenderedPageBreak/>
              <w:t>41</w:t>
            </w:r>
          </w:p>
        </w:tc>
        <w:tc>
          <w:tcPr>
            <w:tcW w:w="3043" w:type="dxa"/>
            <w:tcBorders>
              <w:top w:val="nil"/>
              <w:left w:val="nil"/>
              <w:bottom w:val="nil"/>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Лесная</w:t>
            </w:r>
          </w:p>
        </w:tc>
        <w:tc>
          <w:tcPr>
            <w:tcW w:w="2268" w:type="dxa"/>
            <w:tcBorders>
              <w:top w:val="nil"/>
              <w:left w:val="nil"/>
              <w:bottom w:val="nil"/>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41</w:t>
            </w:r>
          </w:p>
        </w:tc>
        <w:tc>
          <w:tcPr>
            <w:tcW w:w="1422" w:type="dxa"/>
            <w:tcBorders>
              <w:top w:val="nil"/>
              <w:left w:val="nil"/>
              <w:bottom w:val="nil"/>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41</w:t>
            </w:r>
          </w:p>
        </w:tc>
        <w:tc>
          <w:tcPr>
            <w:tcW w:w="1422" w:type="dxa"/>
            <w:tcBorders>
              <w:top w:val="nil"/>
              <w:left w:val="nil"/>
              <w:bottom w:val="nil"/>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1422" w:type="dxa"/>
            <w:tcBorders>
              <w:top w:val="nil"/>
              <w:left w:val="nil"/>
              <w:bottom w:val="nil"/>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r>
      <w:tr w:rsidR="0008218B" w:rsidRPr="00236D17" w:rsidTr="007B7B6A">
        <w:trPr>
          <w:trHeight w:val="30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color w:val="000000"/>
                <w:lang w:eastAsia="ru-RU"/>
              </w:rPr>
            </w:pPr>
            <w:r w:rsidRPr="00236D17">
              <w:rPr>
                <w:rFonts w:ascii="PT Astra Serif" w:hAnsi="PT Astra Serif" w:cs="Arial"/>
                <w:color w:val="000000"/>
                <w:lang w:eastAsia="ru-RU"/>
              </w:rPr>
              <w:t> </w:t>
            </w:r>
          </w:p>
        </w:tc>
        <w:tc>
          <w:tcPr>
            <w:tcW w:w="3043" w:type="dxa"/>
            <w:tcBorders>
              <w:top w:val="single" w:sz="8" w:space="0" w:color="auto"/>
              <w:left w:val="nil"/>
              <w:bottom w:val="single" w:sz="8"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b/>
                <w:bCs/>
                <w:color w:val="000000"/>
                <w:lang w:eastAsia="ru-RU"/>
              </w:rPr>
            </w:pPr>
            <w:r w:rsidRPr="00236D17">
              <w:rPr>
                <w:rFonts w:ascii="PT Astra Serif" w:hAnsi="PT Astra Serif" w:cs="Arial"/>
                <w:b/>
                <w:bCs/>
                <w:color w:val="000000"/>
                <w:lang w:eastAsia="ru-RU"/>
              </w:rPr>
              <w:t>Итого</w:t>
            </w:r>
          </w:p>
        </w:tc>
        <w:tc>
          <w:tcPr>
            <w:tcW w:w="2268" w:type="dxa"/>
            <w:tcBorders>
              <w:top w:val="single" w:sz="8" w:space="0" w:color="auto"/>
              <w:left w:val="nil"/>
              <w:bottom w:val="single" w:sz="8"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b/>
                <w:bCs/>
                <w:color w:val="000000"/>
                <w:lang w:eastAsia="ru-RU"/>
              </w:rPr>
            </w:pPr>
            <w:r w:rsidRPr="00236D17">
              <w:rPr>
                <w:rFonts w:ascii="PT Astra Serif" w:hAnsi="PT Astra Serif" w:cs="Arial"/>
                <w:b/>
                <w:bCs/>
                <w:color w:val="000000"/>
                <w:lang w:eastAsia="ru-RU"/>
              </w:rPr>
              <w:t>1 387</w:t>
            </w:r>
          </w:p>
        </w:tc>
        <w:tc>
          <w:tcPr>
            <w:tcW w:w="1422" w:type="dxa"/>
            <w:tcBorders>
              <w:top w:val="single" w:sz="8" w:space="0" w:color="auto"/>
              <w:left w:val="nil"/>
              <w:bottom w:val="single" w:sz="8"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b/>
                <w:bCs/>
                <w:color w:val="000000"/>
                <w:lang w:eastAsia="ru-RU"/>
              </w:rPr>
            </w:pPr>
            <w:r w:rsidRPr="00236D17">
              <w:rPr>
                <w:rFonts w:ascii="PT Astra Serif" w:hAnsi="PT Astra Serif" w:cs="Arial"/>
                <w:b/>
                <w:bCs/>
                <w:color w:val="000000"/>
                <w:lang w:eastAsia="ru-RU"/>
              </w:rPr>
              <w:t>473</w:t>
            </w:r>
          </w:p>
        </w:tc>
        <w:tc>
          <w:tcPr>
            <w:tcW w:w="1422" w:type="dxa"/>
            <w:tcBorders>
              <w:top w:val="single" w:sz="8" w:space="0" w:color="auto"/>
              <w:left w:val="nil"/>
              <w:bottom w:val="single" w:sz="8"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b/>
                <w:bCs/>
                <w:color w:val="000000"/>
                <w:lang w:eastAsia="ru-RU"/>
              </w:rPr>
            </w:pPr>
            <w:r w:rsidRPr="00236D17">
              <w:rPr>
                <w:rFonts w:ascii="PT Astra Serif" w:hAnsi="PT Astra Serif" w:cs="Arial"/>
                <w:b/>
                <w:bCs/>
                <w:color w:val="000000"/>
                <w:lang w:eastAsia="ru-RU"/>
              </w:rPr>
              <w:t>836</w:t>
            </w:r>
          </w:p>
        </w:tc>
        <w:tc>
          <w:tcPr>
            <w:tcW w:w="1422" w:type="dxa"/>
            <w:tcBorders>
              <w:top w:val="single" w:sz="8" w:space="0" w:color="auto"/>
              <w:left w:val="nil"/>
              <w:bottom w:val="single" w:sz="8" w:space="0" w:color="auto"/>
              <w:right w:val="single" w:sz="4" w:space="0" w:color="auto"/>
            </w:tcBorders>
            <w:shd w:val="clear" w:color="auto" w:fill="auto"/>
            <w:vAlign w:val="center"/>
            <w:hideMark/>
          </w:tcPr>
          <w:p w:rsidR="0008218B" w:rsidRPr="00236D17" w:rsidRDefault="0008218B" w:rsidP="007B7B6A">
            <w:pPr>
              <w:spacing w:after="0"/>
              <w:jc w:val="center"/>
              <w:rPr>
                <w:rFonts w:ascii="PT Astra Serif" w:hAnsi="PT Astra Serif" w:cs="Arial"/>
                <w:b/>
                <w:bCs/>
                <w:color w:val="000000"/>
                <w:lang w:eastAsia="ru-RU"/>
              </w:rPr>
            </w:pPr>
            <w:r w:rsidRPr="00236D17">
              <w:rPr>
                <w:rFonts w:ascii="PT Astra Serif" w:hAnsi="PT Astra Serif" w:cs="Arial"/>
                <w:b/>
                <w:bCs/>
                <w:color w:val="000000"/>
                <w:lang w:eastAsia="ru-RU"/>
              </w:rPr>
              <w:t>78</w:t>
            </w:r>
          </w:p>
        </w:tc>
      </w:tr>
      <w:tr w:rsidR="0008218B" w:rsidRPr="00236D17" w:rsidTr="007B7B6A">
        <w:trPr>
          <w:trHeight w:val="288"/>
        </w:trPr>
        <w:tc>
          <w:tcPr>
            <w:tcW w:w="516" w:type="dxa"/>
            <w:tcBorders>
              <w:top w:val="nil"/>
              <w:left w:val="nil"/>
              <w:bottom w:val="nil"/>
              <w:right w:val="nil"/>
            </w:tcBorders>
            <w:shd w:val="clear" w:color="auto" w:fill="auto"/>
            <w:noWrap/>
            <w:vAlign w:val="bottom"/>
            <w:hideMark/>
          </w:tcPr>
          <w:p w:rsidR="0008218B" w:rsidRPr="00236D17" w:rsidRDefault="0008218B" w:rsidP="007B7B6A">
            <w:pPr>
              <w:spacing w:after="0"/>
              <w:rPr>
                <w:rFonts w:ascii="PT Astra Serif" w:hAnsi="PT Astra Serif"/>
                <w:color w:val="000000"/>
                <w:lang w:eastAsia="ru-RU"/>
              </w:rPr>
            </w:pPr>
          </w:p>
        </w:tc>
        <w:tc>
          <w:tcPr>
            <w:tcW w:w="3043" w:type="dxa"/>
            <w:tcBorders>
              <w:top w:val="nil"/>
              <w:left w:val="nil"/>
              <w:bottom w:val="nil"/>
              <w:right w:val="nil"/>
            </w:tcBorders>
            <w:shd w:val="clear" w:color="auto" w:fill="auto"/>
            <w:noWrap/>
            <w:vAlign w:val="bottom"/>
            <w:hideMark/>
          </w:tcPr>
          <w:p w:rsidR="0008218B" w:rsidRPr="00236D17" w:rsidRDefault="0008218B" w:rsidP="007B7B6A">
            <w:pPr>
              <w:spacing w:after="0"/>
              <w:rPr>
                <w:rFonts w:ascii="PT Astra Serif" w:hAnsi="PT Astra Serif"/>
                <w:color w:val="000000"/>
                <w:lang w:eastAsia="ru-RU"/>
              </w:rPr>
            </w:pPr>
          </w:p>
        </w:tc>
        <w:tc>
          <w:tcPr>
            <w:tcW w:w="2268" w:type="dxa"/>
            <w:tcBorders>
              <w:top w:val="nil"/>
              <w:left w:val="nil"/>
              <w:bottom w:val="nil"/>
              <w:right w:val="nil"/>
            </w:tcBorders>
            <w:shd w:val="clear" w:color="auto" w:fill="auto"/>
            <w:noWrap/>
            <w:vAlign w:val="bottom"/>
            <w:hideMark/>
          </w:tcPr>
          <w:p w:rsidR="0008218B" w:rsidRPr="00236D17" w:rsidRDefault="0008218B" w:rsidP="007B7B6A">
            <w:pPr>
              <w:spacing w:after="0"/>
              <w:rPr>
                <w:rFonts w:ascii="PT Astra Serif" w:hAnsi="PT Astra Serif"/>
                <w:color w:val="000000"/>
                <w:lang w:eastAsia="ru-RU"/>
              </w:rPr>
            </w:pPr>
          </w:p>
        </w:tc>
        <w:tc>
          <w:tcPr>
            <w:tcW w:w="1422" w:type="dxa"/>
            <w:tcBorders>
              <w:top w:val="nil"/>
              <w:left w:val="nil"/>
              <w:bottom w:val="nil"/>
              <w:right w:val="nil"/>
            </w:tcBorders>
            <w:shd w:val="clear" w:color="auto" w:fill="auto"/>
            <w:noWrap/>
            <w:vAlign w:val="bottom"/>
            <w:hideMark/>
          </w:tcPr>
          <w:p w:rsidR="0008218B" w:rsidRPr="00236D17" w:rsidRDefault="0008218B" w:rsidP="007B7B6A">
            <w:pPr>
              <w:spacing w:after="0"/>
              <w:rPr>
                <w:rFonts w:ascii="PT Astra Serif" w:hAnsi="PT Astra Serif"/>
                <w:color w:val="000000"/>
                <w:lang w:eastAsia="ru-RU"/>
              </w:rPr>
            </w:pPr>
          </w:p>
        </w:tc>
        <w:tc>
          <w:tcPr>
            <w:tcW w:w="1422" w:type="dxa"/>
            <w:tcBorders>
              <w:top w:val="nil"/>
              <w:left w:val="nil"/>
              <w:bottom w:val="nil"/>
              <w:right w:val="nil"/>
            </w:tcBorders>
            <w:shd w:val="clear" w:color="auto" w:fill="auto"/>
            <w:noWrap/>
            <w:vAlign w:val="bottom"/>
            <w:hideMark/>
          </w:tcPr>
          <w:p w:rsidR="0008218B" w:rsidRPr="00236D17" w:rsidRDefault="0008218B" w:rsidP="007B7B6A">
            <w:pPr>
              <w:spacing w:after="0"/>
              <w:rPr>
                <w:rFonts w:ascii="PT Astra Serif" w:hAnsi="PT Astra Serif"/>
                <w:color w:val="000000"/>
                <w:lang w:eastAsia="ru-RU"/>
              </w:rPr>
            </w:pPr>
          </w:p>
        </w:tc>
        <w:tc>
          <w:tcPr>
            <w:tcW w:w="1422" w:type="dxa"/>
            <w:tcBorders>
              <w:top w:val="nil"/>
              <w:left w:val="nil"/>
              <w:bottom w:val="nil"/>
              <w:right w:val="nil"/>
            </w:tcBorders>
            <w:shd w:val="clear" w:color="auto" w:fill="auto"/>
            <w:noWrap/>
            <w:vAlign w:val="bottom"/>
            <w:hideMark/>
          </w:tcPr>
          <w:p w:rsidR="0008218B" w:rsidRPr="00236D17" w:rsidRDefault="0008218B" w:rsidP="007B7B6A">
            <w:pPr>
              <w:spacing w:after="0"/>
              <w:rPr>
                <w:rFonts w:ascii="PT Astra Serif" w:hAnsi="PT Astra Serif"/>
                <w:color w:val="000000"/>
                <w:lang w:eastAsia="ru-RU"/>
              </w:rPr>
            </w:pPr>
          </w:p>
        </w:tc>
      </w:tr>
    </w:tbl>
    <w:p w:rsidR="0008218B" w:rsidRDefault="0008218B" w:rsidP="0008218B">
      <w:pPr>
        <w:spacing w:after="0"/>
        <w:ind w:firstLine="567"/>
        <w:rPr>
          <w:rFonts w:ascii="PT Astra Serif" w:eastAsia="Calibri" w:hAnsi="PT Astra Serif"/>
          <w:snapToGrid w:val="0"/>
        </w:rPr>
      </w:pPr>
    </w:p>
    <w:p w:rsidR="0008218B" w:rsidRDefault="0008218B" w:rsidP="0008218B">
      <w:pPr>
        <w:spacing w:after="0"/>
        <w:ind w:firstLine="567"/>
        <w:rPr>
          <w:rFonts w:ascii="PT Astra Serif" w:eastAsia="Calibri" w:hAnsi="PT Astra Serif"/>
          <w:bCs/>
          <w:lang w:eastAsia="ru-RU"/>
        </w:rPr>
      </w:pPr>
      <w:r>
        <w:rPr>
          <w:rFonts w:ascii="PT Astra Serif" w:eastAsia="Calibri" w:hAnsi="PT Astra Serif"/>
          <w:bCs/>
          <w:lang w:eastAsia="ru-RU"/>
        </w:rPr>
        <w:t>Перечень и объем выполняемых работ указан в локальном сметном расчете.</w:t>
      </w:r>
    </w:p>
    <w:p w:rsidR="0008218B" w:rsidRDefault="0008218B" w:rsidP="0008218B">
      <w:pPr>
        <w:spacing w:after="0"/>
        <w:ind w:firstLine="567"/>
        <w:rPr>
          <w:rFonts w:ascii="PT Astra Serif" w:eastAsia="Calibri" w:hAnsi="PT Astra Serif"/>
          <w:bCs/>
          <w:lang w:eastAsia="ru-RU"/>
        </w:rPr>
      </w:pPr>
    </w:p>
    <w:p w:rsidR="0008218B" w:rsidRDefault="0008218B" w:rsidP="0008218B">
      <w:pPr>
        <w:spacing w:after="0"/>
        <w:ind w:firstLine="567"/>
        <w:rPr>
          <w:rFonts w:ascii="PT Astra Serif" w:eastAsia="Calibri" w:hAnsi="PT Astra Serif"/>
          <w:bCs/>
          <w:lang w:eastAsia="ru-RU"/>
        </w:rPr>
      </w:pPr>
    </w:p>
    <w:p w:rsidR="0008218B" w:rsidRDefault="0008218B" w:rsidP="0008218B">
      <w:pPr>
        <w:spacing w:after="0"/>
        <w:ind w:firstLine="567"/>
        <w:rPr>
          <w:rFonts w:ascii="PT Astra Serif" w:eastAsia="Calibri" w:hAnsi="PT Astra Serif"/>
          <w:bCs/>
          <w:lang w:eastAsia="ru-RU"/>
        </w:rPr>
      </w:pPr>
    </w:p>
    <w:p w:rsidR="0008218B" w:rsidRDefault="0008218B" w:rsidP="0008218B">
      <w:pPr>
        <w:spacing w:after="0"/>
        <w:ind w:firstLine="567"/>
        <w:rPr>
          <w:rFonts w:ascii="PT Astra Serif" w:eastAsia="Calibri" w:hAnsi="PT Astra Serif"/>
          <w:bCs/>
          <w:lang w:eastAsia="ru-RU"/>
        </w:rPr>
      </w:pPr>
    </w:p>
    <w:p w:rsidR="0008218B" w:rsidRDefault="0008218B" w:rsidP="0008218B">
      <w:pPr>
        <w:spacing w:after="0"/>
        <w:ind w:firstLine="567"/>
        <w:rPr>
          <w:rFonts w:ascii="PT Astra Serif" w:eastAsia="Calibri" w:hAnsi="PT Astra Serif"/>
          <w:bCs/>
          <w:lang w:eastAsia="ru-RU"/>
        </w:rPr>
      </w:pPr>
    </w:p>
    <w:p w:rsidR="0008218B" w:rsidRDefault="0008218B" w:rsidP="0008218B">
      <w:pPr>
        <w:spacing w:after="0"/>
        <w:ind w:firstLine="567"/>
        <w:rPr>
          <w:rFonts w:ascii="PT Astra Serif" w:eastAsia="Calibri" w:hAnsi="PT Astra Serif"/>
          <w:bCs/>
          <w:lang w:eastAsia="ru-RU"/>
        </w:rPr>
      </w:pPr>
    </w:p>
    <w:p w:rsidR="0008218B" w:rsidRDefault="0008218B" w:rsidP="0008218B">
      <w:pPr>
        <w:spacing w:after="0"/>
        <w:ind w:firstLine="567"/>
        <w:rPr>
          <w:rFonts w:ascii="PT Astra Serif" w:eastAsia="Calibri" w:hAnsi="PT Astra Serif"/>
          <w:bCs/>
          <w:lang w:eastAsia="ru-RU"/>
        </w:rPr>
      </w:pPr>
    </w:p>
    <w:p w:rsidR="0008218B" w:rsidRDefault="0008218B" w:rsidP="0008218B">
      <w:pPr>
        <w:spacing w:after="0"/>
        <w:ind w:firstLine="567"/>
        <w:rPr>
          <w:rFonts w:ascii="PT Astra Serif" w:eastAsia="Calibri" w:hAnsi="PT Astra Serif"/>
          <w:bCs/>
          <w:lang w:eastAsia="ru-RU"/>
        </w:rPr>
      </w:pPr>
    </w:p>
    <w:p w:rsidR="0008218B" w:rsidRDefault="0008218B" w:rsidP="0008218B">
      <w:pPr>
        <w:spacing w:after="0"/>
        <w:ind w:firstLine="567"/>
        <w:rPr>
          <w:rFonts w:ascii="PT Astra Serif" w:eastAsia="Calibri" w:hAnsi="PT Astra Serif"/>
          <w:bCs/>
          <w:lang w:eastAsia="ru-RU"/>
        </w:rPr>
      </w:pPr>
    </w:p>
    <w:p w:rsidR="0008218B" w:rsidRDefault="0008218B" w:rsidP="0008218B">
      <w:pPr>
        <w:spacing w:after="0"/>
        <w:ind w:firstLine="567"/>
        <w:rPr>
          <w:rFonts w:ascii="PT Astra Serif" w:eastAsia="Calibri" w:hAnsi="PT Astra Serif"/>
          <w:bCs/>
          <w:lang w:eastAsia="ru-RU"/>
        </w:rPr>
      </w:pPr>
    </w:p>
    <w:p w:rsidR="0008218B" w:rsidRDefault="0008218B" w:rsidP="0008218B">
      <w:pPr>
        <w:spacing w:after="0"/>
        <w:ind w:firstLine="567"/>
        <w:rPr>
          <w:rFonts w:ascii="PT Astra Serif" w:eastAsia="Calibri" w:hAnsi="PT Astra Serif"/>
          <w:bCs/>
          <w:lang w:eastAsia="ru-RU"/>
        </w:rPr>
      </w:pPr>
    </w:p>
    <w:p w:rsidR="0008218B" w:rsidRDefault="0008218B" w:rsidP="0008218B">
      <w:pPr>
        <w:spacing w:after="0"/>
        <w:ind w:firstLine="567"/>
        <w:rPr>
          <w:rFonts w:ascii="PT Astra Serif" w:eastAsia="Calibri" w:hAnsi="PT Astra Serif"/>
          <w:bCs/>
          <w:lang w:eastAsia="ru-RU"/>
        </w:rPr>
      </w:pPr>
    </w:p>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Pr>
        <w:sectPr w:rsidR="0008218B" w:rsidSect="0028482E">
          <w:pgSz w:w="11906" w:h="16838"/>
          <w:pgMar w:top="1134" w:right="850" w:bottom="1134" w:left="993" w:header="709" w:footer="709" w:gutter="0"/>
          <w:cols w:space="708"/>
          <w:docGrid w:linePitch="360"/>
        </w:sectPr>
      </w:pPr>
    </w:p>
    <w:p w:rsidR="0008218B" w:rsidRDefault="0008218B" w:rsidP="0008218B"/>
    <w:tbl>
      <w:tblPr>
        <w:tblW w:w="31583" w:type="dxa"/>
        <w:tblInd w:w="93" w:type="dxa"/>
        <w:tblLayout w:type="fixed"/>
        <w:tblLook w:val="04A0" w:firstRow="1" w:lastRow="0" w:firstColumn="1" w:lastColumn="0" w:noHBand="0" w:noVBand="1"/>
      </w:tblPr>
      <w:tblGrid>
        <w:gridCol w:w="724"/>
        <w:gridCol w:w="1243"/>
        <w:gridCol w:w="1160"/>
        <w:gridCol w:w="1400"/>
        <w:gridCol w:w="733"/>
        <w:gridCol w:w="1021"/>
        <w:gridCol w:w="239"/>
        <w:gridCol w:w="236"/>
        <w:gridCol w:w="685"/>
        <w:gridCol w:w="336"/>
        <w:gridCol w:w="743"/>
        <w:gridCol w:w="140"/>
        <w:gridCol w:w="994"/>
        <w:gridCol w:w="56"/>
        <w:gridCol w:w="1030"/>
        <w:gridCol w:w="410"/>
        <w:gridCol w:w="631"/>
        <w:gridCol w:w="256"/>
        <w:gridCol w:w="772"/>
        <w:gridCol w:w="468"/>
        <w:gridCol w:w="666"/>
        <w:gridCol w:w="96"/>
        <w:gridCol w:w="1400"/>
        <w:gridCol w:w="344"/>
        <w:gridCol w:w="1496"/>
        <w:gridCol w:w="1664"/>
        <w:gridCol w:w="3160"/>
        <w:gridCol w:w="3160"/>
        <w:gridCol w:w="3160"/>
        <w:gridCol w:w="3160"/>
      </w:tblGrid>
      <w:tr w:rsidR="0008218B" w:rsidRPr="008D54DA" w:rsidTr="007B7B6A">
        <w:trPr>
          <w:gridAfter w:val="6"/>
          <w:wAfter w:w="15800" w:type="dxa"/>
          <w:trHeight w:val="345"/>
        </w:trPr>
        <w:tc>
          <w:tcPr>
            <w:tcW w:w="15783" w:type="dxa"/>
            <w:gridSpan w:val="24"/>
            <w:tcBorders>
              <w:top w:val="nil"/>
              <w:left w:val="nil"/>
              <w:bottom w:val="nil"/>
              <w:right w:val="nil"/>
            </w:tcBorders>
            <w:shd w:val="clear" w:color="auto" w:fill="auto"/>
            <w:noWrap/>
            <w:vAlign w:val="bottom"/>
            <w:hideMark/>
          </w:tcPr>
          <w:p w:rsidR="0008218B" w:rsidRPr="008D54DA" w:rsidRDefault="0008218B" w:rsidP="007B7B6A">
            <w:pPr>
              <w:spacing w:after="0"/>
              <w:jc w:val="center"/>
              <w:rPr>
                <w:rFonts w:ascii="Arial" w:hAnsi="Arial" w:cs="Arial"/>
                <w:b/>
                <w:bCs/>
                <w:sz w:val="28"/>
                <w:szCs w:val="28"/>
                <w:lang w:eastAsia="ru-RU"/>
              </w:rPr>
            </w:pPr>
            <w:r w:rsidRPr="008D54DA">
              <w:rPr>
                <w:rFonts w:ascii="Arial" w:hAnsi="Arial" w:cs="Arial"/>
                <w:b/>
                <w:bCs/>
                <w:sz w:val="28"/>
                <w:szCs w:val="28"/>
                <w:lang w:eastAsia="ru-RU"/>
              </w:rPr>
              <w:t>ЛОКАЛЬНЫЙ СМЕТНЫЙ РАСЧЕТ (СМЕТА)</w:t>
            </w:r>
          </w:p>
        </w:tc>
      </w:tr>
      <w:tr w:rsidR="0008218B" w:rsidRPr="008D54DA" w:rsidTr="007B7B6A">
        <w:trPr>
          <w:gridAfter w:val="5"/>
          <w:wAfter w:w="14304" w:type="dxa"/>
          <w:trHeight w:val="165"/>
        </w:trPr>
        <w:tc>
          <w:tcPr>
            <w:tcW w:w="724" w:type="dxa"/>
            <w:tcBorders>
              <w:top w:val="nil"/>
              <w:left w:val="nil"/>
              <w:bottom w:val="nil"/>
              <w:right w:val="nil"/>
            </w:tcBorders>
            <w:shd w:val="clear" w:color="auto" w:fill="auto"/>
            <w:noWrap/>
            <w:vAlign w:val="bottom"/>
            <w:hideMark/>
          </w:tcPr>
          <w:p w:rsidR="0008218B" w:rsidRPr="008D54DA" w:rsidRDefault="0008218B" w:rsidP="007B7B6A">
            <w:pPr>
              <w:spacing w:after="0"/>
              <w:jc w:val="center"/>
              <w:rPr>
                <w:rFonts w:ascii="Arial" w:hAnsi="Arial" w:cs="Arial"/>
                <w:b/>
                <w:bCs/>
                <w:sz w:val="28"/>
                <w:szCs w:val="28"/>
                <w:lang w:eastAsia="ru-RU"/>
              </w:rPr>
            </w:pPr>
          </w:p>
        </w:tc>
        <w:tc>
          <w:tcPr>
            <w:tcW w:w="1243" w:type="dxa"/>
            <w:tcBorders>
              <w:top w:val="nil"/>
              <w:left w:val="nil"/>
              <w:bottom w:val="nil"/>
              <w:right w:val="nil"/>
            </w:tcBorders>
            <w:shd w:val="clear" w:color="auto" w:fill="auto"/>
            <w:noWrap/>
            <w:vAlign w:val="bottom"/>
            <w:hideMark/>
          </w:tcPr>
          <w:p w:rsidR="0008218B" w:rsidRPr="008D54DA" w:rsidRDefault="0008218B" w:rsidP="007B7B6A">
            <w:pPr>
              <w:spacing w:after="0"/>
              <w:jc w:val="center"/>
              <w:rPr>
                <w:rFonts w:ascii="Arial" w:hAnsi="Arial" w:cs="Arial"/>
                <w:b/>
                <w:bCs/>
                <w:sz w:val="28"/>
                <w:szCs w:val="28"/>
                <w:lang w:eastAsia="ru-RU"/>
              </w:rPr>
            </w:pPr>
          </w:p>
        </w:tc>
        <w:tc>
          <w:tcPr>
            <w:tcW w:w="1160" w:type="dxa"/>
            <w:tcBorders>
              <w:top w:val="nil"/>
              <w:left w:val="nil"/>
              <w:bottom w:val="nil"/>
              <w:right w:val="nil"/>
            </w:tcBorders>
            <w:shd w:val="clear" w:color="auto" w:fill="auto"/>
            <w:noWrap/>
            <w:vAlign w:val="bottom"/>
            <w:hideMark/>
          </w:tcPr>
          <w:p w:rsidR="0008218B" w:rsidRPr="008D54DA" w:rsidRDefault="0008218B" w:rsidP="007B7B6A">
            <w:pPr>
              <w:spacing w:after="0"/>
              <w:jc w:val="center"/>
              <w:rPr>
                <w:rFonts w:ascii="Arial" w:hAnsi="Arial" w:cs="Arial"/>
                <w:b/>
                <w:bCs/>
                <w:sz w:val="28"/>
                <w:szCs w:val="28"/>
                <w:lang w:eastAsia="ru-RU"/>
              </w:rPr>
            </w:pPr>
          </w:p>
        </w:tc>
        <w:tc>
          <w:tcPr>
            <w:tcW w:w="1400" w:type="dxa"/>
            <w:tcBorders>
              <w:top w:val="nil"/>
              <w:left w:val="nil"/>
              <w:bottom w:val="nil"/>
              <w:right w:val="nil"/>
            </w:tcBorders>
            <w:shd w:val="clear" w:color="auto" w:fill="auto"/>
            <w:noWrap/>
            <w:vAlign w:val="bottom"/>
            <w:hideMark/>
          </w:tcPr>
          <w:p w:rsidR="0008218B" w:rsidRPr="008D54DA" w:rsidRDefault="0008218B" w:rsidP="007B7B6A">
            <w:pPr>
              <w:spacing w:after="0"/>
              <w:jc w:val="center"/>
              <w:rPr>
                <w:rFonts w:ascii="Arial" w:hAnsi="Arial" w:cs="Arial"/>
                <w:b/>
                <w:bCs/>
                <w:sz w:val="28"/>
                <w:szCs w:val="28"/>
                <w:lang w:eastAsia="ru-RU"/>
              </w:rPr>
            </w:pPr>
          </w:p>
        </w:tc>
        <w:tc>
          <w:tcPr>
            <w:tcW w:w="733" w:type="dxa"/>
            <w:tcBorders>
              <w:top w:val="nil"/>
              <w:left w:val="nil"/>
              <w:bottom w:val="nil"/>
              <w:right w:val="nil"/>
            </w:tcBorders>
            <w:shd w:val="clear" w:color="auto" w:fill="auto"/>
            <w:noWrap/>
            <w:vAlign w:val="bottom"/>
            <w:hideMark/>
          </w:tcPr>
          <w:p w:rsidR="0008218B" w:rsidRPr="008D54DA" w:rsidRDefault="0008218B" w:rsidP="007B7B6A">
            <w:pPr>
              <w:spacing w:after="0"/>
              <w:jc w:val="center"/>
              <w:rPr>
                <w:rFonts w:ascii="Arial" w:hAnsi="Arial" w:cs="Arial"/>
                <w:b/>
                <w:bCs/>
                <w:sz w:val="28"/>
                <w:szCs w:val="28"/>
                <w:lang w:eastAsia="ru-RU"/>
              </w:rPr>
            </w:pPr>
          </w:p>
        </w:tc>
        <w:tc>
          <w:tcPr>
            <w:tcW w:w="1260" w:type="dxa"/>
            <w:gridSpan w:val="2"/>
            <w:tcBorders>
              <w:top w:val="nil"/>
              <w:left w:val="nil"/>
              <w:bottom w:val="nil"/>
              <w:right w:val="nil"/>
            </w:tcBorders>
            <w:shd w:val="clear" w:color="auto" w:fill="auto"/>
            <w:noWrap/>
            <w:vAlign w:val="bottom"/>
            <w:hideMark/>
          </w:tcPr>
          <w:p w:rsidR="0008218B" w:rsidRPr="008D54DA" w:rsidRDefault="0008218B" w:rsidP="007B7B6A">
            <w:pPr>
              <w:spacing w:after="0"/>
              <w:jc w:val="center"/>
              <w:rPr>
                <w:rFonts w:ascii="Arial" w:hAnsi="Arial" w:cs="Arial"/>
                <w:b/>
                <w:bCs/>
                <w:sz w:val="28"/>
                <w:szCs w:val="28"/>
                <w:lang w:eastAsia="ru-RU"/>
              </w:rPr>
            </w:pPr>
          </w:p>
        </w:tc>
        <w:tc>
          <w:tcPr>
            <w:tcW w:w="236" w:type="dxa"/>
            <w:tcBorders>
              <w:top w:val="nil"/>
              <w:left w:val="nil"/>
              <w:bottom w:val="nil"/>
              <w:right w:val="nil"/>
            </w:tcBorders>
            <w:shd w:val="clear" w:color="auto" w:fill="auto"/>
            <w:noWrap/>
            <w:vAlign w:val="bottom"/>
            <w:hideMark/>
          </w:tcPr>
          <w:p w:rsidR="0008218B" w:rsidRPr="008D54DA" w:rsidRDefault="0008218B" w:rsidP="007B7B6A">
            <w:pPr>
              <w:spacing w:after="0"/>
              <w:jc w:val="center"/>
              <w:rPr>
                <w:rFonts w:ascii="Arial" w:hAnsi="Arial" w:cs="Arial"/>
                <w:b/>
                <w:bCs/>
                <w:sz w:val="28"/>
                <w:szCs w:val="28"/>
                <w:lang w:eastAsia="ru-RU"/>
              </w:rPr>
            </w:pPr>
          </w:p>
        </w:tc>
        <w:tc>
          <w:tcPr>
            <w:tcW w:w="1021" w:type="dxa"/>
            <w:gridSpan w:val="2"/>
            <w:tcBorders>
              <w:top w:val="nil"/>
              <w:left w:val="nil"/>
              <w:bottom w:val="nil"/>
              <w:right w:val="nil"/>
            </w:tcBorders>
            <w:shd w:val="clear" w:color="auto" w:fill="auto"/>
            <w:noWrap/>
            <w:vAlign w:val="bottom"/>
            <w:hideMark/>
          </w:tcPr>
          <w:p w:rsidR="0008218B" w:rsidRPr="008D54DA" w:rsidRDefault="0008218B" w:rsidP="007B7B6A">
            <w:pPr>
              <w:spacing w:after="0"/>
              <w:jc w:val="center"/>
              <w:rPr>
                <w:rFonts w:ascii="Arial" w:hAnsi="Arial" w:cs="Arial"/>
                <w:b/>
                <w:bCs/>
                <w:sz w:val="28"/>
                <w:szCs w:val="28"/>
                <w:lang w:eastAsia="ru-RU"/>
              </w:rPr>
            </w:pPr>
          </w:p>
        </w:tc>
        <w:tc>
          <w:tcPr>
            <w:tcW w:w="883" w:type="dxa"/>
            <w:gridSpan w:val="2"/>
            <w:tcBorders>
              <w:top w:val="nil"/>
              <w:left w:val="nil"/>
              <w:bottom w:val="nil"/>
              <w:right w:val="nil"/>
            </w:tcBorders>
            <w:shd w:val="clear" w:color="auto" w:fill="auto"/>
            <w:noWrap/>
            <w:vAlign w:val="bottom"/>
            <w:hideMark/>
          </w:tcPr>
          <w:p w:rsidR="0008218B" w:rsidRPr="008D54DA" w:rsidRDefault="0008218B" w:rsidP="007B7B6A">
            <w:pPr>
              <w:spacing w:after="0"/>
              <w:jc w:val="center"/>
              <w:rPr>
                <w:rFonts w:ascii="Arial" w:hAnsi="Arial" w:cs="Arial"/>
                <w:b/>
                <w:bCs/>
                <w:sz w:val="28"/>
                <w:szCs w:val="28"/>
                <w:lang w:eastAsia="ru-RU"/>
              </w:rPr>
            </w:pPr>
          </w:p>
        </w:tc>
        <w:tc>
          <w:tcPr>
            <w:tcW w:w="1050" w:type="dxa"/>
            <w:gridSpan w:val="2"/>
            <w:tcBorders>
              <w:top w:val="nil"/>
              <w:left w:val="nil"/>
              <w:bottom w:val="nil"/>
              <w:right w:val="nil"/>
            </w:tcBorders>
            <w:shd w:val="clear" w:color="auto" w:fill="auto"/>
            <w:noWrap/>
            <w:vAlign w:val="bottom"/>
            <w:hideMark/>
          </w:tcPr>
          <w:p w:rsidR="0008218B" w:rsidRPr="008D54DA" w:rsidRDefault="0008218B" w:rsidP="007B7B6A">
            <w:pPr>
              <w:spacing w:after="0"/>
              <w:jc w:val="center"/>
              <w:rPr>
                <w:rFonts w:ascii="Arial" w:hAnsi="Arial" w:cs="Arial"/>
                <w:b/>
                <w:bCs/>
                <w:sz w:val="28"/>
                <w:szCs w:val="28"/>
                <w:lang w:eastAsia="ru-RU"/>
              </w:rPr>
            </w:pPr>
          </w:p>
        </w:tc>
        <w:tc>
          <w:tcPr>
            <w:tcW w:w="1440" w:type="dxa"/>
            <w:gridSpan w:val="2"/>
            <w:tcBorders>
              <w:top w:val="nil"/>
              <w:left w:val="nil"/>
              <w:bottom w:val="nil"/>
              <w:right w:val="nil"/>
            </w:tcBorders>
            <w:shd w:val="clear" w:color="auto" w:fill="auto"/>
            <w:noWrap/>
            <w:vAlign w:val="bottom"/>
            <w:hideMark/>
          </w:tcPr>
          <w:p w:rsidR="0008218B" w:rsidRPr="008D54DA" w:rsidRDefault="0008218B" w:rsidP="007B7B6A">
            <w:pPr>
              <w:spacing w:after="0"/>
              <w:jc w:val="center"/>
              <w:rPr>
                <w:rFonts w:ascii="Arial" w:hAnsi="Arial" w:cs="Arial"/>
                <w:b/>
                <w:bCs/>
                <w:sz w:val="28"/>
                <w:szCs w:val="28"/>
                <w:lang w:eastAsia="ru-RU"/>
              </w:rPr>
            </w:pPr>
          </w:p>
        </w:tc>
        <w:tc>
          <w:tcPr>
            <w:tcW w:w="887" w:type="dxa"/>
            <w:gridSpan w:val="2"/>
            <w:tcBorders>
              <w:top w:val="nil"/>
              <w:left w:val="nil"/>
              <w:bottom w:val="nil"/>
              <w:right w:val="nil"/>
            </w:tcBorders>
            <w:shd w:val="clear" w:color="auto" w:fill="auto"/>
            <w:noWrap/>
            <w:vAlign w:val="bottom"/>
            <w:hideMark/>
          </w:tcPr>
          <w:p w:rsidR="0008218B" w:rsidRPr="008D54DA" w:rsidRDefault="0008218B" w:rsidP="007B7B6A">
            <w:pPr>
              <w:spacing w:after="0"/>
              <w:jc w:val="center"/>
              <w:rPr>
                <w:rFonts w:ascii="Arial" w:hAnsi="Arial" w:cs="Arial"/>
                <w:b/>
                <w:bCs/>
                <w:sz w:val="28"/>
                <w:szCs w:val="28"/>
                <w:lang w:eastAsia="ru-RU"/>
              </w:rPr>
            </w:pPr>
          </w:p>
        </w:tc>
        <w:tc>
          <w:tcPr>
            <w:tcW w:w="1240" w:type="dxa"/>
            <w:gridSpan w:val="2"/>
            <w:tcBorders>
              <w:top w:val="nil"/>
              <w:left w:val="nil"/>
              <w:bottom w:val="nil"/>
              <w:right w:val="nil"/>
            </w:tcBorders>
            <w:shd w:val="clear" w:color="auto" w:fill="auto"/>
            <w:noWrap/>
            <w:vAlign w:val="bottom"/>
            <w:hideMark/>
          </w:tcPr>
          <w:p w:rsidR="0008218B" w:rsidRPr="008D54DA" w:rsidRDefault="0008218B" w:rsidP="007B7B6A">
            <w:pPr>
              <w:spacing w:after="0"/>
              <w:jc w:val="center"/>
              <w:rPr>
                <w:rFonts w:ascii="Arial" w:hAnsi="Arial" w:cs="Arial"/>
                <w:b/>
                <w:bCs/>
                <w:sz w:val="28"/>
                <w:szCs w:val="28"/>
                <w:lang w:eastAsia="ru-RU"/>
              </w:rPr>
            </w:pPr>
          </w:p>
        </w:tc>
        <w:tc>
          <w:tcPr>
            <w:tcW w:w="762" w:type="dxa"/>
            <w:gridSpan w:val="2"/>
            <w:tcBorders>
              <w:top w:val="nil"/>
              <w:left w:val="nil"/>
              <w:bottom w:val="nil"/>
              <w:right w:val="nil"/>
            </w:tcBorders>
            <w:shd w:val="clear" w:color="auto" w:fill="auto"/>
            <w:noWrap/>
            <w:vAlign w:val="bottom"/>
            <w:hideMark/>
          </w:tcPr>
          <w:p w:rsidR="0008218B" w:rsidRPr="008D54DA" w:rsidRDefault="0008218B" w:rsidP="007B7B6A">
            <w:pPr>
              <w:spacing w:after="0"/>
              <w:jc w:val="center"/>
              <w:rPr>
                <w:rFonts w:ascii="Arial" w:hAnsi="Arial" w:cs="Arial"/>
                <w:b/>
                <w:bCs/>
                <w:sz w:val="28"/>
                <w:szCs w:val="28"/>
                <w:lang w:eastAsia="ru-RU"/>
              </w:rPr>
            </w:pPr>
          </w:p>
        </w:tc>
        <w:tc>
          <w:tcPr>
            <w:tcW w:w="1400" w:type="dxa"/>
            <w:tcBorders>
              <w:top w:val="nil"/>
              <w:left w:val="nil"/>
              <w:bottom w:val="nil"/>
              <w:right w:val="nil"/>
            </w:tcBorders>
            <w:shd w:val="clear" w:color="auto" w:fill="auto"/>
            <w:noWrap/>
            <w:vAlign w:val="bottom"/>
            <w:hideMark/>
          </w:tcPr>
          <w:p w:rsidR="0008218B" w:rsidRPr="008D54DA" w:rsidRDefault="0008218B" w:rsidP="007B7B6A">
            <w:pPr>
              <w:spacing w:after="0"/>
              <w:jc w:val="center"/>
              <w:rPr>
                <w:rFonts w:ascii="Arial" w:hAnsi="Arial" w:cs="Arial"/>
                <w:b/>
                <w:bCs/>
                <w:sz w:val="28"/>
                <w:szCs w:val="28"/>
                <w:lang w:eastAsia="ru-RU"/>
              </w:rPr>
            </w:pPr>
          </w:p>
        </w:tc>
        <w:tc>
          <w:tcPr>
            <w:tcW w:w="1840" w:type="dxa"/>
            <w:gridSpan w:val="2"/>
            <w:tcBorders>
              <w:top w:val="nil"/>
              <w:left w:val="nil"/>
              <w:bottom w:val="nil"/>
              <w:right w:val="nil"/>
            </w:tcBorders>
            <w:shd w:val="clear" w:color="auto" w:fill="auto"/>
            <w:noWrap/>
            <w:vAlign w:val="bottom"/>
            <w:hideMark/>
          </w:tcPr>
          <w:p w:rsidR="0008218B" w:rsidRPr="008D54DA" w:rsidRDefault="0008218B" w:rsidP="007B7B6A">
            <w:pPr>
              <w:spacing w:after="0"/>
              <w:jc w:val="center"/>
              <w:rPr>
                <w:rFonts w:ascii="Arial" w:hAnsi="Arial" w:cs="Arial"/>
                <w:b/>
                <w:bCs/>
                <w:sz w:val="28"/>
                <w:szCs w:val="28"/>
                <w:lang w:eastAsia="ru-RU"/>
              </w:rPr>
            </w:pPr>
          </w:p>
        </w:tc>
      </w:tr>
      <w:tr w:rsidR="0008218B" w:rsidRPr="008D54DA" w:rsidTr="007B7B6A">
        <w:trPr>
          <w:gridAfter w:val="6"/>
          <w:wAfter w:w="15800" w:type="dxa"/>
          <w:trHeight w:val="348"/>
        </w:trPr>
        <w:tc>
          <w:tcPr>
            <w:tcW w:w="15783" w:type="dxa"/>
            <w:gridSpan w:val="24"/>
            <w:tcBorders>
              <w:top w:val="nil"/>
              <w:left w:val="nil"/>
              <w:bottom w:val="single" w:sz="4" w:space="0" w:color="auto"/>
              <w:right w:val="nil"/>
            </w:tcBorders>
            <w:shd w:val="clear" w:color="auto" w:fill="auto"/>
            <w:vAlign w:val="bottom"/>
            <w:hideMark/>
          </w:tcPr>
          <w:p w:rsidR="0008218B" w:rsidRPr="008D54DA" w:rsidRDefault="0008218B" w:rsidP="007B7B6A">
            <w:pPr>
              <w:spacing w:after="0"/>
              <w:jc w:val="center"/>
              <w:rPr>
                <w:rFonts w:ascii="Arial" w:hAnsi="Arial" w:cs="Arial"/>
                <w:b/>
                <w:bCs/>
                <w:sz w:val="28"/>
                <w:szCs w:val="28"/>
                <w:lang w:eastAsia="ru-RU"/>
              </w:rPr>
            </w:pPr>
            <w:r w:rsidRPr="008D54DA">
              <w:rPr>
                <w:rFonts w:ascii="Arial" w:hAnsi="Arial" w:cs="Arial"/>
                <w:b/>
                <w:bCs/>
                <w:sz w:val="28"/>
                <w:szCs w:val="28"/>
                <w:lang w:eastAsia="ru-RU"/>
              </w:rPr>
              <w:t>Выполнение работ по замене светильников наружного освещения в городе Югорске</w:t>
            </w:r>
          </w:p>
        </w:tc>
      </w:tr>
      <w:tr w:rsidR="0008218B" w:rsidRPr="008D54DA" w:rsidTr="007B7B6A">
        <w:trPr>
          <w:gridAfter w:val="6"/>
          <w:wAfter w:w="15800" w:type="dxa"/>
          <w:trHeight w:val="225"/>
        </w:trPr>
        <w:tc>
          <w:tcPr>
            <w:tcW w:w="15783" w:type="dxa"/>
            <w:gridSpan w:val="24"/>
            <w:tcBorders>
              <w:top w:val="single" w:sz="4" w:space="0" w:color="auto"/>
              <w:left w:val="nil"/>
              <w:bottom w:val="nil"/>
              <w:right w:val="nil"/>
            </w:tcBorders>
            <w:shd w:val="clear" w:color="auto" w:fill="auto"/>
            <w:noWrap/>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 xml:space="preserve"> (наименование работ и затрат)</w:t>
            </w:r>
          </w:p>
        </w:tc>
      </w:tr>
      <w:tr w:rsidR="0008218B" w:rsidRPr="008D54DA" w:rsidTr="007B7B6A">
        <w:trPr>
          <w:gridAfter w:val="5"/>
          <w:wAfter w:w="14304" w:type="dxa"/>
          <w:trHeight w:val="195"/>
        </w:trPr>
        <w:tc>
          <w:tcPr>
            <w:tcW w:w="724" w:type="dxa"/>
            <w:tcBorders>
              <w:top w:val="nil"/>
              <w:left w:val="nil"/>
              <w:bottom w:val="nil"/>
              <w:right w:val="nil"/>
            </w:tcBorders>
            <w:shd w:val="clear" w:color="auto" w:fill="auto"/>
            <w:noWrap/>
            <w:vAlign w:val="bottom"/>
            <w:hideMark/>
          </w:tcPr>
          <w:p w:rsidR="0008218B" w:rsidRPr="008D54DA" w:rsidRDefault="0008218B" w:rsidP="007B7B6A">
            <w:pPr>
              <w:spacing w:after="0"/>
              <w:rPr>
                <w:rFonts w:ascii="Arial" w:hAnsi="Arial" w:cs="Arial"/>
                <w:sz w:val="16"/>
                <w:szCs w:val="16"/>
                <w:lang w:eastAsia="ru-RU"/>
              </w:rPr>
            </w:pPr>
          </w:p>
        </w:tc>
        <w:tc>
          <w:tcPr>
            <w:tcW w:w="1243" w:type="dxa"/>
            <w:tcBorders>
              <w:top w:val="nil"/>
              <w:left w:val="nil"/>
              <w:bottom w:val="nil"/>
              <w:right w:val="nil"/>
            </w:tcBorders>
            <w:shd w:val="clear" w:color="auto" w:fill="auto"/>
            <w:noWrap/>
            <w:vAlign w:val="bottom"/>
            <w:hideMark/>
          </w:tcPr>
          <w:p w:rsidR="0008218B" w:rsidRPr="008D54DA" w:rsidRDefault="0008218B" w:rsidP="007B7B6A">
            <w:pPr>
              <w:spacing w:after="0"/>
              <w:rPr>
                <w:rFonts w:ascii="Arial" w:hAnsi="Arial" w:cs="Arial"/>
                <w:sz w:val="16"/>
                <w:szCs w:val="16"/>
                <w:lang w:eastAsia="ru-RU"/>
              </w:rPr>
            </w:pPr>
          </w:p>
        </w:tc>
        <w:tc>
          <w:tcPr>
            <w:tcW w:w="1160" w:type="dxa"/>
            <w:tcBorders>
              <w:top w:val="nil"/>
              <w:left w:val="nil"/>
              <w:bottom w:val="nil"/>
              <w:right w:val="nil"/>
            </w:tcBorders>
            <w:shd w:val="clear" w:color="auto" w:fill="auto"/>
            <w:noWrap/>
            <w:vAlign w:val="bottom"/>
            <w:hideMark/>
          </w:tcPr>
          <w:p w:rsidR="0008218B" w:rsidRPr="008D54DA" w:rsidRDefault="0008218B" w:rsidP="007B7B6A">
            <w:pPr>
              <w:spacing w:after="0"/>
              <w:rPr>
                <w:rFonts w:ascii="Calibri" w:hAnsi="Calibri"/>
                <w:color w:val="000000"/>
                <w:lang w:eastAsia="ru-RU"/>
              </w:rPr>
            </w:pPr>
          </w:p>
        </w:tc>
        <w:tc>
          <w:tcPr>
            <w:tcW w:w="1400" w:type="dxa"/>
            <w:tcBorders>
              <w:top w:val="nil"/>
              <w:left w:val="nil"/>
              <w:bottom w:val="nil"/>
              <w:right w:val="nil"/>
            </w:tcBorders>
            <w:shd w:val="clear" w:color="auto" w:fill="auto"/>
            <w:noWrap/>
            <w:vAlign w:val="bottom"/>
            <w:hideMark/>
          </w:tcPr>
          <w:p w:rsidR="0008218B" w:rsidRPr="008D54DA" w:rsidRDefault="0008218B" w:rsidP="007B7B6A">
            <w:pPr>
              <w:spacing w:after="0"/>
              <w:jc w:val="right"/>
              <w:rPr>
                <w:rFonts w:ascii="Arial" w:hAnsi="Arial" w:cs="Arial"/>
                <w:sz w:val="16"/>
                <w:szCs w:val="16"/>
                <w:lang w:eastAsia="ru-RU"/>
              </w:rPr>
            </w:pPr>
          </w:p>
        </w:tc>
        <w:tc>
          <w:tcPr>
            <w:tcW w:w="733" w:type="dxa"/>
            <w:tcBorders>
              <w:top w:val="nil"/>
              <w:left w:val="nil"/>
              <w:bottom w:val="nil"/>
              <w:right w:val="nil"/>
            </w:tcBorders>
            <w:shd w:val="clear" w:color="auto" w:fill="auto"/>
            <w:noWrap/>
            <w:hideMark/>
          </w:tcPr>
          <w:p w:rsidR="0008218B" w:rsidRPr="008D54DA" w:rsidRDefault="0008218B" w:rsidP="007B7B6A">
            <w:pPr>
              <w:spacing w:after="0"/>
              <w:rPr>
                <w:rFonts w:ascii="Arial" w:hAnsi="Arial" w:cs="Arial"/>
                <w:sz w:val="16"/>
                <w:szCs w:val="16"/>
                <w:lang w:eastAsia="ru-RU"/>
              </w:rPr>
            </w:pPr>
          </w:p>
        </w:tc>
        <w:tc>
          <w:tcPr>
            <w:tcW w:w="1260" w:type="dxa"/>
            <w:gridSpan w:val="2"/>
            <w:tcBorders>
              <w:top w:val="nil"/>
              <w:left w:val="nil"/>
              <w:bottom w:val="nil"/>
              <w:right w:val="nil"/>
            </w:tcBorders>
            <w:shd w:val="clear" w:color="auto" w:fill="auto"/>
            <w:noWrap/>
            <w:vAlign w:val="bottom"/>
            <w:hideMark/>
          </w:tcPr>
          <w:p w:rsidR="0008218B" w:rsidRPr="008D54DA" w:rsidRDefault="0008218B" w:rsidP="007B7B6A">
            <w:pPr>
              <w:spacing w:after="0"/>
              <w:rPr>
                <w:rFonts w:ascii="Calibri" w:hAnsi="Calibri"/>
                <w:color w:val="000000"/>
                <w:lang w:eastAsia="ru-RU"/>
              </w:rPr>
            </w:pPr>
          </w:p>
        </w:tc>
        <w:tc>
          <w:tcPr>
            <w:tcW w:w="236" w:type="dxa"/>
            <w:tcBorders>
              <w:top w:val="nil"/>
              <w:left w:val="nil"/>
              <w:bottom w:val="nil"/>
              <w:right w:val="nil"/>
            </w:tcBorders>
            <w:shd w:val="clear" w:color="auto" w:fill="auto"/>
            <w:noWrap/>
            <w:vAlign w:val="bottom"/>
            <w:hideMark/>
          </w:tcPr>
          <w:p w:rsidR="0008218B" w:rsidRPr="008D54DA" w:rsidRDefault="0008218B" w:rsidP="007B7B6A">
            <w:pPr>
              <w:spacing w:after="0"/>
              <w:rPr>
                <w:rFonts w:ascii="Calibri" w:hAnsi="Calibri"/>
                <w:color w:val="000000"/>
                <w:lang w:eastAsia="ru-RU"/>
              </w:rPr>
            </w:pPr>
          </w:p>
        </w:tc>
        <w:tc>
          <w:tcPr>
            <w:tcW w:w="1021" w:type="dxa"/>
            <w:gridSpan w:val="2"/>
            <w:tcBorders>
              <w:top w:val="nil"/>
              <w:left w:val="nil"/>
              <w:bottom w:val="nil"/>
              <w:right w:val="nil"/>
            </w:tcBorders>
            <w:shd w:val="clear" w:color="auto" w:fill="auto"/>
            <w:noWrap/>
            <w:vAlign w:val="bottom"/>
            <w:hideMark/>
          </w:tcPr>
          <w:p w:rsidR="0008218B" w:rsidRPr="008D54DA" w:rsidRDefault="0008218B" w:rsidP="007B7B6A">
            <w:pPr>
              <w:spacing w:after="0"/>
              <w:rPr>
                <w:rFonts w:ascii="Arial" w:hAnsi="Arial" w:cs="Arial"/>
                <w:sz w:val="16"/>
                <w:szCs w:val="16"/>
                <w:lang w:eastAsia="ru-RU"/>
              </w:rPr>
            </w:pPr>
          </w:p>
        </w:tc>
        <w:tc>
          <w:tcPr>
            <w:tcW w:w="883" w:type="dxa"/>
            <w:gridSpan w:val="2"/>
            <w:tcBorders>
              <w:top w:val="nil"/>
              <w:left w:val="nil"/>
              <w:bottom w:val="nil"/>
              <w:right w:val="nil"/>
            </w:tcBorders>
            <w:shd w:val="clear" w:color="auto" w:fill="auto"/>
            <w:noWrap/>
            <w:vAlign w:val="bottom"/>
            <w:hideMark/>
          </w:tcPr>
          <w:p w:rsidR="0008218B" w:rsidRPr="008D54DA" w:rsidRDefault="0008218B" w:rsidP="007B7B6A">
            <w:pPr>
              <w:spacing w:after="0"/>
              <w:rPr>
                <w:rFonts w:ascii="Arial" w:hAnsi="Arial" w:cs="Arial"/>
                <w:sz w:val="16"/>
                <w:szCs w:val="16"/>
                <w:lang w:eastAsia="ru-RU"/>
              </w:rPr>
            </w:pPr>
          </w:p>
        </w:tc>
        <w:tc>
          <w:tcPr>
            <w:tcW w:w="1050" w:type="dxa"/>
            <w:gridSpan w:val="2"/>
            <w:tcBorders>
              <w:top w:val="nil"/>
              <w:left w:val="nil"/>
              <w:bottom w:val="nil"/>
              <w:right w:val="nil"/>
            </w:tcBorders>
            <w:shd w:val="clear" w:color="auto" w:fill="auto"/>
            <w:noWrap/>
            <w:vAlign w:val="bottom"/>
            <w:hideMark/>
          </w:tcPr>
          <w:p w:rsidR="0008218B" w:rsidRPr="008D54DA" w:rsidRDefault="0008218B" w:rsidP="007B7B6A">
            <w:pPr>
              <w:spacing w:after="0"/>
              <w:rPr>
                <w:rFonts w:ascii="Arial" w:hAnsi="Arial" w:cs="Arial"/>
                <w:sz w:val="16"/>
                <w:szCs w:val="16"/>
                <w:lang w:eastAsia="ru-RU"/>
              </w:rPr>
            </w:pPr>
          </w:p>
        </w:tc>
        <w:tc>
          <w:tcPr>
            <w:tcW w:w="1440" w:type="dxa"/>
            <w:gridSpan w:val="2"/>
            <w:tcBorders>
              <w:top w:val="nil"/>
              <w:left w:val="nil"/>
              <w:bottom w:val="nil"/>
              <w:right w:val="nil"/>
            </w:tcBorders>
            <w:shd w:val="clear" w:color="auto" w:fill="auto"/>
            <w:noWrap/>
            <w:vAlign w:val="bottom"/>
            <w:hideMark/>
          </w:tcPr>
          <w:p w:rsidR="0008218B" w:rsidRPr="008D54DA" w:rsidRDefault="0008218B" w:rsidP="007B7B6A">
            <w:pPr>
              <w:spacing w:after="0"/>
              <w:rPr>
                <w:rFonts w:ascii="Arial" w:hAnsi="Arial" w:cs="Arial"/>
                <w:sz w:val="16"/>
                <w:szCs w:val="16"/>
                <w:lang w:eastAsia="ru-RU"/>
              </w:rPr>
            </w:pPr>
          </w:p>
        </w:tc>
        <w:tc>
          <w:tcPr>
            <w:tcW w:w="887" w:type="dxa"/>
            <w:gridSpan w:val="2"/>
            <w:tcBorders>
              <w:top w:val="nil"/>
              <w:left w:val="nil"/>
              <w:bottom w:val="nil"/>
              <w:right w:val="nil"/>
            </w:tcBorders>
            <w:shd w:val="clear" w:color="auto" w:fill="auto"/>
            <w:noWrap/>
            <w:vAlign w:val="bottom"/>
            <w:hideMark/>
          </w:tcPr>
          <w:p w:rsidR="0008218B" w:rsidRPr="008D54DA" w:rsidRDefault="0008218B" w:rsidP="007B7B6A">
            <w:pPr>
              <w:spacing w:after="0"/>
              <w:rPr>
                <w:rFonts w:ascii="Arial" w:hAnsi="Arial" w:cs="Arial"/>
                <w:sz w:val="16"/>
                <w:szCs w:val="16"/>
                <w:lang w:eastAsia="ru-RU"/>
              </w:rPr>
            </w:pPr>
          </w:p>
        </w:tc>
        <w:tc>
          <w:tcPr>
            <w:tcW w:w="1240" w:type="dxa"/>
            <w:gridSpan w:val="2"/>
            <w:tcBorders>
              <w:top w:val="nil"/>
              <w:left w:val="nil"/>
              <w:bottom w:val="nil"/>
              <w:right w:val="nil"/>
            </w:tcBorders>
            <w:shd w:val="clear" w:color="auto" w:fill="auto"/>
            <w:noWrap/>
            <w:vAlign w:val="bottom"/>
            <w:hideMark/>
          </w:tcPr>
          <w:p w:rsidR="0008218B" w:rsidRPr="008D54DA" w:rsidRDefault="0008218B" w:rsidP="007B7B6A">
            <w:pPr>
              <w:spacing w:after="0"/>
              <w:rPr>
                <w:rFonts w:ascii="Arial" w:hAnsi="Arial" w:cs="Arial"/>
                <w:sz w:val="16"/>
                <w:szCs w:val="16"/>
                <w:lang w:eastAsia="ru-RU"/>
              </w:rPr>
            </w:pPr>
          </w:p>
        </w:tc>
        <w:tc>
          <w:tcPr>
            <w:tcW w:w="762" w:type="dxa"/>
            <w:gridSpan w:val="2"/>
            <w:tcBorders>
              <w:top w:val="nil"/>
              <w:left w:val="nil"/>
              <w:bottom w:val="nil"/>
              <w:right w:val="nil"/>
            </w:tcBorders>
            <w:shd w:val="clear" w:color="auto" w:fill="auto"/>
            <w:noWrap/>
            <w:vAlign w:val="bottom"/>
            <w:hideMark/>
          </w:tcPr>
          <w:p w:rsidR="0008218B" w:rsidRPr="008D54DA" w:rsidRDefault="0008218B" w:rsidP="007B7B6A">
            <w:pPr>
              <w:spacing w:after="0"/>
              <w:jc w:val="center"/>
              <w:rPr>
                <w:rFonts w:ascii="Arial" w:hAnsi="Arial" w:cs="Arial"/>
                <w:sz w:val="16"/>
                <w:szCs w:val="16"/>
                <w:lang w:eastAsia="ru-RU"/>
              </w:rPr>
            </w:pPr>
          </w:p>
        </w:tc>
        <w:tc>
          <w:tcPr>
            <w:tcW w:w="1400" w:type="dxa"/>
            <w:tcBorders>
              <w:top w:val="nil"/>
              <w:left w:val="nil"/>
              <w:bottom w:val="nil"/>
              <w:right w:val="nil"/>
            </w:tcBorders>
            <w:shd w:val="clear" w:color="auto" w:fill="auto"/>
            <w:noWrap/>
            <w:vAlign w:val="bottom"/>
            <w:hideMark/>
          </w:tcPr>
          <w:p w:rsidR="0008218B" w:rsidRPr="008D54DA" w:rsidRDefault="0008218B" w:rsidP="007B7B6A">
            <w:pPr>
              <w:spacing w:after="0"/>
              <w:jc w:val="center"/>
              <w:rPr>
                <w:rFonts w:ascii="Arial" w:hAnsi="Arial" w:cs="Arial"/>
                <w:sz w:val="16"/>
                <w:szCs w:val="16"/>
                <w:lang w:eastAsia="ru-RU"/>
              </w:rPr>
            </w:pPr>
          </w:p>
        </w:tc>
        <w:tc>
          <w:tcPr>
            <w:tcW w:w="1840" w:type="dxa"/>
            <w:gridSpan w:val="2"/>
            <w:tcBorders>
              <w:top w:val="nil"/>
              <w:left w:val="nil"/>
              <w:bottom w:val="nil"/>
              <w:right w:val="nil"/>
            </w:tcBorders>
            <w:shd w:val="clear" w:color="auto" w:fill="auto"/>
            <w:noWrap/>
            <w:vAlign w:val="bottom"/>
            <w:hideMark/>
          </w:tcPr>
          <w:p w:rsidR="0008218B" w:rsidRPr="008D54DA" w:rsidRDefault="0008218B" w:rsidP="007B7B6A">
            <w:pPr>
              <w:spacing w:after="0"/>
              <w:rPr>
                <w:rFonts w:ascii="Arial" w:hAnsi="Arial" w:cs="Arial"/>
                <w:sz w:val="16"/>
                <w:szCs w:val="16"/>
                <w:lang w:eastAsia="ru-RU"/>
              </w:rPr>
            </w:pPr>
          </w:p>
        </w:tc>
      </w:tr>
      <w:tr w:rsidR="0008218B" w:rsidRPr="008D54DA" w:rsidTr="007B7B6A">
        <w:trPr>
          <w:gridAfter w:val="6"/>
          <w:wAfter w:w="15800" w:type="dxa"/>
          <w:trHeight w:val="225"/>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п/п</w:t>
            </w:r>
          </w:p>
        </w:tc>
        <w:tc>
          <w:tcPr>
            <w:tcW w:w="12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Обоснование</w:t>
            </w:r>
          </w:p>
        </w:tc>
        <w:tc>
          <w:tcPr>
            <w:tcW w:w="329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Наименование работ и затрат</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Единица измерения</w:t>
            </w:r>
          </w:p>
        </w:tc>
        <w:tc>
          <w:tcPr>
            <w:tcW w:w="3373"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Количество</w:t>
            </w:r>
          </w:p>
        </w:tc>
        <w:tc>
          <w:tcPr>
            <w:tcW w:w="6129"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Сметная стоимость, руб.</w:t>
            </w:r>
          </w:p>
        </w:tc>
      </w:tr>
      <w:tr w:rsidR="0008218B" w:rsidRPr="008D54DA" w:rsidTr="007B7B6A">
        <w:trPr>
          <w:gridAfter w:val="6"/>
          <w:wAfter w:w="15800" w:type="dxa"/>
          <w:trHeight w:val="225"/>
        </w:trPr>
        <w:tc>
          <w:tcPr>
            <w:tcW w:w="724" w:type="dxa"/>
            <w:vMerge/>
            <w:tcBorders>
              <w:top w:val="single" w:sz="4" w:space="0" w:color="auto"/>
              <w:left w:val="single" w:sz="4" w:space="0" w:color="auto"/>
              <w:bottom w:val="single" w:sz="4" w:space="0" w:color="auto"/>
              <w:right w:val="single" w:sz="4" w:space="0" w:color="auto"/>
            </w:tcBorders>
            <w:vAlign w:val="center"/>
            <w:hideMark/>
          </w:tcPr>
          <w:p w:rsidR="0008218B" w:rsidRPr="008D54DA" w:rsidRDefault="0008218B" w:rsidP="007B7B6A">
            <w:pPr>
              <w:spacing w:after="0"/>
              <w:rPr>
                <w:rFonts w:ascii="Arial" w:hAnsi="Arial" w:cs="Arial"/>
                <w:color w:val="000000"/>
                <w:sz w:val="16"/>
                <w:szCs w:val="16"/>
                <w:lang w:eastAsia="ru-RU"/>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rsidR="0008218B" w:rsidRPr="008D54DA" w:rsidRDefault="0008218B" w:rsidP="007B7B6A">
            <w:pPr>
              <w:spacing w:after="0"/>
              <w:rPr>
                <w:rFonts w:ascii="Arial" w:hAnsi="Arial" w:cs="Arial"/>
                <w:color w:val="000000"/>
                <w:sz w:val="16"/>
                <w:szCs w:val="16"/>
                <w:lang w:eastAsia="ru-RU"/>
              </w:rPr>
            </w:pPr>
          </w:p>
        </w:tc>
        <w:tc>
          <w:tcPr>
            <w:tcW w:w="3293" w:type="dxa"/>
            <w:gridSpan w:val="3"/>
            <w:vMerge/>
            <w:tcBorders>
              <w:top w:val="single" w:sz="4" w:space="0" w:color="auto"/>
              <w:left w:val="single" w:sz="4" w:space="0" w:color="auto"/>
              <w:bottom w:val="single" w:sz="4" w:space="0" w:color="auto"/>
              <w:right w:val="single" w:sz="4" w:space="0" w:color="auto"/>
            </w:tcBorders>
            <w:vAlign w:val="center"/>
            <w:hideMark/>
          </w:tcPr>
          <w:p w:rsidR="0008218B" w:rsidRPr="008D54DA" w:rsidRDefault="0008218B" w:rsidP="007B7B6A">
            <w:pPr>
              <w:spacing w:after="0"/>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08218B" w:rsidRPr="008D54DA" w:rsidRDefault="0008218B" w:rsidP="007B7B6A">
            <w:pPr>
              <w:spacing w:after="0"/>
              <w:rPr>
                <w:rFonts w:ascii="Arial" w:hAnsi="Arial" w:cs="Arial"/>
                <w:color w:val="000000"/>
                <w:sz w:val="16"/>
                <w:szCs w:val="16"/>
                <w:lang w:eastAsia="ru-RU"/>
              </w:rPr>
            </w:pPr>
          </w:p>
        </w:tc>
        <w:tc>
          <w:tcPr>
            <w:tcW w:w="3373" w:type="dxa"/>
            <w:gridSpan w:val="7"/>
            <w:vMerge/>
            <w:tcBorders>
              <w:top w:val="single" w:sz="4" w:space="0" w:color="auto"/>
              <w:left w:val="single" w:sz="4" w:space="0" w:color="auto"/>
              <w:bottom w:val="single" w:sz="4" w:space="0" w:color="auto"/>
              <w:right w:val="single" w:sz="4" w:space="0" w:color="auto"/>
            </w:tcBorders>
            <w:vAlign w:val="center"/>
            <w:hideMark/>
          </w:tcPr>
          <w:p w:rsidR="0008218B" w:rsidRPr="008D54DA" w:rsidRDefault="0008218B" w:rsidP="007B7B6A">
            <w:pPr>
              <w:spacing w:after="0"/>
              <w:rPr>
                <w:rFonts w:ascii="Arial" w:hAnsi="Arial" w:cs="Arial"/>
                <w:color w:val="000000"/>
                <w:sz w:val="16"/>
                <w:szCs w:val="16"/>
                <w:lang w:eastAsia="ru-RU"/>
              </w:rPr>
            </w:pPr>
          </w:p>
        </w:tc>
        <w:tc>
          <w:tcPr>
            <w:tcW w:w="6129" w:type="dxa"/>
            <w:gridSpan w:val="11"/>
            <w:vMerge/>
            <w:tcBorders>
              <w:top w:val="single" w:sz="4" w:space="0" w:color="auto"/>
              <w:left w:val="single" w:sz="4" w:space="0" w:color="auto"/>
              <w:bottom w:val="single" w:sz="4" w:space="0" w:color="auto"/>
              <w:right w:val="single" w:sz="4" w:space="0" w:color="auto"/>
            </w:tcBorders>
            <w:vAlign w:val="center"/>
            <w:hideMark/>
          </w:tcPr>
          <w:p w:rsidR="0008218B" w:rsidRPr="008D54DA" w:rsidRDefault="0008218B" w:rsidP="007B7B6A">
            <w:pPr>
              <w:spacing w:after="0"/>
              <w:rPr>
                <w:rFonts w:ascii="Arial" w:hAnsi="Arial" w:cs="Arial"/>
                <w:color w:val="000000"/>
                <w:sz w:val="16"/>
                <w:szCs w:val="16"/>
                <w:lang w:eastAsia="ru-RU"/>
              </w:rPr>
            </w:pPr>
          </w:p>
        </w:tc>
      </w:tr>
      <w:tr w:rsidR="0008218B" w:rsidRPr="008D54DA" w:rsidTr="007B7B6A">
        <w:trPr>
          <w:gridAfter w:val="6"/>
          <w:wAfter w:w="15800" w:type="dxa"/>
          <w:trHeight w:val="1080"/>
        </w:trPr>
        <w:tc>
          <w:tcPr>
            <w:tcW w:w="724" w:type="dxa"/>
            <w:vMerge/>
            <w:tcBorders>
              <w:top w:val="single" w:sz="4" w:space="0" w:color="auto"/>
              <w:left w:val="single" w:sz="4" w:space="0" w:color="auto"/>
              <w:bottom w:val="single" w:sz="4" w:space="0" w:color="auto"/>
              <w:right w:val="single" w:sz="4" w:space="0" w:color="auto"/>
            </w:tcBorders>
            <w:vAlign w:val="center"/>
            <w:hideMark/>
          </w:tcPr>
          <w:p w:rsidR="0008218B" w:rsidRPr="008D54DA" w:rsidRDefault="0008218B" w:rsidP="007B7B6A">
            <w:pPr>
              <w:spacing w:after="0"/>
              <w:rPr>
                <w:rFonts w:ascii="Arial" w:hAnsi="Arial" w:cs="Arial"/>
                <w:color w:val="000000"/>
                <w:sz w:val="16"/>
                <w:szCs w:val="16"/>
                <w:lang w:eastAsia="ru-RU"/>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rsidR="0008218B" w:rsidRPr="008D54DA" w:rsidRDefault="0008218B" w:rsidP="007B7B6A">
            <w:pPr>
              <w:spacing w:after="0"/>
              <w:rPr>
                <w:rFonts w:ascii="Arial" w:hAnsi="Arial" w:cs="Arial"/>
                <w:color w:val="000000"/>
                <w:sz w:val="16"/>
                <w:szCs w:val="16"/>
                <w:lang w:eastAsia="ru-RU"/>
              </w:rPr>
            </w:pPr>
          </w:p>
        </w:tc>
        <w:tc>
          <w:tcPr>
            <w:tcW w:w="3293" w:type="dxa"/>
            <w:gridSpan w:val="3"/>
            <w:vMerge/>
            <w:tcBorders>
              <w:top w:val="single" w:sz="4" w:space="0" w:color="auto"/>
              <w:left w:val="single" w:sz="4" w:space="0" w:color="auto"/>
              <w:bottom w:val="single" w:sz="4" w:space="0" w:color="auto"/>
              <w:right w:val="single" w:sz="4" w:space="0" w:color="auto"/>
            </w:tcBorders>
            <w:vAlign w:val="center"/>
            <w:hideMark/>
          </w:tcPr>
          <w:p w:rsidR="0008218B" w:rsidRPr="008D54DA" w:rsidRDefault="0008218B" w:rsidP="007B7B6A">
            <w:pPr>
              <w:spacing w:after="0"/>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08218B" w:rsidRPr="008D54DA" w:rsidRDefault="0008218B" w:rsidP="007B7B6A">
            <w:pPr>
              <w:spacing w:after="0"/>
              <w:rPr>
                <w:rFonts w:ascii="Arial" w:hAnsi="Arial" w:cs="Arial"/>
                <w:color w:val="00000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на единицу измерения</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коэффициенты</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всего с учетом коэффициентов</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на единицу измерения в базисном уровне цен</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индекс</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на единицу измерения в текущем уровне цен</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коэффициенты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всего в текущем уровне цен</w:t>
            </w:r>
          </w:p>
        </w:tc>
      </w:tr>
      <w:tr w:rsidR="0008218B" w:rsidRPr="008D54DA" w:rsidTr="007B7B6A">
        <w:trPr>
          <w:gridAfter w:val="6"/>
          <w:wAfter w:w="15800" w:type="dxa"/>
          <w:trHeight w:val="2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3</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4</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8</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9</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11</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12</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1. ул. Ленина</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0,79</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Объем=(63+16)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129,007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62 417,46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129,007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62 417,46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4,03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0,0632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27,16</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0,0632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4,03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0,0632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27,16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79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189 710,28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149 871,12</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Конус-100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606 322,71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Цена=11549/1,2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606 322,71</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Конус-120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12 867,50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205 880,00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Цена=15441/1,2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205 880,00</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0,237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0,237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9 844,61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Объем=(3*79)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9 844,61</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15,8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15,8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6 286,35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Объем=(2*79)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6 286,35</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158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158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12 172,32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Объем=2*79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12 172,32</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39,5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39,5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57 737,55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Объем=(63+16)*0,5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39,5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39,5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35 773,57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7.1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39,5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21 963,98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57 737,55</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1 ул. Ленина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960 692,19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62 417,46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35 777,60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21 991,14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840 505,99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1 048 114,66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62 417,46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35 777,60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21 991,14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840 505,99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57 449,05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29 973,42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84 408,60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57 449,05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29 973,42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1 ул. Ленина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1 048 114,66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129,007</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39,5632</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2. ул. Попова</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0,94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0,94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Объем=(76+18)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153,502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74 268,87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153,502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74 268,87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0,0752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32,31</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0,0752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0,0752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32,31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94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178 327,64</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Конус-100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76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76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731 436,92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Цена=11549/1,2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731 436,92</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Конус-120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12 867,50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231 615,00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Цена=15441/1,2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231 615,00</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lastRenderedPageBreak/>
              <w:t>11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0,282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0,282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11 713,84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Объем=(3*94)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11 713,84</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18,8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18,8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7 479,96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Объем=(2*94)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7 479,96</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188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188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14 483,52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Объем=2*94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14 483,52</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68 700,37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Объем=94*0,5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47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47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42 566,02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14.1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47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26 134,35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68 700,37</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2 ул. Попова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1 139 735,59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74 268,87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42 570,82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26 166,66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996 729,24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1 243 757,25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74 268,87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42 570,82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26 166,66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996 729,24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68 357,09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35 664,57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100 435,53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68 357,09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35 664,57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2 ул. Попова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1 243 757,25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153,502</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47,0752</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3. ул. Спортивная</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0,41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0,41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Объем=(33+8)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66,953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32 393,87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66,953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32 393,87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2,09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0,0328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14,09</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0,0328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2,09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0,0328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14,09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41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77 781,19</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Конус-80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243 210,00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Цена=8844/1,2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243 210,00</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Конус-120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12 867,50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102 940,00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Цена=15441/1,2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102 940,00</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w:t>
            </w:r>
            <w:r w:rsidRPr="008D54DA">
              <w:rPr>
                <w:rFonts w:ascii="Arial" w:hAnsi="Arial" w:cs="Arial"/>
                <w:b/>
                <w:bCs/>
                <w:color w:val="000000"/>
                <w:sz w:val="16"/>
                <w:szCs w:val="16"/>
                <w:lang w:eastAsia="ru-RU"/>
              </w:rPr>
              <w:lastRenderedPageBreak/>
              <w:t>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lastRenderedPageBreak/>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0,123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0,123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5 109,23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Объем=(3*41)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5 109,23</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3 262,53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Объем=(2*41)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3 262,53</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6 317,28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Объем=2*41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6 317,28</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20,5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20,5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29 965,06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Объем=41*0,5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20,5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20,5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18 566,03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21.1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20,5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11 399,03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29 965,06</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3 ул. Спортивная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423 214,15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32 393,87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18 568,12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11 413,12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360 839,04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468 585,29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32 393,87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18 568,12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11 413,12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360 839,04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29 815,32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15 555,82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43 806,99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29 815,32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15 555,82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3 ул. Спортивная</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468 585,29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66,953</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20,5328</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4. ул. Мира</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Объем=(32+34+4)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114,31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55 306,61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114,31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55 306,61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3,57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0,056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24,06</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0,056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3,57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0,056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24,06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70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132 797,18</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Конус-80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235 840,00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Цена=8844/1,2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235 840,00</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Конус-100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327 221,78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Цена=11549/1,2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327 221,78</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Конус-120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12 867,50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51 470,00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Цена=15441/1,2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51 470,00</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0,21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0,21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8 723,07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Объем=(3*70)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8 723,07</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5 570,18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Объем=(2*70)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5 570,18</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140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140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10 785,60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Объем=2*70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10 785,60</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51 159,85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Объем=(32+34+4)*0,5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35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35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31 698,10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29.1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35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19 461,75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51 159,85</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4 ул. Мира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746 104,72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55 306,61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31 701,67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19 485,81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639 610,63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823 567,66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55 306,61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31 701,67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19 485,81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639 610,63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50 904,22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26 558,72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74 792,42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50 904,22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26 558,72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4 ул. Мира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823 567,66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114,31</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35,056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5. ул. Толстого</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0,27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0,27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Объем=(25+2)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44,091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21 332,55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44,091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21 332,55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1,38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0,0216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9,28</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0,0216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1,38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0,0216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9,28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27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51 221,77</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Конус-80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184 250,00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Цена=8844/1,2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184 250,00</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Конус-120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12 867,50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25 735,00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Цена=15441/1,2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25 735,00</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lastRenderedPageBreak/>
              <w:t>33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0,081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0,081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3 364,61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Объем=(3*27)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3 364,61</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2 148,50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Объем=(2*27)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2 148,50</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4 160,16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Объем=2*27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4 160,16</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13,5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13,5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19 733,09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Объем=(25+2)*0,5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13,5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13,5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12 226,41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36.1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13,5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7 506,68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19 733,09</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5 ул. Толстого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260 734,57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21 332,55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12 227,79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7 515,96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219 658,27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290 613,13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21 332,55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12 227,79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7 515,96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219 658,27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19 634,48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10 244,08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28 848,51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19 634,48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10 244,08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5 ул. Толстого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290 613,13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44,091</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13,5216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6. ул. Газовиков</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0,22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0,22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Объем=(16+6)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35,926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17 382,08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35,926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17 382,08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0,0176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7,56</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0,0176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0,0176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7,56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22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189 710,27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41 736,26</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Конус-80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117 920,00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Цена=8844/1,2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117 920,00</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Конус-120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12 867,50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77 205,00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Цена=15441/1,2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77 205,00</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w:t>
            </w:r>
            <w:r w:rsidRPr="008D54DA">
              <w:rPr>
                <w:rFonts w:ascii="Arial" w:hAnsi="Arial" w:cs="Arial"/>
                <w:b/>
                <w:bCs/>
                <w:color w:val="000000"/>
                <w:sz w:val="16"/>
                <w:szCs w:val="16"/>
                <w:lang w:eastAsia="ru-RU"/>
              </w:rPr>
              <w:lastRenderedPageBreak/>
              <w:t>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lastRenderedPageBreak/>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0,066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0,066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2 741,54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Объем=(3*22)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2 741,54</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1 750,63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Объем=(2*22)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1 750,63</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3 389,76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Объем=2*22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3 389,76</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16 078,81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Объем=(16+6)*0,5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9 962,26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43.1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6 116,55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16 078,81</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6 ул. Газовиков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236 476,50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17 382,08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9 963,38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6 124,11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203 006,93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260 822,00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17 382,08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9 963,38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6 124,11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203 006,93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15 998,47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8 347,03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23 506,19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15 998,47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8 347,03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6 ул. Газовиков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260 822,00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35,926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11,0176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7. ул. Пожарского</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0,21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0,21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Объем=21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34,293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16 591,98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34,293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16 591,98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1,07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0,0168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7,22</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0,0168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1,07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0,0168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7,22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21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189 710,24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39 839,15</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Конус-80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154 770,00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Цена=8844/1,2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154 770,00</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0,063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0,063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2 616,92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Объем=(3*21)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2 616,92</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lastRenderedPageBreak/>
              <w:t>47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1 671,05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Объем=(2*21)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1 671,05</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3 235,68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Объем=2*21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3 235,68</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15 347,96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Объем=21*0,5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10,5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10,5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9 509,43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49.1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10,5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5 838,53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15 347,96</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7 ул. Пожарского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194 241,88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16 591,98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9 510,50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5 845,75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162 293,65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217 480,76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16 591,98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9 510,50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5 845,75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162 293,65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15 271,26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7 967,62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22 437,73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15 271,26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7 967,62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7 ул. Пожарского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217 480,76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34,293</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10,5168</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8. ул. Дзержинского</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0,17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0,17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Объем=(15+2)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27,761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13 431,60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27,761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13 431,60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0,87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0,0136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5,84</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0,0136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0,87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0,0136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5,84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189 710,12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32 250,72</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Конус-80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110 550,00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Цена=8844/1,2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110 550,00</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Конус-120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12 867,50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25 735,00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Цена=15441/1,2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25 735,00</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0,051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0,051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2 118,46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Объем=(3*17)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2 118,46</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w:t>
            </w:r>
            <w:r w:rsidRPr="008D54DA">
              <w:rPr>
                <w:rFonts w:ascii="Arial" w:hAnsi="Arial" w:cs="Arial"/>
                <w:b/>
                <w:bCs/>
                <w:color w:val="000000"/>
                <w:sz w:val="16"/>
                <w:szCs w:val="16"/>
                <w:lang w:eastAsia="ru-RU"/>
              </w:rPr>
              <w:lastRenderedPageBreak/>
              <w:t>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lastRenderedPageBreak/>
              <w:t xml:space="preserve">Колодки клеммные винтовые, диаметр 6 мм (Клемма </w:t>
            </w:r>
            <w:r w:rsidRPr="008D54DA">
              <w:rPr>
                <w:rFonts w:ascii="Arial" w:hAnsi="Arial" w:cs="Arial"/>
                <w:b/>
                <w:bCs/>
                <w:color w:val="000000"/>
                <w:sz w:val="16"/>
                <w:szCs w:val="16"/>
                <w:lang w:eastAsia="ru-RU"/>
              </w:rPr>
              <w:lastRenderedPageBreak/>
              <w:t>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lastRenderedPageBreak/>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1 352,76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Объем=(2*17)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1 352,76</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2 619,36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Объем=2*17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2 619,36</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12 424,54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Объем=(15+2)*0,5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8,5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8,5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7 698,11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56.1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8,5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4 726,43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12 424,54</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8 ул. Дзержинского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168 238,43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13 431,60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7 698,98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4 732,27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142 375,58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187 050,84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13 431,60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7 698,98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4 732,27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142 375,58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12 362,44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6 449,97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18 163,87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12 362,44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6 449,97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8 ул. Дзержинского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187 050,84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27,761</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8,5136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9. ул. Лесозаготовителей</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0,32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Объем=(26+6)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52,256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25 283,02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52,256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25 283,02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1,63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0,0256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0,0256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1,63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0,0256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60 707,28</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Конус-100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250 228,42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Цена=11549/1,2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250 228,42</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Конус-120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12 867,50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77 205,00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Цена=15441/1,2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77 205,00</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0,096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0,096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3 987,69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Объем=(3*32)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3 987,69</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w:t>
            </w:r>
            <w:r w:rsidRPr="008D54DA">
              <w:rPr>
                <w:rFonts w:ascii="Arial" w:hAnsi="Arial" w:cs="Arial"/>
                <w:b/>
                <w:bCs/>
                <w:color w:val="000000"/>
                <w:sz w:val="16"/>
                <w:szCs w:val="16"/>
                <w:lang w:eastAsia="ru-RU"/>
              </w:rPr>
              <w:lastRenderedPageBreak/>
              <w:t>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lastRenderedPageBreak/>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2 546,37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Объем=(2*32)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2 546,37</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4 930,56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Объем=2*32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4 930,56</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23 387,36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Объем=(26+6)*0,5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14 490,56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8 896,80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23 387,36</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9 ул. Лесозаготовителей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387 581,05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25 283,02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14 492,19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8 907,80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338 898,04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422 992,68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25 283,02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14 492,19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8 907,80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338 898,04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23 270,50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12 141,13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34 190,82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23 270,50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12 141,13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9 ул. Лесозаготовителей</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422 992,68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52,256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16,0256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10. ул. Гастелло</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0,86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0,86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Объем=(76+10)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140,438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67 948,12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140,438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67 948,12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4,39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0,0688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29,56</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0,0688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4,39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0,0688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29,56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86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189 710,27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163 150,83</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Конус-100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76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76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731 436,92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Цена=11549/1,2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731 436,92</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Конус-120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12 867,50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128 675,00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Цена=15441/1,2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128 675,00</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0,258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0,258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10 716,91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Объем=(3*86)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10 716,91</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ype="page"/>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17,2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17,2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6 843,36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Объем=(2*86)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6 843,36</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172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172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13 250,88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Объем=2*86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13 250,88</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70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62 853,53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Объем=(76+10)*0,5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70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43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43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38 943,38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70.1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43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23 910,15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62 853,53</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10 ул. Гастелло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1 021 758,67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67 948,12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38 947,77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23 939,71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890 923,07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1 116 927,43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67 948,12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38 947,77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23 939,71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890 923,07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62 539,47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32 629,29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91 887,83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62 539,47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32 629,29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10 ул. Гастелло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1 116 927,43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140,438</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43,0688</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11. ул. Железнодорожная</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71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1,65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1,65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Объем=(159+6)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269,445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130 365,57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269,445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130 365,57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8,42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0,132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56,72</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0,132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8,42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0,132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56,72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165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313 021,92</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72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Конус-100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159</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159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1 530 243,03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Цена=11549/1,2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1 530 243,03</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73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Конус-120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12 867,50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77 205,00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Цена=15441/1,2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77 205,00</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74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0,495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0,495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20 561,52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Объем=(3*165)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20 561,52</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75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13 129,71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Объем=(2*165)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13 129,71</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lastRenderedPageBreak/>
              <w:t>76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330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330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25 423,20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Объем=2*165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25 423,20</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77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82,5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120 591,08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Объем=(159+6)*0,5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77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82,5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82,5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74 716,95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77.1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82,5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45 874,13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120 591,08</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11 ул. Железнодорожная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1 917 584,25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130 365,57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74 725,37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45 930,85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1 666 562,46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2 100 175,46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130 365,57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74 725,37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45 930,85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1 666 562,46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119 988,51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62 602,70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176 296,42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119 988,51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62 602,70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11 ул. Железнодорожная</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2 100 175,46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269,445</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82,632</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lastRenderedPageBreak/>
              <w:t>Раздел 12. Виадук</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78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1,25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Объем=125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204,125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98 761,80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204,125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98 761,80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42,97</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237 137,83</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79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Конус-80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125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921 250,00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Цена=8844/1,2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921 250,00</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0,375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0,375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15 576,91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Объем=(3*125)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15 576,91</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9 946,75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Объем=(2*125)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9 946,75</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250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250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19 260,00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Объем=2*125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19 260,00</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62,5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91 356,88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Объем=125*0,5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83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62,5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62,5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56 603,75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83.1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62,5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34 753,13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91 356,88</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12 Виадук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1 156 201,69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98 761,80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56 610,13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34 796,10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966 033,66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1 294 528,37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98 761,80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56 610,13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34 796,10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966 033,66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90 900,39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47 426,29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133 557,90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90 900,39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47 426,29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12 Виадук</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1 294 528,37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204,125</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62,6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13. ул. Вавилова</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0,47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0,47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Объем=(9+38)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76,751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37 134,44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76,751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37 134,44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2,40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0,0376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16,16</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0,0376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2,40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0,0376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16,16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47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89 163,84</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Конус-80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9</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66 330,00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Цена=8844/1,2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66 330,00</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Конус-100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365 718,46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Цена=11549/1,2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365 718,46</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0,141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0,141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5 856,92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Объем=(3*47)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5 856,92</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9,4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9,4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3 739,98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Объем=(2*47)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3 739,98</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94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94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7 241,76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Объем=2*47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7 241,76</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lastRenderedPageBreak/>
              <w:t>90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23,5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23,5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34 350,19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Объем=(9+38)*0,5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23,5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23,5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21 283,01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23,5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13 067,18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34 350,19</w:t>
            </w:r>
          </w:p>
        </w:tc>
      </w:tr>
      <w:tr w:rsidR="0008218B" w:rsidRPr="008D54DA" w:rsidTr="007B7B6A">
        <w:trPr>
          <w:gridAfter w:val="5"/>
          <w:wAfter w:w="14304" w:type="dxa"/>
          <w:trHeight w:val="288"/>
        </w:trPr>
        <w:tc>
          <w:tcPr>
            <w:tcW w:w="724" w:type="dxa"/>
            <w:tcBorders>
              <w:top w:val="nil"/>
              <w:left w:val="nil"/>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73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p>
        </w:tc>
        <w:tc>
          <w:tcPr>
            <w:tcW w:w="236"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p>
        </w:tc>
        <w:tc>
          <w:tcPr>
            <w:tcW w:w="883"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p>
        </w:tc>
        <w:tc>
          <w:tcPr>
            <w:tcW w:w="1050"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p>
        </w:tc>
        <w:tc>
          <w:tcPr>
            <w:tcW w:w="887"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p>
        </w:tc>
        <w:tc>
          <w:tcPr>
            <w:tcW w:w="762"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13 ул. Вавилова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520 390,31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37 134,44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21 285,41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13 083,34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448 887,12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572 401,15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37 134,44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21 285,41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13 083,34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448 887,12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34 178,55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17 832,29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50 217,78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34 178,55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17 832,29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13 ул. Вавилова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572 401,15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76,751</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23,5376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14. ул. Южная</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91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0,67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0,67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Объем=67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109,411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52 936,32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109,411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52 936,32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3,42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0,0536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23,03</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0,0536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3,42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0,0536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23,03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67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189 710,24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127 105,86</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92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Конус-100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644 819,39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Цена=11549/1,2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644 819,39</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93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0,201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0,201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8 349,22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Объем=(3*67)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8 349,22</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94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13,4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13,4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5 331,46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Объем=(2*67)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5 331,46</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95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134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134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10 323,36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Объем=2*67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10 323,36</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96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33,5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33,5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48 967,29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Объем=67*0,5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33,5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33,5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30 339,61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lastRenderedPageBreak/>
              <w:t>96.1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33,5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18 627,68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48 967,29</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14 ул. Южная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770 753,49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52 936,32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30 343,03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18 650,71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668 823,43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844 896,58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52 936,32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30 343,03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18 650,71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668 823,43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48 722,60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25 420,49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71 587,03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48 722,60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25 420,49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14 ул. Южная</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844 896,58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109,411</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33,5536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15. ул. Арантурская</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97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0,62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0,62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Объем=62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101,246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48 985,85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101,246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48 985,85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3,17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0,0496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21,31</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0,0496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3,17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0,0496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21,31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62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117 620,36</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98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Конус-100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596 698,54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Цена=11549/1,2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596 698,54</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99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0,186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0,186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7 726,15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Объем=(3*62)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7 726,15</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12,4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12,4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4 933,59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Объем=(2*62)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4 933,59</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124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124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9 552,96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Объем=2*62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9 552,96</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45 313,01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Объем=62*0,5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102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31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31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28 075,46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102.1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31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17 237,55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45 313,01</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15 ул. Арантурская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713 234,58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48 985,85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28 078,63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17 258,86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618 911,24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781 844,61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48 985,85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28 078,63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17 258,86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618 911,24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45 086,59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23 523,44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66 244,71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45 086,59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23 523,44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15 ул. Арантурская</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781 844,61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101,246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31,0496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16. ул. Геологов</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3,266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1 580,19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3,266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1 580,19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0,69</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0,69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 xml:space="preserve">Светильники с люминесцентными или </w:t>
            </w:r>
            <w:r w:rsidRPr="008D54DA">
              <w:rPr>
                <w:rFonts w:ascii="Arial" w:hAnsi="Arial" w:cs="Arial"/>
                <w:i/>
                <w:iCs/>
                <w:sz w:val="16"/>
                <w:szCs w:val="16"/>
                <w:lang w:eastAsia="ru-RU"/>
              </w:rPr>
              <w:lastRenderedPageBreak/>
              <w:t>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lastRenderedPageBreak/>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3 794,21</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Конус-100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19 248,34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Цена=11549/1,2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19 248,34</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0,006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0,006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249,23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Объем=(3*2)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249,23</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159,15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Объем=(2*2)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159,15</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308,16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308,16</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1 461,71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108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108.1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1 461,71</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16 ул. Геологов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23 007,57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1 580,19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905,76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556,74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19 964,88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25 220,80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1 580,19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905,76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556,74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19 964,88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1 454,41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758,82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2 136,93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1 454,41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758,82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16 ул. Геологов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25 220,80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3,266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1,0016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17. ул. Кирова</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Объем=4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6,532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3 160,38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6,532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3 160,38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0,20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1,37</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0,20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1,37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7 588,40</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110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Конус-100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38 496,68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Цена=11549/1,2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38 496,68</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lastRenderedPageBreak/>
              <w:t>111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0,012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0,012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498,46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Объем=(3*4)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498,46</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112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318,30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Объем=(2*4)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318,30</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113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616,32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616,32</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114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2 923,42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Объем=(4)*0,5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1 811,32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114.1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1 112,10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2 923,42</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17 ул. Кирова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46 015,13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3 160,38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1 811,52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1 113,47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39 929,76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50 441,58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3 160,38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1 811,52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1 113,47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39 929,76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2 908,81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1 517,64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4 273,85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2 908,81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1 517,64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17 ул. Кирова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50 441,58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6,532</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2,0032</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18. ул. Новая (от ул. Мира до д/сада)</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115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Объем=5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8,165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3 950,47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8,165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3 950,47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0,26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1,72</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0,26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1,72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9 485,51</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116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Конус-100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48 120,85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Цена=11549/1,2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48 120,85</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117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0,015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0,015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623,08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Объем=(3*5)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623,08</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118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Объем=(2*5)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119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770,40</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3 654,28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Объем=(5)*0,5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2 264,15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120.1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1 390,13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3 654,28</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18 ул. Новая (от ул. Мира до д/сада)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57 518,93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3 950,47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2 264,41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1 391,85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49 912,20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63 051,99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3 950,47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2 264,41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1 391,85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49 912,20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3 636,01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1 897,05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5 342,32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3 636,01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1 897,05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18 ул. Новая (от ул. Мира до д/сада)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63 051,99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8,165</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2,504</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19. ул. Монтажников (от ул. Аксакова до ул. Мира)</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121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Объем=5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8,165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3 950,47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8,165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3 950,47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0,26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1,72</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0,26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1,72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9 485,51</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122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Конус-100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48 120,85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Цена=11549/1,2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48 120,85</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123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0,015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0,015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623,08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Объем=(3*5)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623,08</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124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Объем=(2*5)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125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770,40</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126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3 654,28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Объем=(5)*0,5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126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2 264,15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126.1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1 390,13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3 654,28</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19 ул. Монтажников (от ул. Аксакова до ул. Мира)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57 518,93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3 950,47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2 264,41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1 391,85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49 912,20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63 051,99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3 950,47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2 264,41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1 391,85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49 912,20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3 636,01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1 897,05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5 342,32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3 636,01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1 897,05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19 ул. Монтажников (от ул. Аксакова до ул. Мира)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63 051,99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8,165</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2,504</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20. ул. Энтузиастов</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127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Объем=7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11,431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5 530,66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11,431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5 530,66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0,36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0,0056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2,41</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0,0056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0,36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0,0056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2,41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189 710,29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13 279,72</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128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Конус-100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67 369,19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Цена=11549/1,2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67 369,19</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129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0,021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0,021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872,31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Объем=(3*7)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872,31</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130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557,02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Объем=(2*7)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557,02</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131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1 078,56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1 078,56</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132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5 115,99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Объем=(7)*0,5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132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3,5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3,5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3 169,81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132.1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3,5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1 946,18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5 115,99</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20 ул. Энтузиастов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80 526,50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5 530,66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3 170,17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1 948,59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69 877,08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88 272,79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5 530,66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3 170,17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1 948,59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69 877,08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5 090,42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2 655,87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7 479,25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5 090,42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2 655,87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20 ул. Энтузиастов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88 272,79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11,431</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3,5056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21. ул. Октябрьская</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133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Объем=20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32,66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15 801,89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32,66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15 801,89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1,02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6,87</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1,02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6,87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20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37 942,04</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134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Конус-100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192 483,40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Цена=11549/1,2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192 483,40</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135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2 492,31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Объем=(3*20)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2 492,31</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136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1 591,48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Объем=(2*20)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1 591,48</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137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3 081,60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Объем=2*20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3 081,60</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138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14 617,10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Объем=(20)*0,5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lastRenderedPageBreak/>
              <w:t>138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9 056,60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138.1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5 560,50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14 617,10</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21 ул. Октябрьская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230 075,67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15 801,89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9 057,62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5 567,37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199 648,79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252 207,93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15 801,89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9 057,62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5 567,37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199 648,79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14 544,06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7 588,20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21 369,26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14 544,06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7 588,20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21 ул. Октябрьская</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252 207,93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32,66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10,016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22. ул. Механизаторов</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139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0,29</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0,29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Объем=(16+13)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47,357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22 912,74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47,357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22 912,74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1,48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0,0232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9,97</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0,0232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1,48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0,0232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9,97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29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189 710,28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55 015,98</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140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Конус-80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117 920,00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Цена=8844/1,2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117 920,00</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141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Конус-100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125 114,21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Цена=11549/1,2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125 114,21</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142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0,087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0,087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3 613,84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Объем=(3*29)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3 613,84</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143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2 307,65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Объем=(2*29)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2 307,65</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144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4 468,32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Объем=2*29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4 468,32</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145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14,5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14,5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21 194,80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Объем=(16+13)*0,5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145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w:t>
            </w:r>
            <w:r w:rsidRPr="008D54DA">
              <w:rPr>
                <w:rFonts w:ascii="Arial" w:hAnsi="Arial" w:cs="Arial"/>
                <w:sz w:val="16"/>
                <w:szCs w:val="16"/>
                <w:lang w:eastAsia="ru-RU"/>
              </w:rPr>
              <w:lastRenderedPageBreak/>
              <w:t>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lastRenderedPageBreak/>
              <w:t xml:space="preserve">Автогидроподъемники, высота подъема </w:t>
            </w:r>
            <w:r w:rsidRPr="008D54DA">
              <w:rPr>
                <w:rFonts w:ascii="Arial" w:hAnsi="Arial" w:cs="Arial"/>
                <w:sz w:val="16"/>
                <w:szCs w:val="16"/>
                <w:lang w:eastAsia="ru-RU"/>
              </w:rPr>
              <w:lastRenderedPageBreak/>
              <w:t xml:space="preserve">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lastRenderedPageBreak/>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14,5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14,5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13 132,07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lastRenderedPageBreak/>
              <w:t>145.1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14,5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8 062,73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21 194,80</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22 ул. Механизаторов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297 543,01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22 912,74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13 133,55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8 072,70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253 424,02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329 634,80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22 912,74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13 133,55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8 072,70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253 424,02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21 088,89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11 002,90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30 985,44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21 088,89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11 002,90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22 ул. Механизаторов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329 634,80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47,357</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14,5232</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23. ул. Чкалова</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146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Объем=(7+3)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7 900,94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7 900,94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0,51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3,44</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0,51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3,44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18 971,02</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147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Конус-80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51 590,00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Цена=8844/1,2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51 590,00</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148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Конус-100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28 872,51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Цена=11549/1,2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28 872,51</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149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1 246,15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Объем=(3*10)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1 246,15</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150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795,74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Объем=(2*10)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795,74</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151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1 540,80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1 540,80</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152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7 308,55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Объем=(7+3)*0,5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152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4 528,30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lastRenderedPageBreak/>
              <w:t>152.1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2 780,25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7 308,55</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23 ул. Чкалова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99 258,64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7 900,94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4 528,81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2 783,69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84 045,20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110 324,77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7 900,94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4 528,81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2 783,69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84 045,20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7 272,03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3 794,10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10 684,63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7 272,03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3 794,10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23 ул. Чкалова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110 324,77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16,33</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5,008</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24. ул. Цветной бульвар</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153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0,16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Объем=16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26,128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12 641,51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26,128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12 641,51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0,82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0,0128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5,50</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0,0128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0,82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0,0128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30 353,64</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154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Конус-100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153 986,72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Цена=11549/1,2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153 986,72</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155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0,048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0,048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1 993,84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Объем=(3*16)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1 993,84</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156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1 273,18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Объем=(2*16)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1 273,18</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157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2 465,28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Объем=2*16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2 465,28</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158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11 693,68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Объем=(16)*0,5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158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7 245,28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158.1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4 448,40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11 693,68</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24 ул. Цветной бульвар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184 060,53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12 641,51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7 246,10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4 453,90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159 719,02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201 766,34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12 641,51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7 246,10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4 453,90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159 719,02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11 635,25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6 070,56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17 095,41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11 635,25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6 070,56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24 ул. Цветной бульвар</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201 766,34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26,128</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8,0128</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25. ул. Свердлова</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159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0,19</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0,19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Объем=19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31,027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15 011,79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31,027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15 011,79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0,97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0,0152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6,53</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0,0152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0,97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0,0152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6,53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 xml:space="preserve">Светильники с люминесцентными или </w:t>
            </w:r>
            <w:r w:rsidRPr="008D54DA">
              <w:rPr>
                <w:rFonts w:ascii="Arial" w:hAnsi="Arial" w:cs="Arial"/>
                <w:i/>
                <w:iCs/>
                <w:sz w:val="16"/>
                <w:szCs w:val="16"/>
                <w:lang w:eastAsia="ru-RU"/>
              </w:rPr>
              <w:lastRenderedPageBreak/>
              <w:t>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lastRenderedPageBreak/>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189 710,16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36 044,93</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160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Конус-100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19</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182 859,23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Цена=11549/1,2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182 859,23</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161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ype="page"/>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0,057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0,057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2 367,69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Объем=(3*19)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2 367,69</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162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1 511,91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Объем=(2*19)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1 511,91</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163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2 927,52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Объем=2*19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2 927,52</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164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9,5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9,5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13 886,25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Объем=(19)*0,5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164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9,5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9,5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8 603,77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164.1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9,5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5 282,48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13 886,25</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25 ул. Свердлова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218 571,89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15 011,79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8 604,74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5 289,01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189 666,35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239 597,53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15 011,79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8 604,74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5 289,01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189 666,35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13 816,85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7 208,79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20 300,80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13 816,85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7 208,79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25 ул. Свердлова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239 597,53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31,027</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9,5152</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26. ул. Ермака</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165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0,29</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0,29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Объем=29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47,357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22 912,74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47,357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22 912,74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1,48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0,0232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9,97</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0,0232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1,48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0,0232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9,97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29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189 710,28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55 015,98</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166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Конус-100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29</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279 100,93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Цена=11549/1,2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279 100,93</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lastRenderedPageBreak/>
              <w:t>167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0,087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0,087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3 613,84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Объем=(3*29)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3 613,84</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168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2 307,65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Объем=(2*29)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2 307,65</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169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4 468,32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Объем=2*29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4 468,32</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170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14,5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14,5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21 194,80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Объем=(29)*0,5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170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14,5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14,5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13 132,07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170.1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14,5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8 062,73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21 194,80</w:t>
            </w:r>
          </w:p>
        </w:tc>
      </w:tr>
      <w:tr w:rsidR="0008218B" w:rsidRPr="008D54DA" w:rsidTr="007B7B6A">
        <w:trPr>
          <w:gridAfter w:val="5"/>
          <w:wAfter w:w="14304" w:type="dxa"/>
          <w:trHeight w:val="288"/>
        </w:trPr>
        <w:tc>
          <w:tcPr>
            <w:tcW w:w="724" w:type="dxa"/>
            <w:tcBorders>
              <w:top w:val="nil"/>
              <w:left w:val="nil"/>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73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p>
        </w:tc>
        <w:tc>
          <w:tcPr>
            <w:tcW w:w="236"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p>
        </w:tc>
        <w:tc>
          <w:tcPr>
            <w:tcW w:w="883"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p>
        </w:tc>
        <w:tc>
          <w:tcPr>
            <w:tcW w:w="1050"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p>
        </w:tc>
        <w:tc>
          <w:tcPr>
            <w:tcW w:w="887"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p>
        </w:tc>
        <w:tc>
          <w:tcPr>
            <w:tcW w:w="762"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26 ул. Ермака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333 609,73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22 912,74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13 133,55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8 072,70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289 490,74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365 701,52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22 912,74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13 133,55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8 072,70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289 490,74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21 088,89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11 002,90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30 985,44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21 088,89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11 002,90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26 ул. Ермака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365 701,52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47,357</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14,5232</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27. ул. Сахарова</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171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0,29</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0,29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Объем=(12+17)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47,357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22 912,74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47,357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22 912,74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1,48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0,0232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9,97</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0,0232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1,48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0,0232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9,97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29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189 710,28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55 015,98</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172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Конус-80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88 440,00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Цена=8844/1,2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88 440,00</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173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Конус-100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163 610,89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Цена=11549/1,2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163 610,89</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lastRenderedPageBreak/>
              <w:t>174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0,087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0,087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3 613,84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Объем=(3*(12+17))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3 613,84</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175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2 307,65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Объем=(2*(12+17))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2 307,65</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176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4 468,32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Объем=2*(12+17)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4 468,32</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177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14,5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14,5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21 194,80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Объем=(12+17)*0,5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177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14,5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14,5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13 132,07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177.1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14,5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8 062,73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21 194,80</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27 ул. Сахарова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306 559,69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22 912,74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13 133,55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8 072,70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262 440,70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338 651,48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22 912,74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13 133,55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8 072,70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262 440,70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21 088,89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11 002,90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30 985,44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21 088,89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11 002,90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27 ул. Сахарова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338 651,48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47,357</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14,5232</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28. ул. Славянская</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178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0,42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0,42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Объем=42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68,586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33 183,96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68,586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33 183,96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2,14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0,0336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14,44</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0,0336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2,14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0,0336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14,44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42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189 710,24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79 678,30</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179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Конус-100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404 215,14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Цена=11549/1,2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404 215,14</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180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0,126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0,126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5 233,84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Объем=(3*42)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5 233,84</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181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3 342,11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Объем=(2*42)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3 342,11</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182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6 471,36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Объем=2*42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6 471,36</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183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30 695,91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Объем=42*0,5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183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19 018,86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183.1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11 677,05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30 695,91</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w:t>
            </w:r>
            <w:r>
              <w:rPr>
                <w:rFonts w:ascii="Arial" w:hAnsi="Arial" w:cs="Arial"/>
                <w:b/>
                <w:bCs/>
                <w:color w:val="000000"/>
                <w:sz w:val="16"/>
                <w:szCs w:val="16"/>
                <w:lang w:eastAsia="ru-RU"/>
              </w:rPr>
              <w:t>и по разделу 28 ул. Славянская</w:t>
            </w:r>
            <w:r w:rsidRPr="008D54DA">
              <w:rPr>
                <w:rFonts w:ascii="Arial" w:hAnsi="Arial" w:cs="Arial"/>
                <w:b/>
                <w:bCs/>
                <w:color w:val="00000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483 158,90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33 183,96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19 021,00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11 691,49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419 262,45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529 636,66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33 183,96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19 021,00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11 691,49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419 262,45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30 542,53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15 935,23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44 875,45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30 542,53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15 935,23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28 ул. Славянская</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529 636,66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68,586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21,0336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29. ул. Остравская</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184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0,17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0,17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Объем=17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27,761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13 431,60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27,761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13 431,60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0,87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0,0136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5,84</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0,0136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0,87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0,0136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5,84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189 710,12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32 250,72</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185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Конус-80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125 290,00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Цена=8844/1,2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125 290,00</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186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0,051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0,051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2 118,46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Объем=(3*17)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2 118,46</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187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1 352,76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Объем=(2*17)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1 352,76</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188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2 619,36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Объем=2*17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2 619,36</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189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12 424,54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Объем=17*0,5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189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8,5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8,5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7 698,11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189.1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8,5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4 726,43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12 424,54</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29 ул. Остравская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157 243,43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13 431,60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7 698,98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4 732,27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131 380,58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176 055,84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13 431,60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7 698,98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4 732,27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131 380,58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12 362,44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6 449,97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18 163,87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12 362,44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6 449,97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29 ул. Остравская</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176 055,84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27,761</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8,5136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30. ул. Кутузова</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190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0,15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0,15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Объем=15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24,495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11 851,42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24,495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11 851,42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0,77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0,012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5,16</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0,012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0,77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0,012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5,16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28 456,56</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191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Конус-80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110 550,00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Цена=8844/1,2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110 550,00</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192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0,045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0,045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1 869,23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Объем=(3*15)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1 869,23</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193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1 193,61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Объем=(2*15)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1 193,61</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194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2 311,20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Объем=2*15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2 311,20</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195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7,5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7,5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10 962,83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Объем=15*0,5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195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7,5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7,5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6 792,45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195.1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7,5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4 170,38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10 962,83</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30 ул. Кутузова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138 744,22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11 851,42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6 793,22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4 175,54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115 924,04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155 343,43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11 851,42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6 793,22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4 175,54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115 924,04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10 908,05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5 691,16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16 026,96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10 908,05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5 691,16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30 ул. Кутузова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155 343,43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24,495</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7,512</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31. ул. Грибоедова</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196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0,13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0,13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Объем=13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21,229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10 271,23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21,229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10 271,23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0,66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0,0104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4,47</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0,0104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0,66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0,0104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4,47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24 662,34</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197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Конус-80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95 810,00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Цена=8844/1,2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95 810,00</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198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0,039</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0,039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1 620,00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Объем=(3*13)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1 620,00</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199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1 034,46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Объем=(2*13)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1 034,46</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200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2 003,04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Объем=2*13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2 003,04</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201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9 501,12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Объем=13*0,5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lastRenderedPageBreak/>
              <w:t>201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6,5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6,5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5 886,79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201.1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6,5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3 614,33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9 501,12</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31 ул. Грибоедова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120 244,98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10 271,23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5 887,45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3 618,80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100 467,50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134 630,96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10 271,23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5 887,45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3 618,80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100 467,50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9 453,64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4 932,34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13 890,03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9 453,64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4 932,34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31 ул. Грибоедова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134 630,96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21,229</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6,5104</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32. ул. Буряка</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202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0,15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0,15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Объем=15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24,495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11 851,42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24,495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11 851,42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0,77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0,012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5,16</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0,012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0,77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0,012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5,16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28 456,56</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203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Конус-80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110 550,00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Цена=8844/1,2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110 550,00</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204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0,045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0,045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1 869,23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Объем=(3*15)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1 869,23</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205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1 193,61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Объем=(2*15)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1 193,61</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206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2 311,20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Объем=2*15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2 311,20</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207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7,5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7,5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10 962,83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Объем=15*0,5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207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7,5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7,5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6 792,45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207.1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7,5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4 170,38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10 962,83</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32 ул. Буряка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138 744,22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11 851,42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6 793,22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4 175,54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115 924,04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155 343,43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11 851,42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6 793,22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4 175,54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115 924,04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10 908,05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5 691,16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16 026,96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10 908,05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5 691,16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32 ул. Буряка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155 343,43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24,495</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7,512</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33. ул. Строителей</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208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0,09</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Объем=(8+1)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14,697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7 110,85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14,697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7 110,85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0,46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0,0072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3,09</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0,0072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0,46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0,0072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3,09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lastRenderedPageBreak/>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189 710,11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17 073,91</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209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Конус-80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58 960,00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Цена=8844/1,2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58 960,00</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210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Конус-100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9 624,17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Цена=11549/1,2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9 624,17</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211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0,027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0,027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1 121,54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Объем=(3*(8+1))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1 121,54</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212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716,17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Объем=(2*(8+1))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716,17</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213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1 386,72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Объем=2*(8+1)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1 386,72</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214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6 577,70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Объем=(8+1)*0,5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214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4,5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4,5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4 075,47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214.1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4,5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2 502,23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6 577,70</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33 ул. Строителей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85 500,70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7 110,85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4 075,93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2 505,32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71 808,60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95 460,21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7 110,85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4 075,93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2 505,32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71 808,60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6 544,82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3 414,69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9 616,17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6 544,82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3 414,69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33 ул. Строителей</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95 460,21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14,697</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4,5072</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34. ул. Титова</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215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0,24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0,24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Объем=24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39,192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18 962,27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39,192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18 962,27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1,23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0,0192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8,25</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0,0192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1,23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0,0192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8,25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24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189 710,33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45 530,48</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216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Конус-100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230 980,08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Цена=11549/1,2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230 980,08</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217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0,072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0,072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2 990,77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Объем=(3*24)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2 990,77</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218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1 909,78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Объем=(2*24)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1 909,78</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219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3 697,92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Объем=2*24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3 697,92</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220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17 540,52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Объем=24*0,5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220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10 867,92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220.1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6 672,60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17 540,52</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34 ул. Титова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276 090,82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18 962,27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10 869,15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6 680,85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239 578,55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302 649,55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18 962,27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10 869,15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6 680,85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239 578,55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17 452,88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9 105,85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25 643,12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17 452,88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9 105,85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34 ул. Титова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302 649,55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39,192</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12,0192</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35. ул. Мичурина</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221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Объем=(4+6)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7 900,94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7 900,94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0,51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3,44</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0,51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3,44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18 971,02</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222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Конус-80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29 480,00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Цена=8844/1,2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29 480,00</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223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Конус-100</w:t>
            </w:r>
            <w:r>
              <w:rPr>
                <w:rFonts w:ascii="Arial" w:hAnsi="Arial" w:cs="Arial"/>
                <w:b/>
                <w:bCs/>
                <w:color w:val="000000"/>
                <w:sz w:val="16"/>
                <w:szCs w:val="16"/>
                <w:lang w:eastAsia="ru-RU"/>
              </w:rPr>
              <w:t xml:space="preserve"> </w:t>
            </w:r>
            <w:r>
              <w:rPr>
                <w:rFonts w:ascii="Arial" w:hAnsi="Arial" w:cs="Arial"/>
                <w:b/>
                <w:bCs/>
                <w:color w:val="000000"/>
                <w:sz w:val="16"/>
                <w:szCs w:val="16"/>
                <w:lang w:eastAsia="ru-RU"/>
              </w:rPr>
              <w:lastRenderedPageBreak/>
              <w:t>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lastRenderedPageBreak/>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57 745,02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Цена=11549/1,2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57 745,02</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224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1 246,15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Объем=(3*(4+6))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1 246,15</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225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795,74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Объем=(2*(4+6))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795,74</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226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1 540,80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Объем=2*(4+6)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1 540,80</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227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7 308,55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Объем=(4+6)*0,5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227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4 528,30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227.1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2 780,25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7 308,55</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35 ул. Мичурина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106 021,15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7 900,94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4 528,81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2 783,69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90 807,71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117 087,28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7 900,94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4 528,81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2 783,69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90 807,71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7 272,03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3 794,10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10 684,63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7 272,03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3 794,10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35 ул. Мичурина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117 087,28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16,33</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5,008</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36. ул. Валентины Лопатиной</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228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0,38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0,38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Объем=(22+16)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62,054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30 023,59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62,054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30 023,59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1,94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0,0304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13,06</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0,0304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1,94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0,0304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13,06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38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72 089,90</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229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Конус-80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162 140,00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Цена=8844/1,2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162 140,00</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230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Конус-100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153 986,72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Цена=11549/1,2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153 986,72</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231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0,114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0,114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4 735,38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Объем=(3*(22+16))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4 735,38</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232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7,6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7,6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3 023,81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Объем=(2*(22+16))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3 023,81</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233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76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76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5 855,04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Объем=2*(22+16)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5 855,04</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234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19</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27 772,49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Объем=(22+16)*0,5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234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19</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17 207,54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234.1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10 564,95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27 772,49</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36 ул. Валентины Лопатиной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387 552,03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30 023,59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17 209,48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10 578,01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329 740,95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429 603,34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30 023,59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17 209,48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10 578,01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329 740,95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27 633,72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14 417,59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40 601,60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27 633,72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14 417,59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36 ул. Валентины Лопатиной</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429 603,34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62,054</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19,0304</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37. Поперечный переулок</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235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Объем=6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9,798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4 740,57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9,798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4 740,57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0,31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0,0048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2,06</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0,0048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0,31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0,0048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2,06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189 710,33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11 382,62</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236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Конус-100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57 745,02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Цена=11549/1,2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57 745,02</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237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w:t>
            </w:r>
            <w:r w:rsidRPr="008D54DA">
              <w:rPr>
                <w:rFonts w:ascii="Arial" w:hAnsi="Arial" w:cs="Arial"/>
                <w:b/>
                <w:bCs/>
                <w:color w:val="000000"/>
                <w:sz w:val="16"/>
                <w:szCs w:val="16"/>
                <w:lang w:eastAsia="ru-RU"/>
              </w:rPr>
              <w:lastRenderedPageBreak/>
              <w:t>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lastRenderedPageBreak/>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0,018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0,018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747,69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Объем=(3*6)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747,69</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238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477,44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Объем=(2*6)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477,44</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239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924,48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924,48</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4 385,13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Объем=6*0,5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2 716,98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240.1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1 668,15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4 385,13</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37 Поперечный переулок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69 022,70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4 740,57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2 717,29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1 670,21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59 894,63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75 662,38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4 740,57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2 717,29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1 670,21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59 894,63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4 363,22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2 276,46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6 410,78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4 363,22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2 276,46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37 Поперечный переулок</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75 662,38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9,798</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3,0048</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38. ул. Сибирская</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241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Объем=8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13,064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6 320,76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13,064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6 320,76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0,41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0,0064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2,75</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0,0064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0,41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0,0064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2,75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15 176,83</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242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Конус-80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58 960,00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Цена=8844/1,2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58 960,00</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243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0,024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0,024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996,92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Объем=(3*8)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996,92</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244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w:t>
            </w:r>
            <w:r w:rsidRPr="008D54DA">
              <w:rPr>
                <w:rFonts w:ascii="Arial" w:hAnsi="Arial" w:cs="Arial"/>
                <w:b/>
                <w:bCs/>
                <w:color w:val="000000"/>
                <w:sz w:val="16"/>
                <w:szCs w:val="16"/>
                <w:lang w:eastAsia="ru-RU"/>
              </w:rPr>
              <w:lastRenderedPageBreak/>
              <w:t>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lastRenderedPageBreak/>
              <w:t xml:space="preserve">Колодки клеммные винтовые, диаметр 6 мм (Клемма </w:t>
            </w:r>
            <w:r w:rsidRPr="008D54DA">
              <w:rPr>
                <w:rFonts w:ascii="Arial" w:hAnsi="Arial" w:cs="Arial"/>
                <w:b/>
                <w:bCs/>
                <w:color w:val="000000"/>
                <w:sz w:val="16"/>
                <w:szCs w:val="16"/>
                <w:lang w:eastAsia="ru-RU"/>
              </w:rPr>
              <w:lastRenderedPageBreak/>
              <w:t>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lastRenderedPageBreak/>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636,59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Объем=(2*8)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636,59</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245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1 232,64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1 232,64</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246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5 846,84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Объем=8*0,5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246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3 622,64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246.1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2 224,20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5 846,84</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38 ул. Сибирская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73 996,91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6 320,76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3 623,05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2 226,95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61 826,15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82 849,82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6 320,76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3 623,05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2 226,95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61 826,15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5 817,63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3 035,28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8 547,71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5 817,63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3 035,28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38 ул. Сибирская</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82 849,82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13,064</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4,0064</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39. ул. Котовского</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247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Объем=8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13,064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6 320,76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13,064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6 320,76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0,41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0,0064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2,75</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0,0064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0,41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0,0064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2,75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15 176,83</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248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Конус-80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58 960,00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Цена=8844/1,2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58 960,00</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249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0,024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0,024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996,92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Объем=(3*8)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996,92</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250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636,59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Объем=(2*8)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636,59</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lastRenderedPageBreak/>
              <w:t>251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1 232,64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1 232,64</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252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5 846,84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Объем=8*0,5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252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3 622,64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252.1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2 224,20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5 846,84</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39 ул. Котовского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73 996,91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6 320,76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3 623,05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2 226,95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61 826,15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82 849,82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6 320,76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3 623,05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2 226,95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61 826,15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5 817,63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3 035,28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8 547,71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5 817,63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3 035,28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39 ул. Котовского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82 849,82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13,064</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4,0064</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lastRenderedPageBreak/>
              <w:t>Раздел 40. ул. Дубинина</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253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0,11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0,11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Объем=11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17,963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8 691,04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17,963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8 691,04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0,56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0,0088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3,78</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0,0088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0,56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0,0088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3,78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189 710,18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20 868,12</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254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Конус-80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81 070,00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Цена=8844/1,2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81 070,00</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255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0,033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1 370,77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Объем=(3*11)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1 370,77</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256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875,31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Объем=(2*11)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875,31</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257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1 694,88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Объем=2*11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1 694,88</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258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5,5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8 039,41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Объем=11*0,5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258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5,5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5,5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4 981,13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258.1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5,5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3 058,28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8 039,41</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40 ул. Дубинина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101 745,75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8 691,04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4 981,69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3 062,06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85 010,96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113 918,49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8 691,04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4 981,69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3 062,06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85 010,96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7 999,23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4 173,51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11 753,10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7 999,23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4 173,51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40 ул. Дубинина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113 918,49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17,963</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5,5088</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Раздел 41. ул. Лесная</w:t>
            </w:r>
          </w:p>
        </w:tc>
      </w:tr>
      <w:tr w:rsidR="0008218B" w:rsidRPr="008D54DA" w:rsidTr="007B7B6A">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259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ГЭСНр67-01-008-02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0,41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0,41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Объем=41 / 100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66,953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32 393,87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66,953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32 393,87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2,09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ОТм(ЗТм)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0,0328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14,09</w:t>
            </w:r>
          </w:p>
        </w:tc>
      </w:tr>
      <w:tr w:rsidR="0008218B" w:rsidRPr="008D54DA" w:rsidTr="007B7B6A">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маш.час</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0,0328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2,09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0,0328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14,09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i/>
                <w:iCs/>
                <w:sz w:val="16"/>
                <w:szCs w:val="16"/>
                <w:lang w:eastAsia="ru-RU"/>
              </w:rPr>
            </w:pPr>
            <w:r w:rsidRPr="008D54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r w:rsidRPr="008D54DA">
              <w:rPr>
                <w:rFonts w:ascii="Arial" w:hAnsi="Arial" w:cs="Arial"/>
                <w:i/>
                <w:iCs/>
                <w:sz w:val="16"/>
                <w:szCs w:val="16"/>
                <w:lang w:eastAsia="ru-RU"/>
              </w:rPr>
              <w:t>41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i/>
                <w:iCs/>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i/>
                <w:iCs/>
                <w:sz w:val="16"/>
                <w:szCs w:val="16"/>
                <w:lang w:eastAsia="ru-RU"/>
              </w:rPr>
            </w:pPr>
            <w:r w:rsidRPr="008D54DA">
              <w:rPr>
                <w:rFonts w:ascii="Arial" w:hAnsi="Arial" w:cs="Arial"/>
                <w:i/>
                <w:iCs/>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189 710,22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77 781,19</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260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Светильник светодиодный Конус-80</w:t>
            </w:r>
            <w:r>
              <w:rPr>
                <w:rFonts w:ascii="Arial" w:hAnsi="Arial" w:cs="Arial"/>
                <w:b/>
                <w:bCs/>
                <w:color w:val="00000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41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302 170,00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Цена=8844/1,2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302 170,00</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261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ФСБЦ-21.1.06.10-0450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0,123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0,123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5 109,23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Объем=(3*41) / 1000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5 109,23</w:t>
            </w:r>
          </w:p>
        </w:tc>
      </w:tr>
      <w:tr w:rsidR="0008218B" w:rsidRPr="008D54DA" w:rsidTr="007B7B6A">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262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ФСБЦ-20.1.02.04-0022</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Колодки клеммные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 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3 262,53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Объем=(2*41) / 10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3 262,53</w:t>
            </w:r>
          </w:p>
        </w:tc>
      </w:tr>
      <w:tr w:rsidR="0008218B" w:rsidRPr="008D54DA" w:rsidTr="007B7B6A">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263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ФСБЦ-20.1.01.02-1010</w:t>
            </w:r>
            <w:r w:rsidRPr="008D54DA">
              <w:rPr>
                <w:rFonts w:ascii="Arial" w:hAnsi="Arial" w:cs="Arial"/>
                <w:b/>
                <w:bCs/>
                <w:color w:val="00000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шт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82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6 317,28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Объем=2*41</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6 317,28</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264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20,5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20,5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29 965,06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Объем=41*0,5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264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маш.-ч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20,5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20,5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18 566,03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lastRenderedPageBreak/>
              <w:t>264.1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sz w:val="16"/>
                <w:szCs w:val="16"/>
                <w:lang w:eastAsia="ru-RU"/>
              </w:rPr>
            </w:pPr>
            <w:r w:rsidRPr="008D54DA">
              <w:rPr>
                <w:rFonts w:ascii="Arial" w:hAnsi="Arial" w:cs="Arial"/>
                <w:sz w:val="16"/>
                <w:szCs w:val="16"/>
                <w:lang w:eastAsia="ru-RU"/>
              </w:rPr>
              <w:t xml:space="preserve">ОТм(Зтм)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r w:rsidRPr="008D54DA">
              <w:rPr>
                <w:rFonts w:ascii="Arial" w:hAnsi="Arial" w:cs="Arial"/>
                <w:sz w:val="16"/>
                <w:szCs w:val="16"/>
                <w:lang w:eastAsia="ru-RU"/>
              </w:rPr>
              <w:t>20,5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sz w:val="16"/>
                <w:szCs w:val="16"/>
                <w:lang w:eastAsia="ru-RU"/>
              </w:rPr>
            </w:pPr>
            <w:r w:rsidRPr="008D54DA">
              <w:rPr>
                <w:rFonts w:ascii="Arial" w:hAnsi="Arial" w:cs="Arial"/>
                <w:sz w:val="16"/>
                <w:szCs w:val="16"/>
                <w:lang w:eastAsia="ru-RU"/>
              </w:rPr>
              <w:t>11 399,03</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center"/>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29 965,06</w:t>
            </w:r>
          </w:p>
        </w:tc>
      </w:tr>
      <w:tr w:rsidR="0008218B" w:rsidRPr="008D54DA" w:rsidTr="007B7B6A">
        <w:trPr>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tcPr>
          <w:p w:rsidR="0008218B" w:rsidRPr="008D54DA" w:rsidRDefault="0008218B" w:rsidP="007B7B6A">
            <w:pPr>
              <w:spacing w:after="0"/>
              <w:rPr>
                <w:rFonts w:ascii="Arial" w:hAnsi="Arial" w:cs="Arial"/>
                <w:b/>
                <w:bCs/>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3160" w:type="dxa"/>
            <w:gridSpan w:val="2"/>
          </w:tcPr>
          <w:p w:rsidR="0008218B" w:rsidRPr="008D54DA" w:rsidRDefault="0008218B" w:rsidP="007B7B6A"/>
        </w:tc>
        <w:tc>
          <w:tcPr>
            <w:tcW w:w="3160" w:type="dxa"/>
          </w:tcPr>
          <w:p w:rsidR="0008218B" w:rsidRPr="008D54DA" w:rsidRDefault="0008218B" w:rsidP="007B7B6A"/>
        </w:tc>
        <w:tc>
          <w:tcPr>
            <w:tcW w:w="3160" w:type="dxa"/>
          </w:tcPr>
          <w:p w:rsidR="0008218B" w:rsidRPr="008D54DA" w:rsidRDefault="0008218B" w:rsidP="007B7B6A"/>
        </w:tc>
        <w:tc>
          <w:tcPr>
            <w:tcW w:w="3160" w:type="dxa"/>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3160" w:type="dxa"/>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разделу 41 ул. Лесная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379 234,15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32 393,87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18 568,12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11 413,12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316 859,04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424 605,29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32 393,87</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18 568,12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11 413,12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316 859,04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29 815,32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15 555,82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43 806,99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29 815,32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Итого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15 555,82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Итого по разделу 41 ул. Лесная</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424 605,29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 xml:space="preserve">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66,953</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20,5328</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b/>
                <w:bCs/>
                <w:color w:val="000000"/>
                <w:sz w:val="16"/>
                <w:szCs w:val="16"/>
                <w:lang w:eastAsia="ru-RU"/>
              </w:rPr>
            </w:pPr>
            <w:r w:rsidRPr="008D54DA">
              <w:rPr>
                <w:rFonts w:ascii="Arial" w:hAnsi="Arial" w:cs="Arial"/>
                <w:b/>
                <w:bCs/>
                <w:color w:val="000000"/>
                <w:sz w:val="16"/>
                <w:szCs w:val="16"/>
                <w:lang w:eastAsia="ru-RU"/>
              </w:rPr>
              <w:t>Итоги по смете: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b/>
                <w:bCs/>
                <w:color w:val="000000"/>
                <w:sz w:val="16"/>
                <w:szCs w:val="16"/>
                <w:lang w:eastAsia="ru-RU"/>
              </w:rPr>
            </w:pPr>
            <w:r w:rsidRPr="008D54DA">
              <w:rPr>
                <w:rFonts w:ascii="Arial" w:hAnsi="Arial" w:cs="Arial"/>
                <w:b/>
                <w:bCs/>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Всего прямые затраты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15 142 505,16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1 095 860,94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628 146,02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386 097,56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13 032 400,64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16 677 377,89</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 </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1 095 860,94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628 146,02</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оплата труда машинистов (Отм)</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386 097,56</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13 032 400,64</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1 008 630,65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526 242,08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Всего ФОТ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1 481 958,50</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Всего накладные расходы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1 008 630,65</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Всего сметная прибыль (справочно)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8218B" w:rsidRPr="008D54DA" w:rsidRDefault="0008218B" w:rsidP="007B7B6A">
            <w:pPr>
              <w:spacing w:after="0"/>
              <w:jc w:val="right"/>
              <w:rPr>
                <w:rFonts w:ascii="Arial" w:hAnsi="Arial" w:cs="Arial"/>
                <w:color w:val="000000"/>
                <w:sz w:val="16"/>
                <w:szCs w:val="16"/>
                <w:lang w:eastAsia="ru-RU"/>
              </w:rPr>
            </w:pPr>
            <w:r w:rsidRPr="008D54DA">
              <w:rPr>
                <w:rFonts w:ascii="Arial" w:hAnsi="Arial" w:cs="Arial"/>
                <w:color w:val="000000"/>
                <w:sz w:val="16"/>
                <w:szCs w:val="16"/>
                <w:lang w:eastAsia="ru-RU"/>
              </w:rPr>
              <w:t>526 242,08</w:t>
            </w: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xml:space="preserve">     НДС 20%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tcPr>
          <w:p w:rsidR="0008218B" w:rsidRPr="008D54DA" w:rsidRDefault="0008218B" w:rsidP="007B7B6A">
            <w:pPr>
              <w:spacing w:after="0"/>
              <w:jc w:val="right"/>
              <w:rPr>
                <w:rFonts w:ascii="Arial" w:hAnsi="Arial" w:cs="Arial"/>
                <w:color w:val="000000"/>
                <w:sz w:val="16"/>
                <w:szCs w:val="16"/>
                <w:lang w:eastAsia="ru-RU"/>
              </w:rPr>
            </w:pPr>
          </w:p>
        </w:tc>
      </w:tr>
      <w:tr w:rsidR="0008218B" w:rsidRPr="008D54DA" w:rsidTr="007B7B6A">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jc w:val="right"/>
              <w:rPr>
                <w:rFonts w:ascii="Arial" w:hAnsi="Arial" w:cs="Arial"/>
                <w:color w:val="00000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08218B" w:rsidRPr="008D54DA" w:rsidRDefault="0008218B" w:rsidP="007B7B6A">
            <w:pPr>
              <w:spacing w:after="0"/>
              <w:rPr>
                <w:rFonts w:ascii="Arial" w:hAnsi="Arial" w:cs="Arial"/>
                <w:color w:val="000000"/>
                <w:sz w:val="16"/>
                <w:szCs w:val="16"/>
                <w:lang w:eastAsia="ru-RU"/>
              </w:rPr>
            </w:pPr>
            <w:r w:rsidRPr="008D54DA">
              <w:rPr>
                <w:rFonts w:ascii="Arial" w:hAnsi="Arial" w:cs="Arial"/>
                <w:color w:val="000000"/>
                <w:sz w:val="16"/>
                <w:szCs w:val="16"/>
                <w:lang w:eastAsia="ru-RU"/>
              </w:rPr>
              <w:t>ВСЕГО по смете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tcPr>
          <w:p w:rsidR="0008218B" w:rsidRPr="008D54DA" w:rsidRDefault="0008218B" w:rsidP="007B7B6A">
            <w:pPr>
              <w:spacing w:after="0"/>
              <w:jc w:val="right"/>
              <w:rPr>
                <w:rFonts w:ascii="Arial" w:hAnsi="Arial" w:cs="Arial"/>
                <w:color w:val="000000"/>
                <w:sz w:val="16"/>
                <w:szCs w:val="16"/>
                <w:lang w:eastAsia="ru-RU"/>
              </w:rPr>
            </w:pPr>
          </w:p>
        </w:tc>
      </w:tr>
    </w:tbl>
    <w:p w:rsidR="0008218B" w:rsidRDefault="0008218B" w:rsidP="0008218B"/>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657" w:rsidRDefault="004D7657" w:rsidP="00B55BF9">
      <w:pPr>
        <w:spacing w:after="0" w:line="240" w:lineRule="auto"/>
      </w:pPr>
      <w:r>
        <w:separator/>
      </w:r>
    </w:p>
  </w:endnote>
  <w:endnote w:type="continuationSeparator" w:id="0">
    <w:p w:rsidR="004D7657" w:rsidRDefault="004D7657"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657" w:rsidRDefault="004D7657" w:rsidP="00B55BF9">
      <w:pPr>
        <w:spacing w:after="0" w:line="240" w:lineRule="auto"/>
      </w:pPr>
      <w:r>
        <w:separator/>
      </w:r>
    </w:p>
  </w:footnote>
  <w:footnote w:type="continuationSeparator" w:id="0">
    <w:p w:rsidR="004D7657" w:rsidRDefault="004D7657"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num>
  <w:num w:numId="13">
    <w:abstractNumId w:val="13"/>
  </w:num>
  <w:num w:numId="14">
    <w:abstractNumId w:val="1"/>
  </w:num>
  <w:num w:numId="15">
    <w:abstractNumId w:val="5"/>
  </w:num>
  <w:num w:numId="16">
    <w:abstractNumId w:val="24"/>
  </w:num>
  <w:num w:numId="17">
    <w:abstractNumId w:val="0"/>
  </w:num>
  <w:num w:numId="18">
    <w:abstractNumId w:val="27"/>
  </w:num>
  <w:num w:numId="19">
    <w:abstractNumId w:val="28"/>
  </w:num>
  <w:num w:numId="20">
    <w:abstractNumId w:val="11"/>
  </w:num>
  <w:num w:numId="21">
    <w:abstractNumId w:val="9"/>
  </w:num>
  <w:num w:numId="22">
    <w:abstractNumId w:val="3"/>
  </w:num>
  <w:num w:numId="23">
    <w:abstractNumId w:val="16"/>
  </w:num>
  <w:num w:numId="24">
    <w:abstractNumId w:val="8"/>
  </w:num>
  <w:num w:numId="25">
    <w:abstractNumId w:val="25"/>
  </w:num>
  <w:num w:numId="26">
    <w:abstractNumId w:val="22"/>
  </w:num>
  <w:num w:numId="27">
    <w:abstractNumId w:val="18"/>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7"/>
  </w:num>
  <w:num w:numId="3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801F4"/>
    <w:rsid w:val="00080FB5"/>
    <w:rsid w:val="0008218B"/>
    <w:rsid w:val="000911D0"/>
    <w:rsid w:val="000C1F1A"/>
    <w:rsid w:val="000C4BD0"/>
    <w:rsid w:val="000D393E"/>
    <w:rsid w:val="000F11E8"/>
    <w:rsid w:val="00106938"/>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66804"/>
    <w:rsid w:val="0028482E"/>
    <w:rsid w:val="002A68FB"/>
    <w:rsid w:val="002C0C03"/>
    <w:rsid w:val="002D3776"/>
    <w:rsid w:val="002F0EE1"/>
    <w:rsid w:val="002F6C9C"/>
    <w:rsid w:val="002F7061"/>
    <w:rsid w:val="00301C23"/>
    <w:rsid w:val="00303031"/>
    <w:rsid w:val="00326415"/>
    <w:rsid w:val="00332C8E"/>
    <w:rsid w:val="00333CED"/>
    <w:rsid w:val="003429C3"/>
    <w:rsid w:val="003513DA"/>
    <w:rsid w:val="003755CE"/>
    <w:rsid w:val="00381A27"/>
    <w:rsid w:val="003836A6"/>
    <w:rsid w:val="00393E41"/>
    <w:rsid w:val="003B21D6"/>
    <w:rsid w:val="003B5434"/>
    <w:rsid w:val="003B6C52"/>
    <w:rsid w:val="003C5AC8"/>
    <w:rsid w:val="003D2600"/>
    <w:rsid w:val="003E2302"/>
    <w:rsid w:val="003F3556"/>
    <w:rsid w:val="0040364B"/>
    <w:rsid w:val="0040525B"/>
    <w:rsid w:val="004217EC"/>
    <w:rsid w:val="00435BBE"/>
    <w:rsid w:val="00436D40"/>
    <w:rsid w:val="00442029"/>
    <w:rsid w:val="004474D5"/>
    <w:rsid w:val="004546DC"/>
    <w:rsid w:val="004572A0"/>
    <w:rsid w:val="0046084A"/>
    <w:rsid w:val="00470C41"/>
    <w:rsid w:val="00481801"/>
    <w:rsid w:val="004C26FB"/>
    <w:rsid w:val="004D7657"/>
    <w:rsid w:val="004F6FD2"/>
    <w:rsid w:val="00506539"/>
    <w:rsid w:val="0051387F"/>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06B71"/>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7F2533"/>
    <w:rsid w:val="00800CA8"/>
    <w:rsid w:val="008013D7"/>
    <w:rsid w:val="00812AE9"/>
    <w:rsid w:val="00813016"/>
    <w:rsid w:val="0085615A"/>
    <w:rsid w:val="00872175"/>
    <w:rsid w:val="00880C70"/>
    <w:rsid w:val="008821EF"/>
    <w:rsid w:val="00884ACC"/>
    <w:rsid w:val="00892179"/>
    <w:rsid w:val="008933CD"/>
    <w:rsid w:val="008B2C94"/>
    <w:rsid w:val="008C4C71"/>
    <w:rsid w:val="008C726D"/>
    <w:rsid w:val="009274CC"/>
    <w:rsid w:val="0093174D"/>
    <w:rsid w:val="00967F05"/>
    <w:rsid w:val="009770A2"/>
    <w:rsid w:val="00990BC6"/>
    <w:rsid w:val="00994B32"/>
    <w:rsid w:val="009B1225"/>
    <w:rsid w:val="009C5132"/>
    <w:rsid w:val="009D0798"/>
    <w:rsid w:val="00A12E0A"/>
    <w:rsid w:val="00A168BD"/>
    <w:rsid w:val="00A22735"/>
    <w:rsid w:val="00A72439"/>
    <w:rsid w:val="00A91FFE"/>
    <w:rsid w:val="00AA098C"/>
    <w:rsid w:val="00AC78C7"/>
    <w:rsid w:val="00AD5809"/>
    <w:rsid w:val="00AF41C8"/>
    <w:rsid w:val="00AF52A5"/>
    <w:rsid w:val="00B12C18"/>
    <w:rsid w:val="00B34C79"/>
    <w:rsid w:val="00B47E33"/>
    <w:rsid w:val="00B55BF9"/>
    <w:rsid w:val="00B61E9B"/>
    <w:rsid w:val="00B654BB"/>
    <w:rsid w:val="00B735D1"/>
    <w:rsid w:val="00B7516E"/>
    <w:rsid w:val="00B757EE"/>
    <w:rsid w:val="00B80B81"/>
    <w:rsid w:val="00B91019"/>
    <w:rsid w:val="00BD49FF"/>
    <w:rsid w:val="00BE53C6"/>
    <w:rsid w:val="00BF2CF1"/>
    <w:rsid w:val="00BF55D2"/>
    <w:rsid w:val="00BF6F17"/>
    <w:rsid w:val="00C06F87"/>
    <w:rsid w:val="00C07E5B"/>
    <w:rsid w:val="00C3184F"/>
    <w:rsid w:val="00C36DCB"/>
    <w:rsid w:val="00C41FC7"/>
    <w:rsid w:val="00C4637B"/>
    <w:rsid w:val="00C46AC7"/>
    <w:rsid w:val="00C64813"/>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B1FCD"/>
    <w:rsid w:val="00DB7A2E"/>
    <w:rsid w:val="00DE26B5"/>
    <w:rsid w:val="00DF2587"/>
    <w:rsid w:val="00E027F0"/>
    <w:rsid w:val="00E0671E"/>
    <w:rsid w:val="00E278D7"/>
    <w:rsid w:val="00E90148"/>
    <w:rsid w:val="00E93B7A"/>
    <w:rsid w:val="00E975E4"/>
    <w:rsid w:val="00EB62F3"/>
    <w:rsid w:val="00EC7542"/>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login.consultant.ru/link/?rnd=35D11FC4BBD9CC225822D2561C3F808A&amp;req=doc&amp;base=LAW&amp;n=315347&amp;dst=101309&amp;fld=134&amp;date=19.06.2019" TargetMode="Externa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s://internet.garant.ru/" TargetMode="External"/><Relationship Id="rId50" Type="http://schemas.openxmlformats.org/officeDocument/2006/relationships/hyperlink" Target="https://login.consultant.ru/link/?req=doc&amp;base=OTN&amp;n=7233&amp;date=30.12.2020" TargetMode="External"/><Relationship Id="rId55" Type="http://schemas.openxmlformats.org/officeDocument/2006/relationships/hyperlink" Target="https://login.consultant.ru/link/?req=doc&amp;base=STR&amp;n=6169&amp;date=30.12.2020" TargetMode="Externa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77898CA8F9C609AF9F58BA3AC308B5DDF0E26AF1B9FC246D06604FAF07D6EF8BE58B6FB23DA3567E3343D98A0A9DC62D70B0323F0CB3l5XFL"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109&amp;fld=134&amp;date=19.06.2019" TargetMode="External"/><Relationship Id="rId46" Type="http://schemas.openxmlformats.org/officeDocument/2006/relationships/hyperlink" Target="garantF1://70253464.45"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login.consultant.ru/link/?rnd=35D11FC4BBD9CC225822D2561C3F808A&amp;req=doc&amp;base=LAW&amp;n=315347&amp;dst=56&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4" Type="http://schemas.openxmlformats.org/officeDocument/2006/relationships/hyperlink" Target="https://login.consultant.ru/link/?req=doc&amp;base=STR&amp;n=16194&amp;date=30.12.20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32" Type="http://schemas.openxmlformats.org/officeDocument/2006/relationships/hyperlink" Target="https://login.consultant.ru/link/?rnd=35D11FC4BBD9CC225822D2561C3F808A&amp;req=doc&amp;base=LAW&amp;n=315347&amp;dst=1112&amp;fld=134&amp;date=19.06.2019" TargetMode="External"/><Relationship Id="rId37" Type="http://schemas.openxmlformats.org/officeDocument/2006/relationships/hyperlink" Target="https://internet.garant.ru/"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10064072.23006" TargetMode="External"/><Relationship Id="rId53" Type="http://schemas.openxmlformats.org/officeDocument/2006/relationships/hyperlink" Target="https://login.consultant.ru/link/?req=doc&amp;base=LAW&amp;n=174951&amp;date=30.12.2020&amp;dst=100026&amp;fld=134"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login.consultant.ru/link/?req=doc&amp;base=OTN&amp;n=6001&amp;date=30.12.2020" TargetMode="External"/><Relationship Id="rId57"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1&amp;fld=134&amp;date=19.06.2019" TargetMode="External"/><Relationship Id="rId4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2" Type="http://schemas.openxmlformats.org/officeDocument/2006/relationships/hyperlink" Target="https://login.consultant.ru/link/?req=doc&amp;base=LAW&amp;n=206625&amp;date=30.12.2020&amp;dst=100022&amp;fld=134"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hyperlink" Target="mailto:DJKiSK@ugorsk.ru"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login.consultant.ru/link/?req=doc&amp;base=OTN&amp;n=7377&amp;date=30.12.202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F4CED-4DE3-442F-8C1D-C7B5BDFB7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107</Pages>
  <Words>31671</Words>
  <Characters>180525</Characters>
  <Application>Microsoft Office Word</Application>
  <DocSecurity>0</DocSecurity>
  <Lines>1504</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232</cp:revision>
  <cp:lastPrinted>2024-02-15T06:02:00Z</cp:lastPrinted>
  <dcterms:created xsi:type="dcterms:W3CDTF">2020-01-29T05:37:00Z</dcterms:created>
  <dcterms:modified xsi:type="dcterms:W3CDTF">2024-02-15T06:04:00Z</dcterms:modified>
</cp:coreProperties>
</file>