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2CE" w:rsidRDefault="00B362CE" w:rsidP="00B14B19">
      <w:pPr>
        <w:pStyle w:val="ConsPlusNormal0"/>
        <w:widowControl/>
        <w:ind w:left="-567"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B362CE" w:rsidRDefault="00B362CE" w:rsidP="00B362CE">
      <w:pPr>
        <w:pStyle w:val="ConsPlusNormal0"/>
        <w:widowControl/>
        <w:ind w:firstLine="0"/>
        <w:outlineLvl w:val="0"/>
        <w:rPr>
          <w:rFonts w:ascii="Times New Roman" w:hAnsi="Times New Roman" w:cs="Times New Roman"/>
          <w:b/>
          <w:sz w:val="24"/>
          <w:szCs w:val="24"/>
        </w:rPr>
      </w:pPr>
    </w:p>
    <w:p w:rsidR="00FE45FB" w:rsidRDefault="00B362CE" w:rsidP="00142955">
      <w:pPr>
        <w:pStyle w:val="a5"/>
        <w:numPr>
          <w:ilvl w:val="0"/>
          <w:numId w:val="9"/>
        </w:numPr>
        <w:autoSpaceDE w:val="0"/>
        <w:autoSpaceDN w:val="0"/>
        <w:adjustRightInd w:val="0"/>
        <w:ind w:left="0" w:firstLine="0"/>
        <w:contextualSpacing/>
        <w:jc w:val="both"/>
        <w:rPr>
          <w:sz w:val="22"/>
          <w:szCs w:val="22"/>
          <w:u w:val="single"/>
        </w:rPr>
      </w:pPr>
      <w:r w:rsidRPr="00DC1BFB">
        <w:t xml:space="preserve">Идентификационный код закупки: </w:t>
      </w:r>
      <w:r w:rsidR="007B2106" w:rsidRPr="007B2106">
        <w:rPr>
          <w:b/>
          <w:sz w:val="22"/>
          <w:szCs w:val="22"/>
          <w:u w:val="single"/>
        </w:rPr>
        <w:t>193862200272086220100100630010000000</w:t>
      </w:r>
    </w:p>
    <w:p w:rsidR="00B8063E" w:rsidRPr="00FE45FB" w:rsidRDefault="00B362CE" w:rsidP="00142955">
      <w:pPr>
        <w:pStyle w:val="a5"/>
        <w:numPr>
          <w:ilvl w:val="0"/>
          <w:numId w:val="9"/>
        </w:numPr>
        <w:autoSpaceDE w:val="0"/>
        <w:autoSpaceDN w:val="0"/>
        <w:adjustRightInd w:val="0"/>
        <w:ind w:left="0" w:firstLine="0"/>
        <w:contextualSpacing/>
        <w:jc w:val="both"/>
        <w:rPr>
          <w:u w:val="single"/>
        </w:rPr>
      </w:pPr>
      <w:r>
        <w:t xml:space="preserve">Наименование аукциона в электронной форме: </w:t>
      </w:r>
      <w:r w:rsidR="00B8063E" w:rsidRPr="007316C9">
        <w:t xml:space="preserve">Аукцион в электронной форме </w:t>
      </w:r>
      <w:r w:rsidR="00B8063E" w:rsidRPr="00FE45FB">
        <w:rPr>
          <w:bCs/>
        </w:rPr>
        <w:t>на право заключения гражданско-правового договора на оказание услуг по проведению периодического медицинского осмотра сотрудников учреждения.</w:t>
      </w:r>
    </w:p>
    <w:p w:rsidR="007B545E" w:rsidRPr="00CE547E" w:rsidRDefault="007B545E" w:rsidP="00142955">
      <w:pPr>
        <w:pStyle w:val="a5"/>
        <w:numPr>
          <w:ilvl w:val="0"/>
          <w:numId w:val="9"/>
        </w:numPr>
        <w:autoSpaceDE w:val="0"/>
        <w:autoSpaceDN w:val="0"/>
        <w:adjustRightInd w:val="0"/>
        <w:ind w:left="0" w:firstLine="0"/>
        <w:jc w:val="both"/>
      </w:pPr>
      <w:r w:rsidRPr="00CE547E">
        <w:t xml:space="preserve">Аукцион в электронной форме проводит: </w:t>
      </w:r>
      <w:r w:rsidRPr="00CE547E">
        <w:rPr>
          <w:u w:val="single"/>
        </w:rPr>
        <w:t>уполномоченный орган.</w:t>
      </w:r>
    </w:p>
    <w:p w:rsidR="007B545E" w:rsidRPr="005873CA" w:rsidRDefault="00CE547E" w:rsidP="001429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007B545E" w:rsidRPr="005873CA">
        <w:rPr>
          <w:rFonts w:ascii="Times New Roman" w:hAnsi="Times New Roman" w:cs="Times New Roman"/>
          <w:sz w:val="24"/>
          <w:szCs w:val="24"/>
        </w:rPr>
        <w:t xml:space="preserve">Заказчик: </w:t>
      </w:r>
      <w:r w:rsidR="007B545E" w:rsidRPr="005873CA">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№5».</w:t>
      </w:r>
    </w:p>
    <w:p w:rsidR="007B545E" w:rsidRPr="005873CA" w:rsidRDefault="00CE547E" w:rsidP="001429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B545E" w:rsidRPr="005873CA">
        <w:rPr>
          <w:rFonts w:ascii="Times New Roman" w:hAnsi="Times New Roman" w:cs="Times New Roman"/>
          <w:sz w:val="24"/>
          <w:szCs w:val="24"/>
        </w:rPr>
        <w:t>Место нахождения:</w:t>
      </w:r>
      <w:r w:rsidR="007B545E" w:rsidRPr="005873CA">
        <w:rPr>
          <w:rFonts w:ascii="Times New Roman" w:hAnsi="Times New Roman" w:cs="Times New Roman"/>
          <w:bCs/>
          <w:sz w:val="24"/>
          <w:szCs w:val="24"/>
          <w:u w:val="single"/>
        </w:rPr>
        <w:t xml:space="preserve">628260, </w:t>
      </w:r>
      <w:r w:rsidR="007B545E" w:rsidRPr="005873CA">
        <w:rPr>
          <w:rFonts w:ascii="Times New Roman" w:hAnsi="Times New Roman" w:cs="Times New Roman"/>
          <w:sz w:val="24"/>
          <w:szCs w:val="24"/>
          <w:u w:val="single"/>
        </w:rPr>
        <w:t xml:space="preserve">Ханты - Мансийский автономный округ - Югра, Тюменская область, г. </w:t>
      </w:r>
      <w:proofErr w:type="spellStart"/>
      <w:r w:rsidR="007B545E" w:rsidRPr="005873CA">
        <w:rPr>
          <w:rFonts w:ascii="Times New Roman" w:hAnsi="Times New Roman" w:cs="Times New Roman"/>
          <w:sz w:val="24"/>
          <w:szCs w:val="24"/>
          <w:u w:val="single"/>
        </w:rPr>
        <w:t>Югорск</w:t>
      </w:r>
      <w:proofErr w:type="spellEnd"/>
      <w:r w:rsidR="007B545E" w:rsidRPr="005873CA">
        <w:rPr>
          <w:rFonts w:ascii="Times New Roman" w:hAnsi="Times New Roman" w:cs="Times New Roman"/>
          <w:sz w:val="24"/>
          <w:szCs w:val="24"/>
          <w:u w:val="single"/>
        </w:rPr>
        <w:t xml:space="preserve">, </w:t>
      </w:r>
      <w:r w:rsidR="007B545E" w:rsidRPr="005873CA">
        <w:rPr>
          <w:rFonts w:ascii="Times New Roman" w:hAnsi="Times New Roman" w:cs="Times New Roman"/>
          <w:bCs/>
          <w:sz w:val="24"/>
          <w:szCs w:val="24"/>
          <w:u w:val="single"/>
        </w:rPr>
        <w:t>ул. Садовая, 1Б.</w:t>
      </w:r>
      <w:proofErr w:type="gramEnd"/>
    </w:p>
    <w:p w:rsidR="007B545E" w:rsidRPr="005873CA" w:rsidRDefault="007B545E" w:rsidP="00142955">
      <w:pPr>
        <w:autoSpaceDE w:val="0"/>
        <w:autoSpaceDN w:val="0"/>
        <w:adjustRightInd w:val="0"/>
        <w:spacing w:after="0" w:line="240" w:lineRule="auto"/>
        <w:jc w:val="both"/>
        <w:rPr>
          <w:rFonts w:ascii="Times New Roman" w:hAnsi="Times New Roman" w:cs="Times New Roman"/>
          <w:sz w:val="24"/>
          <w:szCs w:val="24"/>
        </w:rPr>
      </w:pPr>
      <w:proofErr w:type="gramStart"/>
      <w:r w:rsidRPr="005873CA">
        <w:rPr>
          <w:rFonts w:ascii="Times New Roman" w:hAnsi="Times New Roman" w:cs="Times New Roman"/>
          <w:sz w:val="24"/>
          <w:szCs w:val="24"/>
        </w:rPr>
        <w:t xml:space="preserve">Почтовый адрес: </w:t>
      </w:r>
      <w:r w:rsidRPr="005873CA">
        <w:rPr>
          <w:rFonts w:ascii="Times New Roman" w:hAnsi="Times New Roman" w:cs="Times New Roman"/>
          <w:bCs/>
          <w:sz w:val="24"/>
          <w:szCs w:val="24"/>
          <w:u w:val="single"/>
        </w:rPr>
        <w:t xml:space="preserve">628260, </w:t>
      </w:r>
      <w:r w:rsidRPr="005873CA">
        <w:rPr>
          <w:rFonts w:ascii="Times New Roman" w:hAnsi="Times New Roman" w:cs="Times New Roman"/>
          <w:sz w:val="24"/>
          <w:szCs w:val="24"/>
          <w:u w:val="single"/>
        </w:rPr>
        <w:t xml:space="preserve">Ханты - Мансийский автономный округ - Югра, Тюменская область, г. </w:t>
      </w:r>
      <w:proofErr w:type="spellStart"/>
      <w:r w:rsidRPr="005873CA">
        <w:rPr>
          <w:rFonts w:ascii="Times New Roman" w:hAnsi="Times New Roman" w:cs="Times New Roman"/>
          <w:sz w:val="24"/>
          <w:szCs w:val="24"/>
          <w:u w:val="single"/>
        </w:rPr>
        <w:t>Югорск</w:t>
      </w:r>
      <w:proofErr w:type="spellEnd"/>
      <w:r w:rsidRPr="005873CA">
        <w:rPr>
          <w:rFonts w:ascii="Times New Roman" w:hAnsi="Times New Roman" w:cs="Times New Roman"/>
          <w:sz w:val="24"/>
          <w:szCs w:val="24"/>
          <w:u w:val="single"/>
        </w:rPr>
        <w:t xml:space="preserve">, </w:t>
      </w:r>
      <w:r w:rsidRPr="005873CA">
        <w:rPr>
          <w:rFonts w:ascii="Times New Roman" w:hAnsi="Times New Roman" w:cs="Times New Roman"/>
          <w:bCs/>
          <w:sz w:val="24"/>
          <w:szCs w:val="24"/>
          <w:u w:val="single"/>
        </w:rPr>
        <w:t>ул. Садовая, 1Б.</w:t>
      </w:r>
      <w:proofErr w:type="gramEnd"/>
    </w:p>
    <w:p w:rsidR="007B545E" w:rsidRPr="00D143CF" w:rsidRDefault="007B545E" w:rsidP="00142955">
      <w:pPr>
        <w:autoSpaceDE w:val="0"/>
        <w:autoSpaceDN w:val="0"/>
        <w:adjustRightInd w:val="0"/>
        <w:spacing w:after="0" w:line="240" w:lineRule="auto"/>
        <w:jc w:val="both"/>
        <w:rPr>
          <w:rFonts w:ascii="Times New Roman" w:hAnsi="Times New Roman" w:cs="Times New Roman"/>
          <w:sz w:val="24"/>
          <w:szCs w:val="24"/>
          <w:u w:val="single"/>
        </w:rPr>
      </w:pPr>
      <w:r w:rsidRPr="005873CA">
        <w:rPr>
          <w:rFonts w:ascii="Times New Roman" w:hAnsi="Times New Roman" w:cs="Times New Roman"/>
          <w:sz w:val="24"/>
          <w:szCs w:val="24"/>
        </w:rPr>
        <w:t xml:space="preserve">Адрес электронной почты: </w:t>
      </w:r>
      <w:r w:rsidRPr="005873CA">
        <w:rPr>
          <w:rFonts w:ascii="Times New Roman" w:hAnsi="Times New Roman" w:cs="Times New Roman"/>
          <w:sz w:val="24"/>
          <w:szCs w:val="24"/>
          <w:lang w:val="en-US"/>
        </w:rPr>
        <w:t>E</w:t>
      </w:r>
      <w:r w:rsidRPr="005873CA">
        <w:rPr>
          <w:rFonts w:ascii="Times New Roman" w:hAnsi="Times New Roman" w:cs="Times New Roman"/>
          <w:sz w:val="24"/>
          <w:szCs w:val="24"/>
        </w:rPr>
        <w:t>-</w:t>
      </w:r>
      <w:r w:rsidRPr="005873CA">
        <w:rPr>
          <w:rFonts w:ascii="Times New Roman" w:hAnsi="Times New Roman" w:cs="Times New Roman"/>
          <w:sz w:val="24"/>
          <w:szCs w:val="24"/>
          <w:lang w:val="en-US"/>
        </w:rPr>
        <w:t>mail</w:t>
      </w:r>
      <w:r w:rsidRPr="005873CA">
        <w:rPr>
          <w:rFonts w:ascii="Times New Roman" w:hAnsi="Times New Roman" w:cs="Times New Roman"/>
          <w:sz w:val="24"/>
          <w:szCs w:val="24"/>
        </w:rPr>
        <w:t xml:space="preserve">: </w:t>
      </w:r>
      <w:r w:rsidR="00D143CF" w:rsidRPr="00D143CF">
        <w:rPr>
          <w:rFonts w:ascii="Times New Roman" w:hAnsi="Times New Roman" w:cs="Times New Roman"/>
          <w:sz w:val="24"/>
          <w:szCs w:val="24"/>
        </w:rPr>
        <w:t>26298-</w:t>
      </w:r>
      <w:proofErr w:type="spellStart"/>
      <w:r w:rsidR="00D143CF" w:rsidRPr="00D143CF">
        <w:rPr>
          <w:rFonts w:ascii="Times New Roman" w:hAnsi="Times New Roman" w:cs="Times New Roman"/>
          <w:sz w:val="24"/>
          <w:szCs w:val="24"/>
          <w:lang w:val="en-US"/>
        </w:rPr>
        <w:t>akopova</w:t>
      </w:r>
      <w:proofErr w:type="spellEnd"/>
      <w:r w:rsidR="00D143CF" w:rsidRPr="00D143CF">
        <w:rPr>
          <w:rFonts w:ascii="Times New Roman" w:hAnsi="Times New Roman" w:cs="Times New Roman"/>
          <w:sz w:val="24"/>
          <w:szCs w:val="24"/>
        </w:rPr>
        <w:t>@</w:t>
      </w:r>
      <w:r w:rsidR="00D143CF" w:rsidRPr="00D143CF">
        <w:rPr>
          <w:rFonts w:ascii="Times New Roman" w:hAnsi="Times New Roman" w:cs="Times New Roman"/>
          <w:sz w:val="24"/>
          <w:szCs w:val="24"/>
          <w:lang w:val="en-US"/>
        </w:rPr>
        <w:t>mail</w:t>
      </w:r>
      <w:r w:rsidR="00D143CF" w:rsidRPr="00D143CF">
        <w:rPr>
          <w:rFonts w:ascii="Times New Roman" w:hAnsi="Times New Roman" w:cs="Times New Roman"/>
          <w:sz w:val="24"/>
          <w:szCs w:val="24"/>
        </w:rPr>
        <w:t>.</w:t>
      </w:r>
      <w:proofErr w:type="spellStart"/>
      <w:r w:rsidR="00D143CF" w:rsidRPr="00D143CF">
        <w:rPr>
          <w:rFonts w:ascii="Times New Roman" w:hAnsi="Times New Roman" w:cs="Times New Roman"/>
          <w:sz w:val="24"/>
          <w:szCs w:val="24"/>
          <w:lang w:val="en-US"/>
        </w:rPr>
        <w:t>ru</w:t>
      </w:r>
      <w:proofErr w:type="spellEnd"/>
      <w:r w:rsidRPr="00D143CF">
        <w:rPr>
          <w:rFonts w:ascii="Times New Roman" w:hAnsi="Times New Roman" w:cs="Times New Roman"/>
          <w:sz w:val="24"/>
          <w:szCs w:val="24"/>
        </w:rPr>
        <w:t>.</w:t>
      </w:r>
    </w:p>
    <w:p w:rsidR="007B545E" w:rsidRPr="005873CA" w:rsidRDefault="007B545E" w:rsidP="00142955">
      <w:pPr>
        <w:tabs>
          <w:tab w:val="num" w:pos="927"/>
        </w:tabs>
        <w:autoSpaceDE w:val="0"/>
        <w:autoSpaceDN w:val="0"/>
        <w:adjustRightInd w:val="0"/>
        <w:spacing w:after="0" w:line="240" w:lineRule="auto"/>
        <w:jc w:val="both"/>
        <w:rPr>
          <w:rFonts w:ascii="Times New Roman" w:hAnsi="Times New Roman" w:cs="Times New Roman"/>
          <w:sz w:val="24"/>
          <w:szCs w:val="24"/>
          <w:u w:val="single"/>
        </w:rPr>
      </w:pPr>
      <w:r w:rsidRPr="005873CA">
        <w:rPr>
          <w:rFonts w:ascii="Times New Roman" w:hAnsi="Times New Roman" w:cs="Times New Roman"/>
          <w:sz w:val="24"/>
          <w:szCs w:val="24"/>
        </w:rPr>
        <w:t xml:space="preserve">Номер контактного телефона: </w:t>
      </w:r>
      <w:r w:rsidRPr="005873CA">
        <w:rPr>
          <w:rFonts w:ascii="Times New Roman" w:hAnsi="Times New Roman" w:cs="Times New Roman"/>
          <w:sz w:val="24"/>
          <w:szCs w:val="24"/>
          <w:u w:val="single"/>
        </w:rPr>
        <w:t>8 (34675) 2-6</w:t>
      </w:r>
      <w:r w:rsidR="00D143CF">
        <w:rPr>
          <w:rFonts w:ascii="Times New Roman" w:hAnsi="Times New Roman" w:cs="Times New Roman"/>
          <w:sz w:val="24"/>
          <w:szCs w:val="24"/>
          <w:u w:val="single"/>
        </w:rPr>
        <w:t>2</w:t>
      </w:r>
      <w:r w:rsidRPr="005873CA">
        <w:rPr>
          <w:rFonts w:ascii="Times New Roman" w:hAnsi="Times New Roman" w:cs="Times New Roman"/>
          <w:sz w:val="24"/>
          <w:szCs w:val="24"/>
          <w:u w:val="single"/>
        </w:rPr>
        <w:t>-9</w:t>
      </w:r>
      <w:r w:rsidR="00D143CF">
        <w:rPr>
          <w:rFonts w:ascii="Times New Roman" w:hAnsi="Times New Roman" w:cs="Times New Roman"/>
          <w:sz w:val="24"/>
          <w:szCs w:val="24"/>
          <w:u w:val="single"/>
        </w:rPr>
        <w:t>8</w:t>
      </w:r>
      <w:r w:rsidRPr="005873CA">
        <w:rPr>
          <w:rFonts w:ascii="Times New Roman" w:hAnsi="Times New Roman" w:cs="Times New Roman"/>
          <w:sz w:val="24"/>
          <w:szCs w:val="24"/>
          <w:u w:val="single"/>
        </w:rPr>
        <w:t>.</w:t>
      </w:r>
    </w:p>
    <w:p w:rsidR="007B545E" w:rsidRPr="005873CA" w:rsidRDefault="007B545E" w:rsidP="00142955">
      <w:pPr>
        <w:tabs>
          <w:tab w:val="num" w:pos="0"/>
        </w:tabs>
        <w:autoSpaceDE w:val="0"/>
        <w:autoSpaceDN w:val="0"/>
        <w:adjustRightInd w:val="0"/>
        <w:jc w:val="both"/>
        <w:rPr>
          <w:rFonts w:ascii="Times New Roman" w:hAnsi="Times New Roman" w:cs="Times New Roman"/>
          <w:sz w:val="24"/>
          <w:szCs w:val="24"/>
        </w:rPr>
      </w:pPr>
      <w:r w:rsidRPr="005873CA">
        <w:rPr>
          <w:rFonts w:ascii="Times New Roman" w:hAnsi="Times New Roman" w:cs="Times New Roman"/>
          <w:sz w:val="24"/>
          <w:szCs w:val="24"/>
        </w:rPr>
        <w:t>Ответственное должностное лицо:</w:t>
      </w:r>
      <w:r w:rsidRPr="005873CA">
        <w:rPr>
          <w:rFonts w:ascii="Times New Roman" w:hAnsi="Times New Roman" w:cs="Times New Roman"/>
          <w:sz w:val="24"/>
          <w:szCs w:val="24"/>
          <w:u w:val="single"/>
        </w:rPr>
        <w:t xml:space="preserve"> Заведующий хозяйством Акопова Татьяна Александровна.</w:t>
      </w:r>
    </w:p>
    <w:p w:rsidR="00B362CE" w:rsidRDefault="00CE547E" w:rsidP="00142955">
      <w:pPr>
        <w:pStyle w:val="ConsPlusNormal0"/>
        <w:widowControl/>
        <w:tabs>
          <w:tab w:val="left" w:pos="284"/>
        </w:tabs>
        <w:ind w:firstLine="0"/>
        <w:jc w:val="both"/>
        <w:rPr>
          <w:rFonts w:ascii="Times New Roman" w:hAnsi="Times New Roman" w:cs="Times New Roman"/>
          <w:sz w:val="24"/>
          <w:szCs w:val="24"/>
        </w:rPr>
      </w:pPr>
      <w:r>
        <w:rPr>
          <w:rFonts w:ascii="Times New Roman" w:hAnsi="Times New Roman" w:cs="Times New Roman"/>
          <w:sz w:val="24"/>
          <w:szCs w:val="24"/>
        </w:rPr>
        <w:t xml:space="preserve">3.2. </w:t>
      </w:r>
      <w:r w:rsidR="00B362CE">
        <w:rPr>
          <w:rFonts w:ascii="Times New Roman" w:hAnsi="Times New Roman" w:cs="Times New Roman"/>
          <w:sz w:val="24"/>
          <w:szCs w:val="24"/>
        </w:rPr>
        <w:t xml:space="preserve">Уполномоченный орган (учреждение): </w:t>
      </w:r>
      <w:r w:rsidR="00B362CE">
        <w:rPr>
          <w:rFonts w:ascii="Times New Roman" w:hAnsi="Times New Roman" w:cs="Times New Roman"/>
          <w:sz w:val="24"/>
          <w:szCs w:val="24"/>
          <w:u w:val="single"/>
        </w:rPr>
        <w:t xml:space="preserve">Администрация города </w:t>
      </w:r>
      <w:proofErr w:type="spellStart"/>
      <w:r w:rsidR="00B362CE">
        <w:rPr>
          <w:rFonts w:ascii="Times New Roman" w:hAnsi="Times New Roman" w:cs="Times New Roman"/>
          <w:sz w:val="24"/>
          <w:szCs w:val="24"/>
          <w:u w:val="single"/>
        </w:rPr>
        <w:t>Югорска</w:t>
      </w:r>
      <w:proofErr w:type="spellEnd"/>
      <w:r w:rsidR="00B362CE">
        <w:rPr>
          <w:rFonts w:ascii="Times New Roman" w:hAnsi="Times New Roman" w:cs="Times New Roman"/>
          <w:sz w:val="24"/>
          <w:szCs w:val="24"/>
          <w:u w:val="single"/>
        </w:rPr>
        <w:t>.</w:t>
      </w:r>
    </w:p>
    <w:p w:rsidR="00B362CE" w:rsidRDefault="00B362CE" w:rsidP="00142955">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xml:space="preserve">, ул. 40 лет Победы, 11, </w:t>
      </w:r>
      <w:proofErr w:type="spellStart"/>
      <w:r>
        <w:rPr>
          <w:rFonts w:ascii="Times New Roman" w:hAnsi="Times New Roman" w:cs="Times New Roman"/>
          <w:sz w:val="24"/>
          <w:szCs w:val="24"/>
          <w:u w:val="single"/>
        </w:rPr>
        <w:t>каб</w:t>
      </w:r>
      <w:proofErr w:type="spellEnd"/>
      <w:r>
        <w:rPr>
          <w:rFonts w:ascii="Times New Roman" w:hAnsi="Times New Roman" w:cs="Times New Roman"/>
          <w:sz w:val="24"/>
          <w:szCs w:val="24"/>
          <w:u w:val="single"/>
        </w:rPr>
        <w:t>. 310.</w:t>
      </w:r>
      <w:proofErr w:type="gramEnd"/>
    </w:p>
    <w:p w:rsidR="00B362CE" w:rsidRDefault="00B362CE" w:rsidP="00142955">
      <w:pPr>
        <w:pStyle w:val="ConsPlusNormal0"/>
        <w:widowContro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w:t>
      </w:r>
      <w:proofErr w:type="spellStart"/>
      <w:r>
        <w:rPr>
          <w:rFonts w:ascii="Times New Roman" w:hAnsi="Times New Roman" w:cs="Times New Roman"/>
          <w:sz w:val="24"/>
          <w:szCs w:val="24"/>
          <w:u w:val="single"/>
        </w:rPr>
        <w:t>Югорск</w:t>
      </w:r>
      <w:proofErr w:type="spellEnd"/>
      <w:r>
        <w:rPr>
          <w:rFonts w:ascii="Times New Roman" w:hAnsi="Times New Roman" w:cs="Times New Roman"/>
          <w:sz w:val="24"/>
          <w:szCs w:val="24"/>
          <w:u w:val="single"/>
        </w:rPr>
        <w:t>, ул. 40 лет Победы, 11.</w:t>
      </w:r>
      <w:proofErr w:type="gramEnd"/>
    </w:p>
    <w:p w:rsidR="00B362CE" w:rsidRDefault="00B362CE" w:rsidP="00142955">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B362CE" w:rsidRDefault="00B362CE" w:rsidP="00142955">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B362CE" w:rsidRDefault="00B362CE" w:rsidP="00142955">
      <w:pPr>
        <w:pStyle w:val="ConsPlusNormal0"/>
        <w:widowContro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sidR="002421AB">
        <w:rPr>
          <w:rFonts w:ascii="Times New Roman" w:hAnsi="Times New Roman" w:cs="Times New Roman"/>
          <w:sz w:val="24"/>
          <w:szCs w:val="24"/>
          <w:u w:val="single"/>
        </w:rPr>
        <w:t>Н</w:t>
      </w:r>
      <w:r w:rsidRPr="002D1AA0">
        <w:rPr>
          <w:rFonts w:ascii="Times New Roman" w:hAnsi="Times New Roman" w:cs="Times New Roman"/>
          <w:sz w:val="24"/>
          <w:szCs w:val="24"/>
          <w:u w:val="single"/>
        </w:rPr>
        <w:t xml:space="preserve">ачальник отдела муниципальных закупок управления экономической политики </w:t>
      </w:r>
      <w:r w:rsidR="00DE4CC1">
        <w:rPr>
          <w:rFonts w:ascii="Times New Roman" w:hAnsi="Times New Roman" w:cs="Times New Roman"/>
          <w:sz w:val="24"/>
          <w:szCs w:val="24"/>
          <w:u w:val="single"/>
        </w:rPr>
        <w:t>Захарова Наталья Борисовна</w:t>
      </w:r>
      <w:r>
        <w:rPr>
          <w:rFonts w:ascii="Times New Roman" w:hAnsi="Times New Roman" w:cs="Times New Roman"/>
          <w:sz w:val="24"/>
          <w:szCs w:val="24"/>
          <w:u w:val="single"/>
        </w:rPr>
        <w:t>.</w:t>
      </w:r>
    </w:p>
    <w:p w:rsidR="00B362CE" w:rsidRPr="00CE547E" w:rsidRDefault="00CE547E" w:rsidP="00142955">
      <w:pPr>
        <w:pStyle w:val="a5"/>
        <w:numPr>
          <w:ilvl w:val="1"/>
          <w:numId w:val="11"/>
        </w:numPr>
        <w:autoSpaceDE w:val="0"/>
        <w:autoSpaceDN w:val="0"/>
        <w:adjustRightInd w:val="0"/>
        <w:ind w:left="0" w:firstLine="0"/>
        <w:jc w:val="both"/>
      </w:pPr>
      <w:r>
        <w:t xml:space="preserve">   </w:t>
      </w:r>
      <w:r w:rsidR="00B362CE" w:rsidRPr="00CE547E">
        <w:t xml:space="preserve">Специализированная организация: </w:t>
      </w:r>
      <w:r w:rsidR="00B362CE" w:rsidRPr="00CE547E">
        <w:rPr>
          <w:u w:val="single"/>
        </w:rPr>
        <w:t>не привлекается.</w:t>
      </w:r>
    </w:p>
    <w:p w:rsidR="00B362CE" w:rsidRPr="00CE547E" w:rsidRDefault="00B362CE" w:rsidP="00142955">
      <w:pPr>
        <w:pStyle w:val="a5"/>
        <w:numPr>
          <w:ilvl w:val="0"/>
          <w:numId w:val="11"/>
        </w:numPr>
        <w:autoSpaceDE w:val="0"/>
        <w:autoSpaceDN w:val="0"/>
        <w:adjustRightInd w:val="0"/>
        <w:ind w:left="0" w:firstLine="0"/>
        <w:jc w:val="both"/>
      </w:pPr>
      <w:r w:rsidRPr="00CE547E">
        <w:t xml:space="preserve">Адрес электронной площадки в информационно-телекоммуникационной сети «Интернет»: </w:t>
      </w:r>
      <w:r w:rsidRPr="00CE547E">
        <w:rPr>
          <w:u w:val="single"/>
        </w:rPr>
        <w:t>http://</w:t>
      </w:r>
      <w:proofErr w:type="spellStart"/>
      <w:r w:rsidRPr="00CE547E">
        <w:rPr>
          <w:u w:val="single"/>
          <w:lang w:val="en-US"/>
        </w:rPr>
        <w:t>sberbank</w:t>
      </w:r>
      <w:proofErr w:type="spellEnd"/>
      <w:r w:rsidRPr="00CE547E">
        <w:rPr>
          <w:u w:val="single"/>
        </w:rPr>
        <w:t>-</w:t>
      </w:r>
      <w:proofErr w:type="spellStart"/>
      <w:r w:rsidRPr="00CE547E">
        <w:rPr>
          <w:u w:val="single"/>
          <w:lang w:val="en-US"/>
        </w:rPr>
        <w:t>ast</w:t>
      </w:r>
      <w:proofErr w:type="spellEnd"/>
      <w:r w:rsidRPr="00CE547E">
        <w:rPr>
          <w:u w:val="single"/>
        </w:rPr>
        <w:t>.</w:t>
      </w:r>
      <w:proofErr w:type="spellStart"/>
      <w:r w:rsidRPr="00CE547E">
        <w:rPr>
          <w:u w:val="single"/>
        </w:rPr>
        <w:t>ru</w:t>
      </w:r>
      <w:proofErr w:type="spellEnd"/>
      <w:r w:rsidRPr="00CE547E">
        <w:rPr>
          <w:u w:val="single"/>
        </w:rPr>
        <w:t>/</w:t>
      </w:r>
    </w:p>
    <w:p w:rsidR="00B362CE" w:rsidRDefault="00B362CE" w:rsidP="00142955">
      <w:pPr>
        <w:numPr>
          <w:ilvl w:val="0"/>
          <w:numId w:val="11"/>
        </w:numPr>
        <w:autoSpaceDE w:val="0"/>
        <w:autoSpaceDN w:val="0"/>
        <w:adjustRightInd w:val="0"/>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гражданско-правового договора:</w:t>
      </w:r>
    </w:p>
    <w:tbl>
      <w:tblPr>
        <w:tblW w:w="1044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4819"/>
        <w:gridCol w:w="709"/>
        <w:gridCol w:w="1276"/>
        <w:gridCol w:w="1651"/>
      </w:tblGrid>
      <w:tr w:rsidR="00B8063E" w:rsidTr="00B8063E">
        <w:tc>
          <w:tcPr>
            <w:tcW w:w="8789" w:type="dxa"/>
            <w:gridSpan w:val="5"/>
            <w:tcBorders>
              <w:top w:val="single" w:sz="4" w:space="0" w:color="auto"/>
              <w:left w:val="single" w:sz="4" w:space="0" w:color="auto"/>
              <w:bottom w:val="single" w:sz="4" w:space="0" w:color="auto"/>
              <w:right w:val="single" w:sz="4" w:space="0" w:color="auto"/>
            </w:tcBorders>
            <w:hideMark/>
          </w:tcPr>
          <w:p w:rsidR="00B8063E" w:rsidRPr="00B8063E" w:rsidRDefault="00B8063E">
            <w:pPr>
              <w:autoSpaceDE w:val="0"/>
              <w:autoSpaceDN w:val="0"/>
              <w:adjustRightInd w:val="0"/>
              <w:jc w:val="center"/>
              <w:rPr>
                <w:rFonts w:ascii="Times New Roman" w:hAnsi="Times New Roman" w:cs="Times New Roman"/>
                <w:sz w:val="20"/>
                <w:szCs w:val="20"/>
              </w:rPr>
            </w:pPr>
            <w:r w:rsidRPr="00B8063E">
              <w:rPr>
                <w:rFonts w:ascii="Times New Roman" w:hAnsi="Times New Roman" w:cs="Times New Roman"/>
                <w:sz w:val="20"/>
                <w:szCs w:val="20"/>
              </w:rPr>
              <w:t>Предмет гражданско-правового договора</w:t>
            </w:r>
          </w:p>
        </w:tc>
        <w:tc>
          <w:tcPr>
            <w:tcW w:w="1651" w:type="dxa"/>
            <w:vMerge w:val="restart"/>
            <w:tcBorders>
              <w:top w:val="single" w:sz="4" w:space="0" w:color="auto"/>
              <w:left w:val="single" w:sz="4" w:space="0" w:color="auto"/>
              <w:right w:val="single" w:sz="4" w:space="0" w:color="auto"/>
            </w:tcBorders>
            <w:hideMark/>
          </w:tcPr>
          <w:p w:rsidR="003A4E24" w:rsidRPr="003A4E24" w:rsidRDefault="00B1460B" w:rsidP="003A4E24">
            <w:pPr>
              <w:pStyle w:val="ae"/>
              <w:jc w:val="center"/>
              <w:rPr>
                <w:rFonts w:ascii="Times New Roman" w:hAnsi="Times New Roman" w:cs="Times New Roman"/>
              </w:rPr>
            </w:pPr>
            <w:r w:rsidRPr="003A4E24">
              <w:rPr>
                <w:rFonts w:ascii="Times New Roman" w:hAnsi="Times New Roman" w:cs="Times New Roman"/>
              </w:rPr>
              <w:t>Начальн</w:t>
            </w:r>
            <w:r w:rsidR="003A4E24">
              <w:rPr>
                <w:rFonts w:ascii="Times New Roman" w:hAnsi="Times New Roman" w:cs="Times New Roman"/>
              </w:rPr>
              <w:t>ая (максимальна</w:t>
            </w:r>
            <w:r w:rsidRPr="003A4E24">
              <w:rPr>
                <w:rFonts w:ascii="Times New Roman" w:hAnsi="Times New Roman" w:cs="Times New Roman"/>
              </w:rPr>
              <w:t>) цена, начальная цена единицы товара, работы, услуги</w:t>
            </w:r>
            <w:r w:rsidR="003A4E24" w:rsidRPr="003A4E24">
              <w:rPr>
                <w:rFonts w:ascii="Times New Roman" w:hAnsi="Times New Roman" w:cs="Times New Roman"/>
              </w:rPr>
              <w:t>,</w:t>
            </w:r>
          </w:p>
          <w:p w:rsidR="003A4E24" w:rsidRPr="00B1460B" w:rsidRDefault="003A4E24" w:rsidP="003A4E24">
            <w:pPr>
              <w:pStyle w:val="ae"/>
              <w:jc w:val="center"/>
            </w:pPr>
            <w:r w:rsidRPr="003A4E24">
              <w:rPr>
                <w:rFonts w:ascii="Times New Roman" w:hAnsi="Times New Roman" w:cs="Times New Roman"/>
              </w:rPr>
              <w:t>рублей</w:t>
            </w:r>
          </w:p>
        </w:tc>
      </w:tr>
      <w:tr w:rsidR="00B8063E" w:rsidTr="00B8063E">
        <w:tc>
          <w:tcPr>
            <w:tcW w:w="568"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 xml:space="preserve">№ </w:t>
            </w:r>
            <w:proofErr w:type="gramStart"/>
            <w:r w:rsidRPr="00B8063E">
              <w:rPr>
                <w:sz w:val="20"/>
                <w:szCs w:val="20"/>
              </w:rPr>
              <w:t>п</w:t>
            </w:r>
            <w:proofErr w:type="gramEnd"/>
            <w:r w:rsidRPr="00B8063E">
              <w:rPr>
                <w:sz w:val="20"/>
                <w:szCs w:val="20"/>
              </w:rPr>
              <w:t>/п</w:t>
            </w:r>
          </w:p>
        </w:tc>
        <w:tc>
          <w:tcPr>
            <w:tcW w:w="1417" w:type="dxa"/>
            <w:tcBorders>
              <w:top w:val="single" w:sz="4" w:space="0" w:color="auto"/>
              <w:left w:val="single" w:sz="4" w:space="0" w:color="auto"/>
              <w:bottom w:val="single" w:sz="4" w:space="0" w:color="auto"/>
              <w:right w:val="single" w:sz="4" w:space="0" w:color="auto"/>
            </w:tcBorders>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Код</w:t>
            </w: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ОКПД 2</w:t>
            </w:r>
          </w:p>
        </w:tc>
        <w:tc>
          <w:tcPr>
            <w:tcW w:w="4819"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ind w:right="-108"/>
              <w:jc w:val="center"/>
              <w:rPr>
                <w:sz w:val="20"/>
                <w:szCs w:val="20"/>
              </w:rPr>
            </w:pPr>
            <w:r w:rsidRPr="00B8063E">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Ед.</w:t>
            </w:r>
          </w:p>
          <w:p w:rsidR="00B8063E" w:rsidRPr="00B8063E" w:rsidRDefault="00B8063E">
            <w:pPr>
              <w:pStyle w:val="a4"/>
              <w:autoSpaceDE w:val="0"/>
              <w:autoSpaceDN w:val="0"/>
              <w:adjustRightInd w:val="0"/>
              <w:spacing w:before="0" w:beforeAutospacing="0" w:after="0" w:afterAutospacing="0" w:line="276" w:lineRule="auto"/>
              <w:jc w:val="center"/>
              <w:rPr>
                <w:sz w:val="20"/>
                <w:szCs w:val="20"/>
              </w:rPr>
            </w:pPr>
            <w:r w:rsidRPr="00B8063E">
              <w:rPr>
                <w:sz w:val="20"/>
                <w:szCs w:val="20"/>
              </w:rPr>
              <w:t>Изм.</w:t>
            </w:r>
          </w:p>
        </w:tc>
        <w:tc>
          <w:tcPr>
            <w:tcW w:w="1276" w:type="dxa"/>
            <w:tcBorders>
              <w:top w:val="single" w:sz="4" w:space="0" w:color="auto"/>
              <w:left w:val="single" w:sz="4" w:space="0" w:color="auto"/>
              <w:bottom w:val="single" w:sz="4" w:space="0" w:color="auto"/>
              <w:right w:val="single" w:sz="4" w:space="0" w:color="auto"/>
            </w:tcBorders>
            <w:hideMark/>
          </w:tcPr>
          <w:p w:rsidR="00B8063E" w:rsidRPr="00B8063E" w:rsidRDefault="00B8063E">
            <w:pPr>
              <w:autoSpaceDE w:val="0"/>
              <w:autoSpaceDN w:val="0"/>
              <w:adjustRightInd w:val="0"/>
              <w:jc w:val="center"/>
              <w:rPr>
                <w:rFonts w:ascii="Times New Roman" w:hAnsi="Times New Roman" w:cs="Times New Roman"/>
                <w:sz w:val="20"/>
                <w:szCs w:val="20"/>
              </w:rPr>
            </w:pPr>
            <w:r w:rsidRPr="00B8063E">
              <w:rPr>
                <w:rFonts w:ascii="Times New Roman" w:hAnsi="Times New Roman" w:cs="Times New Roman"/>
                <w:sz w:val="20"/>
                <w:szCs w:val="20"/>
              </w:rPr>
              <w:t>Количество   поставляемых товаров, объемов выполняемых работ, оказываемых услуг</w:t>
            </w:r>
          </w:p>
        </w:tc>
        <w:tc>
          <w:tcPr>
            <w:tcW w:w="1651" w:type="dxa"/>
            <w:vMerge/>
            <w:tcBorders>
              <w:left w:val="single" w:sz="4" w:space="0" w:color="auto"/>
              <w:bottom w:val="single" w:sz="4" w:space="0" w:color="auto"/>
              <w:right w:val="single" w:sz="4" w:space="0" w:color="auto"/>
            </w:tcBorders>
            <w:vAlign w:val="center"/>
            <w:hideMark/>
          </w:tcPr>
          <w:p w:rsidR="00B8063E" w:rsidRPr="00B8063E" w:rsidRDefault="00B8063E">
            <w:pPr>
              <w:spacing w:after="0" w:line="240" w:lineRule="auto"/>
              <w:rPr>
                <w:rFonts w:ascii="Times New Roman" w:hAnsi="Times New Roman" w:cs="Times New Roman"/>
                <w:sz w:val="20"/>
                <w:szCs w:val="20"/>
              </w:rPr>
            </w:pPr>
          </w:p>
        </w:tc>
      </w:tr>
      <w:tr w:rsidR="00E13575" w:rsidTr="00037D27">
        <w:trPr>
          <w:trHeight w:val="613"/>
        </w:trPr>
        <w:tc>
          <w:tcPr>
            <w:tcW w:w="568"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autoSpaceDE w:val="0"/>
              <w:autoSpaceDN w:val="0"/>
              <w:adjustRightInd w:val="0"/>
              <w:rPr>
                <w:rFonts w:ascii="Times New Roman" w:hAnsi="Times New Roman" w:cs="Times New Roman"/>
                <w:sz w:val="20"/>
                <w:szCs w:val="20"/>
              </w:rPr>
            </w:pPr>
            <w:r w:rsidRPr="00B8063E">
              <w:rPr>
                <w:rFonts w:ascii="Times New Roman" w:hAnsi="Times New Roman" w:cs="Times New Roman"/>
                <w:sz w:val="20"/>
                <w:szCs w:val="20"/>
              </w:rPr>
              <w:t>1</w:t>
            </w:r>
          </w:p>
        </w:tc>
        <w:tc>
          <w:tcPr>
            <w:tcW w:w="1417"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autoSpaceDE w:val="0"/>
              <w:autoSpaceDN w:val="0"/>
              <w:adjustRightInd w:val="0"/>
              <w:spacing w:after="0" w:line="240" w:lineRule="auto"/>
              <w:rPr>
                <w:rFonts w:ascii="Times New Roman" w:hAnsi="Times New Roman" w:cs="Times New Roman"/>
                <w:sz w:val="20"/>
                <w:szCs w:val="20"/>
              </w:rPr>
            </w:pPr>
            <w:r w:rsidRPr="00B8063E">
              <w:rPr>
                <w:rFonts w:ascii="Times New Roman" w:hAnsi="Times New Roman" w:cs="Times New Roman"/>
                <w:sz w:val="20"/>
                <w:szCs w:val="20"/>
              </w:rPr>
              <w:t>86.10.19.000</w:t>
            </w:r>
          </w:p>
        </w:tc>
        <w:tc>
          <w:tcPr>
            <w:tcW w:w="4819"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spacing w:after="0" w:line="240" w:lineRule="auto"/>
              <w:jc w:val="both"/>
              <w:rPr>
                <w:rFonts w:ascii="Times New Roman" w:hAnsi="Times New Roman" w:cs="Times New Roman"/>
                <w:sz w:val="20"/>
                <w:szCs w:val="20"/>
              </w:rPr>
            </w:pPr>
            <w:r w:rsidRPr="00B8063E">
              <w:rPr>
                <w:rFonts w:ascii="Times New Roman" w:hAnsi="Times New Roman" w:cs="Times New Roman"/>
                <w:sz w:val="20"/>
                <w:szCs w:val="20"/>
              </w:rPr>
              <w:t xml:space="preserve">Оказание услуг  по проведению периодического медицинского осмотра сотрудников образовательного учреждения в соответствии с предоставленными «Заказчиком» перечнем медицинских услуг и количеством сотрудников, подлежащих прохождению медицинского осмотра. </w:t>
            </w:r>
            <w:proofErr w:type="gramStart"/>
            <w:r w:rsidRPr="00B8063E">
              <w:rPr>
                <w:rFonts w:ascii="Times New Roman" w:hAnsi="Times New Roman" w:cs="Times New Roman"/>
                <w:sz w:val="20"/>
                <w:szCs w:val="20"/>
              </w:rPr>
              <w:t>Оказание услуг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Pr="00B8063E">
              <w:rPr>
                <w:rFonts w:ascii="Times New Roman" w:hAnsi="Times New Roman" w:cs="Times New Roman"/>
                <w:sz w:val="20"/>
                <w:szCs w:val="20"/>
              </w:rPr>
              <w:t xml:space="preserve"> (или) опасными условиями труда»</w:t>
            </w:r>
          </w:p>
        </w:tc>
        <w:tc>
          <w:tcPr>
            <w:tcW w:w="709"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autoSpaceDE w:val="0"/>
              <w:autoSpaceDN w:val="0"/>
              <w:adjustRightInd w:val="0"/>
              <w:spacing w:after="0" w:line="240" w:lineRule="auto"/>
              <w:jc w:val="center"/>
              <w:rPr>
                <w:rFonts w:ascii="Times New Roman" w:hAnsi="Times New Roman" w:cs="Times New Roman"/>
                <w:sz w:val="20"/>
                <w:szCs w:val="20"/>
              </w:rPr>
            </w:pPr>
            <w:proofErr w:type="spellStart"/>
            <w:r w:rsidRPr="00B8063E">
              <w:rPr>
                <w:rFonts w:ascii="Times New Roman" w:hAnsi="Times New Roman" w:cs="Times New Roman"/>
                <w:sz w:val="20"/>
                <w:szCs w:val="20"/>
              </w:rPr>
              <w:t>усл</w:t>
            </w:r>
            <w:proofErr w:type="spellEnd"/>
            <w:r w:rsidRPr="00B8063E">
              <w:rPr>
                <w:rFonts w:ascii="Times New Roman" w:hAnsi="Times New Roman" w:cs="Times New Roman"/>
                <w:sz w:val="20"/>
                <w:szCs w:val="20"/>
              </w:rPr>
              <w:t>. е</w:t>
            </w:r>
            <w:r>
              <w:rPr>
                <w:rFonts w:ascii="Times New Roman" w:hAnsi="Times New Roman" w:cs="Times New Roman"/>
                <w:sz w:val="20"/>
                <w:szCs w:val="20"/>
              </w:rPr>
              <w:t>д.</w:t>
            </w:r>
          </w:p>
        </w:tc>
        <w:tc>
          <w:tcPr>
            <w:tcW w:w="1276" w:type="dxa"/>
            <w:tcBorders>
              <w:top w:val="single" w:sz="4" w:space="0" w:color="auto"/>
              <w:left w:val="single" w:sz="4" w:space="0" w:color="auto"/>
              <w:bottom w:val="single" w:sz="4" w:space="0" w:color="auto"/>
              <w:right w:val="single" w:sz="4" w:space="0" w:color="auto"/>
            </w:tcBorders>
            <w:hideMark/>
          </w:tcPr>
          <w:p w:rsidR="00E13575" w:rsidRPr="00B8063E" w:rsidRDefault="00E13575" w:rsidP="00037D27">
            <w:pPr>
              <w:spacing w:after="0" w:line="240" w:lineRule="auto"/>
              <w:jc w:val="center"/>
              <w:rPr>
                <w:rFonts w:ascii="Times New Roman" w:hAnsi="Times New Roman" w:cs="Times New Roman"/>
                <w:sz w:val="20"/>
                <w:szCs w:val="20"/>
              </w:rPr>
            </w:pPr>
            <w:r w:rsidRPr="00B8063E">
              <w:rPr>
                <w:rFonts w:ascii="Times New Roman" w:hAnsi="Times New Roman" w:cs="Times New Roman"/>
                <w:sz w:val="20"/>
                <w:szCs w:val="20"/>
              </w:rPr>
              <w:t>1</w:t>
            </w:r>
          </w:p>
        </w:tc>
        <w:tc>
          <w:tcPr>
            <w:tcW w:w="1651" w:type="dxa"/>
            <w:tcBorders>
              <w:top w:val="single" w:sz="4" w:space="0" w:color="auto"/>
              <w:left w:val="single" w:sz="4" w:space="0" w:color="auto"/>
              <w:bottom w:val="single" w:sz="4" w:space="0" w:color="auto"/>
              <w:right w:val="single" w:sz="4" w:space="0" w:color="auto"/>
            </w:tcBorders>
            <w:hideMark/>
          </w:tcPr>
          <w:p w:rsidR="00E13575" w:rsidRPr="00B8063E" w:rsidRDefault="00C869A0" w:rsidP="00037D27">
            <w:pPr>
              <w:jc w:val="both"/>
              <w:rPr>
                <w:rFonts w:ascii="Times New Roman" w:hAnsi="Times New Roman" w:cs="Times New Roman"/>
                <w:sz w:val="20"/>
                <w:szCs w:val="20"/>
              </w:rPr>
            </w:pPr>
            <w:r>
              <w:rPr>
                <w:rFonts w:ascii="Times New Roman" w:hAnsi="Times New Roman" w:cs="Times New Roman"/>
              </w:rPr>
              <w:t>541 544,33</w:t>
            </w:r>
          </w:p>
        </w:tc>
      </w:tr>
      <w:tr w:rsidR="00B8063E" w:rsidTr="00B8063E">
        <w:trPr>
          <w:trHeight w:val="613"/>
        </w:trPr>
        <w:tc>
          <w:tcPr>
            <w:tcW w:w="568" w:type="dxa"/>
            <w:tcBorders>
              <w:top w:val="single" w:sz="4" w:space="0" w:color="auto"/>
              <w:left w:val="single" w:sz="4" w:space="0" w:color="auto"/>
              <w:bottom w:val="single" w:sz="4" w:space="0" w:color="auto"/>
              <w:right w:val="single" w:sz="4" w:space="0" w:color="auto"/>
            </w:tcBorders>
            <w:hideMark/>
          </w:tcPr>
          <w:p w:rsidR="00B8063E" w:rsidRPr="00B8063E" w:rsidRDefault="00E13575">
            <w:p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lastRenderedPageBreak/>
              <w:t>2</w:t>
            </w:r>
          </w:p>
        </w:tc>
        <w:tc>
          <w:tcPr>
            <w:tcW w:w="1417"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autoSpaceDE w:val="0"/>
              <w:autoSpaceDN w:val="0"/>
              <w:adjustRightInd w:val="0"/>
              <w:spacing w:after="0" w:line="240" w:lineRule="auto"/>
              <w:rPr>
                <w:rFonts w:ascii="Times New Roman" w:hAnsi="Times New Roman" w:cs="Times New Roman"/>
                <w:sz w:val="20"/>
                <w:szCs w:val="20"/>
              </w:rPr>
            </w:pPr>
            <w:r w:rsidRPr="00B8063E">
              <w:rPr>
                <w:rFonts w:ascii="Times New Roman" w:hAnsi="Times New Roman" w:cs="Times New Roman"/>
                <w:sz w:val="20"/>
                <w:szCs w:val="20"/>
              </w:rPr>
              <w:t>86.10.19.000</w:t>
            </w:r>
          </w:p>
        </w:tc>
        <w:tc>
          <w:tcPr>
            <w:tcW w:w="4819" w:type="dxa"/>
            <w:tcBorders>
              <w:top w:val="single" w:sz="4" w:space="0" w:color="auto"/>
              <w:left w:val="single" w:sz="4" w:space="0" w:color="auto"/>
              <w:bottom w:val="single" w:sz="4" w:space="0" w:color="auto"/>
              <w:right w:val="single" w:sz="4" w:space="0" w:color="auto"/>
            </w:tcBorders>
            <w:hideMark/>
          </w:tcPr>
          <w:p w:rsidR="00B8063E" w:rsidRPr="00616941" w:rsidRDefault="00B8063E" w:rsidP="00030AC8">
            <w:pPr>
              <w:spacing w:after="0" w:line="240" w:lineRule="auto"/>
              <w:jc w:val="both"/>
              <w:rPr>
                <w:rFonts w:ascii="Times New Roman" w:hAnsi="Times New Roman" w:cs="Times New Roman"/>
                <w:sz w:val="20"/>
                <w:szCs w:val="20"/>
              </w:rPr>
            </w:pPr>
            <w:r w:rsidRPr="00616941">
              <w:rPr>
                <w:rFonts w:ascii="Times New Roman" w:hAnsi="Times New Roman" w:cs="Times New Roman"/>
                <w:sz w:val="20"/>
                <w:szCs w:val="20"/>
              </w:rPr>
              <w:t xml:space="preserve">Оказание услуг  по проведению периодического медицинского осмотра сотрудников образовательного учреждения в соответствии с предоставленными «Заказчиком» перечнем медицинских услуг и количеством сотрудников, подлежащих прохождению медицинского осмотра. </w:t>
            </w:r>
            <w:proofErr w:type="gramStart"/>
            <w:r w:rsidRPr="00616941">
              <w:rPr>
                <w:rFonts w:ascii="Times New Roman" w:hAnsi="Times New Roman" w:cs="Times New Roman"/>
                <w:sz w:val="20"/>
                <w:szCs w:val="20"/>
              </w:rPr>
              <w:t>Оказание услуг в соответствии с Приказом Министерства здравоохранения и социального развития РФ от 12.04 2011 года №302 н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w:t>
            </w:r>
            <w:proofErr w:type="gramEnd"/>
            <w:r w:rsidRPr="00616941">
              <w:rPr>
                <w:rFonts w:ascii="Times New Roman" w:hAnsi="Times New Roman" w:cs="Times New Roman"/>
                <w:sz w:val="20"/>
                <w:szCs w:val="20"/>
              </w:rPr>
              <w:t xml:space="preserve"> (или) опасными условиями труда»</w:t>
            </w:r>
          </w:p>
        </w:tc>
        <w:tc>
          <w:tcPr>
            <w:tcW w:w="709"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autoSpaceDE w:val="0"/>
              <w:autoSpaceDN w:val="0"/>
              <w:adjustRightInd w:val="0"/>
              <w:spacing w:after="0" w:line="240" w:lineRule="auto"/>
              <w:jc w:val="center"/>
              <w:rPr>
                <w:rFonts w:ascii="Times New Roman" w:hAnsi="Times New Roman" w:cs="Times New Roman"/>
                <w:sz w:val="20"/>
                <w:szCs w:val="20"/>
              </w:rPr>
            </w:pPr>
            <w:proofErr w:type="spellStart"/>
            <w:r w:rsidRPr="00B8063E">
              <w:rPr>
                <w:rFonts w:ascii="Times New Roman" w:hAnsi="Times New Roman" w:cs="Times New Roman"/>
                <w:sz w:val="20"/>
                <w:szCs w:val="20"/>
              </w:rPr>
              <w:t>усл</w:t>
            </w:r>
            <w:proofErr w:type="spellEnd"/>
            <w:r w:rsidRPr="00B8063E">
              <w:rPr>
                <w:rFonts w:ascii="Times New Roman" w:hAnsi="Times New Roman" w:cs="Times New Roman"/>
                <w:sz w:val="20"/>
                <w:szCs w:val="20"/>
              </w:rPr>
              <w:t>. е</w:t>
            </w:r>
            <w:r>
              <w:rPr>
                <w:rFonts w:ascii="Times New Roman" w:hAnsi="Times New Roman" w:cs="Times New Roman"/>
                <w:sz w:val="20"/>
                <w:szCs w:val="20"/>
              </w:rPr>
              <w:t>д.</w:t>
            </w:r>
          </w:p>
        </w:tc>
        <w:tc>
          <w:tcPr>
            <w:tcW w:w="1276" w:type="dxa"/>
            <w:tcBorders>
              <w:top w:val="single" w:sz="4" w:space="0" w:color="auto"/>
              <w:left w:val="single" w:sz="4" w:space="0" w:color="auto"/>
              <w:bottom w:val="single" w:sz="4" w:space="0" w:color="auto"/>
              <w:right w:val="single" w:sz="4" w:space="0" w:color="auto"/>
            </w:tcBorders>
            <w:hideMark/>
          </w:tcPr>
          <w:p w:rsidR="00B8063E" w:rsidRPr="00B8063E" w:rsidRDefault="00B8063E" w:rsidP="00030AC8">
            <w:pPr>
              <w:spacing w:after="0" w:line="240" w:lineRule="auto"/>
              <w:jc w:val="center"/>
              <w:rPr>
                <w:rFonts w:ascii="Times New Roman" w:hAnsi="Times New Roman" w:cs="Times New Roman"/>
                <w:sz w:val="20"/>
                <w:szCs w:val="20"/>
              </w:rPr>
            </w:pPr>
            <w:r w:rsidRPr="00B8063E">
              <w:rPr>
                <w:rFonts w:ascii="Times New Roman" w:hAnsi="Times New Roman" w:cs="Times New Roman"/>
                <w:sz w:val="20"/>
                <w:szCs w:val="20"/>
              </w:rPr>
              <w:t>1</w:t>
            </w:r>
          </w:p>
        </w:tc>
        <w:tc>
          <w:tcPr>
            <w:tcW w:w="1651" w:type="dxa"/>
            <w:tcBorders>
              <w:top w:val="single" w:sz="4" w:space="0" w:color="auto"/>
              <w:left w:val="single" w:sz="4" w:space="0" w:color="auto"/>
              <w:bottom w:val="single" w:sz="4" w:space="0" w:color="auto"/>
              <w:right w:val="single" w:sz="4" w:space="0" w:color="auto"/>
            </w:tcBorders>
            <w:hideMark/>
          </w:tcPr>
          <w:p w:rsidR="00B8063E" w:rsidRPr="00B8063E" w:rsidRDefault="00C869A0" w:rsidP="00B011A1">
            <w:pPr>
              <w:jc w:val="both"/>
              <w:rPr>
                <w:rFonts w:ascii="Times New Roman" w:hAnsi="Times New Roman" w:cs="Times New Roman"/>
                <w:sz w:val="20"/>
                <w:szCs w:val="20"/>
              </w:rPr>
            </w:pPr>
            <w:r>
              <w:rPr>
                <w:rFonts w:ascii="Times New Roman" w:hAnsi="Times New Roman" w:cs="Times New Roman"/>
              </w:rPr>
              <w:t>728 299,67</w:t>
            </w:r>
          </w:p>
        </w:tc>
      </w:tr>
      <w:tr w:rsidR="00E63170" w:rsidTr="00F357D4">
        <w:trPr>
          <w:trHeight w:val="226"/>
        </w:trPr>
        <w:tc>
          <w:tcPr>
            <w:tcW w:w="8789" w:type="dxa"/>
            <w:gridSpan w:val="5"/>
            <w:tcBorders>
              <w:top w:val="single" w:sz="4" w:space="0" w:color="auto"/>
              <w:left w:val="single" w:sz="4" w:space="0" w:color="auto"/>
              <w:bottom w:val="single" w:sz="4" w:space="0" w:color="auto"/>
              <w:right w:val="single" w:sz="4" w:space="0" w:color="auto"/>
            </w:tcBorders>
            <w:hideMark/>
          </w:tcPr>
          <w:p w:rsidR="00E63170" w:rsidRPr="00B8063E" w:rsidRDefault="00E63170">
            <w:pPr>
              <w:spacing w:after="0"/>
              <w:rPr>
                <w:rFonts w:ascii="Times New Roman" w:hAnsi="Times New Roman" w:cs="Times New Roman"/>
                <w:b/>
                <w:sz w:val="20"/>
                <w:szCs w:val="20"/>
              </w:rPr>
            </w:pPr>
            <w:r w:rsidRPr="00B8063E">
              <w:rPr>
                <w:rFonts w:ascii="Times New Roman" w:hAnsi="Times New Roman" w:cs="Times New Roman"/>
                <w:b/>
                <w:sz w:val="20"/>
                <w:szCs w:val="20"/>
              </w:rPr>
              <w:t>ИТОГО:</w:t>
            </w:r>
          </w:p>
        </w:tc>
        <w:tc>
          <w:tcPr>
            <w:tcW w:w="1651" w:type="dxa"/>
            <w:tcBorders>
              <w:top w:val="single" w:sz="4" w:space="0" w:color="auto"/>
              <w:left w:val="single" w:sz="4" w:space="0" w:color="auto"/>
              <w:bottom w:val="single" w:sz="4" w:space="0" w:color="auto"/>
              <w:right w:val="single" w:sz="4" w:space="0" w:color="auto"/>
            </w:tcBorders>
            <w:hideMark/>
          </w:tcPr>
          <w:p w:rsidR="00E63170" w:rsidRPr="005A0BDB" w:rsidRDefault="00C869A0" w:rsidP="00924CAA">
            <w:pPr>
              <w:rPr>
                <w:rFonts w:ascii="Times New Roman" w:hAnsi="Times New Roman" w:cs="Times New Roman"/>
                <w:b/>
                <w:sz w:val="20"/>
                <w:szCs w:val="20"/>
              </w:rPr>
            </w:pPr>
            <w:r>
              <w:rPr>
                <w:rFonts w:ascii="Times New Roman" w:hAnsi="Times New Roman" w:cs="Times New Roman"/>
                <w:b/>
              </w:rPr>
              <w:t>1 269 844,00</w:t>
            </w:r>
          </w:p>
        </w:tc>
      </w:tr>
    </w:tbl>
    <w:p w:rsidR="00B362CE" w:rsidRPr="00FB7546" w:rsidRDefault="00B362CE" w:rsidP="005A7DC2">
      <w:pPr>
        <w:pStyle w:val="a5"/>
        <w:numPr>
          <w:ilvl w:val="0"/>
          <w:numId w:val="11"/>
        </w:numPr>
        <w:autoSpaceDE w:val="0"/>
        <w:autoSpaceDN w:val="0"/>
        <w:adjustRightInd w:val="0"/>
        <w:ind w:left="142"/>
        <w:jc w:val="both"/>
      </w:pPr>
      <w:r w:rsidRPr="00FB7546">
        <w:t>Ме</w:t>
      </w:r>
      <w:r w:rsidR="00B8063E" w:rsidRPr="00FB7546">
        <w:t xml:space="preserve">сто </w:t>
      </w:r>
      <w:r w:rsidR="005A0BDB" w:rsidRPr="00FB7546">
        <w:t>оказания услуг</w:t>
      </w:r>
      <w:r w:rsidR="00B8063E" w:rsidRPr="00FB7546">
        <w:t xml:space="preserve">: </w:t>
      </w:r>
      <w:r w:rsidRPr="00FB7546">
        <w:t xml:space="preserve">г. </w:t>
      </w:r>
      <w:proofErr w:type="spellStart"/>
      <w:r w:rsidRPr="00FB7546">
        <w:t>Югорск</w:t>
      </w:r>
      <w:proofErr w:type="spellEnd"/>
      <w:r w:rsidRPr="00FB7546">
        <w:t>, Ханты-Мансийский автономный округ-Югра, Тюменская область.</w:t>
      </w:r>
    </w:p>
    <w:p w:rsidR="00B362CE" w:rsidRPr="00045899" w:rsidRDefault="00B8063E" w:rsidP="005A7DC2">
      <w:pPr>
        <w:numPr>
          <w:ilvl w:val="0"/>
          <w:numId w:val="11"/>
        </w:numPr>
        <w:autoSpaceDE w:val="0"/>
        <w:autoSpaceDN w:val="0"/>
        <w:adjustRightInd w:val="0"/>
        <w:spacing w:after="0" w:line="240" w:lineRule="auto"/>
        <w:ind w:left="142"/>
        <w:jc w:val="both"/>
        <w:rPr>
          <w:rFonts w:ascii="Times New Roman" w:hAnsi="Times New Roman" w:cs="Times New Roman"/>
          <w:sz w:val="24"/>
          <w:szCs w:val="24"/>
        </w:rPr>
      </w:pPr>
      <w:r w:rsidRPr="00FB7546">
        <w:rPr>
          <w:rFonts w:ascii="Times New Roman" w:hAnsi="Times New Roman" w:cs="Times New Roman"/>
          <w:sz w:val="24"/>
          <w:szCs w:val="24"/>
        </w:rPr>
        <w:t>Сроки оказания услуг</w:t>
      </w:r>
      <w:r w:rsidR="00A9411C">
        <w:rPr>
          <w:rFonts w:ascii="Times New Roman" w:hAnsi="Times New Roman" w:cs="Times New Roman"/>
          <w:sz w:val="24"/>
          <w:szCs w:val="24"/>
        </w:rPr>
        <w:t xml:space="preserve">: </w:t>
      </w:r>
      <w:proofErr w:type="gramStart"/>
      <w:r w:rsidR="00A9411C" w:rsidRPr="00045899">
        <w:rPr>
          <w:rFonts w:ascii="Times New Roman" w:hAnsi="Times New Roman" w:cs="Times New Roman"/>
          <w:sz w:val="24"/>
          <w:szCs w:val="24"/>
        </w:rPr>
        <w:t>с даты заключения</w:t>
      </w:r>
      <w:proofErr w:type="gramEnd"/>
      <w:r w:rsidR="00A9411C" w:rsidRPr="00045899">
        <w:rPr>
          <w:rFonts w:ascii="Times New Roman" w:hAnsi="Times New Roman" w:cs="Times New Roman"/>
          <w:sz w:val="24"/>
          <w:szCs w:val="24"/>
        </w:rPr>
        <w:t xml:space="preserve"> </w:t>
      </w:r>
      <w:r w:rsidR="00A9411C" w:rsidRPr="00045899">
        <w:rPr>
          <w:rFonts w:ascii="Times New Roman" w:hAnsi="Times New Roman" w:cs="Times New Roman"/>
          <w:bCs/>
          <w:sz w:val="24"/>
          <w:szCs w:val="24"/>
        </w:rPr>
        <w:t>гражданско-правового договора</w:t>
      </w:r>
      <w:r w:rsidR="00A9411C" w:rsidRPr="00045899">
        <w:rPr>
          <w:rFonts w:ascii="Times New Roman" w:hAnsi="Times New Roman" w:cs="Times New Roman"/>
          <w:bCs/>
        </w:rPr>
        <w:t xml:space="preserve"> </w:t>
      </w:r>
      <w:r w:rsidRPr="00045899">
        <w:rPr>
          <w:rFonts w:ascii="Times New Roman" w:eastAsia="Times New Roman" w:hAnsi="Times New Roman" w:cs="Times New Roman"/>
          <w:sz w:val="24"/>
          <w:szCs w:val="24"/>
        </w:rPr>
        <w:t>по 3</w:t>
      </w:r>
      <w:r w:rsidR="004A06FE" w:rsidRPr="00045899">
        <w:rPr>
          <w:rFonts w:ascii="Times New Roman" w:eastAsia="Times New Roman" w:hAnsi="Times New Roman" w:cs="Times New Roman"/>
          <w:sz w:val="24"/>
          <w:szCs w:val="24"/>
        </w:rPr>
        <w:t>1</w:t>
      </w:r>
      <w:r w:rsidRPr="00045899">
        <w:rPr>
          <w:rFonts w:ascii="Times New Roman" w:eastAsia="Times New Roman" w:hAnsi="Times New Roman" w:cs="Times New Roman"/>
          <w:sz w:val="24"/>
          <w:szCs w:val="24"/>
        </w:rPr>
        <w:t>.</w:t>
      </w:r>
      <w:r w:rsidR="007B545E" w:rsidRPr="00045899">
        <w:rPr>
          <w:rFonts w:ascii="Times New Roman" w:eastAsia="Times New Roman" w:hAnsi="Times New Roman" w:cs="Times New Roman"/>
          <w:sz w:val="24"/>
          <w:szCs w:val="24"/>
        </w:rPr>
        <w:t>1</w:t>
      </w:r>
      <w:r w:rsidR="004A06FE" w:rsidRPr="00045899">
        <w:rPr>
          <w:rFonts w:ascii="Times New Roman" w:eastAsia="Times New Roman" w:hAnsi="Times New Roman" w:cs="Times New Roman"/>
          <w:sz w:val="24"/>
          <w:szCs w:val="24"/>
        </w:rPr>
        <w:t>2</w:t>
      </w:r>
      <w:r w:rsidR="00924CAA" w:rsidRPr="00045899">
        <w:rPr>
          <w:rFonts w:ascii="Times New Roman" w:eastAsia="Times New Roman" w:hAnsi="Times New Roman" w:cs="Times New Roman"/>
          <w:sz w:val="24"/>
          <w:szCs w:val="24"/>
        </w:rPr>
        <w:t>.201</w:t>
      </w:r>
      <w:r w:rsidR="004A06FE" w:rsidRPr="00045899">
        <w:rPr>
          <w:rFonts w:ascii="Times New Roman" w:eastAsia="Times New Roman" w:hAnsi="Times New Roman" w:cs="Times New Roman"/>
          <w:sz w:val="24"/>
          <w:szCs w:val="24"/>
        </w:rPr>
        <w:t>9</w:t>
      </w:r>
      <w:r w:rsidR="00B362CE" w:rsidRPr="00045899">
        <w:rPr>
          <w:rFonts w:ascii="Times New Roman" w:eastAsia="Times New Roman" w:hAnsi="Times New Roman" w:cs="Times New Roman"/>
          <w:sz w:val="24"/>
          <w:szCs w:val="24"/>
        </w:rPr>
        <w:t>г</w:t>
      </w:r>
      <w:r w:rsidRPr="00045899">
        <w:rPr>
          <w:rFonts w:ascii="Times New Roman" w:eastAsia="Times New Roman" w:hAnsi="Times New Roman" w:cs="Times New Roman"/>
          <w:sz w:val="24"/>
          <w:szCs w:val="24"/>
        </w:rPr>
        <w:t>ода</w:t>
      </w:r>
      <w:r w:rsidR="00B362CE" w:rsidRPr="00045899">
        <w:rPr>
          <w:rFonts w:ascii="Times New Roman" w:eastAsia="Times New Roman" w:hAnsi="Times New Roman" w:cs="Times New Roman"/>
          <w:sz w:val="24"/>
          <w:szCs w:val="24"/>
        </w:rPr>
        <w:t>.</w:t>
      </w:r>
    </w:p>
    <w:p w:rsidR="00DC1BFB" w:rsidRPr="00045899" w:rsidRDefault="00B362CE" w:rsidP="005A7DC2">
      <w:pPr>
        <w:pStyle w:val="a5"/>
        <w:numPr>
          <w:ilvl w:val="0"/>
          <w:numId w:val="11"/>
        </w:numPr>
        <w:autoSpaceDE w:val="0"/>
        <w:autoSpaceDN w:val="0"/>
        <w:adjustRightInd w:val="0"/>
        <w:ind w:left="142"/>
      </w:pPr>
      <w:r w:rsidRPr="00FB7546">
        <w:t xml:space="preserve">Источник финансирования: </w:t>
      </w:r>
      <w:r w:rsidR="00B8063E" w:rsidRPr="00FB7546">
        <w:t xml:space="preserve"> </w:t>
      </w:r>
      <w:r w:rsidR="005906F0" w:rsidRPr="008050F1">
        <w:t>за счет средств бюджетных учреждений на 2019 год.</w:t>
      </w:r>
    </w:p>
    <w:p w:rsidR="00B8063E" w:rsidRPr="00FB7546" w:rsidRDefault="00CE547E" w:rsidP="005A7DC2">
      <w:pPr>
        <w:autoSpaceDE w:val="0"/>
        <w:autoSpaceDN w:val="0"/>
        <w:adjustRightInd w:val="0"/>
        <w:spacing w:after="0"/>
        <w:ind w:left="142" w:hanging="360"/>
        <w:jc w:val="both"/>
        <w:rPr>
          <w:rFonts w:ascii="Times New Roman" w:hAnsi="Times New Roman" w:cs="Times New Roman"/>
          <w:sz w:val="24"/>
          <w:szCs w:val="24"/>
        </w:rPr>
      </w:pPr>
      <w:r>
        <w:rPr>
          <w:rFonts w:ascii="Times New Roman" w:hAnsi="Times New Roman" w:cs="Times New Roman"/>
          <w:sz w:val="24"/>
          <w:szCs w:val="24"/>
        </w:rPr>
        <w:t xml:space="preserve">9. </w:t>
      </w:r>
      <w:r w:rsidRPr="00CE547E">
        <w:rPr>
          <w:rFonts w:ascii="Times New Roman" w:hAnsi="Times New Roman" w:cs="Times New Roman"/>
          <w:sz w:val="24"/>
          <w:szCs w:val="24"/>
        </w:rPr>
        <w:t xml:space="preserve">Оплата </w:t>
      </w:r>
      <w:r w:rsidRPr="00CE547E">
        <w:rPr>
          <w:rFonts w:ascii="Times New Roman" w:hAnsi="Times New Roman" w:cs="Times New Roman"/>
          <w:iCs/>
          <w:sz w:val="24"/>
          <w:szCs w:val="24"/>
        </w:rPr>
        <w:t>поставки товара, выполнения работы или оказания услуги по цене единицы товара, работы, услуги:</w:t>
      </w:r>
      <w:r w:rsidRPr="00B67A94">
        <w:rPr>
          <w:iCs/>
        </w:rPr>
        <w:t xml:space="preserve"> </w:t>
      </w:r>
      <w:r w:rsidR="00B362CE" w:rsidRPr="00FB7546">
        <w:rPr>
          <w:rFonts w:ascii="Times New Roman" w:hAnsi="Times New Roman" w:cs="Times New Roman"/>
          <w:sz w:val="24"/>
          <w:szCs w:val="24"/>
        </w:rPr>
        <w:t xml:space="preserve"> </w:t>
      </w:r>
      <w:r w:rsidR="00AF4077" w:rsidRPr="00CE547E">
        <w:rPr>
          <w:rFonts w:ascii="Times New Roman" w:hAnsi="Times New Roman" w:cs="Times New Roman"/>
          <w:sz w:val="24"/>
          <w:szCs w:val="24"/>
        </w:rPr>
        <w:t>Расчет за оказанные услуги</w:t>
      </w:r>
      <w:r w:rsidR="00366011" w:rsidRPr="00CE547E">
        <w:rPr>
          <w:rFonts w:ascii="Times New Roman" w:hAnsi="Times New Roman" w:cs="Times New Roman"/>
          <w:sz w:val="24"/>
          <w:szCs w:val="24"/>
        </w:rPr>
        <w:t xml:space="preserve"> осуществляется в течение </w:t>
      </w:r>
      <w:r w:rsidR="003B3899">
        <w:rPr>
          <w:rFonts w:ascii="Times New Roman" w:hAnsi="Times New Roman" w:cs="Times New Roman"/>
          <w:sz w:val="24"/>
          <w:szCs w:val="24"/>
        </w:rPr>
        <w:t>30</w:t>
      </w:r>
      <w:r w:rsidR="00935D1D" w:rsidRPr="00CE547E">
        <w:rPr>
          <w:rFonts w:ascii="Times New Roman" w:hAnsi="Times New Roman" w:cs="Times New Roman"/>
          <w:sz w:val="24"/>
          <w:szCs w:val="24"/>
        </w:rPr>
        <w:t xml:space="preserve"> </w:t>
      </w:r>
      <w:r w:rsidR="00366011" w:rsidRPr="00CE547E">
        <w:rPr>
          <w:rFonts w:ascii="Times New Roman" w:hAnsi="Times New Roman" w:cs="Times New Roman"/>
          <w:sz w:val="24"/>
          <w:szCs w:val="24"/>
        </w:rPr>
        <w:t>дней</w:t>
      </w:r>
      <w:r w:rsidR="001F6358">
        <w:rPr>
          <w:rFonts w:ascii="Times New Roman" w:hAnsi="Times New Roman" w:cs="Times New Roman"/>
          <w:sz w:val="24"/>
          <w:szCs w:val="24"/>
        </w:rPr>
        <w:t xml:space="preserve"> </w:t>
      </w:r>
      <w:r w:rsidR="00B8063E" w:rsidRPr="00FB7546">
        <w:rPr>
          <w:rFonts w:ascii="Times New Roman" w:hAnsi="Times New Roman" w:cs="Times New Roman"/>
          <w:sz w:val="24"/>
          <w:szCs w:val="24"/>
        </w:rPr>
        <w:t xml:space="preserve">со дня подписания Заказчиком Акта об оказанных услугах либо, в случаях, предусмотренных Договором, со дня подписания Акта </w:t>
      </w:r>
      <w:proofErr w:type="spellStart"/>
      <w:r w:rsidR="00B8063E" w:rsidRPr="00FB7546">
        <w:rPr>
          <w:rFonts w:ascii="Times New Roman" w:hAnsi="Times New Roman" w:cs="Times New Roman"/>
          <w:sz w:val="24"/>
          <w:szCs w:val="24"/>
        </w:rPr>
        <w:t>взаимосверки</w:t>
      </w:r>
      <w:proofErr w:type="spellEnd"/>
      <w:r w:rsidR="00B8063E" w:rsidRPr="00FB7546">
        <w:rPr>
          <w:rFonts w:ascii="Times New Roman" w:hAnsi="Times New Roman" w:cs="Times New Roman"/>
          <w:sz w:val="24"/>
          <w:szCs w:val="24"/>
        </w:rPr>
        <w:t xml:space="preserve"> обязательств на основании представленного Исполнителем счета.</w:t>
      </w:r>
    </w:p>
    <w:p w:rsidR="00B362CE" w:rsidRPr="00FB7546" w:rsidRDefault="00CE547E" w:rsidP="005A7DC2">
      <w:pPr>
        <w:autoSpaceDE w:val="0"/>
        <w:autoSpaceDN w:val="0"/>
        <w:adjustRightInd w:val="0"/>
        <w:spacing w:after="0"/>
        <w:ind w:left="142" w:hanging="360"/>
        <w:jc w:val="both"/>
        <w:rPr>
          <w:rFonts w:ascii="Times New Roman" w:hAnsi="Times New Roman" w:cs="Times New Roman"/>
          <w:sz w:val="24"/>
          <w:szCs w:val="24"/>
        </w:rPr>
      </w:pPr>
      <w:r>
        <w:rPr>
          <w:rFonts w:ascii="Times New Roman" w:hAnsi="Times New Roman" w:cs="Times New Roman"/>
          <w:sz w:val="24"/>
          <w:szCs w:val="24"/>
        </w:rPr>
        <w:t xml:space="preserve">10. </w:t>
      </w:r>
      <w:r w:rsidR="00B362CE" w:rsidRPr="00FB7546">
        <w:rPr>
          <w:rFonts w:ascii="Times New Roman" w:hAnsi="Times New Roman" w:cs="Times New Roman"/>
          <w:sz w:val="24"/>
          <w:szCs w:val="24"/>
        </w:rPr>
        <w:t>Единые требования к участникам закупки:</w:t>
      </w:r>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 xml:space="preserve">1) соответствие требованиям, </w:t>
      </w:r>
      <w:r w:rsidRPr="00DB6FF4">
        <w:rPr>
          <w:rFonts w:ascii="Times New Roman" w:hAnsi="Times New Roman" w:cs="Times New Roman"/>
          <w:bCs/>
          <w:sz w:val="24"/>
          <w:szCs w:val="24"/>
        </w:rPr>
        <w:t>установленным</w:t>
      </w:r>
      <w:r w:rsidRPr="00DB6FF4">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 xml:space="preserve">2) </w:t>
      </w:r>
      <w:proofErr w:type="spellStart"/>
      <w:r w:rsidRPr="00DB6FF4">
        <w:rPr>
          <w:rFonts w:ascii="Times New Roman" w:hAnsi="Times New Roman" w:cs="Times New Roman"/>
          <w:sz w:val="24"/>
          <w:szCs w:val="24"/>
        </w:rPr>
        <w:t>непроведение</w:t>
      </w:r>
      <w:proofErr w:type="spellEnd"/>
      <w:r w:rsidRPr="00DB6FF4">
        <w:rPr>
          <w:rFonts w:ascii="Times New Roman" w:hAnsi="Times New Roman" w:cs="Times New Roman"/>
          <w:sz w:val="24"/>
          <w:szCs w:val="24"/>
        </w:rPr>
        <w:t xml:space="preserve"> ликвидации участника </w:t>
      </w:r>
      <w:r w:rsidRPr="00DB6FF4">
        <w:rPr>
          <w:rFonts w:ascii="Times New Roman" w:hAnsi="Times New Roman" w:cs="Times New Roman"/>
          <w:bCs/>
          <w:sz w:val="24"/>
          <w:szCs w:val="24"/>
        </w:rPr>
        <w:t>закупки -</w:t>
      </w:r>
      <w:r w:rsidRPr="00DB6FF4">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sidRPr="00DB6FF4">
        <w:rPr>
          <w:rFonts w:ascii="Times New Roman" w:hAnsi="Times New Roman" w:cs="Times New Roman"/>
          <w:bCs/>
          <w:sz w:val="24"/>
          <w:szCs w:val="24"/>
        </w:rPr>
        <w:t>закупки</w:t>
      </w:r>
      <w:r w:rsidRPr="00DB6FF4">
        <w:rPr>
          <w:rFonts w:ascii="Times New Roman" w:hAnsi="Times New Roman" w:cs="Times New Roman"/>
          <w:sz w:val="24"/>
          <w:szCs w:val="24"/>
        </w:rPr>
        <w:t xml:space="preserve"> - юридического лица, индивидуального предпринимателя </w:t>
      </w:r>
      <w:r w:rsidRPr="00DB6FF4">
        <w:rPr>
          <w:rFonts w:ascii="Times New Roman" w:hAnsi="Times New Roman" w:cs="Times New Roman"/>
          <w:bCs/>
          <w:sz w:val="24"/>
          <w:szCs w:val="24"/>
        </w:rPr>
        <w:t>несостоятельным (</w:t>
      </w:r>
      <w:r w:rsidRPr="00DB6FF4">
        <w:rPr>
          <w:rFonts w:ascii="Times New Roman" w:hAnsi="Times New Roman" w:cs="Times New Roman"/>
          <w:sz w:val="24"/>
          <w:szCs w:val="24"/>
        </w:rPr>
        <w:t>банкротом</w:t>
      </w:r>
      <w:r w:rsidRPr="00DB6FF4">
        <w:rPr>
          <w:rFonts w:ascii="Times New Roman" w:hAnsi="Times New Roman" w:cs="Times New Roman"/>
          <w:bCs/>
          <w:sz w:val="24"/>
          <w:szCs w:val="24"/>
        </w:rPr>
        <w:t>)</w:t>
      </w:r>
      <w:r w:rsidRPr="00DB6FF4">
        <w:rPr>
          <w:rFonts w:ascii="Times New Roman" w:hAnsi="Times New Roman" w:cs="Times New Roman"/>
          <w:sz w:val="24"/>
          <w:szCs w:val="24"/>
        </w:rPr>
        <w:t xml:space="preserve"> и об открытии конкурсного производства;</w:t>
      </w:r>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 xml:space="preserve">3) </w:t>
      </w:r>
      <w:proofErr w:type="spellStart"/>
      <w:r w:rsidRPr="00DB6FF4">
        <w:rPr>
          <w:rFonts w:ascii="Times New Roman" w:hAnsi="Times New Roman" w:cs="Times New Roman"/>
          <w:sz w:val="24"/>
          <w:szCs w:val="24"/>
        </w:rPr>
        <w:t>неприостановление</w:t>
      </w:r>
      <w:proofErr w:type="spellEnd"/>
      <w:r w:rsidRPr="00DB6FF4">
        <w:rPr>
          <w:rFonts w:ascii="Times New Roman" w:hAnsi="Times New Roman" w:cs="Times New Roman"/>
          <w:sz w:val="24"/>
          <w:szCs w:val="24"/>
        </w:rPr>
        <w:t xml:space="preserve"> деятельности участника </w:t>
      </w:r>
      <w:r w:rsidRPr="00DB6FF4">
        <w:rPr>
          <w:rFonts w:ascii="Times New Roman" w:hAnsi="Times New Roman" w:cs="Times New Roman"/>
          <w:bCs/>
          <w:sz w:val="24"/>
          <w:szCs w:val="24"/>
        </w:rPr>
        <w:t>закупки</w:t>
      </w:r>
      <w:r w:rsidRPr="00DB6FF4">
        <w:rPr>
          <w:rFonts w:ascii="Times New Roman" w:hAnsi="Times New Roman" w:cs="Times New Roman"/>
          <w:sz w:val="24"/>
          <w:szCs w:val="24"/>
        </w:rPr>
        <w:t xml:space="preserve"> в порядке, </w:t>
      </w:r>
      <w:r w:rsidRPr="00DB6FF4">
        <w:rPr>
          <w:rFonts w:ascii="Times New Roman" w:hAnsi="Times New Roman" w:cs="Times New Roman"/>
          <w:bCs/>
          <w:sz w:val="24"/>
          <w:szCs w:val="24"/>
        </w:rPr>
        <w:t>установленном</w:t>
      </w:r>
      <w:r w:rsidRPr="00DB6FF4">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DB6FF4" w:rsidRPr="00DB6FF4" w:rsidRDefault="00DB6FF4" w:rsidP="00DB6FF4">
      <w:pPr>
        <w:suppressAutoHyphens/>
        <w:ind w:firstLine="567"/>
        <w:jc w:val="both"/>
        <w:rPr>
          <w:rFonts w:ascii="Times New Roman" w:hAnsi="Times New Roman" w:cs="Times New Roman"/>
          <w:sz w:val="24"/>
          <w:szCs w:val="24"/>
        </w:rPr>
      </w:pPr>
      <w:proofErr w:type="gramStart"/>
      <w:r w:rsidRPr="00DB6FF4">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B6FF4">
        <w:rPr>
          <w:rFonts w:ascii="Times New Roman" w:hAnsi="Times New Roman" w:cs="Times New Roman"/>
          <w:sz w:val="24"/>
          <w:szCs w:val="24"/>
        </w:rPr>
        <w:t xml:space="preserve"> </w:t>
      </w:r>
      <w:proofErr w:type="gramStart"/>
      <w:r w:rsidRPr="00DB6FF4">
        <w:rPr>
          <w:rFonts w:ascii="Times New Roman" w:hAnsi="Times New Roman" w:cs="Times New Roman"/>
          <w:sz w:val="24"/>
          <w:szCs w:val="24"/>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B6FF4">
        <w:rPr>
          <w:rFonts w:ascii="Times New Roman" w:hAnsi="Times New Roman" w:cs="Times New Roman"/>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B6FF4">
        <w:rPr>
          <w:rFonts w:ascii="Times New Roman" w:hAnsi="Times New Roman" w:cs="Times New Roman"/>
          <w:sz w:val="24"/>
          <w:szCs w:val="24"/>
        </w:rPr>
        <w:t>указанных</w:t>
      </w:r>
      <w:proofErr w:type="gramEnd"/>
      <w:r w:rsidRPr="00DB6FF4">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B6FF4" w:rsidRPr="00DB6FF4" w:rsidRDefault="00DB6FF4" w:rsidP="00DB6FF4">
      <w:pPr>
        <w:tabs>
          <w:tab w:val="left" w:pos="1701"/>
        </w:tabs>
        <w:suppressAutoHyphens/>
        <w:ind w:firstLine="567"/>
        <w:jc w:val="both"/>
        <w:rPr>
          <w:rFonts w:ascii="Times New Roman" w:hAnsi="Times New Roman" w:cs="Times New Roman"/>
          <w:sz w:val="24"/>
          <w:szCs w:val="24"/>
        </w:rPr>
      </w:pPr>
      <w:proofErr w:type="gramStart"/>
      <w:r w:rsidRPr="00DB6FF4">
        <w:rPr>
          <w:rFonts w:ascii="Times New Roman" w:hAnsi="Times New Roman" w:cs="Times New Roman"/>
          <w:sz w:val="24"/>
          <w:szCs w:val="24"/>
        </w:rPr>
        <w:lastRenderedPageBreak/>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w:t>
      </w:r>
      <w:proofErr w:type="spellStart"/>
      <w:r w:rsidRPr="00DB6FF4">
        <w:rPr>
          <w:rFonts w:ascii="Times New Roman" w:hAnsi="Times New Roman" w:cs="Times New Roman"/>
          <w:sz w:val="24"/>
          <w:szCs w:val="24"/>
        </w:rPr>
        <w:t>вотношении</w:t>
      </w:r>
      <w:proofErr w:type="spellEnd"/>
      <w:proofErr w:type="gramEnd"/>
      <w:r w:rsidRPr="00DB6FF4">
        <w:rPr>
          <w:rFonts w:ascii="Times New Roman" w:hAnsi="Times New Roman" w:cs="Times New Roman"/>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DB6FF4">
        <w:rPr>
          <w:rStyle w:val="a8"/>
          <w:sz w:val="24"/>
          <w:szCs w:val="24"/>
        </w:rPr>
        <w:footnoteReference w:id="1"/>
      </w:r>
      <w:r w:rsidRPr="00DB6FF4">
        <w:rPr>
          <w:rFonts w:ascii="Times New Roman" w:hAnsi="Times New Roman" w:cs="Times New Roman"/>
          <w:sz w:val="24"/>
          <w:szCs w:val="24"/>
        </w:rPr>
        <w:t>;</w:t>
      </w:r>
    </w:p>
    <w:p w:rsidR="00DB6FF4" w:rsidRPr="00DB6FF4" w:rsidRDefault="00DB6FF4" w:rsidP="00DB6FF4">
      <w:pPr>
        <w:suppressAutoHyphens/>
        <w:ind w:firstLine="567"/>
        <w:jc w:val="both"/>
        <w:rPr>
          <w:rFonts w:ascii="Times New Roman" w:hAnsi="Times New Roman" w:cs="Times New Roman"/>
          <w:sz w:val="24"/>
          <w:szCs w:val="24"/>
        </w:rPr>
      </w:pPr>
      <w:proofErr w:type="gramStart"/>
      <w:r w:rsidRPr="00DB6FF4">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DB6FF4">
        <w:rPr>
          <w:rFonts w:ascii="Times New Roman" w:hAnsi="Times New Roman" w:cs="Times New Roman"/>
          <w:sz w:val="24"/>
          <w:szCs w:val="24"/>
        </w:rPr>
        <w:t>илиунитарного</w:t>
      </w:r>
      <w:proofErr w:type="spellEnd"/>
      <w:proofErr w:type="gramEnd"/>
      <w:r w:rsidRPr="00DB6FF4">
        <w:rPr>
          <w:rFonts w:ascii="Times New Roman" w:hAnsi="Times New Roman" w:cs="Times New Roman"/>
          <w:sz w:val="24"/>
          <w:szCs w:val="24"/>
        </w:rPr>
        <w:t xml:space="preserve"> </w:t>
      </w:r>
      <w:proofErr w:type="gramStart"/>
      <w:r w:rsidRPr="00DB6FF4">
        <w:rPr>
          <w:rFonts w:ascii="Times New Roman" w:hAnsi="Times New Roman" w:cs="Times New Roman"/>
          <w:sz w:val="24"/>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B6FF4">
        <w:rPr>
          <w:rFonts w:ascii="Times New Roman" w:hAnsi="Times New Roman" w:cs="Times New Roman"/>
          <w:sz w:val="24"/>
          <w:szCs w:val="24"/>
        </w:rPr>
        <w:t>неполнородными</w:t>
      </w:r>
      <w:proofErr w:type="spellEnd"/>
      <w:r w:rsidRPr="00DB6FF4">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Pr="00DB6FF4">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8) участник закупки не является офшорной компанией;</w:t>
      </w:r>
    </w:p>
    <w:p w:rsidR="00DB6FF4" w:rsidRPr="00DB6FF4" w:rsidRDefault="00DB6FF4" w:rsidP="00DB6FF4">
      <w:pPr>
        <w:suppressAutoHyphens/>
        <w:ind w:firstLine="567"/>
        <w:jc w:val="both"/>
        <w:rPr>
          <w:rFonts w:ascii="Times New Roman" w:hAnsi="Times New Roman" w:cs="Times New Roman"/>
          <w:sz w:val="24"/>
          <w:szCs w:val="24"/>
        </w:rPr>
      </w:pPr>
      <w:r w:rsidRPr="00DB6FF4">
        <w:rPr>
          <w:rFonts w:ascii="Times New Roman" w:hAnsi="Times New Roman" w:cs="Times New Roman"/>
          <w:sz w:val="24"/>
          <w:szCs w:val="24"/>
        </w:rPr>
        <w:t>9) отсутствие у участника закупки ограничений для участия в закупках, установленных законодательством Российской Федерации.</w:t>
      </w:r>
    </w:p>
    <w:p w:rsidR="00DB6FF4" w:rsidRPr="00DB6FF4" w:rsidRDefault="00DB6FF4" w:rsidP="00DB6FF4">
      <w:pPr>
        <w:suppressAutoHyphens/>
        <w:jc w:val="both"/>
        <w:rPr>
          <w:rFonts w:ascii="Times New Roman" w:hAnsi="Times New Roman" w:cs="Times New Roman"/>
          <w:sz w:val="24"/>
          <w:szCs w:val="24"/>
        </w:rPr>
      </w:pPr>
      <w:r w:rsidRPr="00DB6FF4">
        <w:rPr>
          <w:rFonts w:ascii="Times New Roman" w:hAnsi="Times New Roman" w:cs="Times New Roman"/>
          <w:sz w:val="24"/>
          <w:szCs w:val="24"/>
        </w:rPr>
        <w:lastRenderedPageBreak/>
        <w:t>11. Требование об отсутствии сведений об участнике закупки в реестре недобросовестных поставщиков:</w:t>
      </w:r>
    </w:p>
    <w:p w:rsidR="00DB6FF4" w:rsidRPr="00DB6FF4" w:rsidRDefault="00DB6FF4" w:rsidP="00DB6FF4">
      <w:pPr>
        <w:suppressAutoHyphens/>
        <w:jc w:val="both"/>
        <w:rPr>
          <w:rFonts w:ascii="Times New Roman" w:hAnsi="Times New Roman" w:cs="Times New Roman"/>
          <w:sz w:val="24"/>
          <w:szCs w:val="24"/>
        </w:rPr>
      </w:pPr>
      <w:r w:rsidRPr="00DB6FF4">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BF04D6" w:rsidRPr="00BF04D6" w:rsidRDefault="00DB6FF4" w:rsidP="00BF04D6">
      <w:pPr>
        <w:pStyle w:val="a5"/>
        <w:autoSpaceDE w:val="0"/>
        <w:ind w:left="0"/>
        <w:jc w:val="both"/>
        <w:rPr>
          <w:rFonts w:ascii="PT Astra Serif" w:hAnsi="PT Astra Serif"/>
          <w:sz w:val="22"/>
          <w:szCs w:val="22"/>
          <w:u w:val="single"/>
        </w:rPr>
      </w:pPr>
      <w:r w:rsidRPr="00BF04D6">
        <w:rPr>
          <w:sz w:val="22"/>
          <w:szCs w:val="22"/>
        </w:rPr>
        <w:t>12.</w:t>
      </w:r>
      <w:r w:rsidR="00E12C66" w:rsidRPr="00BF04D6">
        <w:rPr>
          <w:sz w:val="22"/>
          <w:szCs w:val="22"/>
        </w:rPr>
        <w:t xml:space="preserve"> </w:t>
      </w:r>
      <w:r w:rsidRPr="00BF04D6">
        <w:rPr>
          <w:sz w:val="22"/>
          <w:szCs w:val="22"/>
        </w:rPr>
        <w:t>Требования, предъявляемые к участникам аукциона, в соответствии с </w:t>
      </w:r>
      <w:hyperlink r:id="rId8" w:anchor="/document/57431179/entry/3111" w:history="1">
        <w:r w:rsidRPr="00BF04D6">
          <w:rPr>
            <w:sz w:val="22"/>
            <w:szCs w:val="22"/>
          </w:rPr>
          <w:t>пунктом 1 части 1</w:t>
        </w:r>
      </w:hyperlink>
      <w:r w:rsidRPr="00BF04D6">
        <w:rPr>
          <w:sz w:val="22"/>
          <w:szCs w:val="22"/>
        </w:rPr>
        <w:t>, </w:t>
      </w:r>
      <w:hyperlink r:id="rId9" w:anchor="/document/57431179/entry/3120" w:history="1">
        <w:r w:rsidRPr="00BF04D6">
          <w:rPr>
            <w:sz w:val="22"/>
            <w:szCs w:val="22"/>
          </w:rPr>
          <w:t>частями 2</w:t>
        </w:r>
      </w:hyperlink>
      <w:r w:rsidRPr="00BF04D6">
        <w:rPr>
          <w:sz w:val="22"/>
          <w:szCs w:val="22"/>
        </w:rPr>
        <w:t> и </w:t>
      </w:r>
      <w:hyperlink r:id="rId10" w:anchor="/document/57431179/entry/990272" w:history="1">
        <w:r w:rsidRPr="00BF04D6">
          <w:rPr>
            <w:sz w:val="22"/>
            <w:szCs w:val="22"/>
          </w:rPr>
          <w:t>2.1</w:t>
        </w:r>
      </w:hyperlink>
      <w:r w:rsidRPr="00BF04D6">
        <w:rPr>
          <w:sz w:val="22"/>
          <w:szCs w:val="22"/>
        </w:rPr>
        <w:t> (при наличии таких требований) статьи 31 Закона  о контрактной системе:</w:t>
      </w:r>
      <w:r w:rsidR="00CD7C75" w:rsidRPr="00BF04D6">
        <w:rPr>
          <w:sz w:val="22"/>
          <w:szCs w:val="22"/>
        </w:rPr>
        <w:t xml:space="preserve"> </w:t>
      </w:r>
      <w:r w:rsidR="00BF04D6" w:rsidRPr="00BF04D6">
        <w:rPr>
          <w:rFonts w:ascii="PT Astra Serif" w:hAnsi="PT Astra Serif"/>
          <w:sz w:val="22"/>
          <w:szCs w:val="22"/>
          <w:u w:val="single"/>
        </w:rPr>
        <w:t>Установлено 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
    <w:p w:rsidR="00BF04D6" w:rsidRPr="00BF04D6" w:rsidRDefault="00BF04D6" w:rsidP="00BF04D6">
      <w:pPr>
        <w:pStyle w:val="a5"/>
        <w:autoSpaceDE w:val="0"/>
        <w:ind w:left="0"/>
        <w:jc w:val="both"/>
        <w:rPr>
          <w:rFonts w:ascii="PT Astra Serif" w:hAnsi="PT Astra Serif"/>
          <w:sz w:val="22"/>
          <w:szCs w:val="22"/>
        </w:rPr>
      </w:pPr>
      <w:r w:rsidRPr="00BF04D6">
        <w:rPr>
          <w:sz w:val="22"/>
          <w:szCs w:val="22"/>
        </w:rPr>
        <w:t xml:space="preserve">   </w:t>
      </w:r>
      <w:r w:rsidR="00DB6FF4" w:rsidRPr="00BF04D6">
        <w:rPr>
          <w:sz w:val="22"/>
          <w:szCs w:val="22"/>
        </w:rPr>
        <w:t xml:space="preserve">13. </w:t>
      </w:r>
      <w:proofErr w:type="gramStart"/>
      <w:r w:rsidR="00DB6FF4" w:rsidRPr="00BF04D6">
        <w:rPr>
          <w:sz w:val="22"/>
          <w:szCs w:val="22"/>
        </w:rPr>
        <w:t xml:space="preserve">Документы, представляемые участниками закупки в подтверждение соответствия требованиям, установленным пунктом 1 части 1, </w:t>
      </w:r>
      <w:hyperlink r:id="rId11" w:anchor="/document/57431179/entry/3120" w:history="1">
        <w:r w:rsidR="00DB6FF4" w:rsidRPr="00BF04D6">
          <w:rPr>
            <w:rStyle w:val="a3"/>
            <w:sz w:val="22"/>
            <w:szCs w:val="22"/>
          </w:rPr>
          <w:t>частями 2</w:t>
        </w:r>
      </w:hyperlink>
      <w:r w:rsidR="00DB6FF4" w:rsidRPr="00BF04D6">
        <w:rPr>
          <w:sz w:val="22"/>
          <w:szCs w:val="22"/>
        </w:rPr>
        <w:t> и </w:t>
      </w:r>
      <w:hyperlink r:id="rId12" w:anchor="/document/57431179/entry/990272" w:history="1">
        <w:r w:rsidR="00DB6FF4" w:rsidRPr="00BF04D6">
          <w:rPr>
            <w:rStyle w:val="a3"/>
            <w:sz w:val="22"/>
            <w:szCs w:val="22"/>
          </w:rPr>
          <w:t>2.1</w:t>
        </w:r>
      </w:hyperlink>
      <w:r w:rsidR="00DB6FF4" w:rsidRPr="00BF04D6">
        <w:rPr>
          <w:sz w:val="22"/>
          <w:szCs w:val="22"/>
        </w:rPr>
        <w:t xml:space="preserve"> статьи 31 Закона о контрактной системе: </w:t>
      </w:r>
      <w:r w:rsidR="00CD7C75" w:rsidRPr="00BF04D6">
        <w:rPr>
          <w:sz w:val="22"/>
          <w:szCs w:val="22"/>
          <w:u w:val="single"/>
        </w:rPr>
        <w:t>действующая лицензия на осуществление медицинской деятельности по проведению медицинских осмотров (предварительных, периодических)</w:t>
      </w:r>
      <w:r w:rsidRPr="00BF04D6">
        <w:rPr>
          <w:sz w:val="22"/>
          <w:szCs w:val="22"/>
        </w:rPr>
        <w:t xml:space="preserve"> </w:t>
      </w:r>
      <w:r w:rsidRPr="00BF04D6">
        <w:rPr>
          <w:rFonts w:ascii="PT Astra Serif" w:hAnsi="PT Astra Serif"/>
          <w:sz w:val="22"/>
          <w:szCs w:val="22"/>
          <w:u w:val="single"/>
        </w:rPr>
        <w:t>в соответствии с Федеральными законами от 21.11.2011 № 323-ФЗ «Об основах охраны здоровья граждан в Российской Федерации», от 04.05.2011 № 99-ФЗ «О лицензировании отдельных видов деятельности».</w:t>
      </w:r>
      <w:proofErr w:type="gramEnd"/>
    </w:p>
    <w:p w:rsidR="000969E5" w:rsidRPr="00A11E7F" w:rsidRDefault="000969E5" w:rsidP="000969E5">
      <w:pPr>
        <w:pStyle w:val="ae"/>
        <w:jc w:val="both"/>
        <w:rPr>
          <w:rFonts w:ascii="Times New Roman" w:hAnsi="Times New Roman" w:cs="Times New Roman"/>
          <w:highlight w:val="yellow"/>
        </w:rPr>
      </w:pPr>
      <w:r w:rsidRPr="00A11E7F">
        <w:rPr>
          <w:rFonts w:ascii="Times New Roman" w:hAnsi="Times New Roman" w:cs="Times New Roman"/>
        </w:rPr>
        <w:t>1</w:t>
      </w:r>
      <w:r w:rsidR="00D1453E">
        <w:rPr>
          <w:rFonts w:ascii="Times New Roman" w:hAnsi="Times New Roman" w:cs="Times New Roman"/>
        </w:rPr>
        <w:t>4</w:t>
      </w:r>
      <w:r w:rsidRPr="00A11E7F">
        <w:rPr>
          <w:rFonts w:ascii="Times New Roman" w:hAnsi="Times New Roman" w:cs="Times New Roman"/>
        </w:rPr>
        <w:t xml:space="preserve">.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A11E7F">
        <w:rPr>
          <w:rFonts w:ascii="Times New Roman" w:hAnsi="Times New Roman" w:cs="Times New Roman"/>
          <w:i/>
        </w:rPr>
        <w:t xml:space="preserve">не установлено </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w:t>
      </w:r>
      <w:r w:rsidR="00D1453E">
        <w:rPr>
          <w:rFonts w:ascii="Times New Roman" w:hAnsi="Times New Roman" w:cs="Times New Roman"/>
        </w:rPr>
        <w:t>5</w:t>
      </w:r>
      <w:r w:rsidRPr="00A11E7F">
        <w:rPr>
          <w:rFonts w:ascii="Times New Roman" w:hAnsi="Times New Roman" w:cs="Times New Roman"/>
        </w:rPr>
        <w:t xml:space="preserve">. Документация об аукционе в электронной форме размещена в единой информационной системе </w:t>
      </w:r>
      <w:r w:rsidRPr="00A11E7F">
        <w:rPr>
          <w:rFonts w:ascii="Times New Roman" w:hAnsi="Times New Roman" w:cs="Times New Roman"/>
        </w:rPr>
        <w:noBreakHyphen/>
      </w:r>
      <w:proofErr w:type="spellStart"/>
      <w:r w:rsidRPr="00A11E7F">
        <w:rPr>
          <w:rFonts w:ascii="Times New Roman" w:hAnsi="Times New Roman" w:cs="Times New Roman"/>
        </w:rPr>
        <w:t>www</w:t>
      </w:r>
      <w:proofErr w:type="spellEnd"/>
      <w:r w:rsidRPr="00A11E7F">
        <w:rPr>
          <w:rFonts w:ascii="Times New Roman" w:hAnsi="Times New Roman" w:cs="Times New Roman"/>
        </w:rPr>
        <w:t>.</w:t>
      </w:r>
      <w:proofErr w:type="spellStart"/>
      <w:r w:rsidRPr="00A11E7F">
        <w:rPr>
          <w:rFonts w:ascii="Times New Roman" w:hAnsi="Times New Roman" w:cs="Times New Roman"/>
          <w:lang w:val="en-US"/>
        </w:rPr>
        <w:t>zakupki</w:t>
      </w:r>
      <w:proofErr w:type="spellEnd"/>
      <w:r w:rsidRPr="00A11E7F">
        <w:rPr>
          <w:rFonts w:ascii="Times New Roman" w:hAnsi="Times New Roman" w:cs="Times New Roman"/>
        </w:rPr>
        <w:t>.</w:t>
      </w:r>
      <w:proofErr w:type="spellStart"/>
      <w:r w:rsidRPr="00A11E7F">
        <w:rPr>
          <w:rFonts w:ascii="Times New Roman" w:hAnsi="Times New Roman" w:cs="Times New Roman"/>
          <w:lang w:val="en-US"/>
        </w:rPr>
        <w:t>gov</w:t>
      </w:r>
      <w:proofErr w:type="spellEnd"/>
      <w:r w:rsidRPr="00A11E7F">
        <w:rPr>
          <w:rFonts w:ascii="Times New Roman" w:hAnsi="Times New Roman" w:cs="Times New Roman"/>
        </w:rPr>
        <w:t>.</w:t>
      </w:r>
      <w:proofErr w:type="spellStart"/>
      <w:r w:rsidRPr="00A11E7F">
        <w:rPr>
          <w:rFonts w:ascii="Times New Roman" w:hAnsi="Times New Roman" w:cs="Times New Roman"/>
          <w:lang w:val="en-US"/>
        </w:rPr>
        <w:t>ru</w:t>
      </w:r>
      <w:proofErr w:type="spellEnd"/>
      <w:r w:rsidRPr="00A11E7F">
        <w:rPr>
          <w:rFonts w:ascii="Times New Roman" w:hAnsi="Times New Roman" w:cs="Times New Roman"/>
        </w:rPr>
        <w:t>.</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w:t>
      </w:r>
      <w:r w:rsidR="00D1453E">
        <w:rPr>
          <w:rFonts w:ascii="Times New Roman" w:hAnsi="Times New Roman" w:cs="Times New Roman"/>
        </w:rPr>
        <w:t>6</w:t>
      </w:r>
      <w:r w:rsidRPr="00A11E7F">
        <w:rPr>
          <w:rFonts w:ascii="Times New Roman" w:hAnsi="Times New Roman" w:cs="Times New Roman"/>
        </w:rPr>
        <w:t xml:space="preserve">. </w:t>
      </w:r>
      <w:proofErr w:type="gramStart"/>
      <w:r w:rsidRPr="00A11E7F">
        <w:rPr>
          <w:rFonts w:ascii="Times New Roman" w:hAnsi="Times New Roman" w:cs="Times New Roman"/>
        </w:rPr>
        <w:t xml:space="preserve">Участник закупки, </w:t>
      </w:r>
      <w:r w:rsidRPr="00A11E7F">
        <w:rPr>
          <w:rStyle w:val="af"/>
          <w:color w:val="22272F"/>
        </w:rPr>
        <w:t xml:space="preserve">зарегистрированный в единой информационной системе </w:t>
      </w:r>
      <w:r w:rsidRPr="00A11E7F">
        <w:rPr>
          <w:rFonts w:ascii="Times New Roman" w:hAnsi="Times New Roman" w:cs="Times New Roman"/>
        </w:rPr>
        <w:t xml:space="preserve">(с 01.01.2019 в соответствии с требованиями статьи 24.1 Закона о контрактной системе) </w:t>
      </w:r>
      <w:r w:rsidRPr="00A11E7F">
        <w:rPr>
          <w:rStyle w:val="af"/>
          <w:color w:val="22272F"/>
        </w:rPr>
        <w:t>и аккредитованный</w:t>
      </w:r>
      <w:r w:rsidRPr="00A11E7F">
        <w:rPr>
          <w:rFonts w:ascii="Times New Roman" w:hAnsi="Times New Roman" w:cs="Times New Roman"/>
          <w:color w:val="22272F"/>
          <w:shd w:val="clear" w:color="auto" w:fill="F3F1E9"/>
        </w:rPr>
        <w:t> </w:t>
      </w:r>
      <w:r w:rsidRPr="00A11E7F">
        <w:rPr>
          <w:rFonts w:ascii="Times New Roman" w:hAnsi="Times New Roman"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A70B0">
        <w:rPr>
          <w:rFonts w:ascii="Times New Roman" w:hAnsi="Times New Roman" w:cs="Times New Roman"/>
        </w:rPr>
        <w:t>10</w:t>
      </w:r>
      <w:r w:rsidRPr="00A11E7F">
        <w:rPr>
          <w:rFonts w:ascii="Times New Roman" w:hAnsi="Times New Roman" w:cs="Times New Roman"/>
        </w:rPr>
        <w:t xml:space="preserve">    часов 00 минут «  </w:t>
      </w:r>
      <w:r w:rsidR="00C1021D">
        <w:rPr>
          <w:rFonts w:ascii="Times New Roman" w:hAnsi="Times New Roman" w:cs="Times New Roman"/>
        </w:rPr>
        <w:t>23</w:t>
      </w:r>
      <w:r w:rsidRPr="00A11E7F">
        <w:rPr>
          <w:rFonts w:ascii="Times New Roman" w:hAnsi="Times New Roman" w:cs="Times New Roman"/>
        </w:rPr>
        <w:t xml:space="preserve">      »  </w:t>
      </w:r>
      <w:r w:rsidR="000A70B0">
        <w:rPr>
          <w:rFonts w:ascii="Times New Roman" w:hAnsi="Times New Roman" w:cs="Times New Roman"/>
        </w:rPr>
        <w:t>октября</w:t>
      </w:r>
      <w:r w:rsidRPr="00A11E7F">
        <w:rPr>
          <w:rFonts w:ascii="Times New Roman" w:hAnsi="Times New Roman" w:cs="Times New Roman"/>
        </w:rPr>
        <w:t xml:space="preserve">                 2019 года.</w:t>
      </w:r>
      <w:proofErr w:type="gramEnd"/>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w:t>
      </w:r>
      <w:r w:rsidR="00D1453E">
        <w:rPr>
          <w:rFonts w:ascii="Times New Roman" w:hAnsi="Times New Roman" w:cs="Times New Roman"/>
        </w:rPr>
        <w:t>7</w:t>
      </w:r>
      <w:r w:rsidRPr="00A11E7F">
        <w:rPr>
          <w:rFonts w:ascii="Times New Roman" w:hAnsi="Times New Roman"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w:t>
      </w:r>
      <w:r w:rsidR="00D1453E">
        <w:rPr>
          <w:rFonts w:ascii="Times New Roman" w:hAnsi="Times New Roman" w:cs="Times New Roman"/>
        </w:rPr>
        <w:t>8</w:t>
      </w:r>
      <w:r w:rsidRPr="00A11E7F">
        <w:rPr>
          <w:rFonts w:ascii="Times New Roman" w:hAnsi="Times New Roman" w:cs="Times New Roman"/>
        </w:rPr>
        <w:t xml:space="preserve">. Дата окончания срока рассмотрения заявок на участие в аукционе в электронной форме:   </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  </w:t>
      </w:r>
      <w:r w:rsidR="00C1021D">
        <w:rPr>
          <w:rFonts w:ascii="Times New Roman" w:hAnsi="Times New Roman" w:cs="Times New Roman"/>
        </w:rPr>
        <w:t>24</w:t>
      </w:r>
      <w:r w:rsidRPr="00A11E7F">
        <w:rPr>
          <w:rFonts w:ascii="Times New Roman" w:hAnsi="Times New Roman" w:cs="Times New Roman"/>
        </w:rPr>
        <w:t xml:space="preserve">        »     </w:t>
      </w:r>
      <w:r w:rsidR="000A70B0">
        <w:rPr>
          <w:rFonts w:ascii="Times New Roman" w:hAnsi="Times New Roman" w:cs="Times New Roman"/>
        </w:rPr>
        <w:t>октября</w:t>
      </w:r>
      <w:r w:rsidRPr="00A11E7F">
        <w:rPr>
          <w:rFonts w:ascii="Times New Roman" w:hAnsi="Times New Roman" w:cs="Times New Roman"/>
        </w:rPr>
        <w:t xml:space="preserve">                2019года.</w:t>
      </w:r>
    </w:p>
    <w:p w:rsidR="000969E5" w:rsidRPr="00A11E7F" w:rsidRDefault="00D1453E" w:rsidP="000969E5">
      <w:pPr>
        <w:pStyle w:val="ae"/>
        <w:jc w:val="both"/>
        <w:rPr>
          <w:rFonts w:ascii="Times New Roman" w:hAnsi="Times New Roman" w:cs="Times New Roman"/>
        </w:rPr>
      </w:pPr>
      <w:r>
        <w:rPr>
          <w:rFonts w:ascii="Times New Roman" w:hAnsi="Times New Roman" w:cs="Times New Roman"/>
        </w:rPr>
        <w:t>19</w:t>
      </w:r>
      <w:r w:rsidR="000969E5" w:rsidRPr="00A11E7F">
        <w:rPr>
          <w:rFonts w:ascii="Times New Roman" w:hAnsi="Times New Roman" w:cs="Times New Roman"/>
        </w:rPr>
        <w:t xml:space="preserve">. Дата проведения аукциона в электронной форме: « </w:t>
      </w:r>
      <w:r w:rsidR="00C1021D">
        <w:rPr>
          <w:rFonts w:ascii="Times New Roman" w:hAnsi="Times New Roman" w:cs="Times New Roman"/>
        </w:rPr>
        <w:t>25</w:t>
      </w:r>
      <w:bookmarkStart w:id="0" w:name="_GoBack"/>
      <w:bookmarkEnd w:id="0"/>
      <w:r w:rsidR="000969E5" w:rsidRPr="00A11E7F">
        <w:rPr>
          <w:rFonts w:ascii="Times New Roman" w:hAnsi="Times New Roman" w:cs="Times New Roman"/>
        </w:rPr>
        <w:t xml:space="preserve">      »  </w:t>
      </w:r>
      <w:r w:rsidR="000A70B0">
        <w:rPr>
          <w:rFonts w:ascii="Times New Roman" w:hAnsi="Times New Roman" w:cs="Times New Roman"/>
        </w:rPr>
        <w:t>октября</w:t>
      </w:r>
      <w:r w:rsidR="000969E5" w:rsidRPr="00A11E7F">
        <w:rPr>
          <w:rFonts w:ascii="Times New Roman" w:hAnsi="Times New Roman" w:cs="Times New Roman"/>
        </w:rPr>
        <w:t xml:space="preserve">                  2019года.</w:t>
      </w:r>
    </w:p>
    <w:p w:rsidR="00D1453E" w:rsidRDefault="000969E5" w:rsidP="00D1453E">
      <w:pPr>
        <w:rPr>
          <w:rFonts w:ascii="Times New Roman" w:hAnsi="Times New Roman" w:cs="Times New Roman"/>
          <w:i/>
        </w:rPr>
      </w:pPr>
      <w:r w:rsidRPr="00A11E7F">
        <w:rPr>
          <w:rFonts w:ascii="Times New Roman" w:hAnsi="Times New Roman" w:cs="Times New Roman"/>
        </w:rPr>
        <w:t>2</w:t>
      </w:r>
      <w:r w:rsidR="00D1453E">
        <w:rPr>
          <w:rFonts w:ascii="Times New Roman" w:hAnsi="Times New Roman" w:cs="Times New Roman"/>
        </w:rPr>
        <w:t>0</w:t>
      </w:r>
      <w:r w:rsidRPr="00A11E7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D1453E" w:rsidRPr="00A11E7F">
        <w:rPr>
          <w:rFonts w:ascii="Times New Roman" w:hAnsi="Times New Roman" w:cs="Times New Roman"/>
        </w:rPr>
        <w:t xml:space="preserve">не </w:t>
      </w:r>
      <w:r w:rsidR="00D1453E" w:rsidRPr="00A11E7F">
        <w:rPr>
          <w:rFonts w:ascii="Times New Roman" w:hAnsi="Times New Roman" w:cs="Times New Roman"/>
          <w:i/>
        </w:rPr>
        <w:t>предоставляются. Размер ___________% от цены договора.</w:t>
      </w:r>
    </w:p>
    <w:p w:rsidR="000969E5" w:rsidRPr="00A11E7F" w:rsidRDefault="000969E5" w:rsidP="00D1453E">
      <w:pPr>
        <w:rPr>
          <w:rFonts w:ascii="Times New Roman" w:hAnsi="Times New Roman" w:cs="Times New Roman"/>
        </w:rPr>
      </w:pPr>
      <w:r w:rsidRPr="00A11E7F">
        <w:rPr>
          <w:rFonts w:ascii="Times New Roman" w:hAnsi="Times New Roman" w:cs="Times New Roman"/>
        </w:rPr>
        <w:t>2</w:t>
      </w:r>
      <w:r w:rsidR="00D1453E">
        <w:rPr>
          <w:rFonts w:ascii="Times New Roman" w:hAnsi="Times New Roman" w:cs="Times New Roman"/>
        </w:rPr>
        <w:t>1</w:t>
      </w:r>
      <w:r w:rsidRPr="00A11E7F">
        <w:rPr>
          <w:rFonts w:ascii="Times New Roman" w:hAnsi="Times New Roman" w:cs="Times New Roman"/>
        </w:rPr>
        <w:t xml:space="preserve">. Преимущества, предоставляемые осуществляющим производство товаров, выполнение работ, оказание услуг организациям инвалидов: не </w:t>
      </w:r>
      <w:r w:rsidRPr="00A11E7F">
        <w:rPr>
          <w:rFonts w:ascii="Times New Roman" w:hAnsi="Times New Roman" w:cs="Times New Roman"/>
          <w:i/>
        </w:rPr>
        <w:t>предоставляются. Размер ___________% от цены договора.</w:t>
      </w:r>
    </w:p>
    <w:p w:rsidR="000969E5" w:rsidRPr="00A11E7F" w:rsidRDefault="000969E5" w:rsidP="000969E5">
      <w:pPr>
        <w:pStyle w:val="ae"/>
        <w:jc w:val="both"/>
        <w:rPr>
          <w:rFonts w:ascii="Times New Roman" w:hAnsi="Times New Roman" w:cs="Times New Roman"/>
          <w:color w:val="FF0000"/>
        </w:rPr>
      </w:pPr>
      <w:r w:rsidRPr="00A11E7F">
        <w:rPr>
          <w:rFonts w:ascii="Times New Roman" w:hAnsi="Times New Roman" w:cs="Times New Roman"/>
        </w:rPr>
        <w:t>2</w:t>
      </w:r>
      <w:r w:rsidR="00D1453E">
        <w:rPr>
          <w:rFonts w:ascii="Times New Roman" w:hAnsi="Times New Roman" w:cs="Times New Roman"/>
        </w:rPr>
        <w:t>2</w:t>
      </w:r>
      <w:r w:rsidRPr="00A11E7F">
        <w:rPr>
          <w:rFonts w:ascii="Times New Roman" w:hAnsi="Times New Roman" w:cs="Times New Roman"/>
        </w:rPr>
        <w:t>.Размер и порядок внесения денежных сре</w:t>
      </w:r>
      <w:proofErr w:type="gramStart"/>
      <w:r w:rsidRPr="00A11E7F">
        <w:rPr>
          <w:rFonts w:ascii="Times New Roman" w:hAnsi="Times New Roman" w:cs="Times New Roman"/>
        </w:rPr>
        <w:t>дств в к</w:t>
      </w:r>
      <w:proofErr w:type="gramEnd"/>
      <w:r w:rsidRPr="00A11E7F">
        <w:rPr>
          <w:rFonts w:ascii="Times New Roman" w:hAnsi="Times New Roman" w:cs="Times New Roman"/>
        </w:rPr>
        <w:t>ачестве обеспечения заявок на участие в закупке, а также условия банковской гарантии:</w:t>
      </w:r>
    </w:p>
    <w:p w:rsidR="00D1453E" w:rsidRPr="00756783" w:rsidRDefault="000969E5" w:rsidP="00D1453E">
      <w:pPr>
        <w:autoSpaceDE w:val="0"/>
        <w:autoSpaceDN w:val="0"/>
        <w:adjustRightInd w:val="0"/>
        <w:ind w:right="-262"/>
        <w:jc w:val="both"/>
        <w:rPr>
          <w:rFonts w:ascii="Times New Roman" w:hAnsi="Times New Roman" w:cs="Times New Roman"/>
          <w:sz w:val="24"/>
          <w:szCs w:val="24"/>
        </w:rPr>
      </w:pPr>
      <w:r w:rsidRPr="00A11E7F">
        <w:rPr>
          <w:rFonts w:ascii="Times New Roman" w:hAnsi="Times New Roman" w:cs="Times New Roman"/>
        </w:rPr>
        <w:t xml:space="preserve">Размер обеспечения заявки на участие в закупке: </w:t>
      </w:r>
      <w:r w:rsidR="00D1453E" w:rsidRPr="00756783">
        <w:rPr>
          <w:rFonts w:ascii="Times New Roman" w:hAnsi="Times New Roman" w:cs="Times New Roman"/>
          <w:sz w:val="24"/>
          <w:szCs w:val="24"/>
        </w:rPr>
        <w:t xml:space="preserve">12 698,44 рублей (двенадцать тысяч шестьсот девяносто восемь рублей 44 копейки). НДС не облагается. </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A11E7F">
        <w:rPr>
          <w:rFonts w:ascii="Times New Roman" w:hAnsi="Times New Roman" w:cs="Times New Roman"/>
        </w:rPr>
        <w:t>с даты окончания</w:t>
      </w:r>
      <w:proofErr w:type="gramEnd"/>
      <w:r w:rsidRPr="00A11E7F">
        <w:rPr>
          <w:rFonts w:ascii="Times New Roman" w:hAnsi="Times New Roman" w:cs="Times New Roman"/>
        </w:rPr>
        <w:t xml:space="preserve"> срока подачи заявок.</w:t>
      </w:r>
    </w:p>
    <w:p w:rsidR="000969E5" w:rsidRPr="00A11E7F" w:rsidRDefault="000969E5" w:rsidP="000969E5">
      <w:pPr>
        <w:pStyle w:val="ae"/>
        <w:jc w:val="both"/>
        <w:rPr>
          <w:rFonts w:ascii="Times New Roman" w:hAnsi="Times New Roman" w:cs="Times New Roman"/>
          <w:b/>
        </w:rPr>
      </w:pPr>
      <w:r w:rsidRPr="00A11E7F">
        <w:rPr>
          <w:rFonts w:ascii="Times New Roman" w:hAnsi="Times New Roman"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969E5" w:rsidRPr="00A11E7F" w:rsidRDefault="000969E5" w:rsidP="000969E5">
      <w:pPr>
        <w:pStyle w:val="ae"/>
        <w:jc w:val="both"/>
        <w:rPr>
          <w:rFonts w:ascii="Times New Roman" w:hAnsi="Times New Roman" w:cs="Times New Roman"/>
          <w:b/>
        </w:rPr>
      </w:pPr>
      <w:r w:rsidRPr="00A11E7F">
        <w:rPr>
          <w:rFonts w:ascii="Times New Roman" w:hAnsi="Times New Roman" w:cs="Times New Roman"/>
        </w:rPr>
        <w:t>2</w:t>
      </w:r>
      <w:r w:rsidR="00D1453E">
        <w:rPr>
          <w:rFonts w:ascii="Times New Roman" w:hAnsi="Times New Roman" w:cs="Times New Roman"/>
        </w:rPr>
        <w:t>3</w:t>
      </w:r>
      <w:r w:rsidRPr="00A11E7F">
        <w:rPr>
          <w:rFonts w:ascii="Times New Roman" w:hAnsi="Times New Roman" w:cs="Times New Roman"/>
        </w:rPr>
        <w:t>. Платежные реквизиты для перечисления денежных сре</w:t>
      </w:r>
      <w:proofErr w:type="gramStart"/>
      <w:r w:rsidRPr="00A11E7F">
        <w:rPr>
          <w:rFonts w:ascii="Times New Roman" w:hAnsi="Times New Roman" w:cs="Times New Roman"/>
        </w:rPr>
        <w:t>дств пр</w:t>
      </w:r>
      <w:proofErr w:type="gramEnd"/>
      <w:r w:rsidRPr="00A11E7F">
        <w:rPr>
          <w:rFonts w:ascii="Times New Roman" w:hAnsi="Times New Roman" w:cs="Times New Roman"/>
        </w:rPr>
        <w:t>и уклонении участника закупки от заключения договора:</w:t>
      </w:r>
    </w:p>
    <w:p w:rsidR="00230A29" w:rsidRDefault="00230A29" w:rsidP="00230A29">
      <w:pPr>
        <w:pStyle w:val="ae"/>
        <w:rPr>
          <w:rFonts w:ascii="Times New Roman" w:hAnsi="Times New Roman" w:cs="Times New Roman"/>
          <w:sz w:val="24"/>
          <w:szCs w:val="24"/>
        </w:rPr>
      </w:pPr>
      <w:proofErr w:type="spellStart"/>
      <w:r w:rsidRPr="00756783">
        <w:rPr>
          <w:rFonts w:ascii="Times New Roman" w:hAnsi="Times New Roman" w:cs="Times New Roman"/>
          <w:sz w:val="24"/>
          <w:szCs w:val="24"/>
        </w:rPr>
        <w:t>ДепфинЮгорска</w:t>
      </w:r>
      <w:proofErr w:type="spellEnd"/>
      <w:r w:rsidRPr="00756783">
        <w:rPr>
          <w:rFonts w:ascii="Times New Roman" w:hAnsi="Times New Roman" w:cs="Times New Roman"/>
          <w:sz w:val="24"/>
          <w:szCs w:val="24"/>
        </w:rPr>
        <w:t xml:space="preserve"> (МБОУ «Средняя общеобразовательная школа № 5», л/с 300.14.105.0) </w:t>
      </w:r>
    </w:p>
    <w:p w:rsidR="00D522E1" w:rsidRPr="00756783" w:rsidRDefault="00D522E1" w:rsidP="00230A29">
      <w:pPr>
        <w:pStyle w:val="ae"/>
        <w:rPr>
          <w:rFonts w:ascii="Times New Roman" w:hAnsi="Times New Roman" w:cs="Times New Roman"/>
          <w:sz w:val="24"/>
          <w:szCs w:val="24"/>
        </w:rPr>
      </w:pPr>
    </w:p>
    <w:p w:rsidR="00230A29" w:rsidRPr="00756783" w:rsidRDefault="00230A29" w:rsidP="00230A29">
      <w:pPr>
        <w:pStyle w:val="ae"/>
        <w:rPr>
          <w:rFonts w:ascii="Times New Roman" w:hAnsi="Times New Roman" w:cs="Times New Roman"/>
          <w:sz w:val="24"/>
          <w:szCs w:val="24"/>
        </w:rPr>
      </w:pPr>
      <w:r w:rsidRPr="00756783">
        <w:rPr>
          <w:rFonts w:ascii="Times New Roman" w:hAnsi="Times New Roman" w:cs="Times New Roman"/>
          <w:sz w:val="24"/>
          <w:szCs w:val="24"/>
        </w:rPr>
        <w:t>Ф-л Западно-Сибирский  ПАО БАНКА «ФК Открытие»,  г. Ханты-Мансийск,</w:t>
      </w:r>
    </w:p>
    <w:p w:rsidR="00230A29" w:rsidRPr="00756783" w:rsidRDefault="00230A29" w:rsidP="00230A29">
      <w:pPr>
        <w:pStyle w:val="ae"/>
        <w:rPr>
          <w:rFonts w:ascii="Times New Roman" w:hAnsi="Times New Roman" w:cs="Times New Roman"/>
          <w:sz w:val="24"/>
          <w:szCs w:val="24"/>
        </w:rPr>
      </w:pPr>
      <w:proofErr w:type="gramStart"/>
      <w:r w:rsidRPr="00756783">
        <w:rPr>
          <w:rFonts w:ascii="Times New Roman" w:hAnsi="Times New Roman" w:cs="Times New Roman"/>
          <w:sz w:val="24"/>
          <w:szCs w:val="24"/>
        </w:rPr>
        <w:t>р</w:t>
      </w:r>
      <w:proofErr w:type="gramEnd"/>
      <w:r w:rsidRPr="00756783">
        <w:rPr>
          <w:rFonts w:ascii="Times New Roman" w:hAnsi="Times New Roman" w:cs="Times New Roman"/>
          <w:sz w:val="24"/>
          <w:szCs w:val="24"/>
        </w:rPr>
        <w:t xml:space="preserve">/с 40701810100063000008, к/с 30101810465777100812, </w:t>
      </w:r>
    </w:p>
    <w:p w:rsidR="00230A29" w:rsidRPr="00756783" w:rsidRDefault="00230A29" w:rsidP="00230A29">
      <w:pPr>
        <w:pStyle w:val="ae"/>
        <w:rPr>
          <w:rFonts w:ascii="Times New Roman" w:hAnsi="Times New Roman" w:cs="Times New Roman"/>
          <w:sz w:val="24"/>
          <w:szCs w:val="24"/>
        </w:rPr>
      </w:pPr>
      <w:r w:rsidRPr="00756783">
        <w:rPr>
          <w:rFonts w:ascii="Times New Roman" w:hAnsi="Times New Roman" w:cs="Times New Roman"/>
          <w:sz w:val="24"/>
          <w:szCs w:val="24"/>
        </w:rPr>
        <w:t>БИК 047162812,</w:t>
      </w:r>
    </w:p>
    <w:p w:rsidR="00230A29" w:rsidRPr="00043610" w:rsidRDefault="00230A29" w:rsidP="00043610">
      <w:pPr>
        <w:pStyle w:val="ae"/>
        <w:rPr>
          <w:rFonts w:ascii="Times New Roman" w:hAnsi="Times New Roman" w:cs="Times New Roman"/>
          <w:sz w:val="24"/>
          <w:szCs w:val="24"/>
        </w:rPr>
      </w:pPr>
      <w:r w:rsidRPr="00756783">
        <w:rPr>
          <w:rFonts w:ascii="Times New Roman" w:hAnsi="Times New Roman" w:cs="Times New Roman"/>
          <w:sz w:val="24"/>
          <w:szCs w:val="24"/>
        </w:rPr>
        <w:t xml:space="preserve"> ИНН/КПП 8622002720/862201001</w:t>
      </w:r>
    </w:p>
    <w:p w:rsidR="000969E5" w:rsidRPr="00A11E7F" w:rsidRDefault="000969E5" w:rsidP="000969E5">
      <w:pPr>
        <w:pStyle w:val="ae"/>
        <w:jc w:val="both"/>
        <w:rPr>
          <w:rFonts w:ascii="Times New Roman" w:hAnsi="Times New Roman" w:cs="Times New Roman"/>
          <w:b/>
          <w:bCs/>
        </w:rPr>
      </w:pPr>
      <w:r w:rsidRPr="00A11E7F">
        <w:rPr>
          <w:rFonts w:ascii="Times New Roman" w:hAnsi="Times New Roman" w:cs="Times New Roman"/>
        </w:rPr>
        <w:t>2</w:t>
      </w:r>
      <w:r w:rsidR="00D1453E">
        <w:rPr>
          <w:rFonts w:ascii="Times New Roman" w:hAnsi="Times New Roman" w:cs="Times New Roman"/>
        </w:rPr>
        <w:t>4</w:t>
      </w:r>
      <w:r w:rsidRPr="00A11E7F">
        <w:rPr>
          <w:rFonts w:ascii="Times New Roman" w:hAnsi="Times New Roman" w:cs="Times New Roman"/>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3" w:history="1">
        <w:r w:rsidRPr="00A11E7F">
          <w:rPr>
            <w:rFonts w:ascii="Times New Roman" w:hAnsi="Times New Roman" w:cs="Times New Roman"/>
          </w:rPr>
          <w:t>статьей 35</w:t>
        </w:r>
      </w:hyperlink>
      <w:r w:rsidRPr="00A11E7F">
        <w:rPr>
          <w:rFonts w:ascii="Times New Roman" w:hAnsi="Times New Roman" w:cs="Times New Roman"/>
        </w:rPr>
        <w:t xml:space="preserve"> Закона о контрактной системе:</w:t>
      </w:r>
    </w:p>
    <w:p w:rsidR="000969E5" w:rsidRPr="00A11E7F" w:rsidRDefault="000969E5" w:rsidP="000969E5">
      <w:pPr>
        <w:pStyle w:val="ae"/>
        <w:jc w:val="both"/>
        <w:rPr>
          <w:rFonts w:ascii="Times New Roman" w:hAnsi="Times New Roman" w:cs="Times New Roman"/>
          <w:b/>
          <w:bCs/>
        </w:rPr>
      </w:pPr>
      <w:r w:rsidRPr="00A11E7F">
        <w:rPr>
          <w:rFonts w:ascii="Times New Roman" w:hAnsi="Times New Roman"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0969E5" w:rsidRPr="00A11E7F" w:rsidRDefault="000969E5" w:rsidP="000969E5">
      <w:pPr>
        <w:pStyle w:val="ae"/>
        <w:jc w:val="both"/>
        <w:rPr>
          <w:rFonts w:ascii="Times New Roman" w:hAnsi="Times New Roman" w:cs="Times New Roman"/>
          <w:b/>
          <w:bCs/>
        </w:rPr>
      </w:pPr>
      <w:bookmarkStart w:id="1" w:name="_Ref166350695"/>
      <w:r w:rsidRPr="00A11E7F">
        <w:rPr>
          <w:rFonts w:ascii="Times New Roman" w:hAnsi="Times New Roman"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Срок действия банковской гарантии должен превышать срок действия договора не менее чем на один месяц.</w:t>
      </w:r>
    </w:p>
    <w:p w:rsidR="00D1453E" w:rsidRPr="00756783" w:rsidRDefault="000969E5" w:rsidP="00D1453E">
      <w:pPr>
        <w:autoSpaceDE w:val="0"/>
        <w:autoSpaceDN w:val="0"/>
        <w:adjustRightInd w:val="0"/>
        <w:ind w:right="-262"/>
        <w:jc w:val="both"/>
        <w:rPr>
          <w:rFonts w:ascii="Times New Roman" w:hAnsi="Times New Roman" w:cs="Times New Roman"/>
          <w:sz w:val="24"/>
          <w:szCs w:val="24"/>
        </w:rPr>
      </w:pPr>
      <w:r w:rsidRPr="00A11E7F">
        <w:rPr>
          <w:rFonts w:ascii="Times New Roman" w:hAnsi="Times New Roman" w:cs="Times New Roman"/>
        </w:rPr>
        <w:t xml:space="preserve">Размер обеспечения исполнения договора составляет </w:t>
      </w:r>
      <w:r w:rsidR="00D1453E" w:rsidRPr="00756783">
        <w:rPr>
          <w:rFonts w:ascii="Times New Roman" w:hAnsi="Times New Roman" w:cs="Times New Roman"/>
          <w:sz w:val="24"/>
          <w:szCs w:val="24"/>
        </w:rPr>
        <w:t xml:space="preserve">63 492,20 рубля (шестьдесят три тысячи четыреста девяносто два рубля  20 копеек). НДС не облагается. </w:t>
      </w:r>
    </w:p>
    <w:p w:rsidR="000969E5" w:rsidRPr="00A11E7F" w:rsidRDefault="000969E5" w:rsidP="000969E5">
      <w:pPr>
        <w:suppressAutoHyphens/>
        <w:autoSpaceDE w:val="0"/>
        <w:autoSpaceDN w:val="0"/>
        <w:adjustRightInd w:val="0"/>
        <w:outlineLvl w:val="0"/>
        <w:rPr>
          <w:rFonts w:ascii="Times New Roman" w:hAnsi="Times New Roman" w:cs="Times New Roman"/>
        </w:rPr>
      </w:pPr>
      <w:r w:rsidRPr="00A11E7F">
        <w:rPr>
          <w:rFonts w:ascii="Times New Roman" w:hAnsi="Times New Roman" w:cs="Times New Roman"/>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0969E5" w:rsidRPr="00A11E7F" w:rsidRDefault="000969E5" w:rsidP="000969E5">
      <w:pPr>
        <w:pStyle w:val="ae"/>
        <w:jc w:val="both"/>
        <w:rPr>
          <w:rFonts w:ascii="Times New Roman" w:hAnsi="Times New Roman" w:cs="Times New Roman"/>
          <w:b/>
          <w:bCs/>
        </w:rPr>
      </w:pPr>
      <w:r w:rsidRPr="00A11E7F">
        <w:rPr>
          <w:rFonts w:ascii="Times New Roman" w:hAnsi="Times New Roman" w:cs="Times New Roman"/>
        </w:rPr>
        <w:tab/>
        <w:t>Обеспечение исполнения договора должно быть предоставлено одновременно с подписанным экземпляром договора.</w:t>
      </w:r>
    </w:p>
    <w:bookmarkEnd w:id="1"/>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Обеспечение исполнения договора не требуется в случае:</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 заключения договора с участником закупки, который является казенным учреждением;</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2) осуществления закупки услуги по предоставлению кредита;</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969E5" w:rsidRPr="00A11E7F" w:rsidRDefault="000969E5" w:rsidP="000969E5">
      <w:pPr>
        <w:pStyle w:val="ae"/>
        <w:jc w:val="both"/>
        <w:rPr>
          <w:rFonts w:ascii="Times New Roman" w:hAnsi="Times New Roman" w:cs="Times New Roman"/>
        </w:rPr>
      </w:pPr>
      <w:proofErr w:type="gramStart"/>
      <w:r w:rsidRPr="00A11E7F">
        <w:rPr>
          <w:rFonts w:ascii="Times New Roman" w:hAnsi="Times New Roman"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4" w:history="1">
        <w:r w:rsidRPr="00A11E7F">
          <w:rPr>
            <w:rStyle w:val="a3"/>
            <w:rFonts w:ascii="Times New Roman" w:hAnsi="Times New Roman" w:cs="Times New Roman"/>
            <w:color w:val="000000" w:themeColor="text1"/>
          </w:rPr>
          <w:t>статьи 37</w:t>
        </w:r>
      </w:hyperlink>
      <w:r w:rsidRPr="00A11E7F">
        <w:rPr>
          <w:rFonts w:ascii="Times New Roman" w:hAnsi="Times New Roman" w:cs="Times New Roman"/>
        </w:rPr>
        <w:t xml:space="preserve"> Закон</w:t>
      </w:r>
      <w:r w:rsidRPr="00A11E7F">
        <w:rPr>
          <w:rFonts w:ascii="Times New Roman" w:hAnsi="Times New Roman" w:cs="Times New Roman"/>
          <w:b/>
          <w:bCs/>
        </w:rPr>
        <w:t>а</w:t>
      </w:r>
      <w:r w:rsidRPr="00A11E7F">
        <w:rPr>
          <w:rFonts w:ascii="Times New Roman" w:hAnsi="Times New Roman" w:cs="Times New Roman"/>
        </w:rPr>
        <w:t xml:space="preserve"> о контрактной системе,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w:t>
      </w:r>
      <w:proofErr w:type="gramEnd"/>
      <w:r w:rsidRPr="00A11E7F">
        <w:rPr>
          <w:rFonts w:ascii="Times New Roman" w:hAnsi="Times New Roman" w:cs="Times New Roman"/>
        </w:rPr>
        <w:t xml:space="preserve">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A11E7F">
        <w:rPr>
          <w:rFonts w:ascii="Times New Roman" w:hAnsi="Times New Roman" w:cs="Times New Roman"/>
        </w:rPr>
        <w:t>менее начальной</w:t>
      </w:r>
      <w:proofErr w:type="gramEnd"/>
      <w:r w:rsidRPr="00A11E7F">
        <w:rPr>
          <w:rFonts w:ascii="Times New Roman" w:hAnsi="Times New Roman" w:cs="Times New Roman"/>
        </w:rPr>
        <w:t xml:space="preserve"> (максимальной) цены договора, указанной в извещении об осуществлении закупки и документации о закупке.</w:t>
      </w:r>
    </w:p>
    <w:p w:rsidR="000969E5" w:rsidRPr="00A11E7F" w:rsidRDefault="000969E5" w:rsidP="000969E5">
      <w:pPr>
        <w:pStyle w:val="ae"/>
        <w:jc w:val="both"/>
        <w:rPr>
          <w:rFonts w:ascii="Times New Roman" w:hAnsi="Times New Roman" w:cs="Times New Roman"/>
        </w:rPr>
      </w:pPr>
      <w:proofErr w:type="gramStart"/>
      <w:r w:rsidRPr="00A11E7F">
        <w:rPr>
          <w:rFonts w:ascii="Times New Roman" w:hAnsi="Times New Roman" w:cs="Times New Roman"/>
        </w:rPr>
        <w:t xml:space="preserve">В случае заключения договора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договора, в том числе предоставляемого с учетом положений </w:t>
      </w:r>
      <w:hyperlink r:id="rId15" w:history="1">
        <w:r w:rsidRPr="00A11E7F">
          <w:rPr>
            <w:rStyle w:val="a3"/>
            <w:rFonts w:ascii="Times New Roman" w:hAnsi="Times New Roman" w:cs="Times New Roman"/>
            <w:color w:val="000000" w:themeColor="text1"/>
          </w:rPr>
          <w:t>статьи 37</w:t>
        </w:r>
      </w:hyperlink>
      <w:r w:rsidRPr="00A11E7F">
        <w:rPr>
          <w:rFonts w:ascii="Times New Roman" w:hAnsi="Times New Roman" w:cs="Times New Roman"/>
        </w:rPr>
        <w:t xml:space="preserve"> Закона о контрактной системе, устанавливается от цены, по которой в соответствии с Законом о контрактной системе заключается договор, но не может составлять менее чем размер аванса. </w:t>
      </w:r>
      <w:proofErr w:type="gramEnd"/>
    </w:p>
    <w:p w:rsidR="000969E5" w:rsidRPr="00A11E7F" w:rsidRDefault="000969E5" w:rsidP="000969E5">
      <w:pPr>
        <w:pStyle w:val="ae"/>
        <w:jc w:val="both"/>
        <w:rPr>
          <w:rFonts w:ascii="Times New Roman" w:hAnsi="Times New Roman" w:cs="Times New Roman"/>
          <w:b/>
          <w:bCs/>
        </w:rPr>
      </w:pPr>
      <w:r w:rsidRPr="00A11E7F">
        <w:rPr>
          <w:rFonts w:ascii="Times New Roman" w:hAnsi="Times New Roman"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 Банковская гарантия должна быть безотзывной;</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2.  Банковская гарантия должна содержать: </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1) сумму банковской гарантии, подлежащую уплате гарантом заказчику в случае ненадлежащего исполнения обязатель</w:t>
      </w:r>
      <w:proofErr w:type="gramStart"/>
      <w:r w:rsidRPr="00A11E7F">
        <w:rPr>
          <w:rFonts w:ascii="Times New Roman" w:hAnsi="Times New Roman" w:cs="Times New Roman"/>
        </w:rPr>
        <w:t>ств пр</w:t>
      </w:r>
      <w:proofErr w:type="gramEnd"/>
      <w:r w:rsidRPr="00A11E7F">
        <w:rPr>
          <w:rFonts w:ascii="Times New Roman" w:hAnsi="Times New Roman" w:cs="Times New Roman"/>
        </w:rPr>
        <w:t xml:space="preserve">инципалом в соответствии со </w:t>
      </w:r>
      <w:hyperlink r:id="rId16" w:history="1">
        <w:r w:rsidRPr="00A11E7F">
          <w:rPr>
            <w:rFonts w:ascii="Times New Roman" w:hAnsi="Times New Roman" w:cs="Times New Roman"/>
          </w:rPr>
          <w:t>статьей 96</w:t>
        </w:r>
      </w:hyperlink>
      <w:r w:rsidRPr="00A11E7F">
        <w:rPr>
          <w:rFonts w:ascii="Times New Roman" w:hAnsi="Times New Roman" w:cs="Times New Roman"/>
        </w:rPr>
        <w:t xml:space="preserve"> Закона о контрактной системе;</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2) обязательства принципала, надлежащее исполнение которых обеспечивается банковской гарантией;</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lastRenderedPageBreak/>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6) срок действия банковской гарантии;</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8) установленный Правительством Российской Федерации </w:t>
      </w:r>
      <w:hyperlink r:id="rId17" w:history="1">
        <w:r w:rsidRPr="00A11E7F">
          <w:rPr>
            <w:rFonts w:ascii="Times New Roman" w:hAnsi="Times New Roman" w:cs="Times New Roman"/>
          </w:rPr>
          <w:t>перечень</w:t>
        </w:r>
      </w:hyperlink>
      <w:r w:rsidRPr="00A11E7F">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Требования к обеспечению исполнения договора, предоставляемому в виде денежных средств:</w:t>
      </w:r>
    </w:p>
    <w:p w:rsidR="000969E5" w:rsidRPr="00A11E7F" w:rsidRDefault="000969E5" w:rsidP="000969E5">
      <w:pPr>
        <w:pStyle w:val="ae"/>
        <w:jc w:val="both"/>
        <w:rPr>
          <w:rFonts w:ascii="Times New Roman" w:hAnsi="Times New Roman" w:cs="Times New Roman"/>
          <w:b/>
          <w:bCs/>
        </w:rPr>
      </w:pPr>
      <w:r w:rsidRPr="00A11E7F">
        <w:rPr>
          <w:rFonts w:ascii="Times New Roman" w:hAnsi="Times New Roman" w:cs="Times New Roman"/>
        </w:rPr>
        <w:t xml:space="preserve">- денежные средства, вносимые в обеспечение исполнения договора, должны быть перечислены по следующим реквизитам:  </w:t>
      </w:r>
    </w:p>
    <w:p w:rsidR="00D1453E" w:rsidRPr="00756783" w:rsidRDefault="00D1453E" w:rsidP="00D1453E">
      <w:pPr>
        <w:pStyle w:val="ae"/>
        <w:rPr>
          <w:rFonts w:ascii="Times New Roman" w:hAnsi="Times New Roman" w:cs="Times New Roman"/>
          <w:sz w:val="24"/>
          <w:szCs w:val="24"/>
        </w:rPr>
      </w:pPr>
      <w:proofErr w:type="spellStart"/>
      <w:r w:rsidRPr="00756783">
        <w:rPr>
          <w:rFonts w:ascii="Times New Roman" w:hAnsi="Times New Roman" w:cs="Times New Roman"/>
          <w:sz w:val="24"/>
          <w:szCs w:val="24"/>
        </w:rPr>
        <w:t>ДепфинЮгорска</w:t>
      </w:r>
      <w:proofErr w:type="spellEnd"/>
      <w:r w:rsidRPr="00756783">
        <w:rPr>
          <w:rFonts w:ascii="Times New Roman" w:hAnsi="Times New Roman" w:cs="Times New Roman"/>
          <w:sz w:val="24"/>
          <w:szCs w:val="24"/>
        </w:rPr>
        <w:t xml:space="preserve"> (МБОУ «Средняя общеобразовательная школа № 5», л/с 300.14.105.0) </w:t>
      </w:r>
    </w:p>
    <w:p w:rsidR="00D1453E" w:rsidRPr="00756783" w:rsidRDefault="00D1453E" w:rsidP="00D1453E">
      <w:pPr>
        <w:pStyle w:val="ae"/>
        <w:rPr>
          <w:rFonts w:ascii="Times New Roman" w:hAnsi="Times New Roman" w:cs="Times New Roman"/>
          <w:sz w:val="24"/>
          <w:szCs w:val="24"/>
        </w:rPr>
      </w:pPr>
      <w:r w:rsidRPr="00756783">
        <w:rPr>
          <w:rFonts w:ascii="Times New Roman" w:hAnsi="Times New Roman" w:cs="Times New Roman"/>
          <w:sz w:val="24"/>
          <w:szCs w:val="24"/>
        </w:rPr>
        <w:t>Ф-л Западно-Сибирский  ПАО БАНКА «ФК Открытие»,  г. Ханты-Мансийск,</w:t>
      </w:r>
    </w:p>
    <w:p w:rsidR="00D1453E" w:rsidRPr="00756783" w:rsidRDefault="00D1453E" w:rsidP="00D1453E">
      <w:pPr>
        <w:pStyle w:val="ae"/>
        <w:rPr>
          <w:rFonts w:ascii="Times New Roman" w:hAnsi="Times New Roman" w:cs="Times New Roman"/>
          <w:sz w:val="24"/>
          <w:szCs w:val="24"/>
        </w:rPr>
      </w:pPr>
      <w:proofErr w:type="gramStart"/>
      <w:r w:rsidRPr="00756783">
        <w:rPr>
          <w:rFonts w:ascii="Times New Roman" w:hAnsi="Times New Roman" w:cs="Times New Roman"/>
          <w:sz w:val="24"/>
          <w:szCs w:val="24"/>
        </w:rPr>
        <w:t>р</w:t>
      </w:r>
      <w:proofErr w:type="gramEnd"/>
      <w:r w:rsidRPr="00756783">
        <w:rPr>
          <w:rFonts w:ascii="Times New Roman" w:hAnsi="Times New Roman" w:cs="Times New Roman"/>
          <w:sz w:val="24"/>
          <w:szCs w:val="24"/>
        </w:rPr>
        <w:t xml:space="preserve">/с 40701810100063000008, к/с 30101810465777100812, </w:t>
      </w:r>
    </w:p>
    <w:p w:rsidR="00D1453E" w:rsidRPr="00756783" w:rsidRDefault="00D1453E" w:rsidP="00D1453E">
      <w:pPr>
        <w:pStyle w:val="ae"/>
        <w:rPr>
          <w:rFonts w:ascii="Times New Roman" w:hAnsi="Times New Roman" w:cs="Times New Roman"/>
          <w:sz w:val="24"/>
          <w:szCs w:val="24"/>
        </w:rPr>
      </w:pPr>
      <w:r w:rsidRPr="00756783">
        <w:rPr>
          <w:rFonts w:ascii="Times New Roman" w:hAnsi="Times New Roman" w:cs="Times New Roman"/>
          <w:sz w:val="24"/>
          <w:szCs w:val="24"/>
        </w:rPr>
        <w:t>БИК 047162812,</w:t>
      </w:r>
    </w:p>
    <w:p w:rsidR="00D1453E" w:rsidRPr="00756783" w:rsidRDefault="00D1453E" w:rsidP="00D1453E">
      <w:pPr>
        <w:pStyle w:val="ae"/>
        <w:rPr>
          <w:rFonts w:ascii="Times New Roman" w:hAnsi="Times New Roman" w:cs="Times New Roman"/>
          <w:sz w:val="24"/>
          <w:szCs w:val="24"/>
        </w:rPr>
      </w:pPr>
      <w:r w:rsidRPr="00756783">
        <w:rPr>
          <w:rFonts w:ascii="Times New Roman" w:hAnsi="Times New Roman" w:cs="Times New Roman"/>
          <w:sz w:val="24"/>
          <w:szCs w:val="24"/>
        </w:rPr>
        <w:t xml:space="preserve"> ИНН/КПП 8622002720/862201001</w:t>
      </w:r>
    </w:p>
    <w:p w:rsidR="00D1453E" w:rsidRPr="00756783" w:rsidRDefault="00D1453E" w:rsidP="00D1453E">
      <w:pPr>
        <w:autoSpaceDE w:val="0"/>
        <w:autoSpaceDN w:val="0"/>
        <w:adjustRightInd w:val="0"/>
        <w:spacing w:after="0" w:line="240" w:lineRule="auto"/>
        <w:jc w:val="both"/>
        <w:rPr>
          <w:rFonts w:ascii="Times New Roman" w:hAnsi="Times New Roman" w:cs="Times New Roman"/>
          <w:b/>
          <w:bCs/>
          <w:sz w:val="24"/>
          <w:szCs w:val="24"/>
        </w:rPr>
      </w:pPr>
      <w:r w:rsidRPr="00756783">
        <w:rPr>
          <w:rFonts w:ascii="Times New Roman" w:hAnsi="Times New Roman" w:cs="Times New Roman"/>
          <w:sz w:val="24"/>
          <w:szCs w:val="24"/>
        </w:rPr>
        <w:t xml:space="preserve"> Назначение платежа: «Обеспечение исполнения гражданско-правового договора по аукциону в электронной форме №_____ </w:t>
      </w:r>
      <w:r w:rsidRPr="00756783">
        <w:rPr>
          <w:rFonts w:ascii="Times New Roman" w:hAnsi="Times New Roman" w:cs="Times New Roman"/>
          <w:bCs/>
          <w:sz w:val="24"/>
          <w:szCs w:val="24"/>
        </w:rPr>
        <w:t>на оказание услуг по проведению периодического медицинского осмотра сотрудников учреждения</w:t>
      </w:r>
      <w:r w:rsidRPr="00756783">
        <w:rPr>
          <w:rFonts w:ascii="Times New Roman" w:hAnsi="Times New Roman" w:cs="Times New Roman"/>
          <w:sz w:val="24"/>
          <w:szCs w:val="24"/>
        </w:rPr>
        <w:t>»;</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A11E7F">
        <w:rPr>
          <w:rFonts w:ascii="Times New Roman" w:hAnsi="Times New Roman" w:cs="Times New Roman"/>
        </w:rPr>
        <w:t>дств сч</w:t>
      </w:r>
      <w:proofErr w:type="gramEnd"/>
      <w:r w:rsidRPr="00A11E7F">
        <w:rPr>
          <w:rFonts w:ascii="Times New Roman" w:hAnsi="Times New Roman" w:cs="Times New Roman"/>
        </w:rPr>
        <w:t xml:space="preserve">итается </w:t>
      </w:r>
      <w:proofErr w:type="spellStart"/>
      <w:r w:rsidRPr="00A11E7F">
        <w:rPr>
          <w:rFonts w:ascii="Times New Roman" w:hAnsi="Times New Roman" w:cs="Times New Roman"/>
        </w:rPr>
        <w:t>непредоставленным</w:t>
      </w:r>
      <w:proofErr w:type="spellEnd"/>
      <w:r w:rsidRPr="00A11E7F">
        <w:rPr>
          <w:rFonts w:ascii="Times New Roman" w:hAnsi="Times New Roman" w:cs="Times New Roman"/>
        </w:rPr>
        <w:t>;</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969E5" w:rsidRPr="00A11E7F" w:rsidRDefault="000969E5" w:rsidP="000969E5">
      <w:pPr>
        <w:pStyle w:val="ae"/>
        <w:jc w:val="both"/>
        <w:rPr>
          <w:rFonts w:ascii="Times New Roman" w:hAnsi="Times New Roman" w:cs="Times New Roman"/>
          <w:b/>
          <w:bCs/>
        </w:rPr>
      </w:pPr>
      <w:r w:rsidRPr="00A11E7F">
        <w:rPr>
          <w:rFonts w:ascii="Times New Roman" w:hAnsi="Times New Roman" w:cs="Times New Roman"/>
        </w:rPr>
        <w:t xml:space="preserve">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A11E7F">
        <w:rPr>
          <w:rFonts w:ascii="Times New Roman" w:hAnsi="Times New Roman" w:cs="Times New Roman"/>
        </w:rPr>
        <w:t>В случае</w:t>
      </w:r>
      <w:proofErr w:type="gramStart"/>
      <w:r w:rsidRPr="00A11E7F">
        <w:rPr>
          <w:rFonts w:ascii="Times New Roman" w:hAnsi="Times New Roman" w:cs="Times New Roman"/>
        </w:rPr>
        <w:t>,</w:t>
      </w:r>
      <w:proofErr w:type="gramEnd"/>
      <w:r w:rsidRPr="00A11E7F">
        <w:rPr>
          <w:rFonts w:ascii="Times New Roman" w:hAnsi="Times New Roman"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26. </w:t>
      </w:r>
      <w:proofErr w:type="gramStart"/>
      <w:r w:rsidRPr="00A11E7F">
        <w:rPr>
          <w:rFonts w:ascii="Times New Roman" w:hAnsi="Times New Roman" w:cs="Times New Roman"/>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i/>
        </w:rPr>
        <w:t xml:space="preserve">-  </w:t>
      </w:r>
      <w:r w:rsidRPr="00A11E7F">
        <w:rPr>
          <w:rFonts w:ascii="Times New Roman" w:hAnsi="Times New Roman" w:cs="Times New Roman"/>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eastAsia="Calibri" w:hAnsi="Times New Roman" w:cs="Times New Roman"/>
          <w:lang w:eastAsia="en-US"/>
        </w:rPr>
      </w:pPr>
      <w:r w:rsidRPr="00A11E7F">
        <w:rPr>
          <w:rFonts w:ascii="Times New Roman" w:hAnsi="Times New Roman" w:cs="Times New Roman"/>
        </w:rPr>
        <w:t>- В соответствии с</w:t>
      </w:r>
      <w:r w:rsidRPr="00A11E7F">
        <w:rPr>
          <w:rFonts w:ascii="Times New Roman" w:eastAsia="Calibri" w:hAnsi="Times New Roman" w:cs="Times New Roman"/>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w:t>
      </w:r>
      <w:r w:rsidRPr="00A11E7F">
        <w:rPr>
          <w:rFonts w:ascii="Times New Roman" w:hAnsi="Times New Roman" w:cs="Times New Roman"/>
        </w:rPr>
        <w:lastRenderedPageBreak/>
        <w:t>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A11E7F">
        <w:rPr>
          <w:rFonts w:ascii="Times New Roman" w:hAnsi="Times New Roman" w:cs="Times New Roman"/>
        </w:rPr>
        <w:t>Не установлено;</w:t>
      </w:r>
      <w:proofErr w:type="gramEnd"/>
    </w:p>
    <w:p w:rsidR="005E37D5" w:rsidRDefault="005E37D5" w:rsidP="000969E5">
      <w:pPr>
        <w:pStyle w:val="ae"/>
        <w:jc w:val="both"/>
        <w:rPr>
          <w:rFonts w:ascii="Times New Roman" w:hAnsi="Times New Roman" w:cs="Times New Roman"/>
        </w:rPr>
      </w:pPr>
      <w:proofErr w:type="gramStart"/>
      <w:r w:rsidRPr="005E37D5">
        <w:rPr>
          <w:rFonts w:ascii="Times New Roman" w:hAnsi="Times New Roman" w:cs="Times New Roman"/>
          <w:color w:val="000000" w:themeColor="text1"/>
        </w:rPr>
        <w:t>- В соответствии с Постановлением Правительства РФ от 10.07.2019 г. № 878</w:t>
      </w:r>
      <w:r w:rsidRPr="005E37D5">
        <w:rPr>
          <w:rFonts w:ascii="Times New Roman" w:hAnsi="Times New Roman" w:cs="Times New Roman"/>
          <w:color w:val="000000" w:themeColor="text1"/>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5E37D5">
        <w:rPr>
          <w:rFonts w:ascii="Times New Roman" w:hAnsi="Times New Roman" w:cs="Times New Roman"/>
          <w:color w:val="000000" w:themeColor="text1"/>
        </w:rPr>
        <w:t xml:space="preserve">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0969E5" w:rsidRPr="00A11E7F" w:rsidRDefault="000969E5" w:rsidP="000969E5">
      <w:pPr>
        <w:pStyle w:val="ae"/>
        <w:jc w:val="both"/>
        <w:rPr>
          <w:rFonts w:ascii="Times New Roman" w:eastAsiaTheme="minorHAnsi" w:hAnsi="Times New Roman" w:cs="Times New Roman"/>
        </w:rPr>
      </w:pPr>
      <w:r w:rsidRPr="00A11E7F">
        <w:rPr>
          <w:rFonts w:ascii="Times New Roman" w:hAnsi="Times New Roman" w:cs="Times New Roman"/>
          <w:color w:val="FF0000"/>
        </w:rPr>
        <w:t xml:space="preserve">- </w:t>
      </w:r>
      <w:r w:rsidRPr="00A11E7F">
        <w:rPr>
          <w:rFonts w:ascii="Times New Roman" w:hAnsi="Times New Roman" w:cs="Times New Roman"/>
        </w:rPr>
        <w:t>В соответствии с Постановлением Правительства РФ от 5 сентября 2017 г. № </w:t>
      </w:r>
      <w:r w:rsidRPr="00A11E7F">
        <w:rPr>
          <w:rFonts w:ascii="Times New Roman" w:eastAsiaTheme="minorHAnsi" w:hAnsi="Times New Roman" w:cs="Times New Roman"/>
        </w:rPr>
        <w:t xml:space="preserve">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 </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color w:val="1F497D" w:themeColor="text2"/>
        </w:rPr>
        <w:t xml:space="preserve">- </w:t>
      </w:r>
      <w:r w:rsidRPr="00A11E7F">
        <w:rPr>
          <w:rFonts w:ascii="Times New Roman" w:hAnsi="Times New Roman" w:cs="Times New Roman"/>
        </w:rPr>
        <w:t>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09572B" w:rsidRPr="00A11E7F">
        <w:rPr>
          <w:rFonts w:ascii="Times New Roman" w:hAnsi="Times New Roman" w:cs="Times New Roman"/>
        </w:rPr>
        <w:t>Не установлено.</w:t>
      </w:r>
    </w:p>
    <w:p w:rsidR="000969E5" w:rsidRPr="00A11E7F" w:rsidRDefault="000969E5" w:rsidP="000969E5">
      <w:pPr>
        <w:pStyle w:val="ae"/>
        <w:jc w:val="both"/>
        <w:rPr>
          <w:rFonts w:ascii="Times New Roman" w:hAnsi="Times New Roman" w:cs="Times New Roman"/>
        </w:rPr>
      </w:pPr>
      <w:r w:rsidRPr="00A11E7F">
        <w:rPr>
          <w:rFonts w:ascii="Times New Roman" w:hAnsi="Times New Roman" w:cs="Times New Roman"/>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A11E7F">
        <w:rPr>
          <w:rFonts w:ascii="Times New Roman" w:hAnsi="Times New Roman" w:cs="Times New Roman"/>
        </w:rPr>
        <w:t>станкоинструментальной</w:t>
      </w:r>
      <w:proofErr w:type="spellEnd"/>
      <w:r w:rsidRPr="00A11E7F">
        <w:rPr>
          <w:rFonts w:ascii="Times New Roman" w:hAnsi="Times New Roman" w:cs="Times New Roman"/>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p w:rsidR="000969E5" w:rsidRPr="00A11E7F" w:rsidRDefault="000969E5" w:rsidP="000969E5">
      <w:pPr>
        <w:pStyle w:val="ae"/>
        <w:jc w:val="both"/>
        <w:rPr>
          <w:rFonts w:ascii="Times New Roman" w:hAnsi="Times New Roman" w:cs="Times New Roman"/>
        </w:rPr>
      </w:pPr>
    </w:p>
    <w:p w:rsidR="00DB6FF4" w:rsidRPr="00DB6FF4" w:rsidRDefault="00DB6FF4" w:rsidP="00DB6FF4">
      <w:pPr>
        <w:autoSpaceDE w:val="0"/>
        <w:autoSpaceDN w:val="0"/>
        <w:adjustRightInd w:val="0"/>
        <w:jc w:val="both"/>
        <w:rPr>
          <w:rFonts w:ascii="Times New Roman" w:hAnsi="Times New Roman" w:cs="Times New Roman"/>
          <w:sz w:val="24"/>
          <w:szCs w:val="24"/>
        </w:rPr>
      </w:pPr>
      <w:r w:rsidRPr="00DB6FF4">
        <w:rPr>
          <w:rFonts w:ascii="Times New Roman" w:hAnsi="Times New Roman" w:cs="Times New Roman"/>
          <w:sz w:val="24"/>
          <w:szCs w:val="24"/>
        </w:rPr>
        <w:t>.</w:t>
      </w:r>
    </w:p>
    <w:p w:rsidR="00DB6FF4" w:rsidRPr="00EB02CF" w:rsidRDefault="00DB6FF4" w:rsidP="00DB6FF4">
      <w:pPr>
        <w:autoSpaceDE w:val="0"/>
        <w:autoSpaceDN w:val="0"/>
        <w:adjustRightInd w:val="0"/>
        <w:jc w:val="both"/>
      </w:pPr>
    </w:p>
    <w:p w:rsidR="00DE4CC1" w:rsidRPr="00A11E7F" w:rsidRDefault="00DE4CC1" w:rsidP="00DE4CC1">
      <w:pPr>
        <w:jc w:val="both"/>
        <w:rPr>
          <w:rFonts w:ascii="Times New Roman" w:hAnsi="Times New Roman" w:cs="Times New Roman"/>
        </w:rPr>
      </w:pPr>
      <w:proofErr w:type="spellStart"/>
      <w:r w:rsidRPr="00A11E7F">
        <w:rPr>
          <w:rFonts w:ascii="Times New Roman" w:hAnsi="Times New Roman" w:cs="Times New Roman"/>
        </w:rPr>
        <w:t>В</w:t>
      </w:r>
      <w:r w:rsidR="00EF3AF8">
        <w:rPr>
          <w:rFonts w:ascii="Times New Roman" w:hAnsi="Times New Roman" w:cs="Times New Roman"/>
        </w:rPr>
        <w:t>рио</w:t>
      </w:r>
      <w:proofErr w:type="spellEnd"/>
      <w:r w:rsidRPr="00A11E7F">
        <w:rPr>
          <w:rFonts w:ascii="Times New Roman" w:hAnsi="Times New Roman" w:cs="Times New Roman"/>
        </w:rPr>
        <w:t xml:space="preserve"> директора</w:t>
      </w:r>
      <w:r w:rsidRPr="00A11E7F">
        <w:rPr>
          <w:rFonts w:ascii="Times New Roman" w:hAnsi="Times New Roman" w:cs="Times New Roman"/>
        </w:rPr>
        <w:tab/>
      </w:r>
      <w:r w:rsidRPr="00A11E7F">
        <w:rPr>
          <w:rFonts w:ascii="Times New Roman" w:hAnsi="Times New Roman" w:cs="Times New Roman"/>
        </w:rPr>
        <w:tab/>
      </w:r>
      <w:r w:rsidRPr="00A11E7F">
        <w:rPr>
          <w:rFonts w:ascii="Times New Roman" w:hAnsi="Times New Roman" w:cs="Times New Roman"/>
        </w:rPr>
        <w:tab/>
        <w:t xml:space="preserve">                                                            ___________ /</w:t>
      </w:r>
      <w:proofErr w:type="spellStart"/>
      <w:r w:rsidRPr="00A11E7F">
        <w:rPr>
          <w:rFonts w:ascii="Times New Roman" w:hAnsi="Times New Roman" w:cs="Times New Roman"/>
        </w:rPr>
        <w:t>Л.Н.Балуева</w:t>
      </w:r>
      <w:proofErr w:type="spellEnd"/>
    </w:p>
    <w:p w:rsidR="00DE4CC1" w:rsidRPr="00A11E7F" w:rsidRDefault="00DE4CC1" w:rsidP="00DE4CC1">
      <w:pPr>
        <w:jc w:val="both"/>
        <w:rPr>
          <w:rFonts w:ascii="Times New Roman" w:hAnsi="Times New Roman" w:cs="Times New Roman"/>
        </w:rPr>
      </w:pPr>
    </w:p>
    <w:p w:rsidR="00DE4CC1" w:rsidRPr="00A11E7F" w:rsidRDefault="00DE4CC1" w:rsidP="00DE4CC1">
      <w:pPr>
        <w:jc w:val="both"/>
        <w:rPr>
          <w:rFonts w:ascii="Times New Roman" w:hAnsi="Times New Roman" w:cs="Times New Roman"/>
        </w:rPr>
      </w:pPr>
      <w:r w:rsidRPr="00A11E7F">
        <w:rPr>
          <w:rFonts w:ascii="Times New Roman" w:hAnsi="Times New Roman" w:cs="Times New Roman"/>
        </w:rPr>
        <w:t xml:space="preserve">Проверено: </w:t>
      </w:r>
    </w:p>
    <w:p w:rsidR="00DE4CC1" w:rsidRPr="00A11E7F" w:rsidRDefault="00DE4CC1" w:rsidP="00DE4CC1">
      <w:pPr>
        <w:jc w:val="both"/>
        <w:rPr>
          <w:rFonts w:ascii="Times New Roman" w:hAnsi="Times New Roman" w:cs="Times New Roman"/>
        </w:rPr>
      </w:pPr>
      <w:r w:rsidRPr="00A11E7F">
        <w:rPr>
          <w:rFonts w:ascii="Times New Roman" w:hAnsi="Times New Roman" w:cs="Times New Roman"/>
        </w:rPr>
        <w:t xml:space="preserve">начальник отдела </w:t>
      </w:r>
    </w:p>
    <w:p w:rsidR="00DE4CC1" w:rsidRPr="00A11E7F" w:rsidRDefault="00DE4CC1" w:rsidP="00DE4CC1">
      <w:pPr>
        <w:jc w:val="both"/>
        <w:rPr>
          <w:rFonts w:ascii="Times New Roman" w:hAnsi="Times New Roman" w:cs="Times New Roman"/>
        </w:rPr>
      </w:pPr>
      <w:r w:rsidRPr="00A11E7F">
        <w:rPr>
          <w:rFonts w:ascii="Times New Roman" w:hAnsi="Times New Roman" w:cs="Times New Roman"/>
        </w:rPr>
        <w:t xml:space="preserve">муниципальных закупок                                       </w:t>
      </w:r>
      <w:r w:rsidRPr="00A11E7F">
        <w:rPr>
          <w:rFonts w:ascii="Times New Roman" w:hAnsi="Times New Roman" w:cs="Times New Roman"/>
        </w:rPr>
        <w:tab/>
      </w:r>
      <w:r w:rsidRPr="00A11E7F">
        <w:rPr>
          <w:rFonts w:ascii="Times New Roman" w:hAnsi="Times New Roman" w:cs="Times New Roman"/>
        </w:rPr>
        <w:tab/>
      </w:r>
      <w:r w:rsidRPr="00A11E7F">
        <w:rPr>
          <w:rFonts w:ascii="Times New Roman" w:hAnsi="Times New Roman" w:cs="Times New Roman"/>
        </w:rPr>
        <w:tab/>
        <w:t xml:space="preserve">           ___________  Н.Б. Захарова</w:t>
      </w:r>
    </w:p>
    <w:p w:rsidR="005626B1" w:rsidRDefault="005626B1">
      <w:pPr>
        <w:rPr>
          <w:rFonts w:ascii="Times New Roman" w:hAnsi="Times New Roman" w:cs="Times New Roman"/>
          <w:sz w:val="24"/>
          <w:szCs w:val="24"/>
        </w:rPr>
      </w:pPr>
    </w:p>
    <w:p w:rsidR="005626B1" w:rsidRPr="005626B1" w:rsidRDefault="005626B1" w:rsidP="005626B1">
      <w:pPr>
        <w:rPr>
          <w:rFonts w:ascii="Times New Roman" w:hAnsi="Times New Roman" w:cs="Times New Roman"/>
          <w:sz w:val="24"/>
          <w:szCs w:val="24"/>
        </w:rPr>
      </w:pPr>
    </w:p>
    <w:p w:rsidR="005626B1" w:rsidRPr="005626B1" w:rsidRDefault="005626B1" w:rsidP="005626B1">
      <w:pPr>
        <w:rPr>
          <w:rFonts w:ascii="Times New Roman" w:hAnsi="Times New Roman" w:cs="Times New Roman"/>
          <w:sz w:val="24"/>
          <w:szCs w:val="24"/>
        </w:rPr>
      </w:pPr>
    </w:p>
    <w:p w:rsidR="005626B1" w:rsidRDefault="005626B1" w:rsidP="005626B1">
      <w:pPr>
        <w:rPr>
          <w:rFonts w:ascii="Times New Roman" w:hAnsi="Times New Roman" w:cs="Times New Roman"/>
          <w:sz w:val="24"/>
          <w:szCs w:val="24"/>
        </w:rPr>
      </w:pPr>
    </w:p>
    <w:p w:rsidR="005626B1" w:rsidRPr="00756783" w:rsidRDefault="005626B1" w:rsidP="005626B1">
      <w:pPr>
        <w:autoSpaceDE w:val="0"/>
        <w:autoSpaceDN w:val="0"/>
        <w:adjustRightInd w:val="0"/>
        <w:ind w:right="-262"/>
        <w:jc w:val="both"/>
        <w:rPr>
          <w:rFonts w:ascii="Times New Roman" w:hAnsi="Times New Roman" w:cs="Times New Roman"/>
          <w:sz w:val="24"/>
          <w:szCs w:val="24"/>
        </w:rPr>
      </w:pPr>
      <w:r>
        <w:rPr>
          <w:rFonts w:ascii="Times New Roman" w:hAnsi="Times New Roman" w:cs="Times New Roman"/>
          <w:sz w:val="24"/>
          <w:szCs w:val="24"/>
        </w:rPr>
        <w:tab/>
      </w:r>
      <w:r w:rsidRPr="00756783">
        <w:rPr>
          <w:rFonts w:ascii="Times New Roman" w:hAnsi="Times New Roman" w:cs="Times New Roman"/>
          <w:sz w:val="24"/>
          <w:szCs w:val="24"/>
        </w:rPr>
        <w:t xml:space="preserve"> </w:t>
      </w:r>
    </w:p>
    <w:p w:rsidR="00761A5E" w:rsidRPr="005626B1" w:rsidRDefault="00761A5E" w:rsidP="005626B1">
      <w:pPr>
        <w:tabs>
          <w:tab w:val="left" w:pos="955"/>
        </w:tabs>
        <w:rPr>
          <w:rFonts w:ascii="Times New Roman" w:hAnsi="Times New Roman" w:cs="Times New Roman"/>
          <w:sz w:val="24"/>
          <w:szCs w:val="24"/>
        </w:rPr>
      </w:pPr>
    </w:p>
    <w:sectPr w:rsidR="00761A5E" w:rsidRPr="005626B1" w:rsidSect="00D041AA">
      <w:pgSz w:w="11906" w:h="16838"/>
      <w:pgMar w:top="567" w:right="851" w:bottom="567"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E05" w:rsidRDefault="00F21E05" w:rsidP="001A0ADC">
      <w:pPr>
        <w:spacing w:after="0" w:line="240" w:lineRule="auto"/>
      </w:pPr>
      <w:r>
        <w:separator/>
      </w:r>
    </w:p>
  </w:endnote>
  <w:endnote w:type="continuationSeparator" w:id="0">
    <w:p w:rsidR="00F21E05" w:rsidRDefault="00F21E05" w:rsidP="001A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E05" w:rsidRDefault="00F21E05" w:rsidP="001A0ADC">
      <w:pPr>
        <w:spacing w:after="0" w:line="240" w:lineRule="auto"/>
      </w:pPr>
      <w:r>
        <w:separator/>
      </w:r>
    </w:p>
  </w:footnote>
  <w:footnote w:type="continuationSeparator" w:id="0">
    <w:p w:rsidR="00F21E05" w:rsidRDefault="00F21E05" w:rsidP="001A0ADC">
      <w:pPr>
        <w:spacing w:after="0" w:line="240" w:lineRule="auto"/>
      </w:pPr>
      <w:r>
        <w:continuationSeparator/>
      </w:r>
    </w:p>
  </w:footnote>
  <w:footnote w:id="1">
    <w:p w:rsidR="00DB6FF4" w:rsidRDefault="00DB6FF4" w:rsidP="00DB6FF4">
      <w:pPr>
        <w:pStyle w:val="a6"/>
        <w:rPr>
          <w:i/>
        </w:rPr>
      </w:pPr>
      <w:r>
        <w:rPr>
          <w:rStyle w:val="a8"/>
        </w:rPr>
        <w:footnoteRef/>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DB6FF4" w:rsidRDefault="00DB6FF4" w:rsidP="00DB6FF4">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F754D"/>
    <w:multiLevelType w:val="hybridMultilevel"/>
    <w:tmpl w:val="F4BEE862"/>
    <w:lvl w:ilvl="0" w:tplc="9CF02176">
      <w:start w:val="1"/>
      <w:numFmt w:val="decimal"/>
      <w:lvlText w:val="%1."/>
      <w:lvlJc w:val="left"/>
      <w:pPr>
        <w:ind w:left="720" w:hanging="360"/>
      </w:pPr>
      <w:rPr>
        <w:rFonts w:hint="default"/>
        <w:sz w:val="24"/>
        <w:u w:val="none"/>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AF4F17"/>
    <w:multiLevelType w:val="hybridMultilevel"/>
    <w:tmpl w:val="AFC6D5C4"/>
    <w:lvl w:ilvl="0" w:tplc="359C021E">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05826DAD"/>
    <w:multiLevelType w:val="multilevel"/>
    <w:tmpl w:val="A074F5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418230F"/>
    <w:multiLevelType w:val="multilevel"/>
    <w:tmpl w:val="0CBA83BE"/>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1FE5398A"/>
    <w:multiLevelType w:val="hybridMultilevel"/>
    <w:tmpl w:val="C688FDB6"/>
    <w:lvl w:ilvl="0" w:tplc="C814581C">
      <w:start w:val="1"/>
      <w:numFmt w:val="decimal"/>
      <w:lvlText w:val="%1."/>
      <w:lvlJc w:val="left"/>
      <w:pPr>
        <w:ind w:left="360" w:hanging="360"/>
      </w:pPr>
      <w:rPr>
        <w:rFonts w:asciiTheme="minorHAnsi" w:eastAsiaTheme="minorEastAsia" w:hAnsiTheme="minorHAnsi" w:cstheme="minorBidi"/>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6343928"/>
    <w:multiLevelType w:val="multilevel"/>
    <w:tmpl w:val="D9E8137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D8C39CF"/>
    <w:multiLevelType w:val="hybridMultilevel"/>
    <w:tmpl w:val="0FF6CD0A"/>
    <w:lvl w:ilvl="0" w:tplc="8528DC2A">
      <w:start w:val="12"/>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C957867"/>
    <w:multiLevelType w:val="hybridMultilevel"/>
    <w:tmpl w:val="6F52F540"/>
    <w:lvl w:ilvl="0" w:tplc="0419000F">
      <w:start w:val="1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7C67539C"/>
    <w:multiLevelType w:val="multilevel"/>
    <w:tmpl w:val="C3FC12D2"/>
    <w:lvl w:ilvl="0">
      <w:start w:val="3"/>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2"/>
  </w:num>
  <w:num w:numId="7">
    <w:abstractNumId w:val="6"/>
  </w:num>
  <w:num w:numId="8">
    <w:abstractNumId w:val="3"/>
  </w:num>
  <w:num w:numId="9">
    <w:abstractNumId w:val="0"/>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62CE"/>
    <w:rsid w:val="00005C36"/>
    <w:rsid w:val="00043610"/>
    <w:rsid w:val="00045899"/>
    <w:rsid w:val="00045E63"/>
    <w:rsid w:val="00056B94"/>
    <w:rsid w:val="000715F3"/>
    <w:rsid w:val="0009572B"/>
    <w:rsid w:val="000969E5"/>
    <w:rsid w:val="000A70B0"/>
    <w:rsid w:val="000B11E7"/>
    <w:rsid w:val="000B2602"/>
    <w:rsid w:val="000C66B9"/>
    <w:rsid w:val="000D5149"/>
    <w:rsid w:val="001145E2"/>
    <w:rsid w:val="00122376"/>
    <w:rsid w:val="00142955"/>
    <w:rsid w:val="00152E61"/>
    <w:rsid w:val="001652CB"/>
    <w:rsid w:val="00190A36"/>
    <w:rsid w:val="001A0ADC"/>
    <w:rsid w:val="001A549F"/>
    <w:rsid w:val="001C72B7"/>
    <w:rsid w:val="001F007A"/>
    <w:rsid w:val="001F263B"/>
    <w:rsid w:val="001F6358"/>
    <w:rsid w:val="00213CE2"/>
    <w:rsid w:val="00230A29"/>
    <w:rsid w:val="002421AB"/>
    <w:rsid w:val="00250CCF"/>
    <w:rsid w:val="002520C5"/>
    <w:rsid w:val="00266B70"/>
    <w:rsid w:val="002D1AA0"/>
    <w:rsid w:val="002F46F7"/>
    <w:rsid w:val="002F61A6"/>
    <w:rsid w:val="002F7035"/>
    <w:rsid w:val="002F7C32"/>
    <w:rsid w:val="00317287"/>
    <w:rsid w:val="0033214A"/>
    <w:rsid w:val="003535A1"/>
    <w:rsid w:val="00366011"/>
    <w:rsid w:val="00377CBD"/>
    <w:rsid w:val="00390D55"/>
    <w:rsid w:val="003A4E24"/>
    <w:rsid w:val="003A6E6E"/>
    <w:rsid w:val="003B20A1"/>
    <w:rsid w:val="003B3899"/>
    <w:rsid w:val="003D4877"/>
    <w:rsid w:val="003D7AEC"/>
    <w:rsid w:val="00415381"/>
    <w:rsid w:val="00425929"/>
    <w:rsid w:val="00434F1A"/>
    <w:rsid w:val="00442A9F"/>
    <w:rsid w:val="00451B7D"/>
    <w:rsid w:val="00456CF2"/>
    <w:rsid w:val="0046184B"/>
    <w:rsid w:val="00461C93"/>
    <w:rsid w:val="00472EF3"/>
    <w:rsid w:val="00483474"/>
    <w:rsid w:val="00485321"/>
    <w:rsid w:val="004A06FE"/>
    <w:rsid w:val="004A50BD"/>
    <w:rsid w:val="004C0536"/>
    <w:rsid w:val="004F7433"/>
    <w:rsid w:val="0054219A"/>
    <w:rsid w:val="005445DB"/>
    <w:rsid w:val="005626B1"/>
    <w:rsid w:val="005873CA"/>
    <w:rsid w:val="00587EB0"/>
    <w:rsid w:val="005906F0"/>
    <w:rsid w:val="005A0BDB"/>
    <w:rsid w:val="005A7DC2"/>
    <w:rsid w:val="005C5907"/>
    <w:rsid w:val="005E342A"/>
    <w:rsid w:val="005E37D5"/>
    <w:rsid w:val="00603D66"/>
    <w:rsid w:val="006130AC"/>
    <w:rsid w:val="00616941"/>
    <w:rsid w:val="006504CD"/>
    <w:rsid w:val="006924A7"/>
    <w:rsid w:val="006D42A6"/>
    <w:rsid w:val="006E4BE0"/>
    <w:rsid w:val="00706BAB"/>
    <w:rsid w:val="00746AAB"/>
    <w:rsid w:val="00756783"/>
    <w:rsid w:val="00761A5E"/>
    <w:rsid w:val="00783125"/>
    <w:rsid w:val="00784763"/>
    <w:rsid w:val="007B2106"/>
    <w:rsid w:val="007B545E"/>
    <w:rsid w:val="007C7A01"/>
    <w:rsid w:val="007E77AF"/>
    <w:rsid w:val="00836C51"/>
    <w:rsid w:val="008A0037"/>
    <w:rsid w:val="008E39EC"/>
    <w:rsid w:val="008F7C32"/>
    <w:rsid w:val="00922B85"/>
    <w:rsid w:val="00924CAA"/>
    <w:rsid w:val="00935D1D"/>
    <w:rsid w:val="00942A4E"/>
    <w:rsid w:val="00942B69"/>
    <w:rsid w:val="00953A4B"/>
    <w:rsid w:val="00991665"/>
    <w:rsid w:val="009B417B"/>
    <w:rsid w:val="009D4EC9"/>
    <w:rsid w:val="009F553B"/>
    <w:rsid w:val="00A3352C"/>
    <w:rsid w:val="00A407F3"/>
    <w:rsid w:val="00A82EFE"/>
    <w:rsid w:val="00A9411C"/>
    <w:rsid w:val="00AE4D71"/>
    <w:rsid w:val="00AF4077"/>
    <w:rsid w:val="00B011A1"/>
    <w:rsid w:val="00B02579"/>
    <w:rsid w:val="00B1460B"/>
    <w:rsid w:val="00B14B19"/>
    <w:rsid w:val="00B362CE"/>
    <w:rsid w:val="00B36616"/>
    <w:rsid w:val="00B722AD"/>
    <w:rsid w:val="00B8063E"/>
    <w:rsid w:val="00B83E97"/>
    <w:rsid w:val="00BC2386"/>
    <w:rsid w:val="00BC573D"/>
    <w:rsid w:val="00BF04D6"/>
    <w:rsid w:val="00BF44DB"/>
    <w:rsid w:val="00C1021D"/>
    <w:rsid w:val="00C11612"/>
    <w:rsid w:val="00C350CF"/>
    <w:rsid w:val="00C677E0"/>
    <w:rsid w:val="00C77849"/>
    <w:rsid w:val="00C86507"/>
    <w:rsid w:val="00C869A0"/>
    <w:rsid w:val="00CA2109"/>
    <w:rsid w:val="00CA4B96"/>
    <w:rsid w:val="00CB316B"/>
    <w:rsid w:val="00CD7C75"/>
    <w:rsid w:val="00CE547E"/>
    <w:rsid w:val="00D041AA"/>
    <w:rsid w:val="00D106F8"/>
    <w:rsid w:val="00D143CF"/>
    <w:rsid w:val="00D1453E"/>
    <w:rsid w:val="00D17704"/>
    <w:rsid w:val="00D25060"/>
    <w:rsid w:val="00D44A06"/>
    <w:rsid w:val="00D522E1"/>
    <w:rsid w:val="00D63DFC"/>
    <w:rsid w:val="00D708C6"/>
    <w:rsid w:val="00D757CB"/>
    <w:rsid w:val="00D968B7"/>
    <w:rsid w:val="00DB6FF4"/>
    <w:rsid w:val="00DB7E48"/>
    <w:rsid w:val="00DC1343"/>
    <w:rsid w:val="00DC1BFB"/>
    <w:rsid w:val="00DD2ED8"/>
    <w:rsid w:val="00DD54AE"/>
    <w:rsid w:val="00DD7620"/>
    <w:rsid w:val="00DE4CC1"/>
    <w:rsid w:val="00E12C66"/>
    <w:rsid w:val="00E13575"/>
    <w:rsid w:val="00E15D52"/>
    <w:rsid w:val="00E23086"/>
    <w:rsid w:val="00E50498"/>
    <w:rsid w:val="00E63170"/>
    <w:rsid w:val="00E80983"/>
    <w:rsid w:val="00E9029B"/>
    <w:rsid w:val="00EA10AB"/>
    <w:rsid w:val="00EB0B11"/>
    <w:rsid w:val="00ED20A8"/>
    <w:rsid w:val="00EF3AF8"/>
    <w:rsid w:val="00F07DE5"/>
    <w:rsid w:val="00F21E05"/>
    <w:rsid w:val="00F357D4"/>
    <w:rsid w:val="00F35C3F"/>
    <w:rsid w:val="00F43F3D"/>
    <w:rsid w:val="00F62C10"/>
    <w:rsid w:val="00F853CF"/>
    <w:rsid w:val="00F86ABB"/>
    <w:rsid w:val="00FB7546"/>
    <w:rsid w:val="00FC674E"/>
    <w:rsid w:val="00FD0549"/>
    <w:rsid w:val="00FE45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5321"/>
  </w:style>
  <w:style w:type="paragraph" w:styleId="3">
    <w:name w:val="heading 3"/>
    <w:basedOn w:val="a"/>
    <w:next w:val="a"/>
    <w:link w:val="30"/>
    <w:semiHidden/>
    <w:unhideWhenUsed/>
    <w:qFormat/>
    <w:rsid w:val="00B362CE"/>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B362CE"/>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362CE"/>
    <w:rPr>
      <w:rFonts w:ascii="Arial" w:eastAsia="Times New Roman" w:hAnsi="Arial" w:cs="Times New Roman"/>
      <w:b/>
      <w:bCs/>
      <w:sz w:val="26"/>
      <w:szCs w:val="26"/>
    </w:rPr>
  </w:style>
  <w:style w:type="character" w:customStyle="1" w:styleId="40">
    <w:name w:val="Заголовок 4 Знак"/>
    <w:basedOn w:val="a0"/>
    <w:link w:val="4"/>
    <w:semiHidden/>
    <w:rsid w:val="00B362CE"/>
    <w:rPr>
      <w:rFonts w:ascii="Times New Roman" w:eastAsia="Times New Roman" w:hAnsi="Times New Roman" w:cs="Times New Roman"/>
      <w:b/>
      <w:bCs/>
      <w:sz w:val="28"/>
      <w:szCs w:val="28"/>
    </w:rPr>
  </w:style>
  <w:style w:type="character" w:styleId="a3">
    <w:name w:val="Hyperlink"/>
    <w:unhideWhenUsed/>
    <w:rsid w:val="00B362CE"/>
    <w:rPr>
      <w:color w:val="0000FF"/>
      <w:u w:val="single"/>
    </w:rPr>
  </w:style>
  <w:style w:type="paragraph" w:styleId="a4">
    <w:name w:val="Normal (Web)"/>
    <w:basedOn w:val="a"/>
    <w:uiPriority w:val="99"/>
    <w:unhideWhenUsed/>
    <w:rsid w:val="00B362C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qFormat/>
    <w:rsid w:val="00B362CE"/>
    <w:pPr>
      <w:spacing w:after="0" w:line="240" w:lineRule="auto"/>
      <w:ind w:left="720"/>
    </w:pPr>
    <w:rPr>
      <w:rFonts w:ascii="Times New Roman" w:eastAsia="Times New Roman" w:hAnsi="Times New Roman" w:cs="Times New Roman"/>
      <w:sz w:val="24"/>
      <w:szCs w:val="24"/>
    </w:rPr>
  </w:style>
  <w:style w:type="character" w:customStyle="1" w:styleId="ConsPlusNormal">
    <w:name w:val="ConsPlusNormal Знак"/>
    <w:link w:val="ConsPlusNormal0"/>
    <w:uiPriority w:val="99"/>
    <w:locked/>
    <w:rsid w:val="00B362CE"/>
    <w:rPr>
      <w:rFonts w:ascii="Arial" w:eastAsia="Times New Roman" w:hAnsi="Arial" w:cs="Arial"/>
      <w:sz w:val="20"/>
      <w:szCs w:val="20"/>
    </w:rPr>
  </w:style>
  <w:style w:type="paragraph" w:customStyle="1" w:styleId="ConsPlusNormal0">
    <w:name w:val="ConsPlusNormal"/>
    <w:link w:val="ConsPlusNormal"/>
    <w:uiPriority w:val="99"/>
    <w:rsid w:val="00B362CE"/>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iceouttxt6">
    <w:name w:val="iceouttxt6"/>
    <w:basedOn w:val="a0"/>
    <w:rsid w:val="00B362CE"/>
    <w:rPr>
      <w:rFonts w:ascii="Arial" w:hAnsi="Arial" w:cs="Arial" w:hint="default"/>
      <w:color w:val="666666"/>
      <w:sz w:val="15"/>
      <w:szCs w:val="15"/>
    </w:rPr>
  </w:style>
  <w:style w:type="character" w:customStyle="1" w:styleId="positionikz">
    <w:name w:val="positionikz"/>
    <w:basedOn w:val="a0"/>
    <w:rsid w:val="00D44A06"/>
  </w:style>
  <w:style w:type="paragraph" w:styleId="a6">
    <w:name w:val="footnote text"/>
    <w:basedOn w:val="a"/>
    <w:link w:val="a7"/>
    <w:uiPriority w:val="99"/>
    <w:unhideWhenUsed/>
    <w:rsid w:val="001A0ADC"/>
    <w:pPr>
      <w:spacing w:after="60" w:line="240" w:lineRule="auto"/>
      <w:jc w:val="both"/>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rsid w:val="001A0ADC"/>
    <w:rPr>
      <w:rFonts w:ascii="Times New Roman" w:eastAsia="Times New Roman" w:hAnsi="Times New Roman" w:cs="Times New Roman"/>
      <w:sz w:val="20"/>
      <w:szCs w:val="20"/>
    </w:rPr>
  </w:style>
  <w:style w:type="character" w:styleId="a8">
    <w:name w:val="footnote reference"/>
    <w:uiPriority w:val="99"/>
    <w:unhideWhenUsed/>
    <w:rsid w:val="001A0ADC"/>
    <w:rPr>
      <w:rFonts w:ascii="Times New Roman" w:hAnsi="Times New Roman" w:cs="Times New Roman" w:hint="default"/>
      <w:vertAlign w:val="superscript"/>
    </w:rPr>
  </w:style>
  <w:style w:type="paragraph" w:styleId="a9">
    <w:name w:val="annotation text"/>
    <w:basedOn w:val="a"/>
    <w:link w:val="aa"/>
    <w:uiPriority w:val="99"/>
    <w:semiHidden/>
    <w:unhideWhenUsed/>
    <w:rsid w:val="00152E61"/>
    <w:pPr>
      <w:spacing w:after="60" w:line="240" w:lineRule="auto"/>
      <w:jc w:val="both"/>
    </w:pPr>
    <w:rPr>
      <w:rFonts w:ascii="Times New Roman" w:eastAsia="Times New Roman" w:hAnsi="Times New Roman" w:cs="Times New Roman"/>
      <w:sz w:val="20"/>
      <w:szCs w:val="20"/>
    </w:rPr>
  </w:style>
  <w:style w:type="character" w:customStyle="1" w:styleId="aa">
    <w:name w:val="Текст примечания Знак"/>
    <w:basedOn w:val="a0"/>
    <w:link w:val="a9"/>
    <w:uiPriority w:val="99"/>
    <w:semiHidden/>
    <w:rsid w:val="00152E61"/>
    <w:rPr>
      <w:rFonts w:ascii="Times New Roman" w:eastAsia="Times New Roman" w:hAnsi="Times New Roman" w:cs="Times New Roman"/>
      <w:sz w:val="20"/>
      <w:szCs w:val="20"/>
    </w:rPr>
  </w:style>
  <w:style w:type="character" w:styleId="ab">
    <w:name w:val="annotation reference"/>
    <w:basedOn w:val="a0"/>
    <w:uiPriority w:val="99"/>
    <w:semiHidden/>
    <w:unhideWhenUsed/>
    <w:rsid w:val="00152E61"/>
    <w:rPr>
      <w:sz w:val="16"/>
      <w:szCs w:val="16"/>
    </w:rPr>
  </w:style>
  <w:style w:type="paragraph" w:styleId="ac">
    <w:name w:val="Balloon Text"/>
    <w:basedOn w:val="a"/>
    <w:link w:val="ad"/>
    <w:uiPriority w:val="99"/>
    <w:semiHidden/>
    <w:unhideWhenUsed/>
    <w:rsid w:val="00152E6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152E61"/>
    <w:rPr>
      <w:rFonts w:ascii="Tahoma" w:hAnsi="Tahoma" w:cs="Tahoma"/>
      <w:sz w:val="16"/>
      <w:szCs w:val="16"/>
    </w:rPr>
  </w:style>
  <w:style w:type="paragraph" w:styleId="ae">
    <w:name w:val="No Spacing"/>
    <w:uiPriority w:val="1"/>
    <w:qFormat/>
    <w:rsid w:val="00ED20A8"/>
    <w:pPr>
      <w:spacing w:after="0" w:line="240" w:lineRule="auto"/>
    </w:pPr>
  </w:style>
  <w:style w:type="character" w:styleId="af">
    <w:name w:val="Emphasis"/>
    <w:basedOn w:val="a0"/>
    <w:uiPriority w:val="20"/>
    <w:qFormat/>
    <w:rsid w:val="00DB6FF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345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hyperlink" Target="https://login.consultant.ru/link/?rnd=92A7EA9C6317E69F361876C96263A5DB&amp;req=doc&amp;base=LAW&amp;n=315347&amp;dst=100428&amp;fld=134&amp;date=29.05.2019"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6" Type="http://schemas.openxmlformats.org/officeDocument/2006/relationships/hyperlink" Target="consultantplus://offline/ref=B4AD8D930238F7B31D588C7097510AC56834F4EEC87D2B5A386D307D50D128C2096D93CFFC627DD66B47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mobileonline.garant.ru/" TargetMode="External"/><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7</Pages>
  <Words>3993</Words>
  <Characters>22763</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Болдырева Оксана Владиславовна</cp:lastModifiedBy>
  <cp:revision>75</cp:revision>
  <cp:lastPrinted>2018-05-30T14:11:00Z</cp:lastPrinted>
  <dcterms:created xsi:type="dcterms:W3CDTF">2018-05-17T06:06:00Z</dcterms:created>
  <dcterms:modified xsi:type="dcterms:W3CDTF">2019-10-14T06:46:00Z</dcterms:modified>
</cp:coreProperties>
</file>