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55582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55582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55582" w:rsidP="00E5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аукционе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F4178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8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A0B9C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Нежилое здание с кадастровым номером 86:22:0005002:798 расположенное по адресу: г. Югорск, ул. Буряка, д. 8 расположенное на земельном участке с кадастровым номером 86:22:0005002:2593  разрешенное использование: коммунальное обслуживание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11E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bookmarkStart w:id="0" w:name="_GoBack"/>
            <w:bookmarkEnd w:id="0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97BFA">
              <w:rPr>
                <w:rFonts w:ascii="Times New Roman" w:hAnsi="Times New Roman" w:cs="Times New Roman"/>
                <w:sz w:val="24"/>
                <w:szCs w:val="24"/>
              </w:rPr>
              <w:t xml:space="preserve">города Югорска от </w:t>
            </w:r>
            <w:r w:rsidR="0047681D" w:rsidRPr="0047681D">
              <w:rPr>
                <w:rFonts w:ascii="Times New Roman" w:hAnsi="Times New Roman" w:cs="Times New Roman"/>
                <w:sz w:val="24"/>
                <w:szCs w:val="24"/>
              </w:rPr>
              <w:t>24 июля 2019 года № 1649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A0B9C" w:rsidP="002A0B9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Нежилое здание: 1 этажное, общей площадью 675,6 кв.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год постройки 1972, фундамент: железобетонные блоки, стены: кирпичные, перекрытия: ж/бетонные, кровля: шифер на деревянных стропилах, полы: бетон, плитка, доски, линолеум.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Расположено на земельном участке общей площадью 2 608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033CD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объекта, является фиксированной и  составляет </w:t>
            </w:r>
            <w:r w:rsidRPr="00033CD9">
              <w:rPr>
                <w:rFonts w:ascii="Times New Roman" w:hAnsi="Times New Roman" w:cs="Times New Roman"/>
                <w:b/>
                <w:sz w:val="24"/>
                <w:szCs w:val="24"/>
              </w:rPr>
              <w:t>745 900</w:t>
            </w:r>
            <w:r w:rsidRPr="006D0D3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033CD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3 545 400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033CD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177 270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033CD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709 080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6" w:history="1">
              <w:r w:rsidR="007275D0" w:rsidRPr="00761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составленная в произвольной форме</w:t>
            </w:r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482C9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0A5878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02FD"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482C9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2A6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482C9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482C9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астник,  предложивший  наиболее </w:t>
            </w: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высокую цену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C73129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C73129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C73129" w:rsidTr="002F4D34">
        <w:tc>
          <w:tcPr>
            <w:tcW w:w="2660" w:type="dxa"/>
          </w:tcPr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Default="00C73129" w:rsidP="0003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на продажу </w:t>
            </w:r>
            <w:r w:rsidR="00033CD9">
              <w:rPr>
                <w:rFonts w:ascii="Times New Roman" w:hAnsi="Times New Roman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33CD9"/>
    <w:rsid w:val="000A5878"/>
    <w:rsid w:val="001665F3"/>
    <w:rsid w:val="002057C9"/>
    <w:rsid w:val="00210668"/>
    <w:rsid w:val="002A0B9C"/>
    <w:rsid w:val="002F4178"/>
    <w:rsid w:val="002F4D34"/>
    <w:rsid w:val="003559A9"/>
    <w:rsid w:val="0047681D"/>
    <w:rsid w:val="004802FD"/>
    <w:rsid w:val="00482C97"/>
    <w:rsid w:val="00484968"/>
    <w:rsid w:val="0056411E"/>
    <w:rsid w:val="006B118F"/>
    <w:rsid w:val="007026C5"/>
    <w:rsid w:val="007275D0"/>
    <w:rsid w:val="00820CA8"/>
    <w:rsid w:val="00897BFA"/>
    <w:rsid w:val="0099470B"/>
    <w:rsid w:val="00A56581"/>
    <w:rsid w:val="00A7755D"/>
    <w:rsid w:val="00B157F9"/>
    <w:rsid w:val="00BF2A63"/>
    <w:rsid w:val="00C4149B"/>
    <w:rsid w:val="00C73129"/>
    <w:rsid w:val="00CB13B5"/>
    <w:rsid w:val="00D17F7B"/>
    <w:rsid w:val="00D24C20"/>
    <w:rsid w:val="00E55582"/>
    <w:rsid w:val="00EE6948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19</cp:revision>
  <cp:lastPrinted>2019-07-08T09:50:00Z</cp:lastPrinted>
  <dcterms:created xsi:type="dcterms:W3CDTF">2019-06-25T04:55:00Z</dcterms:created>
  <dcterms:modified xsi:type="dcterms:W3CDTF">2019-08-01T06:35:00Z</dcterms:modified>
</cp:coreProperties>
</file>