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8E7" w:rsidRDefault="000C48E7" w:rsidP="000C48E7">
      <w:pPr>
        <w:jc w:val="center"/>
        <w:rPr>
          <w:b/>
          <w:sz w:val="24"/>
          <w:szCs w:val="24"/>
        </w:rPr>
      </w:pPr>
      <w:r>
        <w:rPr>
          <w:b/>
          <w:sz w:val="24"/>
          <w:szCs w:val="24"/>
        </w:rPr>
        <w:t xml:space="preserve">Муниципальное образование  городской округ – город </w:t>
      </w:r>
      <w:proofErr w:type="spellStart"/>
      <w:r>
        <w:rPr>
          <w:b/>
          <w:sz w:val="24"/>
          <w:szCs w:val="24"/>
        </w:rPr>
        <w:t>Югорск</w:t>
      </w:r>
      <w:proofErr w:type="spellEnd"/>
    </w:p>
    <w:p w:rsidR="000C48E7" w:rsidRDefault="000C48E7" w:rsidP="000C48E7">
      <w:pPr>
        <w:jc w:val="center"/>
        <w:rPr>
          <w:b/>
          <w:sz w:val="24"/>
          <w:szCs w:val="24"/>
        </w:rPr>
      </w:pPr>
      <w:r>
        <w:rPr>
          <w:b/>
          <w:sz w:val="24"/>
          <w:szCs w:val="24"/>
        </w:rPr>
        <w:t xml:space="preserve">Администрация города </w:t>
      </w:r>
      <w:proofErr w:type="spellStart"/>
      <w:r>
        <w:rPr>
          <w:b/>
          <w:sz w:val="24"/>
          <w:szCs w:val="24"/>
        </w:rPr>
        <w:t>Югорска</w:t>
      </w:r>
      <w:proofErr w:type="spellEnd"/>
    </w:p>
    <w:p w:rsidR="000C48E7" w:rsidRDefault="000C48E7" w:rsidP="000C48E7">
      <w:pPr>
        <w:jc w:val="center"/>
        <w:rPr>
          <w:b/>
          <w:bCs/>
          <w:sz w:val="24"/>
          <w:szCs w:val="24"/>
        </w:rPr>
      </w:pPr>
      <w:r>
        <w:rPr>
          <w:b/>
          <w:bCs/>
          <w:sz w:val="24"/>
          <w:szCs w:val="24"/>
        </w:rPr>
        <w:t>ПРОТОКОЛ</w:t>
      </w:r>
    </w:p>
    <w:p w:rsidR="000C48E7" w:rsidRDefault="000C48E7" w:rsidP="000C48E7">
      <w:pPr>
        <w:jc w:val="center"/>
        <w:rPr>
          <w:b/>
          <w:sz w:val="24"/>
          <w:szCs w:val="24"/>
        </w:rPr>
      </w:pPr>
      <w:r>
        <w:rPr>
          <w:b/>
          <w:sz w:val="24"/>
          <w:szCs w:val="24"/>
        </w:rPr>
        <w:t>рассмотрения заявок на участие в аукционе в электронной форме</w:t>
      </w:r>
    </w:p>
    <w:p w:rsidR="000C48E7" w:rsidRDefault="000C48E7" w:rsidP="000C48E7">
      <w:pPr>
        <w:jc w:val="center"/>
        <w:rPr>
          <w:b/>
          <w:sz w:val="24"/>
          <w:szCs w:val="24"/>
        </w:rPr>
      </w:pPr>
    </w:p>
    <w:p w:rsidR="000C48E7" w:rsidRDefault="000C48E7" w:rsidP="000C48E7">
      <w:pPr>
        <w:ind w:left="426"/>
        <w:jc w:val="both"/>
        <w:rPr>
          <w:sz w:val="24"/>
          <w:szCs w:val="24"/>
        </w:rPr>
      </w:pPr>
      <w:r>
        <w:rPr>
          <w:sz w:val="24"/>
        </w:rPr>
        <w:t xml:space="preserve">«10» </w:t>
      </w:r>
      <w:r>
        <w:rPr>
          <w:sz w:val="24"/>
          <w:szCs w:val="24"/>
        </w:rPr>
        <w:t>января 2019 г.                                                                                      № 0187300005818000529-1</w:t>
      </w:r>
    </w:p>
    <w:p w:rsidR="000C48E7" w:rsidRDefault="000C48E7" w:rsidP="000C48E7">
      <w:pPr>
        <w:ind w:left="426"/>
        <w:jc w:val="both"/>
        <w:rPr>
          <w:sz w:val="24"/>
          <w:szCs w:val="24"/>
        </w:rPr>
      </w:pPr>
    </w:p>
    <w:p w:rsidR="000C48E7" w:rsidRPr="000A185C" w:rsidRDefault="000C48E7" w:rsidP="000C48E7">
      <w:pPr>
        <w:tabs>
          <w:tab w:val="left" w:pos="0"/>
        </w:tabs>
        <w:ind w:left="426"/>
        <w:jc w:val="both"/>
        <w:rPr>
          <w:sz w:val="24"/>
          <w:szCs w:val="24"/>
        </w:rPr>
      </w:pPr>
      <w:r w:rsidRPr="000A185C">
        <w:rPr>
          <w:sz w:val="24"/>
          <w:szCs w:val="24"/>
        </w:rPr>
        <w:t xml:space="preserve">ПРИСУТСТВОВАЛИ: </w:t>
      </w:r>
    </w:p>
    <w:p w:rsidR="000C48E7" w:rsidRPr="000A185C" w:rsidRDefault="000C48E7" w:rsidP="000C48E7">
      <w:pPr>
        <w:tabs>
          <w:tab w:val="left" w:pos="0"/>
        </w:tabs>
        <w:ind w:left="426" w:right="142"/>
        <w:jc w:val="both"/>
        <w:rPr>
          <w:sz w:val="24"/>
          <w:szCs w:val="24"/>
        </w:rPr>
      </w:pPr>
      <w:r w:rsidRPr="000A185C">
        <w:rPr>
          <w:sz w:val="24"/>
          <w:szCs w:val="24"/>
        </w:rPr>
        <w:t xml:space="preserve">Единая комиссия по осуществлению закупок для обеспечения муниципальных нужд города </w:t>
      </w:r>
      <w:proofErr w:type="spellStart"/>
      <w:r w:rsidRPr="000A185C">
        <w:rPr>
          <w:sz w:val="24"/>
          <w:szCs w:val="24"/>
        </w:rPr>
        <w:t>Югорска</w:t>
      </w:r>
      <w:proofErr w:type="spellEnd"/>
      <w:r w:rsidRPr="000A185C">
        <w:rPr>
          <w:sz w:val="24"/>
          <w:szCs w:val="24"/>
        </w:rPr>
        <w:t xml:space="preserve"> (далее - комиссия) в следующем  составе:</w:t>
      </w:r>
    </w:p>
    <w:p w:rsidR="000C48E7" w:rsidRPr="000A185C" w:rsidRDefault="000C48E7" w:rsidP="000C48E7">
      <w:pPr>
        <w:numPr>
          <w:ilvl w:val="0"/>
          <w:numId w:val="1"/>
        </w:numPr>
        <w:tabs>
          <w:tab w:val="left" w:pos="0"/>
          <w:tab w:val="left" w:pos="709"/>
        </w:tabs>
        <w:ind w:left="426" w:right="142" w:firstLine="0"/>
        <w:jc w:val="both"/>
        <w:rPr>
          <w:sz w:val="24"/>
          <w:szCs w:val="24"/>
        </w:rPr>
      </w:pPr>
      <w:r w:rsidRPr="000A185C">
        <w:rPr>
          <w:spacing w:val="-6"/>
          <w:sz w:val="24"/>
          <w:szCs w:val="24"/>
        </w:rPr>
        <w:t xml:space="preserve">С. Д. </w:t>
      </w:r>
      <w:proofErr w:type="spellStart"/>
      <w:r w:rsidRPr="000A185C">
        <w:rPr>
          <w:spacing w:val="-6"/>
          <w:sz w:val="24"/>
          <w:szCs w:val="24"/>
        </w:rPr>
        <w:t>Голин</w:t>
      </w:r>
      <w:proofErr w:type="spellEnd"/>
      <w:r w:rsidRPr="000A185C">
        <w:rPr>
          <w:spacing w:val="-6"/>
          <w:sz w:val="24"/>
          <w:szCs w:val="24"/>
        </w:rPr>
        <w:t xml:space="preserve">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0C48E7" w:rsidRPr="000A185C" w:rsidRDefault="000C48E7" w:rsidP="000C48E7">
      <w:pPr>
        <w:pStyle w:val="a7"/>
        <w:tabs>
          <w:tab w:val="left" w:pos="0"/>
          <w:tab w:val="left" w:pos="426"/>
          <w:tab w:val="left" w:pos="709"/>
        </w:tabs>
        <w:ind w:left="426" w:right="-1"/>
        <w:jc w:val="both"/>
      </w:pPr>
      <w:r w:rsidRPr="000A185C">
        <w:t>Члены комиссии:</w:t>
      </w:r>
    </w:p>
    <w:p w:rsidR="000C48E7" w:rsidRPr="000A185C" w:rsidRDefault="000C48E7" w:rsidP="000C48E7">
      <w:pPr>
        <w:pStyle w:val="a7"/>
        <w:numPr>
          <w:ilvl w:val="0"/>
          <w:numId w:val="1"/>
        </w:numPr>
        <w:tabs>
          <w:tab w:val="left" w:pos="0"/>
          <w:tab w:val="left" w:pos="142"/>
          <w:tab w:val="left" w:pos="426"/>
          <w:tab w:val="left" w:pos="709"/>
        </w:tabs>
        <w:ind w:left="426" w:right="142" w:firstLine="0"/>
        <w:jc w:val="both"/>
      </w:pPr>
      <w:r w:rsidRPr="000A185C">
        <w:t xml:space="preserve">В.К. </w:t>
      </w:r>
      <w:proofErr w:type="spellStart"/>
      <w:r w:rsidRPr="000A185C">
        <w:t>Бандурин</w:t>
      </w:r>
      <w:proofErr w:type="spellEnd"/>
      <w:r w:rsidRPr="000A185C">
        <w:t xml:space="preserve">  - заместитель председателя комиссии, заместитель главы города - директор  департамента </w:t>
      </w:r>
      <w:proofErr w:type="spellStart"/>
      <w:r w:rsidRPr="000A185C">
        <w:t>жилищно</w:t>
      </w:r>
      <w:proofErr w:type="spellEnd"/>
      <w:r w:rsidRPr="000A185C">
        <w:t xml:space="preserve"> - коммунального и строительного комплекса администрации города </w:t>
      </w:r>
      <w:proofErr w:type="spellStart"/>
      <w:r w:rsidRPr="000A185C">
        <w:t>Югорска</w:t>
      </w:r>
      <w:proofErr w:type="spellEnd"/>
      <w:r w:rsidRPr="000A185C">
        <w:t>;</w:t>
      </w:r>
    </w:p>
    <w:p w:rsidR="000C48E7" w:rsidRPr="000A185C" w:rsidRDefault="000C48E7" w:rsidP="000C48E7">
      <w:pPr>
        <w:pStyle w:val="a7"/>
        <w:numPr>
          <w:ilvl w:val="0"/>
          <w:numId w:val="1"/>
        </w:numPr>
        <w:tabs>
          <w:tab w:val="left" w:pos="0"/>
          <w:tab w:val="left" w:pos="142"/>
          <w:tab w:val="left" w:pos="426"/>
          <w:tab w:val="left" w:pos="709"/>
        </w:tabs>
        <w:ind w:left="426" w:right="142" w:firstLine="0"/>
        <w:jc w:val="both"/>
      </w:pPr>
      <w:r w:rsidRPr="000A185C">
        <w:t xml:space="preserve">В. А. </w:t>
      </w:r>
      <w:proofErr w:type="spellStart"/>
      <w:r w:rsidRPr="000A185C">
        <w:t>Климин</w:t>
      </w:r>
      <w:proofErr w:type="spellEnd"/>
      <w:r w:rsidRPr="000A185C">
        <w:t xml:space="preserve"> – председатель Думы города </w:t>
      </w:r>
      <w:proofErr w:type="spellStart"/>
      <w:r w:rsidRPr="000A185C">
        <w:rPr>
          <w:spacing w:val="-6"/>
        </w:rPr>
        <w:t>Югорска</w:t>
      </w:r>
      <w:proofErr w:type="spellEnd"/>
      <w:r w:rsidRPr="000A185C">
        <w:rPr>
          <w:spacing w:val="-6"/>
        </w:rPr>
        <w:t>;</w:t>
      </w:r>
    </w:p>
    <w:p w:rsidR="000C48E7" w:rsidRPr="000A185C" w:rsidRDefault="000C48E7" w:rsidP="000C48E7">
      <w:pPr>
        <w:pStyle w:val="a7"/>
        <w:numPr>
          <w:ilvl w:val="0"/>
          <w:numId w:val="1"/>
        </w:numPr>
        <w:tabs>
          <w:tab w:val="left" w:pos="0"/>
          <w:tab w:val="left" w:pos="142"/>
          <w:tab w:val="left" w:pos="426"/>
          <w:tab w:val="left" w:pos="709"/>
        </w:tabs>
        <w:ind w:left="426" w:right="142" w:firstLine="0"/>
        <w:jc w:val="both"/>
      </w:pPr>
      <w:r w:rsidRPr="000A185C">
        <w:rPr>
          <w:spacing w:val="-6"/>
        </w:rPr>
        <w:t xml:space="preserve">Т.И. </w:t>
      </w:r>
      <w:proofErr w:type="spellStart"/>
      <w:r w:rsidRPr="000A185C">
        <w:rPr>
          <w:spacing w:val="-6"/>
        </w:rPr>
        <w:t>Долгодворова</w:t>
      </w:r>
      <w:proofErr w:type="spellEnd"/>
      <w:r w:rsidRPr="000A185C">
        <w:rPr>
          <w:spacing w:val="-6"/>
        </w:rPr>
        <w:t xml:space="preserve"> – заместитель главы города </w:t>
      </w:r>
      <w:proofErr w:type="spellStart"/>
      <w:r w:rsidRPr="000A185C">
        <w:rPr>
          <w:spacing w:val="-6"/>
        </w:rPr>
        <w:t>Югорска</w:t>
      </w:r>
      <w:proofErr w:type="spellEnd"/>
      <w:r w:rsidRPr="000A185C">
        <w:rPr>
          <w:spacing w:val="-6"/>
        </w:rPr>
        <w:t>;</w:t>
      </w:r>
    </w:p>
    <w:p w:rsidR="000C48E7" w:rsidRPr="000A185C" w:rsidRDefault="000C48E7" w:rsidP="000C48E7">
      <w:pPr>
        <w:pStyle w:val="a7"/>
        <w:numPr>
          <w:ilvl w:val="0"/>
          <w:numId w:val="1"/>
        </w:numPr>
        <w:tabs>
          <w:tab w:val="left" w:pos="0"/>
          <w:tab w:val="left" w:pos="142"/>
          <w:tab w:val="left" w:pos="426"/>
          <w:tab w:val="left" w:pos="709"/>
        </w:tabs>
        <w:ind w:left="426" w:right="142" w:firstLine="0"/>
        <w:jc w:val="both"/>
      </w:pPr>
      <w:r w:rsidRPr="000A185C">
        <w:t>Н.А. Морозова – советник руководителя;</w:t>
      </w:r>
    </w:p>
    <w:p w:rsidR="000C48E7" w:rsidRPr="000A185C" w:rsidRDefault="000C48E7" w:rsidP="000C48E7">
      <w:pPr>
        <w:pStyle w:val="a7"/>
        <w:numPr>
          <w:ilvl w:val="0"/>
          <w:numId w:val="1"/>
        </w:numPr>
        <w:tabs>
          <w:tab w:val="left" w:pos="0"/>
          <w:tab w:val="left" w:pos="142"/>
          <w:tab w:val="left" w:pos="426"/>
          <w:tab w:val="left" w:pos="709"/>
        </w:tabs>
        <w:ind w:left="426" w:right="142" w:firstLine="0"/>
        <w:jc w:val="both"/>
      </w:pPr>
      <w:r w:rsidRPr="000A185C">
        <w:t xml:space="preserve">Ж.В. </w:t>
      </w:r>
      <w:proofErr w:type="spellStart"/>
      <w:r w:rsidRPr="000A185C">
        <w:t>Резинкина</w:t>
      </w:r>
      <w:proofErr w:type="spellEnd"/>
      <w:r w:rsidRPr="000A185C">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0A185C">
        <w:t>Югорска</w:t>
      </w:r>
      <w:proofErr w:type="spellEnd"/>
      <w:r w:rsidRPr="000A185C">
        <w:t>;</w:t>
      </w:r>
    </w:p>
    <w:p w:rsidR="000C48E7" w:rsidRPr="000A185C" w:rsidRDefault="000C48E7" w:rsidP="000C48E7">
      <w:pPr>
        <w:pStyle w:val="a7"/>
        <w:numPr>
          <w:ilvl w:val="0"/>
          <w:numId w:val="1"/>
        </w:numPr>
        <w:tabs>
          <w:tab w:val="left" w:pos="-142"/>
          <w:tab w:val="left" w:pos="0"/>
          <w:tab w:val="left" w:pos="709"/>
        </w:tabs>
        <w:ind w:left="426" w:right="142" w:firstLine="0"/>
        <w:contextualSpacing/>
        <w:jc w:val="both"/>
      </w:pPr>
      <w:r w:rsidRPr="000A185C">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0A185C">
        <w:t>Югорска</w:t>
      </w:r>
      <w:proofErr w:type="spellEnd"/>
      <w:r w:rsidRPr="000A185C">
        <w:t>;</w:t>
      </w:r>
    </w:p>
    <w:p w:rsidR="000C48E7" w:rsidRPr="000A185C" w:rsidRDefault="000C48E7" w:rsidP="000C48E7">
      <w:pPr>
        <w:pStyle w:val="a7"/>
        <w:numPr>
          <w:ilvl w:val="0"/>
          <w:numId w:val="1"/>
        </w:numPr>
        <w:tabs>
          <w:tab w:val="left" w:pos="0"/>
          <w:tab w:val="left" w:pos="142"/>
          <w:tab w:val="left" w:pos="709"/>
        </w:tabs>
        <w:ind w:left="426" w:right="142" w:firstLine="0"/>
        <w:contextualSpacing/>
        <w:jc w:val="both"/>
      </w:pPr>
      <w:r w:rsidRPr="000A185C">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0A185C">
        <w:t>Югорска</w:t>
      </w:r>
      <w:proofErr w:type="spellEnd"/>
    </w:p>
    <w:p w:rsidR="000C48E7" w:rsidRPr="000A185C" w:rsidRDefault="000C48E7" w:rsidP="000C48E7">
      <w:pPr>
        <w:pStyle w:val="a7"/>
        <w:tabs>
          <w:tab w:val="left" w:pos="0"/>
        </w:tabs>
        <w:autoSpaceDE w:val="0"/>
        <w:autoSpaceDN w:val="0"/>
        <w:adjustRightInd w:val="0"/>
        <w:ind w:left="426" w:right="142"/>
        <w:jc w:val="both"/>
      </w:pPr>
      <w:r w:rsidRPr="000A185C">
        <w:t>Всего присутствовали 8 членов комиссии из 8.</w:t>
      </w:r>
    </w:p>
    <w:p w:rsidR="000C48E7" w:rsidRDefault="000C48E7" w:rsidP="000C48E7">
      <w:pPr>
        <w:pStyle w:val="ConsPlusNormal"/>
        <w:widowControl/>
        <w:tabs>
          <w:tab w:val="left" w:pos="567"/>
        </w:tabs>
        <w:ind w:left="426" w:firstLine="0"/>
        <w:jc w:val="both"/>
        <w:rPr>
          <w:rFonts w:ascii="Times New Roman" w:hAnsi="Times New Roman" w:cs="Times New Roman"/>
          <w:sz w:val="24"/>
          <w:szCs w:val="24"/>
        </w:rPr>
      </w:pPr>
      <w:r w:rsidRPr="000A185C">
        <w:rPr>
          <w:rFonts w:ascii="Times New Roman" w:hAnsi="Times New Roman" w:cs="Times New Roman"/>
          <w:sz w:val="24"/>
          <w:szCs w:val="24"/>
        </w:rPr>
        <w:t xml:space="preserve">Представитель заказчика: </w:t>
      </w:r>
      <w:r w:rsidR="00996493" w:rsidRPr="000A185C">
        <w:rPr>
          <w:rFonts w:ascii="Times New Roman" w:hAnsi="Times New Roman" w:cs="Times New Roman"/>
          <w:sz w:val="24"/>
          <w:szCs w:val="24"/>
        </w:rPr>
        <w:t>Белинская Наталия Николаевна</w:t>
      </w:r>
      <w:r w:rsidRPr="000A185C">
        <w:rPr>
          <w:rFonts w:ascii="Times New Roman" w:hAnsi="Times New Roman" w:cs="Times New Roman"/>
          <w:sz w:val="24"/>
          <w:szCs w:val="24"/>
        </w:rPr>
        <w:t xml:space="preserve">, </w:t>
      </w:r>
      <w:r w:rsidR="00996493" w:rsidRPr="000A185C">
        <w:rPr>
          <w:rFonts w:ascii="Times New Roman" w:hAnsi="Times New Roman" w:cs="Times New Roman"/>
          <w:sz w:val="24"/>
          <w:szCs w:val="24"/>
        </w:rPr>
        <w:t>главный</w:t>
      </w:r>
      <w:r w:rsidR="00996493" w:rsidRPr="00996493">
        <w:rPr>
          <w:rFonts w:ascii="Times New Roman" w:hAnsi="Times New Roman" w:cs="Times New Roman"/>
          <w:sz w:val="24"/>
          <w:szCs w:val="24"/>
        </w:rPr>
        <w:t xml:space="preserve"> специалист по закупкам Муниципальное бюджетное общеобразовательное учреждение «Средняя общеобразовательная школа № 6».</w:t>
      </w:r>
    </w:p>
    <w:p w:rsidR="000C48E7" w:rsidRDefault="000C48E7" w:rsidP="000C48E7">
      <w:pPr>
        <w:autoSpaceDE w:val="0"/>
        <w:autoSpaceDN w:val="0"/>
        <w:adjustRightInd w:val="0"/>
        <w:ind w:left="426"/>
        <w:jc w:val="both"/>
        <w:rPr>
          <w:sz w:val="24"/>
          <w:szCs w:val="24"/>
        </w:rPr>
      </w:pPr>
      <w:r>
        <w:rPr>
          <w:sz w:val="24"/>
          <w:szCs w:val="24"/>
        </w:rPr>
        <w:t>Наименование аукциона: аукцион в электронной фор</w:t>
      </w:r>
      <w:r w:rsidR="00996493">
        <w:rPr>
          <w:sz w:val="24"/>
          <w:szCs w:val="24"/>
        </w:rPr>
        <w:t>ме № 0187300005818000529</w:t>
      </w:r>
      <w:r>
        <w:rPr>
          <w:sz w:val="24"/>
          <w:szCs w:val="24"/>
        </w:rPr>
        <w:t xml:space="preserve"> </w:t>
      </w:r>
      <w:r w:rsidR="00996493" w:rsidRPr="00996493">
        <w:rPr>
          <w:sz w:val="24"/>
          <w:szCs w:val="24"/>
        </w:rPr>
        <w:t>среди субъектов малого предпринимательства, социально ориентированных некоммерческих организаций на право заключения гражданско-правового договора на поставку мясной продукции.</w:t>
      </w:r>
    </w:p>
    <w:p w:rsidR="000C48E7" w:rsidRDefault="000C48E7" w:rsidP="000C48E7">
      <w:pPr>
        <w:keepNext/>
        <w:keepLines/>
        <w:suppressLineNumbers/>
        <w:tabs>
          <w:tab w:val="num" w:pos="0"/>
        </w:tabs>
        <w:suppressAutoHyphens/>
        <w:ind w:left="426"/>
        <w:jc w:val="both"/>
        <w:rPr>
          <w:sz w:val="24"/>
          <w:szCs w:val="24"/>
        </w:rPr>
      </w:pPr>
      <w:r>
        <w:rPr>
          <w:sz w:val="24"/>
          <w:szCs w:val="24"/>
        </w:rPr>
        <w:t xml:space="preserve">Номер извещения о проведении торгов на официальном сайте – </w:t>
      </w:r>
      <w:hyperlink r:id="rId8" w:history="1">
        <w:r>
          <w:rPr>
            <w:rStyle w:val="a3"/>
            <w:color w:val="auto"/>
            <w:sz w:val="24"/>
            <w:szCs w:val="24"/>
            <w:u w:val="none"/>
          </w:rPr>
          <w:t>http://zakupki.gov.ru/</w:t>
        </w:r>
      </w:hyperlink>
      <w:r>
        <w:rPr>
          <w:sz w:val="24"/>
          <w:szCs w:val="24"/>
        </w:rPr>
        <w:t>, код аукциона 01</w:t>
      </w:r>
      <w:r w:rsidR="00996493">
        <w:rPr>
          <w:sz w:val="24"/>
          <w:szCs w:val="24"/>
        </w:rPr>
        <w:t>87300005818000529, дата публикации 27</w:t>
      </w:r>
      <w:r>
        <w:rPr>
          <w:sz w:val="24"/>
          <w:szCs w:val="24"/>
        </w:rPr>
        <w:t xml:space="preserve">.12.2018. </w:t>
      </w:r>
    </w:p>
    <w:p w:rsidR="000C48E7" w:rsidRDefault="000C48E7" w:rsidP="000C48E7">
      <w:pPr>
        <w:keepNext/>
        <w:keepLines/>
        <w:suppressLineNumbers/>
        <w:tabs>
          <w:tab w:val="num" w:pos="0"/>
        </w:tabs>
        <w:suppressAutoHyphens/>
        <w:ind w:left="426"/>
        <w:jc w:val="both"/>
        <w:rPr>
          <w:sz w:val="24"/>
          <w:szCs w:val="24"/>
        </w:rPr>
      </w:pPr>
      <w:r>
        <w:rPr>
          <w:sz w:val="24"/>
          <w:szCs w:val="24"/>
        </w:rPr>
        <w:t xml:space="preserve">Идентификационный код закупки:  </w:t>
      </w:r>
      <w:r w:rsidR="00996493" w:rsidRPr="00996493">
        <w:rPr>
          <w:sz w:val="24"/>
          <w:szCs w:val="24"/>
        </w:rPr>
        <w:t>183862200926886220100100540100000000</w:t>
      </w:r>
      <w:r>
        <w:rPr>
          <w:sz w:val="24"/>
          <w:szCs w:val="24"/>
        </w:rPr>
        <w:t>.</w:t>
      </w:r>
    </w:p>
    <w:p w:rsidR="000C48E7" w:rsidRDefault="000C48E7" w:rsidP="000C48E7">
      <w:pPr>
        <w:widowControl/>
        <w:autoSpaceDE w:val="0"/>
        <w:autoSpaceDN w:val="0"/>
        <w:adjustRightInd w:val="0"/>
        <w:ind w:left="426"/>
        <w:jc w:val="both"/>
        <w:rPr>
          <w:sz w:val="24"/>
          <w:szCs w:val="24"/>
        </w:rPr>
      </w:pPr>
      <w:r>
        <w:rPr>
          <w:sz w:val="24"/>
          <w:szCs w:val="24"/>
        </w:rPr>
        <w:t xml:space="preserve">2. Заказчик:  </w:t>
      </w:r>
      <w:r w:rsidR="00996493" w:rsidRPr="00996493">
        <w:rPr>
          <w:sz w:val="24"/>
          <w:szCs w:val="24"/>
        </w:rPr>
        <w:t>Муниципальное бюджетное общеобразовательное учреждение «Средняя общеобразовательная школа № 6»</w:t>
      </w:r>
      <w:r>
        <w:rPr>
          <w:sz w:val="24"/>
          <w:szCs w:val="24"/>
        </w:rPr>
        <w:t xml:space="preserve">. </w:t>
      </w:r>
      <w:proofErr w:type="gramStart"/>
      <w:r>
        <w:rPr>
          <w:sz w:val="24"/>
          <w:szCs w:val="24"/>
        </w:rPr>
        <w:t xml:space="preserve">Почтовый адрес: 628260, Ханты - Мансийский автономный округ - Югра, Тюменская обл.,  г. </w:t>
      </w:r>
      <w:proofErr w:type="spellStart"/>
      <w:r>
        <w:rPr>
          <w:sz w:val="24"/>
          <w:szCs w:val="24"/>
        </w:rPr>
        <w:t>Югорск</w:t>
      </w:r>
      <w:proofErr w:type="spellEnd"/>
      <w:r>
        <w:rPr>
          <w:sz w:val="24"/>
          <w:szCs w:val="24"/>
        </w:rPr>
        <w:t xml:space="preserve">, </w:t>
      </w:r>
      <w:r w:rsidR="00996493" w:rsidRPr="00996493">
        <w:rPr>
          <w:sz w:val="24"/>
          <w:szCs w:val="24"/>
        </w:rPr>
        <w:t>ул. Ермака, д.7</w:t>
      </w:r>
      <w:r>
        <w:rPr>
          <w:sz w:val="24"/>
          <w:szCs w:val="24"/>
        </w:rPr>
        <w:t>.</w:t>
      </w:r>
      <w:proofErr w:type="gramEnd"/>
    </w:p>
    <w:p w:rsidR="000C48E7" w:rsidRDefault="000C48E7" w:rsidP="000C48E7">
      <w:pPr>
        <w:keepNext/>
        <w:keepLines/>
        <w:suppressLineNumbers/>
        <w:tabs>
          <w:tab w:val="num" w:pos="0"/>
        </w:tabs>
        <w:suppressAutoHyphens/>
        <w:ind w:left="426"/>
        <w:jc w:val="both"/>
      </w:pPr>
      <w:r>
        <w:rPr>
          <w:sz w:val="24"/>
        </w:rPr>
        <w:t xml:space="preserve">3. Процедура рассмотрения первых частей заявок на участие в аукционе была проведена комиссией в 10.00 часов 10 января 2019 года, по адресу: ул. 40 лет Победы, 11, г. </w:t>
      </w:r>
      <w:proofErr w:type="spellStart"/>
      <w:r>
        <w:rPr>
          <w:sz w:val="24"/>
        </w:rPr>
        <w:t>Югорск</w:t>
      </w:r>
      <w:proofErr w:type="spellEnd"/>
      <w:r>
        <w:rPr>
          <w:sz w:val="24"/>
        </w:rPr>
        <w:t>, Ханты-Мансийский  автономный  округ-Югра, Тюменская область.</w:t>
      </w:r>
    </w:p>
    <w:p w:rsidR="000C48E7" w:rsidRPr="00B5460F" w:rsidRDefault="000C48E7" w:rsidP="000C48E7">
      <w:pPr>
        <w:ind w:left="426"/>
        <w:jc w:val="both"/>
        <w:rPr>
          <w:noProof/>
          <w:sz w:val="24"/>
          <w:szCs w:val="24"/>
        </w:rPr>
      </w:pPr>
      <w:r w:rsidRPr="00B5460F">
        <w:rPr>
          <w:noProof/>
          <w:sz w:val="24"/>
          <w:szCs w:val="24"/>
        </w:rPr>
        <w:t xml:space="preserve">4. Количество поступивших заявок на участие  в аукционе </w:t>
      </w:r>
      <w:r w:rsidR="00B5460F" w:rsidRPr="00B5460F">
        <w:rPr>
          <w:noProof/>
          <w:sz w:val="24"/>
          <w:szCs w:val="24"/>
        </w:rPr>
        <w:t>– 2</w:t>
      </w:r>
      <w:r w:rsidRPr="00B5460F">
        <w:rPr>
          <w:noProof/>
          <w:sz w:val="24"/>
          <w:szCs w:val="24"/>
        </w:rPr>
        <w:t xml:space="preserve">. </w:t>
      </w:r>
    </w:p>
    <w:p w:rsidR="000C48E7" w:rsidRPr="00B5460F" w:rsidRDefault="000C48E7" w:rsidP="000C48E7">
      <w:pPr>
        <w:ind w:left="426"/>
        <w:jc w:val="both"/>
        <w:rPr>
          <w:noProof/>
          <w:sz w:val="24"/>
          <w:szCs w:val="24"/>
        </w:rPr>
      </w:pPr>
      <w:r w:rsidRPr="00B5460F">
        <w:rPr>
          <w:noProof/>
          <w:sz w:val="24"/>
          <w:szCs w:val="24"/>
        </w:rPr>
        <w:t xml:space="preserve">5. Комиссия рассмотрела первые части заявок и приняла следующее решение: </w:t>
      </w:r>
    </w:p>
    <w:tbl>
      <w:tblPr>
        <w:tblW w:w="4782" w:type="pct"/>
        <w:tblInd w:w="441" w:type="dxa"/>
        <w:tblLook w:val="00A0" w:firstRow="1" w:lastRow="0" w:firstColumn="1" w:lastColumn="0" w:noHBand="0" w:noVBand="0"/>
      </w:tblPr>
      <w:tblGrid>
        <w:gridCol w:w="2048"/>
        <w:gridCol w:w="3608"/>
        <w:gridCol w:w="4404"/>
      </w:tblGrid>
      <w:tr w:rsidR="000C48E7" w:rsidRPr="00B5460F" w:rsidTr="000C48E7">
        <w:tc>
          <w:tcPr>
            <w:tcW w:w="101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C48E7" w:rsidRPr="00B5460F" w:rsidRDefault="000C48E7">
            <w:pPr>
              <w:pStyle w:val="a5"/>
              <w:spacing w:after="0" w:line="276" w:lineRule="auto"/>
              <w:jc w:val="center"/>
              <w:rPr>
                <w:sz w:val="20"/>
                <w:szCs w:val="20"/>
                <w:lang w:val="ru-RU"/>
              </w:rPr>
            </w:pPr>
            <w:r w:rsidRPr="00B5460F">
              <w:rPr>
                <w:sz w:val="20"/>
                <w:szCs w:val="20"/>
                <w:lang w:val="ru-RU"/>
              </w:rPr>
              <w:t>Идентификационный номер заявки</w:t>
            </w:r>
          </w:p>
        </w:tc>
        <w:tc>
          <w:tcPr>
            <w:tcW w:w="1793"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C48E7" w:rsidRPr="00B5460F" w:rsidRDefault="000C48E7">
            <w:pPr>
              <w:pStyle w:val="a5"/>
              <w:spacing w:after="0" w:line="276" w:lineRule="auto"/>
              <w:jc w:val="center"/>
              <w:rPr>
                <w:sz w:val="20"/>
                <w:szCs w:val="20"/>
                <w:lang w:val="ru-RU"/>
              </w:rPr>
            </w:pPr>
            <w:r w:rsidRPr="00B5460F">
              <w:rPr>
                <w:sz w:val="20"/>
                <w:szCs w:val="20"/>
                <w:lang w:val="ru-RU"/>
              </w:rPr>
              <w:t>Решение о допуске или об отказе в допуске</w:t>
            </w:r>
          </w:p>
        </w:tc>
        <w:tc>
          <w:tcPr>
            <w:tcW w:w="2189"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0C48E7" w:rsidRPr="00B5460F" w:rsidRDefault="000C48E7">
            <w:pPr>
              <w:pStyle w:val="a5"/>
              <w:spacing w:after="0" w:line="276" w:lineRule="auto"/>
              <w:jc w:val="center"/>
              <w:rPr>
                <w:sz w:val="20"/>
                <w:szCs w:val="20"/>
                <w:lang w:val="ru-RU"/>
              </w:rPr>
            </w:pPr>
            <w:r w:rsidRPr="00B5460F">
              <w:rPr>
                <w:sz w:val="20"/>
                <w:szCs w:val="20"/>
                <w:lang w:val="ru-RU"/>
              </w:rPr>
              <w:t>Причина отказа в допуске</w:t>
            </w:r>
          </w:p>
        </w:tc>
      </w:tr>
      <w:tr w:rsidR="000C48E7" w:rsidRPr="00B5460F" w:rsidTr="000C48E7">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C48E7" w:rsidRPr="00B5460F" w:rsidRDefault="00B5460F">
            <w:pPr>
              <w:spacing w:line="276" w:lineRule="auto"/>
              <w:jc w:val="center"/>
              <w:rPr>
                <w:spacing w:val="-6"/>
                <w:sz w:val="18"/>
                <w:szCs w:val="18"/>
                <w:lang w:eastAsia="en-US"/>
              </w:rPr>
            </w:pPr>
            <w:r w:rsidRPr="00B5460F">
              <w:rPr>
                <w:lang w:eastAsia="en-US"/>
              </w:rPr>
              <w:t>113</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C48E7" w:rsidRPr="00B5460F" w:rsidRDefault="000C48E7">
            <w:pPr>
              <w:spacing w:line="276" w:lineRule="auto"/>
              <w:jc w:val="center"/>
              <w:rPr>
                <w:spacing w:val="-6"/>
                <w:sz w:val="18"/>
                <w:szCs w:val="18"/>
                <w:lang w:eastAsia="en-US"/>
              </w:rPr>
            </w:pPr>
            <w:r w:rsidRPr="00B5460F">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0C48E7" w:rsidRPr="00B5460F" w:rsidRDefault="000C48E7">
            <w:pPr>
              <w:spacing w:line="276" w:lineRule="auto"/>
              <w:jc w:val="both"/>
              <w:rPr>
                <w:spacing w:val="-6"/>
                <w:sz w:val="18"/>
                <w:szCs w:val="18"/>
                <w:lang w:eastAsia="en-US"/>
              </w:rPr>
            </w:pPr>
          </w:p>
        </w:tc>
      </w:tr>
      <w:tr w:rsidR="000C48E7" w:rsidTr="000C48E7">
        <w:trPr>
          <w:trHeight w:val="530"/>
        </w:trPr>
        <w:tc>
          <w:tcPr>
            <w:tcW w:w="101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C48E7" w:rsidRPr="00B5460F" w:rsidRDefault="00B5460F">
            <w:pPr>
              <w:spacing w:line="276" w:lineRule="auto"/>
              <w:jc w:val="center"/>
              <w:rPr>
                <w:lang w:eastAsia="en-US"/>
              </w:rPr>
            </w:pPr>
            <w:r w:rsidRPr="00B5460F">
              <w:rPr>
                <w:lang w:eastAsia="en-US"/>
              </w:rPr>
              <w:t>188</w:t>
            </w:r>
          </w:p>
        </w:tc>
        <w:tc>
          <w:tcPr>
            <w:tcW w:w="179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0C48E7" w:rsidRPr="00B5460F" w:rsidRDefault="000C48E7">
            <w:pPr>
              <w:spacing w:line="276" w:lineRule="auto"/>
              <w:jc w:val="center"/>
              <w:rPr>
                <w:spacing w:val="-6"/>
                <w:sz w:val="18"/>
                <w:szCs w:val="18"/>
                <w:lang w:eastAsia="en-US"/>
              </w:rPr>
            </w:pPr>
            <w:r w:rsidRPr="00B5460F">
              <w:rPr>
                <w:spacing w:val="-6"/>
                <w:sz w:val="18"/>
                <w:szCs w:val="18"/>
                <w:lang w:eastAsia="en-US"/>
              </w:rPr>
              <w:t>допустить к участию в аукционе и признать участником аукциона</w:t>
            </w:r>
          </w:p>
        </w:tc>
        <w:tc>
          <w:tcPr>
            <w:tcW w:w="218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C48E7" w:rsidRDefault="000C48E7">
            <w:pPr>
              <w:widowControl/>
              <w:spacing w:line="276" w:lineRule="auto"/>
              <w:rPr>
                <w:rFonts w:asciiTheme="minorHAnsi" w:eastAsiaTheme="minorHAnsi" w:hAnsiTheme="minorHAnsi"/>
                <w:sz w:val="22"/>
                <w:szCs w:val="22"/>
                <w:lang w:eastAsia="en-US"/>
              </w:rPr>
            </w:pPr>
          </w:p>
        </w:tc>
      </w:tr>
    </w:tbl>
    <w:p w:rsidR="00B5460F" w:rsidRDefault="000C48E7" w:rsidP="000C48E7">
      <w:pPr>
        <w:tabs>
          <w:tab w:val="left" w:pos="426"/>
          <w:tab w:val="left" w:pos="567"/>
        </w:tabs>
        <w:ind w:left="426"/>
        <w:jc w:val="both"/>
        <w:rPr>
          <w:sz w:val="24"/>
        </w:rPr>
      </w:pPr>
      <w:r w:rsidRPr="00B5460F">
        <w:rPr>
          <w:sz w:val="24"/>
        </w:rPr>
        <w:t>6.</w:t>
      </w:r>
      <w:r w:rsidR="00B5460F" w:rsidRPr="00B5460F">
        <w:rPr>
          <w:sz w:val="24"/>
        </w:rPr>
        <w:t xml:space="preserve"> Среди предложений участников закупки, признанных участниками электронного аукциона, не присутствуют предложения о поставке товаров, происходящих из иностранного государства или группы иностранных государств, работ, услуг, соответственно выполняемых, оказываемых </w:t>
      </w:r>
      <w:r w:rsidR="00B5460F" w:rsidRPr="00B5460F">
        <w:rPr>
          <w:sz w:val="24"/>
        </w:rPr>
        <w:lastRenderedPageBreak/>
        <w:t>иностранными лицами.</w:t>
      </w:r>
    </w:p>
    <w:p w:rsidR="000C48E7" w:rsidRDefault="00B5460F" w:rsidP="000C48E7">
      <w:pPr>
        <w:tabs>
          <w:tab w:val="left" w:pos="426"/>
          <w:tab w:val="left" w:pos="567"/>
        </w:tabs>
        <w:ind w:left="426"/>
        <w:jc w:val="both"/>
        <w:rPr>
          <w:sz w:val="24"/>
          <w:szCs w:val="24"/>
        </w:rPr>
      </w:pPr>
      <w:r>
        <w:rPr>
          <w:sz w:val="24"/>
        </w:rPr>
        <w:t>7.</w:t>
      </w:r>
      <w:r w:rsidR="000C48E7">
        <w:rPr>
          <w:sz w:val="24"/>
        </w:rPr>
        <w:t xml:space="preserve"> </w:t>
      </w:r>
      <w:r w:rsidR="000C48E7">
        <w:rPr>
          <w:sz w:val="24"/>
          <w:szCs w:val="24"/>
        </w:rPr>
        <w:t xml:space="preserve">Настоящий протокол подлежит размещению на сайте оператора электронной площадки </w:t>
      </w:r>
      <w:hyperlink r:id="rId9" w:history="1">
        <w:r w:rsidR="000C48E7">
          <w:rPr>
            <w:rStyle w:val="a3"/>
            <w:sz w:val="24"/>
            <w:szCs w:val="24"/>
          </w:rPr>
          <w:t>http://www.sberbank-ast.ru</w:t>
        </w:r>
      </w:hyperlink>
      <w:r w:rsidR="000C48E7">
        <w:t>.</w:t>
      </w:r>
    </w:p>
    <w:p w:rsidR="000C48E7" w:rsidRDefault="000C48E7" w:rsidP="000C48E7">
      <w:pPr>
        <w:ind w:left="426"/>
        <w:jc w:val="center"/>
        <w:rPr>
          <w:noProof/>
          <w:sz w:val="24"/>
          <w:szCs w:val="24"/>
        </w:rPr>
      </w:pPr>
      <w:r>
        <w:rPr>
          <w:noProof/>
          <w:sz w:val="24"/>
          <w:szCs w:val="24"/>
        </w:rPr>
        <w:t>Сведения о решении</w:t>
      </w:r>
    </w:p>
    <w:p w:rsidR="000C48E7" w:rsidRDefault="000C48E7" w:rsidP="000C48E7">
      <w:pPr>
        <w:ind w:left="426"/>
        <w:jc w:val="center"/>
        <w:rPr>
          <w:noProof/>
          <w:sz w:val="24"/>
          <w:szCs w:val="24"/>
        </w:rPr>
      </w:pPr>
      <w:r>
        <w:rPr>
          <w:noProof/>
          <w:sz w:val="24"/>
          <w:szCs w:val="24"/>
        </w:rPr>
        <w:t xml:space="preserve">членов комиссии о допуске участника закупки к участию в аукционе </w:t>
      </w:r>
    </w:p>
    <w:p w:rsidR="000C48E7" w:rsidRDefault="000C48E7" w:rsidP="000C48E7">
      <w:pPr>
        <w:ind w:left="426"/>
        <w:jc w:val="center"/>
        <w:rPr>
          <w:noProof/>
          <w:sz w:val="24"/>
          <w:szCs w:val="24"/>
        </w:rPr>
      </w:pPr>
      <w:r>
        <w:rPr>
          <w:noProof/>
          <w:sz w:val="24"/>
          <w:szCs w:val="24"/>
        </w:rPr>
        <w:t>или об отказе их  в допуске к участию в аукционе</w:t>
      </w:r>
    </w:p>
    <w:p w:rsidR="000C48E7" w:rsidRDefault="000C48E7" w:rsidP="000C48E7">
      <w:pPr>
        <w:jc w:val="both"/>
        <w:rPr>
          <w:noProof/>
          <w:sz w:val="24"/>
          <w:szCs w:val="24"/>
        </w:rPr>
      </w:pPr>
    </w:p>
    <w:tbl>
      <w:tblPr>
        <w:tblW w:w="9930" w:type="dxa"/>
        <w:tblInd w:w="534" w:type="dxa"/>
        <w:tblLayout w:type="fixed"/>
        <w:tblLook w:val="01E0" w:firstRow="1" w:lastRow="1" w:firstColumn="1" w:lastColumn="1" w:noHBand="0" w:noVBand="0"/>
      </w:tblPr>
      <w:tblGrid>
        <w:gridCol w:w="5107"/>
        <w:gridCol w:w="2127"/>
        <w:gridCol w:w="2696"/>
      </w:tblGrid>
      <w:tr w:rsidR="000C48E7" w:rsidTr="000C48E7">
        <w:tc>
          <w:tcPr>
            <w:tcW w:w="5104" w:type="dxa"/>
            <w:tcBorders>
              <w:top w:val="single" w:sz="4" w:space="0" w:color="auto"/>
              <w:left w:val="single" w:sz="4" w:space="0" w:color="auto"/>
              <w:bottom w:val="single" w:sz="4" w:space="0" w:color="auto"/>
              <w:right w:val="single" w:sz="4" w:space="0" w:color="auto"/>
            </w:tcBorders>
            <w:vAlign w:val="center"/>
            <w:hideMark/>
          </w:tcPr>
          <w:p w:rsidR="000C48E7" w:rsidRDefault="000C48E7">
            <w:pPr>
              <w:spacing w:after="60" w:line="276" w:lineRule="auto"/>
              <w:jc w:val="center"/>
              <w:rPr>
                <w:noProof/>
                <w:lang w:eastAsia="en-US"/>
              </w:rPr>
            </w:pPr>
            <w:r>
              <w:rPr>
                <w:noProof/>
                <w:lang w:eastAsia="en-US"/>
              </w:rPr>
              <w:t>Решение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0C48E7" w:rsidRDefault="000C48E7">
            <w:pPr>
              <w:spacing w:after="60" w:line="276" w:lineRule="auto"/>
              <w:jc w:val="center"/>
              <w:rPr>
                <w:noProof/>
                <w:lang w:eastAsia="en-US"/>
              </w:rPr>
            </w:pPr>
            <w:r>
              <w:rPr>
                <w:noProof/>
                <w:lang w:eastAsia="en-US"/>
              </w:rPr>
              <w:t>Подпись члена комиссии</w:t>
            </w:r>
          </w:p>
        </w:tc>
        <w:tc>
          <w:tcPr>
            <w:tcW w:w="2694" w:type="dxa"/>
            <w:tcBorders>
              <w:top w:val="single" w:sz="4" w:space="0" w:color="auto"/>
              <w:left w:val="single" w:sz="4" w:space="0" w:color="auto"/>
              <w:bottom w:val="single" w:sz="4" w:space="0" w:color="auto"/>
              <w:right w:val="single" w:sz="4" w:space="0" w:color="auto"/>
            </w:tcBorders>
            <w:vAlign w:val="center"/>
            <w:hideMark/>
          </w:tcPr>
          <w:p w:rsidR="000C48E7" w:rsidRDefault="000C48E7">
            <w:pPr>
              <w:spacing w:after="60" w:line="276" w:lineRule="auto"/>
              <w:jc w:val="center"/>
              <w:rPr>
                <w:noProof/>
                <w:lang w:eastAsia="en-US"/>
              </w:rPr>
            </w:pPr>
            <w:r>
              <w:rPr>
                <w:noProof/>
                <w:lang w:eastAsia="en-US"/>
              </w:rPr>
              <w:t>Состав комиссии</w:t>
            </w:r>
          </w:p>
        </w:tc>
      </w:tr>
      <w:tr w:rsidR="000C48E7" w:rsidRPr="000A185C" w:rsidTr="000C48E7">
        <w:tc>
          <w:tcPr>
            <w:tcW w:w="5104" w:type="dxa"/>
            <w:tcBorders>
              <w:top w:val="single" w:sz="4" w:space="0" w:color="auto"/>
              <w:left w:val="single" w:sz="4" w:space="0" w:color="auto"/>
              <w:bottom w:val="single" w:sz="4" w:space="0" w:color="auto"/>
              <w:right w:val="single" w:sz="4" w:space="0" w:color="auto"/>
            </w:tcBorders>
            <w:vAlign w:val="center"/>
            <w:hideMark/>
          </w:tcPr>
          <w:p w:rsidR="000C48E7" w:rsidRPr="000A185C" w:rsidRDefault="000C48E7" w:rsidP="00B5460F">
            <w:pPr>
              <w:spacing w:line="276" w:lineRule="auto"/>
              <w:jc w:val="both"/>
              <w:rPr>
                <w:noProof/>
                <w:sz w:val="16"/>
                <w:szCs w:val="16"/>
                <w:lang w:eastAsia="en-US"/>
              </w:rPr>
            </w:pPr>
            <w:r w:rsidRPr="000A185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C48E7" w:rsidRPr="000A185C" w:rsidRDefault="000C48E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C48E7" w:rsidRPr="000A185C" w:rsidRDefault="000C48E7">
            <w:pPr>
              <w:spacing w:line="276" w:lineRule="auto"/>
              <w:jc w:val="center"/>
              <w:rPr>
                <w:sz w:val="24"/>
                <w:szCs w:val="24"/>
                <w:lang w:eastAsia="en-US"/>
              </w:rPr>
            </w:pPr>
            <w:r w:rsidRPr="000A185C">
              <w:rPr>
                <w:sz w:val="24"/>
                <w:szCs w:val="24"/>
                <w:lang w:eastAsia="en-US"/>
              </w:rPr>
              <w:t xml:space="preserve">С.Д. </w:t>
            </w:r>
            <w:proofErr w:type="spellStart"/>
            <w:r w:rsidRPr="000A185C">
              <w:rPr>
                <w:sz w:val="24"/>
                <w:szCs w:val="24"/>
                <w:lang w:eastAsia="en-US"/>
              </w:rPr>
              <w:t>Голин</w:t>
            </w:r>
            <w:proofErr w:type="spellEnd"/>
          </w:p>
        </w:tc>
      </w:tr>
      <w:tr w:rsidR="000C48E7" w:rsidRPr="000A185C" w:rsidTr="000C48E7">
        <w:tc>
          <w:tcPr>
            <w:tcW w:w="5104" w:type="dxa"/>
            <w:tcBorders>
              <w:top w:val="single" w:sz="4" w:space="0" w:color="auto"/>
              <w:left w:val="single" w:sz="4" w:space="0" w:color="auto"/>
              <w:bottom w:val="single" w:sz="4" w:space="0" w:color="auto"/>
              <w:right w:val="single" w:sz="4" w:space="0" w:color="auto"/>
            </w:tcBorders>
            <w:hideMark/>
          </w:tcPr>
          <w:p w:rsidR="000C48E7" w:rsidRPr="000A185C" w:rsidRDefault="000C48E7" w:rsidP="00B5460F">
            <w:pPr>
              <w:spacing w:line="276" w:lineRule="auto"/>
              <w:jc w:val="both"/>
              <w:rPr>
                <w:lang w:eastAsia="en-US"/>
              </w:rPr>
            </w:pPr>
            <w:r w:rsidRPr="000A185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hideMark/>
          </w:tcPr>
          <w:p w:rsidR="000C48E7" w:rsidRPr="000A185C" w:rsidRDefault="000C48E7">
            <w:pPr>
              <w:widowControl/>
              <w:spacing w:line="276" w:lineRule="auto"/>
              <w:rPr>
                <w:rFonts w:asciiTheme="minorHAnsi" w:eastAsiaTheme="minorHAnsi" w:hAnsiTheme="minorHAnsi"/>
                <w:sz w:val="22"/>
                <w:szCs w:val="22"/>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C48E7" w:rsidRPr="000A185C" w:rsidRDefault="000C48E7">
            <w:pPr>
              <w:suppressAutoHyphens/>
              <w:spacing w:after="60" w:line="276" w:lineRule="auto"/>
              <w:jc w:val="center"/>
              <w:rPr>
                <w:noProof/>
                <w:sz w:val="24"/>
                <w:lang w:eastAsia="en-US"/>
              </w:rPr>
            </w:pPr>
            <w:r w:rsidRPr="000A185C">
              <w:rPr>
                <w:noProof/>
                <w:sz w:val="24"/>
                <w:lang w:eastAsia="en-US"/>
              </w:rPr>
              <w:t>В.К.Бандурин</w:t>
            </w:r>
          </w:p>
        </w:tc>
      </w:tr>
      <w:tr w:rsidR="000C48E7" w:rsidRPr="000A185C" w:rsidTr="000C48E7">
        <w:tc>
          <w:tcPr>
            <w:tcW w:w="5104" w:type="dxa"/>
            <w:tcBorders>
              <w:top w:val="single" w:sz="4" w:space="0" w:color="auto"/>
              <w:left w:val="single" w:sz="4" w:space="0" w:color="auto"/>
              <w:bottom w:val="single" w:sz="4" w:space="0" w:color="auto"/>
              <w:right w:val="single" w:sz="4" w:space="0" w:color="auto"/>
            </w:tcBorders>
            <w:hideMark/>
          </w:tcPr>
          <w:p w:rsidR="000C48E7" w:rsidRPr="000A185C" w:rsidRDefault="000C48E7" w:rsidP="00B5460F">
            <w:pPr>
              <w:spacing w:line="276" w:lineRule="auto"/>
              <w:jc w:val="both"/>
              <w:rPr>
                <w:noProof/>
                <w:sz w:val="16"/>
                <w:szCs w:val="16"/>
                <w:lang w:eastAsia="en-US"/>
              </w:rPr>
            </w:pPr>
            <w:r w:rsidRPr="000A185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C48E7" w:rsidRPr="000A185C" w:rsidRDefault="000C48E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C48E7" w:rsidRPr="000A185C" w:rsidRDefault="000C48E7">
            <w:pPr>
              <w:suppressAutoHyphens/>
              <w:spacing w:after="60" w:line="276" w:lineRule="auto"/>
              <w:jc w:val="center"/>
              <w:rPr>
                <w:noProof/>
                <w:sz w:val="24"/>
                <w:lang w:eastAsia="en-US"/>
              </w:rPr>
            </w:pPr>
            <w:r w:rsidRPr="000A185C">
              <w:rPr>
                <w:noProof/>
                <w:sz w:val="24"/>
                <w:lang w:eastAsia="en-US"/>
              </w:rPr>
              <w:t>В.А.Климин</w:t>
            </w:r>
          </w:p>
        </w:tc>
      </w:tr>
      <w:tr w:rsidR="000C48E7" w:rsidRPr="000A185C" w:rsidTr="000C48E7">
        <w:tc>
          <w:tcPr>
            <w:tcW w:w="5104" w:type="dxa"/>
            <w:tcBorders>
              <w:top w:val="single" w:sz="4" w:space="0" w:color="auto"/>
              <w:left w:val="single" w:sz="4" w:space="0" w:color="auto"/>
              <w:bottom w:val="single" w:sz="4" w:space="0" w:color="auto"/>
              <w:right w:val="single" w:sz="4" w:space="0" w:color="auto"/>
            </w:tcBorders>
            <w:hideMark/>
          </w:tcPr>
          <w:p w:rsidR="000C48E7" w:rsidRPr="000A185C" w:rsidRDefault="000C48E7" w:rsidP="00B5460F">
            <w:pPr>
              <w:spacing w:line="276" w:lineRule="auto"/>
              <w:jc w:val="both"/>
              <w:rPr>
                <w:noProof/>
                <w:sz w:val="16"/>
                <w:szCs w:val="16"/>
                <w:lang w:eastAsia="en-US"/>
              </w:rPr>
            </w:pPr>
            <w:r w:rsidRPr="000A185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C48E7" w:rsidRPr="000A185C" w:rsidRDefault="000C48E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C48E7" w:rsidRPr="000A185C" w:rsidRDefault="000C48E7">
            <w:pPr>
              <w:suppressAutoHyphens/>
              <w:spacing w:after="60" w:line="276" w:lineRule="auto"/>
              <w:jc w:val="center"/>
              <w:rPr>
                <w:noProof/>
                <w:sz w:val="24"/>
                <w:lang w:eastAsia="en-US"/>
              </w:rPr>
            </w:pPr>
            <w:r w:rsidRPr="000A185C">
              <w:rPr>
                <w:noProof/>
                <w:sz w:val="24"/>
                <w:lang w:eastAsia="en-US"/>
              </w:rPr>
              <w:t>Т.И.Долгодворова</w:t>
            </w:r>
          </w:p>
        </w:tc>
      </w:tr>
      <w:tr w:rsidR="000C48E7" w:rsidRPr="000A185C" w:rsidTr="000C48E7">
        <w:tc>
          <w:tcPr>
            <w:tcW w:w="5104" w:type="dxa"/>
            <w:tcBorders>
              <w:top w:val="single" w:sz="4" w:space="0" w:color="auto"/>
              <w:left w:val="single" w:sz="4" w:space="0" w:color="auto"/>
              <w:bottom w:val="single" w:sz="4" w:space="0" w:color="auto"/>
              <w:right w:val="single" w:sz="4" w:space="0" w:color="auto"/>
            </w:tcBorders>
            <w:hideMark/>
          </w:tcPr>
          <w:p w:rsidR="000C48E7" w:rsidRPr="000A185C" w:rsidRDefault="000C48E7" w:rsidP="00B5460F">
            <w:pPr>
              <w:spacing w:line="276" w:lineRule="auto"/>
              <w:jc w:val="both"/>
              <w:rPr>
                <w:lang w:eastAsia="en-US"/>
              </w:rPr>
            </w:pPr>
            <w:r w:rsidRPr="000A185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C48E7" w:rsidRPr="000A185C" w:rsidRDefault="000C48E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C48E7" w:rsidRPr="000A185C" w:rsidRDefault="000C48E7">
            <w:pPr>
              <w:suppressAutoHyphens/>
              <w:spacing w:after="60" w:line="276" w:lineRule="auto"/>
              <w:jc w:val="center"/>
              <w:rPr>
                <w:noProof/>
                <w:sz w:val="24"/>
                <w:lang w:eastAsia="en-US"/>
              </w:rPr>
            </w:pPr>
            <w:r w:rsidRPr="000A185C">
              <w:rPr>
                <w:noProof/>
                <w:sz w:val="24"/>
                <w:lang w:eastAsia="en-US"/>
              </w:rPr>
              <w:t>Н.А.Морозова</w:t>
            </w:r>
          </w:p>
        </w:tc>
      </w:tr>
      <w:tr w:rsidR="000C48E7" w:rsidRPr="000A185C" w:rsidTr="000C48E7">
        <w:tc>
          <w:tcPr>
            <w:tcW w:w="5104" w:type="dxa"/>
            <w:tcBorders>
              <w:top w:val="single" w:sz="4" w:space="0" w:color="auto"/>
              <w:left w:val="single" w:sz="4" w:space="0" w:color="auto"/>
              <w:bottom w:val="single" w:sz="4" w:space="0" w:color="auto"/>
              <w:right w:val="single" w:sz="4" w:space="0" w:color="auto"/>
            </w:tcBorders>
            <w:hideMark/>
          </w:tcPr>
          <w:p w:rsidR="000C48E7" w:rsidRPr="000A185C" w:rsidRDefault="000C48E7" w:rsidP="00B5460F">
            <w:pPr>
              <w:spacing w:line="276" w:lineRule="auto"/>
              <w:jc w:val="both"/>
              <w:rPr>
                <w:lang w:eastAsia="en-US"/>
              </w:rPr>
            </w:pPr>
            <w:r w:rsidRPr="000A185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C48E7" w:rsidRPr="000A185C" w:rsidRDefault="000C48E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C48E7" w:rsidRPr="000A185C" w:rsidRDefault="000C48E7">
            <w:pPr>
              <w:suppressAutoHyphens/>
              <w:spacing w:line="276" w:lineRule="auto"/>
              <w:jc w:val="center"/>
              <w:rPr>
                <w:rFonts w:eastAsia="Calibri"/>
                <w:sz w:val="24"/>
                <w:lang w:eastAsia="en-US"/>
              </w:rPr>
            </w:pPr>
            <w:r w:rsidRPr="000A185C">
              <w:rPr>
                <w:rFonts w:eastAsia="Calibri"/>
                <w:sz w:val="24"/>
                <w:lang w:eastAsia="en-US"/>
              </w:rPr>
              <w:t xml:space="preserve">Ж.В. </w:t>
            </w:r>
            <w:proofErr w:type="spellStart"/>
            <w:r w:rsidRPr="000A185C">
              <w:rPr>
                <w:rFonts w:eastAsia="Calibri"/>
                <w:sz w:val="24"/>
                <w:lang w:eastAsia="en-US"/>
              </w:rPr>
              <w:t>Резинкина</w:t>
            </w:r>
            <w:proofErr w:type="spellEnd"/>
          </w:p>
        </w:tc>
      </w:tr>
      <w:tr w:rsidR="000C48E7" w:rsidRPr="000A185C" w:rsidTr="000C48E7">
        <w:tc>
          <w:tcPr>
            <w:tcW w:w="5104" w:type="dxa"/>
            <w:tcBorders>
              <w:top w:val="single" w:sz="4" w:space="0" w:color="auto"/>
              <w:left w:val="single" w:sz="4" w:space="0" w:color="auto"/>
              <w:bottom w:val="single" w:sz="4" w:space="0" w:color="auto"/>
              <w:right w:val="single" w:sz="4" w:space="0" w:color="auto"/>
            </w:tcBorders>
            <w:hideMark/>
          </w:tcPr>
          <w:p w:rsidR="000C48E7" w:rsidRPr="000A185C" w:rsidRDefault="000C48E7" w:rsidP="00B5460F">
            <w:pPr>
              <w:spacing w:line="276" w:lineRule="auto"/>
              <w:jc w:val="both"/>
              <w:rPr>
                <w:lang w:eastAsia="en-US"/>
              </w:rPr>
            </w:pPr>
            <w:r w:rsidRPr="000A185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C48E7" w:rsidRPr="000A185C" w:rsidRDefault="000C48E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C48E7" w:rsidRPr="000A185C" w:rsidRDefault="000C48E7">
            <w:pPr>
              <w:suppressAutoHyphens/>
              <w:spacing w:line="276" w:lineRule="auto"/>
              <w:jc w:val="center"/>
              <w:rPr>
                <w:rFonts w:eastAsia="Calibri"/>
                <w:sz w:val="24"/>
                <w:lang w:eastAsia="en-US"/>
              </w:rPr>
            </w:pPr>
            <w:r w:rsidRPr="000A185C">
              <w:rPr>
                <w:rFonts w:eastAsia="Calibri"/>
                <w:sz w:val="24"/>
                <w:lang w:eastAsia="en-US"/>
              </w:rPr>
              <w:t>А.Т. Абдуллаев</w:t>
            </w:r>
          </w:p>
        </w:tc>
      </w:tr>
      <w:tr w:rsidR="000C48E7" w:rsidTr="000C48E7">
        <w:tc>
          <w:tcPr>
            <w:tcW w:w="5104" w:type="dxa"/>
            <w:tcBorders>
              <w:top w:val="single" w:sz="4" w:space="0" w:color="auto"/>
              <w:left w:val="single" w:sz="4" w:space="0" w:color="auto"/>
              <w:bottom w:val="single" w:sz="4" w:space="0" w:color="auto"/>
              <w:right w:val="single" w:sz="4" w:space="0" w:color="auto"/>
            </w:tcBorders>
            <w:hideMark/>
          </w:tcPr>
          <w:p w:rsidR="000C48E7" w:rsidRPr="000A185C" w:rsidRDefault="000C48E7" w:rsidP="00B5460F">
            <w:pPr>
              <w:spacing w:line="276" w:lineRule="auto"/>
              <w:jc w:val="both"/>
              <w:rPr>
                <w:lang w:eastAsia="en-US"/>
              </w:rPr>
            </w:pPr>
            <w:r w:rsidRPr="000A185C">
              <w:rPr>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2126" w:type="dxa"/>
            <w:tcBorders>
              <w:top w:val="single" w:sz="4" w:space="0" w:color="auto"/>
              <w:left w:val="single" w:sz="4" w:space="0" w:color="auto"/>
              <w:bottom w:val="single" w:sz="4" w:space="0" w:color="auto"/>
              <w:right w:val="single" w:sz="4" w:space="0" w:color="auto"/>
            </w:tcBorders>
            <w:vAlign w:val="center"/>
          </w:tcPr>
          <w:p w:rsidR="000C48E7" w:rsidRPr="000A185C" w:rsidRDefault="000C48E7">
            <w:pPr>
              <w:spacing w:after="60" w:line="276" w:lineRule="auto"/>
              <w:jc w:val="center"/>
              <w:rPr>
                <w:noProof/>
                <w:lang w:eastAsia="en-US"/>
              </w:rPr>
            </w:pPr>
          </w:p>
        </w:tc>
        <w:tc>
          <w:tcPr>
            <w:tcW w:w="2694" w:type="dxa"/>
            <w:tcBorders>
              <w:top w:val="single" w:sz="4" w:space="0" w:color="auto"/>
              <w:left w:val="single" w:sz="4" w:space="0" w:color="auto"/>
              <w:bottom w:val="single" w:sz="4" w:space="0" w:color="auto"/>
              <w:right w:val="single" w:sz="4" w:space="0" w:color="auto"/>
            </w:tcBorders>
            <w:vAlign w:val="center"/>
            <w:hideMark/>
          </w:tcPr>
          <w:p w:rsidR="000C48E7" w:rsidRPr="000A185C" w:rsidRDefault="000C48E7">
            <w:pPr>
              <w:suppressAutoHyphens/>
              <w:spacing w:line="276" w:lineRule="auto"/>
              <w:jc w:val="center"/>
              <w:rPr>
                <w:rFonts w:eastAsia="Calibri"/>
                <w:sz w:val="24"/>
                <w:lang w:eastAsia="en-US"/>
              </w:rPr>
            </w:pPr>
            <w:r w:rsidRPr="000A185C">
              <w:rPr>
                <w:rFonts w:eastAsia="Calibri"/>
                <w:sz w:val="24"/>
                <w:lang w:eastAsia="en-US"/>
              </w:rPr>
              <w:t>Н.Б. Захарова</w:t>
            </w:r>
          </w:p>
        </w:tc>
      </w:tr>
    </w:tbl>
    <w:p w:rsidR="000C48E7" w:rsidRDefault="000C48E7" w:rsidP="000C48E7">
      <w:pPr>
        <w:jc w:val="both"/>
        <w:rPr>
          <w:b/>
          <w:sz w:val="24"/>
          <w:szCs w:val="24"/>
          <w:highlight w:val="yellow"/>
        </w:rPr>
      </w:pPr>
    </w:p>
    <w:p w:rsidR="000C48E7" w:rsidRPr="000A185C" w:rsidRDefault="000C48E7" w:rsidP="000C48E7">
      <w:pPr>
        <w:ind w:left="426"/>
        <w:jc w:val="both"/>
        <w:rPr>
          <w:b/>
          <w:sz w:val="24"/>
          <w:szCs w:val="24"/>
        </w:rPr>
      </w:pPr>
      <w:r w:rsidRPr="000A185C">
        <w:rPr>
          <w:b/>
          <w:sz w:val="24"/>
          <w:szCs w:val="24"/>
        </w:rPr>
        <w:t xml:space="preserve">Председатель комиссии:                                                                                 С.Д. </w:t>
      </w:r>
      <w:proofErr w:type="spellStart"/>
      <w:r w:rsidRPr="000A185C">
        <w:rPr>
          <w:b/>
          <w:sz w:val="24"/>
          <w:szCs w:val="24"/>
        </w:rPr>
        <w:t>Голин</w:t>
      </w:r>
      <w:proofErr w:type="spellEnd"/>
    </w:p>
    <w:p w:rsidR="000C48E7" w:rsidRPr="000A185C" w:rsidRDefault="000C48E7" w:rsidP="000C48E7">
      <w:pPr>
        <w:ind w:left="426"/>
        <w:jc w:val="both"/>
        <w:rPr>
          <w:b/>
          <w:sz w:val="24"/>
          <w:szCs w:val="24"/>
        </w:rPr>
      </w:pPr>
      <w:r w:rsidRPr="000A185C">
        <w:rPr>
          <w:b/>
          <w:sz w:val="24"/>
          <w:szCs w:val="24"/>
        </w:rPr>
        <w:t>Члены  комиссии</w:t>
      </w:r>
    </w:p>
    <w:p w:rsidR="000C48E7" w:rsidRPr="000A185C" w:rsidRDefault="000C48E7" w:rsidP="000C48E7">
      <w:pPr>
        <w:ind w:left="426"/>
        <w:jc w:val="both"/>
        <w:rPr>
          <w:sz w:val="24"/>
          <w:szCs w:val="24"/>
        </w:rPr>
      </w:pPr>
      <w:r w:rsidRPr="000A185C">
        <w:rPr>
          <w:b/>
          <w:sz w:val="24"/>
          <w:szCs w:val="24"/>
        </w:rPr>
        <w:t xml:space="preserve">                                                                                                                                                                         </w:t>
      </w:r>
      <w:r w:rsidRPr="000A185C">
        <w:rPr>
          <w:sz w:val="24"/>
          <w:szCs w:val="24"/>
        </w:rPr>
        <w:t xml:space="preserve">                                                                </w:t>
      </w:r>
    </w:p>
    <w:p w:rsidR="000C48E7" w:rsidRPr="000A185C" w:rsidRDefault="000C48E7" w:rsidP="000C48E7">
      <w:pPr>
        <w:ind w:left="426"/>
        <w:jc w:val="right"/>
        <w:rPr>
          <w:sz w:val="24"/>
          <w:szCs w:val="24"/>
        </w:rPr>
      </w:pPr>
      <w:r w:rsidRPr="000A185C">
        <w:rPr>
          <w:sz w:val="24"/>
          <w:szCs w:val="24"/>
        </w:rPr>
        <w:t xml:space="preserve">______________В.К. </w:t>
      </w:r>
      <w:proofErr w:type="spellStart"/>
      <w:r w:rsidRPr="000A185C">
        <w:rPr>
          <w:sz w:val="24"/>
          <w:szCs w:val="24"/>
        </w:rPr>
        <w:t>Бандурин</w:t>
      </w:r>
      <w:proofErr w:type="spellEnd"/>
    </w:p>
    <w:p w:rsidR="000C48E7" w:rsidRPr="000A185C" w:rsidRDefault="000C48E7" w:rsidP="000C48E7">
      <w:pPr>
        <w:ind w:left="426"/>
        <w:jc w:val="right"/>
        <w:rPr>
          <w:sz w:val="24"/>
          <w:szCs w:val="24"/>
        </w:rPr>
      </w:pPr>
      <w:r w:rsidRPr="000A185C">
        <w:rPr>
          <w:sz w:val="24"/>
          <w:szCs w:val="24"/>
        </w:rPr>
        <w:t xml:space="preserve">______________   </w:t>
      </w:r>
      <w:proofErr w:type="spellStart"/>
      <w:r w:rsidRPr="000A185C">
        <w:rPr>
          <w:sz w:val="24"/>
          <w:szCs w:val="24"/>
        </w:rPr>
        <w:t>В.А.Климин</w:t>
      </w:r>
      <w:proofErr w:type="spellEnd"/>
    </w:p>
    <w:p w:rsidR="000C48E7" w:rsidRPr="000A185C" w:rsidRDefault="000C48E7" w:rsidP="000C48E7">
      <w:pPr>
        <w:ind w:left="426"/>
        <w:jc w:val="right"/>
        <w:rPr>
          <w:sz w:val="24"/>
          <w:szCs w:val="24"/>
        </w:rPr>
      </w:pPr>
      <w:r w:rsidRPr="000A185C">
        <w:rPr>
          <w:sz w:val="24"/>
          <w:szCs w:val="24"/>
        </w:rPr>
        <w:t xml:space="preserve">___________Т.И. </w:t>
      </w:r>
      <w:proofErr w:type="spellStart"/>
      <w:r w:rsidRPr="000A185C">
        <w:rPr>
          <w:sz w:val="24"/>
          <w:szCs w:val="24"/>
        </w:rPr>
        <w:t>Долгодворова</w:t>
      </w:r>
      <w:proofErr w:type="spellEnd"/>
    </w:p>
    <w:p w:rsidR="000C48E7" w:rsidRPr="000A185C" w:rsidRDefault="000C48E7" w:rsidP="000C48E7">
      <w:pPr>
        <w:ind w:left="426"/>
        <w:jc w:val="right"/>
        <w:rPr>
          <w:sz w:val="24"/>
          <w:szCs w:val="24"/>
        </w:rPr>
      </w:pPr>
      <w:r w:rsidRPr="000A185C">
        <w:rPr>
          <w:sz w:val="24"/>
          <w:szCs w:val="24"/>
        </w:rPr>
        <w:t>______________Н.А. Морозова</w:t>
      </w:r>
    </w:p>
    <w:p w:rsidR="000C48E7" w:rsidRPr="000A185C" w:rsidRDefault="000C48E7" w:rsidP="000C48E7">
      <w:pPr>
        <w:ind w:left="426"/>
        <w:jc w:val="right"/>
        <w:rPr>
          <w:sz w:val="24"/>
          <w:szCs w:val="24"/>
        </w:rPr>
      </w:pPr>
      <w:r w:rsidRPr="000A185C">
        <w:rPr>
          <w:sz w:val="24"/>
          <w:szCs w:val="24"/>
        </w:rPr>
        <w:t xml:space="preserve">______________Ж.В. </w:t>
      </w:r>
      <w:proofErr w:type="spellStart"/>
      <w:r w:rsidRPr="000A185C">
        <w:rPr>
          <w:sz w:val="24"/>
          <w:szCs w:val="24"/>
        </w:rPr>
        <w:t>Резинкина</w:t>
      </w:r>
      <w:proofErr w:type="spellEnd"/>
    </w:p>
    <w:p w:rsidR="000C48E7" w:rsidRPr="000A185C" w:rsidRDefault="000C48E7" w:rsidP="000C48E7">
      <w:pPr>
        <w:ind w:left="426"/>
        <w:jc w:val="right"/>
        <w:rPr>
          <w:sz w:val="24"/>
          <w:szCs w:val="24"/>
        </w:rPr>
      </w:pPr>
      <w:r w:rsidRPr="000A185C">
        <w:rPr>
          <w:sz w:val="24"/>
          <w:szCs w:val="24"/>
        </w:rPr>
        <w:tab/>
      </w:r>
      <w:r w:rsidRPr="000A185C">
        <w:rPr>
          <w:sz w:val="24"/>
          <w:szCs w:val="24"/>
        </w:rPr>
        <w:tab/>
      </w:r>
      <w:r w:rsidRPr="000A185C">
        <w:rPr>
          <w:sz w:val="24"/>
          <w:szCs w:val="24"/>
        </w:rPr>
        <w:tab/>
      </w:r>
      <w:r w:rsidRPr="000A185C">
        <w:rPr>
          <w:sz w:val="24"/>
          <w:szCs w:val="24"/>
        </w:rPr>
        <w:tab/>
      </w:r>
      <w:r w:rsidRPr="000A185C">
        <w:rPr>
          <w:sz w:val="24"/>
          <w:szCs w:val="24"/>
        </w:rPr>
        <w:tab/>
      </w:r>
      <w:r w:rsidRPr="000A185C">
        <w:rPr>
          <w:sz w:val="24"/>
          <w:szCs w:val="24"/>
        </w:rPr>
        <w:tab/>
      </w:r>
      <w:r w:rsidRPr="000A185C">
        <w:rPr>
          <w:sz w:val="24"/>
          <w:szCs w:val="24"/>
        </w:rPr>
        <w:tab/>
        <w:t xml:space="preserve">  _____________ А.Т. Абдуллаев </w:t>
      </w:r>
    </w:p>
    <w:p w:rsidR="000C48E7" w:rsidRDefault="000C48E7" w:rsidP="000C48E7">
      <w:pPr>
        <w:ind w:left="426"/>
        <w:jc w:val="right"/>
        <w:rPr>
          <w:sz w:val="24"/>
          <w:szCs w:val="24"/>
        </w:rPr>
      </w:pPr>
      <w:r w:rsidRPr="000A185C">
        <w:rPr>
          <w:sz w:val="24"/>
          <w:szCs w:val="24"/>
        </w:rPr>
        <w:t>_______________Н.Б. Захарова</w:t>
      </w:r>
      <w:r>
        <w:rPr>
          <w:sz w:val="24"/>
          <w:szCs w:val="24"/>
        </w:rPr>
        <w:t xml:space="preserve">                                                                             </w:t>
      </w:r>
    </w:p>
    <w:p w:rsidR="000C48E7" w:rsidRDefault="000C48E7" w:rsidP="000C48E7">
      <w:pPr>
        <w:ind w:left="426"/>
      </w:pPr>
    </w:p>
    <w:p w:rsidR="000C48E7" w:rsidRDefault="000C48E7" w:rsidP="000C48E7">
      <w:pPr>
        <w:ind w:left="426"/>
        <w:jc w:val="both"/>
        <w:rPr>
          <w:sz w:val="24"/>
          <w:szCs w:val="24"/>
        </w:rPr>
      </w:pPr>
      <w:r>
        <w:rPr>
          <w:sz w:val="24"/>
          <w:szCs w:val="24"/>
        </w:rPr>
        <w:t xml:space="preserve">                                                                                  </w:t>
      </w:r>
    </w:p>
    <w:p w:rsidR="00924A8C" w:rsidRDefault="000C48E7" w:rsidP="000C48E7">
      <w:pPr>
        <w:rPr>
          <w:sz w:val="24"/>
          <w:szCs w:val="24"/>
        </w:rPr>
      </w:pPr>
      <w:r>
        <w:rPr>
          <w:color w:val="FF0000"/>
          <w:sz w:val="24"/>
          <w:szCs w:val="24"/>
        </w:rPr>
        <w:t xml:space="preserve">  </w:t>
      </w:r>
      <w:r>
        <w:rPr>
          <w:sz w:val="24"/>
          <w:szCs w:val="24"/>
        </w:rPr>
        <w:t xml:space="preserve">Представитель заказчика </w:t>
      </w:r>
      <w:r>
        <w:t xml:space="preserve">                                                                                ________________</w:t>
      </w:r>
      <w:r w:rsidR="00996493">
        <w:rPr>
          <w:sz w:val="24"/>
          <w:szCs w:val="24"/>
        </w:rPr>
        <w:t>Н.Н. Белинская</w:t>
      </w:r>
    </w:p>
    <w:p w:rsidR="00440370" w:rsidRDefault="00440370" w:rsidP="000C48E7">
      <w:pPr>
        <w:rPr>
          <w:sz w:val="24"/>
          <w:szCs w:val="24"/>
        </w:rPr>
      </w:pPr>
    </w:p>
    <w:p w:rsidR="00440370" w:rsidRDefault="00440370" w:rsidP="000C48E7">
      <w:pPr>
        <w:rPr>
          <w:sz w:val="24"/>
          <w:szCs w:val="24"/>
        </w:rPr>
      </w:pPr>
    </w:p>
    <w:p w:rsidR="00440370" w:rsidRDefault="00440370" w:rsidP="000C48E7">
      <w:pPr>
        <w:rPr>
          <w:sz w:val="24"/>
          <w:szCs w:val="24"/>
        </w:rPr>
      </w:pPr>
    </w:p>
    <w:p w:rsidR="00440370" w:rsidRDefault="00440370" w:rsidP="000C48E7">
      <w:pPr>
        <w:rPr>
          <w:sz w:val="24"/>
          <w:szCs w:val="24"/>
        </w:rPr>
      </w:pPr>
    </w:p>
    <w:p w:rsidR="00440370" w:rsidRDefault="00440370" w:rsidP="000C48E7">
      <w:pPr>
        <w:rPr>
          <w:sz w:val="24"/>
          <w:szCs w:val="24"/>
        </w:rPr>
      </w:pPr>
    </w:p>
    <w:p w:rsidR="00440370" w:rsidRDefault="00440370" w:rsidP="000C48E7">
      <w:pPr>
        <w:rPr>
          <w:sz w:val="24"/>
          <w:szCs w:val="24"/>
        </w:rPr>
      </w:pPr>
    </w:p>
    <w:p w:rsidR="00440370" w:rsidRDefault="00440370" w:rsidP="000C48E7">
      <w:pPr>
        <w:rPr>
          <w:sz w:val="24"/>
          <w:szCs w:val="24"/>
        </w:rPr>
      </w:pPr>
    </w:p>
    <w:p w:rsidR="00440370" w:rsidRDefault="00440370" w:rsidP="000C48E7">
      <w:pPr>
        <w:rPr>
          <w:sz w:val="24"/>
          <w:szCs w:val="24"/>
        </w:rPr>
      </w:pPr>
    </w:p>
    <w:p w:rsidR="00440370" w:rsidRDefault="00440370" w:rsidP="000C48E7">
      <w:pPr>
        <w:rPr>
          <w:sz w:val="24"/>
          <w:szCs w:val="24"/>
        </w:rPr>
      </w:pPr>
    </w:p>
    <w:p w:rsidR="00440370" w:rsidRDefault="00440370" w:rsidP="000C48E7">
      <w:pPr>
        <w:rPr>
          <w:sz w:val="24"/>
          <w:szCs w:val="24"/>
        </w:rPr>
      </w:pPr>
    </w:p>
    <w:p w:rsidR="00440370" w:rsidRDefault="00440370" w:rsidP="000C48E7">
      <w:pPr>
        <w:rPr>
          <w:sz w:val="24"/>
          <w:szCs w:val="24"/>
        </w:rPr>
      </w:pPr>
    </w:p>
    <w:p w:rsidR="00440370" w:rsidRDefault="00440370" w:rsidP="000C48E7">
      <w:pPr>
        <w:rPr>
          <w:sz w:val="24"/>
          <w:szCs w:val="24"/>
        </w:rPr>
      </w:pPr>
    </w:p>
    <w:p w:rsidR="00440370" w:rsidRDefault="00440370" w:rsidP="000C48E7">
      <w:pPr>
        <w:rPr>
          <w:sz w:val="24"/>
          <w:szCs w:val="24"/>
        </w:rPr>
      </w:pPr>
    </w:p>
    <w:p w:rsidR="00440370" w:rsidRDefault="00440370" w:rsidP="000C48E7">
      <w:pPr>
        <w:rPr>
          <w:sz w:val="24"/>
          <w:szCs w:val="24"/>
        </w:rPr>
      </w:pPr>
    </w:p>
    <w:p w:rsidR="00440370" w:rsidRDefault="00440370" w:rsidP="00440370">
      <w:pPr>
        <w:jc w:val="right"/>
        <w:sectPr w:rsidR="00440370" w:rsidSect="000C48E7">
          <w:pgSz w:w="11906" w:h="16838"/>
          <w:pgMar w:top="284" w:right="850" w:bottom="1134" w:left="567" w:header="708" w:footer="708" w:gutter="0"/>
          <w:cols w:space="708"/>
          <w:docGrid w:linePitch="360"/>
        </w:sectPr>
      </w:pPr>
    </w:p>
    <w:p w:rsidR="00440370" w:rsidRDefault="00440370" w:rsidP="00440370">
      <w:pPr>
        <w:jc w:val="right"/>
      </w:pPr>
      <w:r>
        <w:lastRenderedPageBreak/>
        <w:t>Приложение 1</w:t>
      </w:r>
    </w:p>
    <w:p w:rsidR="00440370" w:rsidRDefault="00440370" w:rsidP="00440370">
      <w:pPr>
        <w:jc w:val="right"/>
      </w:pPr>
      <w:r>
        <w:t>к  протоколу рассмотрения заявок</w:t>
      </w:r>
    </w:p>
    <w:p w:rsidR="00440370" w:rsidRDefault="00440370" w:rsidP="00440370">
      <w:pPr>
        <w:jc w:val="right"/>
      </w:pPr>
      <w:r>
        <w:t>на участие в аукционе в электронной форме</w:t>
      </w:r>
    </w:p>
    <w:p w:rsidR="00440370" w:rsidRDefault="00440370" w:rsidP="00440370">
      <w:pPr>
        <w:jc w:val="right"/>
      </w:pPr>
      <w:r>
        <w:t xml:space="preserve">от 10 января 2019 г. № </w:t>
      </w:r>
      <w:r>
        <w:rPr>
          <w:color w:val="000000"/>
        </w:rPr>
        <w:t>0187300005818000529</w:t>
      </w:r>
      <w:r>
        <w:t xml:space="preserve"> -1</w:t>
      </w:r>
    </w:p>
    <w:p w:rsidR="00440370" w:rsidRDefault="00440370" w:rsidP="00440370">
      <w:pPr>
        <w:jc w:val="right"/>
      </w:pPr>
    </w:p>
    <w:p w:rsidR="00440370" w:rsidRDefault="00440370" w:rsidP="00440370">
      <w:pPr>
        <w:jc w:val="center"/>
      </w:pPr>
      <w:r>
        <w:t>Таблица рассмотрения заявок на участие в аукционе в электронной форме</w:t>
      </w:r>
    </w:p>
    <w:p w:rsidR="00440370" w:rsidRDefault="00440370" w:rsidP="00440370">
      <w:pPr>
        <w:pStyle w:val="a7"/>
        <w:tabs>
          <w:tab w:val="num" w:pos="432"/>
          <w:tab w:val="num" w:pos="567"/>
          <w:tab w:val="num" w:pos="928"/>
        </w:tabs>
        <w:autoSpaceDE w:val="0"/>
        <w:autoSpaceDN w:val="0"/>
        <w:adjustRightInd w:val="0"/>
        <w:ind w:left="0"/>
        <w:contextualSpacing/>
        <w:jc w:val="center"/>
        <w:rPr>
          <w:sz w:val="20"/>
          <w:szCs w:val="20"/>
        </w:rPr>
      </w:pPr>
      <w:r>
        <w:rPr>
          <w:sz w:val="20"/>
          <w:szCs w:val="20"/>
        </w:rPr>
        <w:t>среди субъектов малого предпринимательства, социально ориентированных некоммерческих организаций на право заключения гражданско-право</w:t>
      </w:r>
      <w:r w:rsidR="000A185C">
        <w:rPr>
          <w:sz w:val="20"/>
          <w:szCs w:val="20"/>
        </w:rPr>
        <w:t>вого договора на поставку мясной продукции</w:t>
      </w:r>
      <w:r>
        <w:rPr>
          <w:sz w:val="20"/>
          <w:szCs w:val="20"/>
        </w:rPr>
        <w:t>.</w:t>
      </w:r>
    </w:p>
    <w:p w:rsidR="00440370" w:rsidRDefault="00440370" w:rsidP="00440370"/>
    <w:p w:rsidR="00440370" w:rsidRDefault="00440370" w:rsidP="00440370">
      <w:pPr>
        <w:jc w:val="both"/>
      </w:pPr>
      <w:r>
        <w:t>Заказчик: Муниципальное общеобразовательное учреждение «Средняя общеобразовательная школа № 6»</w:t>
      </w:r>
    </w:p>
    <w:tbl>
      <w:tblPr>
        <w:tblW w:w="155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63"/>
        <w:gridCol w:w="708"/>
        <w:gridCol w:w="2550"/>
        <w:gridCol w:w="709"/>
        <w:gridCol w:w="1275"/>
        <w:gridCol w:w="1276"/>
        <w:gridCol w:w="1276"/>
      </w:tblGrid>
      <w:tr w:rsidR="00440370" w:rsidTr="00440370">
        <w:trPr>
          <w:trHeight w:val="270"/>
        </w:trPr>
        <w:tc>
          <w:tcPr>
            <w:tcW w:w="7763" w:type="dxa"/>
            <w:vMerge w:val="restart"/>
            <w:tcBorders>
              <w:top w:val="single" w:sz="4" w:space="0" w:color="auto"/>
              <w:left w:val="single" w:sz="4" w:space="0" w:color="auto"/>
              <w:bottom w:val="single" w:sz="4" w:space="0" w:color="auto"/>
              <w:right w:val="single" w:sz="4" w:space="0" w:color="auto"/>
            </w:tcBorders>
            <w:hideMark/>
          </w:tcPr>
          <w:p w:rsidR="00440370" w:rsidRDefault="00440370">
            <w:pPr>
              <w:snapToGrid w:val="0"/>
              <w:jc w:val="center"/>
              <w:rPr>
                <w:color w:val="000000"/>
                <w:kern w:val="2"/>
                <w:sz w:val="16"/>
                <w:szCs w:val="16"/>
                <w:lang w:eastAsia="ar-SA"/>
              </w:rPr>
            </w:pPr>
            <w:r>
              <w:rPr>
                <w:color w:val="000000"/>
                <w:sz w:val="16"/>
                <w:szCs w:val="16"/>
                <w:vertAlign w:val="superscript"/>
              </w:rPr>
              <w:endnoteReference w:id="1"/>
            </w:r>
            <w:r>
              <w:rPr>
                <w:color w:val="000000"/>
                <w:sz w:val="16"/>
                <w:szCs w:val="16"/>
              </w:rPr>
              <w:t>Обязательные требования</w:t>
            </w:r>
          </w:p>
          <w:p w:rsidR="00440370" w:rsidRDefault="00440370">
            <w:pPr>
              <w:autoSpaceDE w:val="0"/>
              <w:autoSpaceDN w:val="0"/>
              <w:adjustRightInd w:val="0"/>
              <w:rPr>
                <w:sz w:val="16"/>
                <w:szCs w:val="16"/>
              </w:rPr>
            </w:pPr>
            <w:r>
              <w:rPr>
                <w:sz w:val="16"/>
                <w:szCs w:val="16"/>
              </w:rPr>
              <w:t>частей.</w:t>
            </w:r>
          </w:p>
        </w:tc>
        <w:tc>
          <w:tcPr>
            <w:tcW w:w="708" w:type="dxa"/>
            <w:vMerge w:val="restart"/>
            <w:tcBorders>
              <w:top w:val="single" w:sz="4" w:space="0" w:color="auto"/>
              <w:left w:val="single" w:sz="4" w:space="0" w:color="auto"/>
              <w:bottom w:val="single" w:sz="4" w:space="0" w:color="auto"/>
              <w:right w:val="single" w:sz="4" w:space="0" w:color="auto"/>
            </w:tcBorders>
            <w:hideMark/>
          </w:tcPr>
          <w:p w:rsidR="00440370" w:rsidRDefault="00440370">
            <w:pPr>
              <w:spacing w:after="200" w:line="276" w:lineRule="auto"/>
              <w:jc w:val="center"/>
              <w:rPr>
                <w:sz w:val="16"/>
                <w:szCs w:val="16"/>
              </w:rPr>
            </w:pPr>
            <w:r>
              <w:rPr>
                <w:sz w:val="16"/>
                <w:szCs w:val="16"/>
              </w:rPr>
              <w:t>№ пункта</w:t>
            </w:r>
          </w:p>
        </w:tc>
        <w:tc>
          <w:tcPr>
            <w:tcW w:w="2550" w:type="dxa"/>
            <w:vMerge w:val="restart"/>
            <w:tcBorders>
              <w:top w:val="single" w:sz="4" w:space="0" w:color="auto"/>
              <w:left w:val="single" w:sz="4" w:space="0" w:color="auto"/>
              <w:bottom w:val="single" w:sz="4" w:space="0" w:color="auto"/>
              <w:right w:val="single" w:sz="4" w:space="0" w:color="auto"/>
            </w:tcBorders>
            <w:hideMark/>
          </w:tcPr>
          <w:p w:rsidR="00440370" w:rsidRDefault="00440370">
            <w:pPr>
              <w:spacing w:after="200" w:line="276" w:lineRule="auto"/>
              <w:jc w:val="center"/>
              <w:rPr>
                <w:sz w:val="16"/>
                <w:szCs w:val="16"/>
              </w:rPr>
            </w:pPr>
            <w:r>
              <w:rPr>
                <w:sz w:val="16"/>
                <w:szCs w:val="16"/>
              </w:rPr>
              <w:t>Характеристика товара</w:t>
            </w:r>
          </w:p>
        </w:tc>
        <w:tc>
          <w:tcPr>
            <w:tcW w:w="709" w:type="dxa"/>
            <w:vMerge w:val="restart"/>
            <w:tcBorders>
              <w:top w:val="single" w:sz="4" w:space="0" w:color="auto"/>
              <w:left w:val="single" w:sz="4" w:space="0" w:color="auto"/>
              <w:bottom w:val="single" w:sz="4" w:space="0" w:color="auto"/>
              <w:right w:val="single" w:sz="4" w:space="0" w:color="auto"/>
            </w:tcBorders>
            <w:hideMark/>
          </w:tcPr>
          <w:p w:rsidR="00440370" w:rsidRDefault="00440370">
            <w:pPr>
              <w:spacing w:after="200" w:line="276" w:lineRule="auto"/>
              <w:jc w:val="center"/>
              <w:rPr>
                <w:sz w:val="16"/>
                <w:szCs w:val="16"/>
              </w:rPr>
            </w:pPr>
            <w:r>
              <w:rPr>
                <w:sz w:val="16"/>
                <w:szCs w:val="16"/>
              </w:rPr>
              <w:t>Ед. изм.</w:t>
            </w:r>
          </w:p>
        </w:tc>
        <w:tc>
          <w:tcPr>
            <w:tcW w:w="1275" w:type="dxa"/>
            <w:vMerge w:val="restart"/>
            <w:tcBorders>
              <w:top w:val="single" w:sz="4" w:space="0" w:color="auto"/>
              <w:left w:val="single" w:sz="4" w:space="0" w:color="auto"/>
              <w:bottom w:val="single" w:sz="4" w:space="0" w:color="auto"/>
              <w:right w:val="single" w:sz="4" w:space="0" w:color="auto"/>
            </w:tcBorders>
            <w:hideMark/>
          </w:tcPr>
          <w:p w:rsidR="00440370" w:rsidRDefault="00440370">
            <w:pPr>
              <w:spacing w:after="200" w:line="276" w:lineRule="auto"/>
              <w:jc w:val="center"/>
              <w:rPr>
                <w:sz w:val="16"/>
                <w:szCs w:val="16"/>
              </w:rPr>
            </w:pPr>
            <w:r>
              <w:rPr>
                <w:sz w:val="16"/>
                <w:szCs w:val="16"/>
              </w:rPr>
              <w:t>Количество поставляемых товаров</w:t>
            </w:r>
          </w:p>
        </w:tc>
        <w:tc>
          <w:tcPr>
            <w:tcW w:w="2552" w:type="dxa"/>
            <w:gridSpan w:val="2"/>
            <w:tcBorders>
              <w:top w:val="single" w:sz="4" w:space="0" w:color="auto"/>
              <w:left w:val="single" w:sz="4" w:space="0" w:color="auto"/>
              <w:bottom w:val="single" w:sz="4" w:space="0" w:color="auto"/>
              <w:right w:val="single" w:sz="4" w:space="0" w:color="auto"/>
            </w:tcBorders>
            <w:hideMark/>
          </w:tcPr>
          <w:p w:rsidR="00440370" w:rsidRDefault="00440370">
            <w:pPr>
              <w:spacing w:after="200" w:line="276" w:lineRule="auto"/>
              <w:jc w:val="center"/>
              <w:rPr>
                <w:sz w:val="16"/>
                <w:szCs w:val="16"/>
              </w:rPr>
            </w:pPr>
            <w:r>
              <w:rPr>
                <w:sz w:val="16"/>
                <w:szCs w:val="16"/>
              </w:rPr>
              <w:t>Идентификационный номер заявки</w:t>
            </w:r>
          </w:p>
        </w:tc>
      </w:tr>
      <w:tr w:rsidR="00440370" w:rsidTr="00440370">
        <w:trPr>
          <w:trHeight w:val="479"/>
        </w:trPr>
        <w:tc>
          <w:tcPr>
            <w:tcW w:w="7763" w:type="dxa"/>
            <w:vMerge/>
            <w:tcBorders>
              <w:top w:val="single" w:sz="4" w:space="0" w:color="auto"/>
              <w:left w:val="single" w:sz="4" w:space="0" w:color="auto"/>
              <w:bottom w:val="single" w:sz="4" w:space="0" w:color="auto"/>
              <w:right w:val="single" w:sz="4" w:space="0" w:color="auto"/>
            </w:tcBorders>
            <w:vAlign w:val="center"/>
            <w:hideMark/>
          </w:tcPr>
          <w:p w:rsidR="00440370" w:rsidRDefault="00440370">
            <w:pPr>
              <w:rPr>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440370" w:rsidRDefault="00440370">
            <w:pPr>
              <w:rPr>
                <w:sz w:val="16"/>
                <w:szCs w:val="16"/>
              </w:rPr>
            </w:pPr>
          </w:p>
        </w:tc>
        <w:tc>
          <w:tcPr>
            <w:tcW w:w="2550" w:type="dxa"/>
            <w:vMerge/>
            <w:tcBorders>
              <w:top w:val="single" w:sz="4" w:space="0" w:color="auto"/>
              <w:left w:val="single" w:sz="4" w:space="0" w:color="auto"/>
              <w:bottom w:val="single" w:sz="4" w:space="0" w:color="auto"/>
              <w:right w:val="single" w:sz="4" w:space="0" w:color="auto"/>
            </w:tcBorders>
            <w:vAlign w:val="center"/>
            <w:hideMark/>
          </w:tcPr>
          <w:p w:rsidR="00440370" w:rsidRDefault="00440370">
            <w:pPr>
              <w:rPr>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440370" w:rsidRDefault="00440370">
            <w:pPr>
              <w:rPr>
                <w:sz w:val="16"/>
                <w:szCs w:val="16"/>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440370" w:rsidRDefault="00440370">
            <w:pPr>
              <w:rPr>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rsidR="00440370" w:rsidRDefault="00440370">
            <w:pPr>
              <w:spacing w:after="200" w:line="276" w:lineRule="auto"/>
              <w:jc w:val="center"/>
              <w:rPr>
                <w:sz w:val="16"/>
                <w:szCs w:val="16"/>
              </w:rPr>
            </w:pPr>
            <w:r>
              <w:rPr>
                <w:sz w:val="16"/>
                <w:szCs w:val="16"/>
              </w:rPr>
              <w:t>113</w:t>
            </w:r>
          </w:p>
        </w:tc>
        <w:tc>
          <w:tcPr>
            <w:tcW w:w="1276" w:type="dxa"/>
            <w:tcBorders>
              <w:top w:val="single" w:sz="4" w:space="0" w:color="auto"/>
              <w:left w:val="single" w:sz="4" w:space="0" w:color="auto"/>
              <w:bottom w:val="single" w:sz="4" w:space="0" w:color="auto"/>
              <w:right w:val="single" w:sz="4" w:space="0" w:color="auto"/>
            </w:tcBorders>
            <w:hideMark/>
          </w:tcPr>
          <w:p w:rsidR="00440370" w:rsidRDefault="00440370">
            <w:pPr>
              <w:spacing w:after="200" w:line="276" w:lineRule="auto"/>
              <w:jc w:val="center"/>
              <w:rPr>
                <w:sz w:val="16"/>
                <w:szCs w:val="16"/>
              </w:rPr>
            </w:pPr>
            <w:r>
              <w:rPr>
                <w:sz w:val="16"/>
                <w:szCs w:val="16"/>
              </w:rPr>
              <w:t>188</w:t>
            </w:r>
          </w:p>
        </w:tc>
      </w:tr>
      <w:tr w:rsidR="00440370" w:rsidTr="00440370">
        <w:trPr>
          <w:trHeight w:val="967"/>
        </w:trPr>
        <w:tc>
          <w:tcPr>
            <w:tcW w:w="7763" w:type="dxa"/>
            <w:vMerge w:val="restart"/>
            <w:tcBorders>
              <w:top w:val="single" w:sz="4" w:space="0" w:color="auto"/>
              <w:left w:val="single" w:sz="4" w:space="0" w:color="auto"/>
              <w:bottom w:val="single" w:sz="4" w:space="0" w:color="auto"/>
              <w:right w:val="single" w:sz="4" w:space="0" w:color="auto"/>
            </w:tcBorders>
          </w:tcPr>
          <w:p w:rsidR="00440370" w:rsidRPr="00440370" w:rsidRDefault="00440370" w:rsidP="00440370">
            <w:pPr>
              <w:pStyle w:val="a7"/>
              <w:numPr>
                <w:ilvl w:val="0"/>
                <w:numId w:val="2"/>
              </w:numPr>
              <w:tabs>
                <w:tab w:val="left" w:pos="-1620"/>
                <w:tab w:val="num" w:pos="432"/>
              </w:tabs>
              <w:spacing w:line="276" w:lineRule="auto"/>
              <w:ind w:left="0" w:firstLine="0"/>
              <w:rPr>
                <w:sz w:val="20"/>
                <w:szCs w:val="20"/>
              </w:rPr>
            </w:pPr>
            <w:r w:rsidRPr="00440370">
              <w:rPr>
                <w:sz w:val="20"/>
                <w:szCs w:val="20"/>
              </w:rPr>
              <w:t>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государств, в соответствии со статьей 14 Закона о контрактной системе;</w:t>
            </w:r>
          </w:p>
          <w:p w:rsidR="00440370" w:rsidRPr="00440370" w:rsidRDefault="00440370" w:rsidP="00440370">
            <w:pPr>
              <w:pStyle w:val="a7"/>
              <w:numPr>
                <w:ilvl w:val="0"/>
                <w:numId w:val="2"/>
              </w:numPr>
              <w:spacing w:line="276" w:lineRule="auto"/>
              <w:ind w:left="0" w:firstLine="65"/>
              <w:rPr>
                <w:sz w:val="22"/>
                <w:szCs w:val="22"/>
              </w:rPr>
            </w:pPr>
            <w:proofErr w:type="gramStart"/>
            <w:r w:rsidRPr="00440370">
              <w:rPr>
                <w:sz w:val="20"/>
                <w:szCs w:val="20"/>
              </w:rPr>
              <w:t>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440370">
              <w:rPr>
                <w:i/>
                <w:sz w:val="20"/>
                <w:szCs w:val="20"/>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440370">
              <w:rPr>
                <w:i/>
                <w:sz w:val="20"/>
                <w:szCs w:val="20"/>
              </w:rPr>
              <w:t xml:space="preserve"> документации об электронном аукционе).</w:t>
            </w:r>
          </w:p>
        </w:tc>
        <w:tc>
          <w:tcPr>
            <w:tcW w:w="708" w:type="dxa"/>
            <w:tcBorders>
              <w:top w:val="single" w:sz="4" w:space="0" w:color="auto"/>
              <w:left w:val="single" w:sz="4" w:space="0" w:color="auto"/>
              <w:bottom w:val="single" w:sz="4" w:space="0" w:color="auto"/>
              <w:right w:val="single" w:sz="4" w:space="0" w:color="auto"/>
            </w:tcBorders>
            <w:hideMark/>
          </w:tcPr>
          <w:p w:rsidR="00440370" w:rsidRDefault="00440370">
            <w:pPr>
              <w:spacing w:line="276" w:lineRule="auto"/>
              <w:rPr>
                <w:sz w:val="16"/>
                <w:szCs w:val="16"/>
              </w:rPr>
            </w:pPr>
            <w:r>
              <w:rPr>
                <w:sz w:val="16"/>
                <w:szCs w:val="16"/>
              </w:rPr>
              <w:t>2</w:t>
            </w:r>
          </w:p>
        </w:tc>
        <w:tc>
          <w:tcPr>
            <w:tcW w:w="2550" w:type="dxa"/>
            <w:tcBorders>
              <w:top w:val="single" w:sz="4" w:space="0" w:color="auto"/>
              <w:left w:val="single" w:sz="4" w:space="0" w:color="auto"/>
              <w:bottom w:val="single" w:sz="4" w:space="0" w:color="auto"/>
              <w:right w:val="single" w:sz="4" w:space="0" w:color="auto"/>
            </w:tcBorders>
            <w:hideMark/>
          </w:tcPr>
          <w:p w:rsidR="00440370" w:rsidRPr="00440370" w:rsidRDefault="00440370">
            <w:pPr>
              <w:spacing w:after="200" w:line="276" w:lineRule="auto"/>
              <w:rPr>
                <w:sz w:val="16"/>
                <w:szCs w:val="16"/>
              </w:rPr>
            </w:pPr>
            <w:r w:rsidRPr="00440370">
              <w:rPr>
                <w:b/>
                <w:sz w:val="16"/>
                <w:szCs w:val="16"/>
              </w:rPr>
              <w:t>Грудка цыплят-бройлеров</w:t>
            </w:r>
            <w:r w:rsidRPr="00440370">
              <w:rPr>
                <w:sz w:val="16"/>
                <w:szCs w:val="16"/>
              </w:rPr>
              <w:t>.  Замороженная.   ГОСТ 31962-2013</w:t>
            </w:r>
          </w:p>
        </w:tc>
        <w:tc>
          <w:tcPr>
            <w:tcW w:w="709" w:type="dxa"/>
            <w:tcBorders>
              <w:top w:val="single" w:sz="4" w:space="0" w:color="auto"/>
              <w:left w:val="single" w:sz="4" w:space="0" w:color="auto"/>
              <w:bottom w:val="single" w:sz="4" w:space="0" w:color="auto"/>
              <w:right w:val="single" w:sz="4" w:space="0" w:color="auto"/>
            </w:tcBorders>
            <w:hideMark/>
          </w:tcPr>
          <w:p w:rsidR="00440370" w:rsidRDefault="00440370">
            <w:pPr>
              <w:spacing w:after="200" w:line="276" w:lineRule="auto"/>
              <w:jc w:val="center"/>
            </w:pPr>
            <w:r>
              <w:t>кг</w:t>
            </w:r>
          </w:p>
        </w:tc>
        <w:tc>
          <w:tcPr>
            <w:tcW w:w="1275" w:type="dxa"/>
            <w:tcBorders>
              <w:top w:val="single" w:sz="4" w:space="0" w:color="auto"/>
              <w:left w:val="single" w:sz="4" w:space="0" w:color="auto"/>
              <w:bottom w:val="single" w:sz="4" w:space="0" w:color="auto"/>
              <w:right w:val="single" w:sz="4" w:space="0" w:color="auto"/>
            </w:tcBorders>
            <w:hideMark/>
          </w:tcPr>
          <w:p w:rsidR="00440370" w:rsidRDefault="00440370">
            <w:pPr>
              <w:spacing w:after="200" w:line="276" w:lineRule="auto"/>
              <w:jc w:val="center"/>
            </w:pPr>
            <w:r>
              <w:t>4580</w:t>
            </w:r>
          </w:p>
        </w:tc>
        <w:tc>
          <w:tcPr>
            <w:tcW w:w="1276" w:type="dxa"/>
            <w:tcBorders>
              <w:top w:val="single" w:sz="4" w:space="0" w:color="auto"/>
              <w:left w:val="single" w:sz="4" w:space="0" w:color="auto"/>
              <w:bottom w:val="single" w:sz="4" w:space="0" w:color="auto"/>
              <w:right w:val="single" w:sz="4" w:space="0" w:color="auto"/>
            </w:tcBorders>
            <w:hideMark/>
          </w:tcPr>
          <w:p w:rsidR="00440370" w:rsidRDefault="00440370">
            <w:pPr>
              <w:spacing w:line="276" w:lineRule="auto"/>
              <w:jc w:val="center"/>
              <w:rPr>
                <w:sz w:val="16"/>
                <w:szCs w:val="16"/>
              </w:rPr>
            </w:pPr>
            <w:r>
              <w:rPr>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440370" w:rsidRDefault="00440370">
            <w:pPr>
              <w:spacing w:line="276" w:lineRule="auto"/>
              <w:jc w:val="center"/>
              <w:rPr>
                <w:sz w:val="16"/>
                <w:szCs w:val="16"/>
              </w:rPr>
            </w:pPr>
            <w:r>
              <w:rPr>
                <w:sz w:val="16"/>
                <w:szCs w:val="16"/>
              </w:rPr>
              <w:t>Соответствует</w:t>
            </w:r>
          </w:p>
        </w:tc>
      </w:tr>
      <w:tr w:rsidR="00440370" w:rsidTr="00440370">
        <w:trPr>
          <w:trHeight w:val="1972"/>
        </w:trPr>
        <w:tc>
          <w:tcPr>
            <w:tcW w:w="7763" w:type="dxa"/>
            <w:vMerge/>
            <w:tcBorders>
              <w:top w:val="single" w:sz="4" w:space="0" w:color="auto"/>
              <w:left w:val="single" w:sz="4" w:space="0" w:color="auto"/>
              <w:bottom w:val="single" w:sz="4" w:space="0" w:color="auto"/>
              <w:right w:val="single" w:sz="4" w:space="0" w:color="auto"/>
            </w:tcBorders>
            <w:vAlign w:val="center"/>
            <w:hideMark/>
          </w:tcPr>
          <w:p w:rsidR="00440370" w:rsidRDefault="00440370">
            <w:pPr>
              <w:rPr>
                <w:color w:val="000000"/>
                <w:sz w:val="22"/>
                <w:szCs w:val="22"/>
                <w:vertAlign w:val="superscript"/>
              </w:rPr>
            </w:pPr>
          </w:p>
        </w:tc>
        <w:tc>
          <w:tcPr>
            <w:tcW w:w="708" w:type="dxa"/>
            <w:tcBorders>
              <w:top w:val="single" w:sz="4" w:space="0" w:color="auto"/>
              <w:left w:val="single" w:sz="4" w:space="0" w:color="auto"/>
              <w:bottom w:val="single" w:sz="4" w:space="0" w:color="auto"/>
              <w:right w:val="single" w:sz="4" w:space="0" w:color="auto"/>
            </w:tcBorders>
            <w:hideMark/>
          </w:tcPr>
          <w:p w:rsidR="00440370" w:rsidRDefault="00440370">
            <w:pPr>
              <w:spacing w:after="200" w:line="276" w:lineRule="auto"/>
              <w:rPr>
                <w:sz w:val="16"/>
                <w:szCs w:val="16"/>
              </w:rPr>
            </w:pPr>
            <w:r>
              <w:rPr>
                <w:sz w:val="16"/>
                <w:szCs w:val="16"/>
              </w:rPr>
              <w:t>3</w:t>
            </w:r>
          </w:p>
        </w:tc>
        <w:tc>
          <w:tcPr>
            <w:tcW w:w="2550" w:type="dxa"/>
            <w:tcBorders>
              <w:top w:val="single" w:sz="4" w:space="0" w:color="auto"/>
              <w:left w:val="single" w:sz="4" w:space="0" w:color="auto"/>
              <w:bottom w:val="single" w:sz="4" w:space="0" w:color="auto"/>
              <w:right w:val="single" w:sz="4" w:space="0" w:color="auto"/>
            </w:tcBorders>
            <w:hideMark/>
          </w:tcPr>
          <w:p w:rsidR="00440370" w:rsidRPr="00440370" w:rsidRDefault="00440370">
            <w:pPr>
              <w:spacing w:after="200" w:line="276" w:lineRule="auto"/>
              <w:rPr>
                <w:sz w:val="16"/>
                <w:szCs w:val="16"/>
              </w:rPr>
            </w:pPr>
            <w:r w:rsidRPr="00440370">
              <w:rPr>
                <w:b/>
                <w:sz w:val="16"/>
                <w:szCs w:val="16"/>
              </w:rPr>
              <w:t>Печень говяжья</w:t>
            </w:r>
            <w:r w:rsidRPr="00440370">
              <w:rPr>
                <w:sz w:val="16"/>
                <w:szCs w:val="16"/>
              </w:rPr>
              <w:t xml:space="preserve">. Мороженая,  без признаков порчи, загрязнений, лимфатических узлов, крупных желчных протоков, фасованная  кусками  в полиэтиленовые пленки. Упаковка без повреждений.  ГОСТ   31799-2012, </w:t>
            </w:r>
            <w:proofErr w:type="gramStart"/>
            <w:r w:rsidRPr="00440370">
              <w:rPr>
                <w:sz w:val="16"/>
                <w:szCs w:val="16"/>
              </w:rPr>
              <w:t>ТР</w:t>
            </w:r>
            <w:proofErr w:type="gramEnd"/>
            <w:r w:rsidRPr="00440370">
              <w:rPr>
                <w:sz w:val="16"/>
                <w:szCs w:val="16"/>
              </w:rPr>
              <w:t xml:space="preserve"> ТС 034/2013</w:t>
            </w:r>
          </w:p>
        </w:tc>
        <w:tc>
          <w:tcPr>
            <w:tcW w:w="709" w:type="dxa"/>
            <w:tcBorders>
              <w:top w:val="single" w:sz="4" w:space="0" w:color="auto"/>
              <w:left w:val="single" w:sz="4" w:space="0" w:color="auto"/>
              <w:bottom w:val="single" w:sz="4" w:space="0" w:color="auto"/>
              <w:right w:val="single" w:sz="4" w:space="0" w:color="auto"/>
            </w:tcBorders>
            <w:hideMark/>
          </w:tcPr>
          <w:p w:rsidR="00440370" w:rsidRDefault="00440370">
            <w:pPr>
              <w:spacing w:after="200" w:line="276" w:lineRule="auto"/>
              <w:jc w:val="center"/>
            </w:pPr>
            <w:r>
              <w:t>кг</w:t>
            </w:r>
          </w:p>
        </w:tc>
        <w:tc>
          <w:tcPr>
            <w:tcW w:w="1275" w:type="dxa"/>
            <w:tcBorders>
              <w:top w:val="single" w:sz="4" w:space="0" w:color="auto"/>
              <w:left w:val="single" w:sz="4" w:space="0" w:color="auto"/>
              <w:bottom w:val="single" w:sz="4" w:space="0" w:color="auto"/>
              <w:right w:val="single" w:sz="4" w:space="0" w:color="auto"/>
            </w:tcBorders>
            <w:hideMark/>
          </w:tcPr>
          <w:p w:rsidR="00440370" w:rsidRDefault="00440370">
            <w:pPr>
              <w:spacing w:after="200" w:line="276" w:lineRule="auto"/>
              <w:jc w:val="center"/>
            </w:pPr>
            <w:r>
              <w:t>650</w:t>
            </w:r>
          </w:p>
        </w:tc>
        <w:tc>
          <w:tcPr>
            <w:tcW w:w="1276" w:type="dxa"/>
            <w:tcBorders>
              <w:top w:val="single" w:sz="4" w:space="0" w:color="auto"/>
              <w:left w:val="single" w:sz="4" w:space="0" w:color="auto"/>
              <w:bottom w:val="single" w:sz="4" w:space="0" w:color="auto"/>
              <w:right w:val="single" w:sz="4" w:space="0" w:color="auto"/>
            </w:tcBorders>
            <w:hideMark/>
          </w:tcPr>
          <w:p w:rsidR="00440370" w:rsidRDefault="00440370">
            <w:pPr>
              <w:spacing w:after="200" w:line="276" w:lineRule="auto"/>
              <w:jc w:val="center"/>
              <w:rPr>
                <w:sz w:val="16"/>
                <w:szCs w:val="16"/>
              </w:rPr>
            </w:pPr>
            <w:r>
              <w:rPr>
                <w:sz w:val="16"/>
                <w:szCs w:val="16"/>
              </w:rPr>
              <w:t>Соответствует</w:t>
            </w:r>
          </w:p>
        </w:tc>
        <w:tc>
          <w:tcPr>
            <w:tcW w:w="1276" w:type="dxa"/>
            <w:tcBorders>
              <w:top w:val="single" w:sz="4" w:space="0" w:color="auto"/>
              <w:left w:val="single" w:sz="4" w:space="0" w:color="auto"/>
              <w:bottom w:val="single" w:sz="4" w:space="0" w:color="auto"/>
              <w:right w:val="single" w:sz="4" w:space="0" w:color="auto"/>
            </w:tcBorders>
            <w:hideMark/>
          </w:tcPr>
          <w:p w:rsidR="00440370" w:rsidRDefault="00440370">
            <w:pPr>
              <w:spacing w:after="200" w:line="276" w:lineRule="auto"/>
              <w:jc w:val="center"/>
              <w:rPr>
                <w:sz w:val="16"/>
                <w:szCs w:val="16"/>
              </w:rPr>
            </w:pPr>
            <w:r>
              <w:rPr>
                <w:sz w:val="16"/>
                <w:szCs w:val="16"/>
              </w:rPr>
              <w:t xml:space="preserve">Соответствует </w:t>
            </w:r>
          </w:p>
        </w:tc>
      </w:tr>
    </w:tbl>
    <w:p w:rsidR="00440370" w:rsidRDefault="00440370" w:rsidP="000C48E7">
      <w:pPr>
        <w:rPr>
          <w:sz w:val="24"/>
          <w:szCs w:val="24"/>
        </w:rPr>
        <w:sectPr w:rsidR="00440370" w:rsidSect="00440370">
          <w:pgSz w:w="16838" w:h="11906" w:orient="landscape"/>
          <w:pgMar w:top="567" w:right="284" w:bottom="851" w:left="1134" w:header="709" w:footer="709" w:gutter="0"/>
          <w:cols w:space="708"/>
          <w:docGrid w:linePitch="360"/>
        </w:sectPr>
      </w:pPr>
    </w:p>
    <w:p w:rsidR="00440370" w:rsidRDefault="00440370" w:rsidP="000C48E7">
      <w:pPr>
        <w:rPr>
          <w:sz w:val="24"/>
          <w:szCs w:val="24"/>
        </w:rPr>
      </w:pPr>
    </w:p>
    <w:p w:rsidR="00440370" w:rsidRDefault="00440370" w:rsidP="000C48E7">
      <w:pPr>
        <w:rPr>
          <w:sz w:val="24"/>
          <w:szCs w:val="24"/>
        </w:rPr>
      </w:pPr>
    </w:p>
    <w:p w:rsidR="00440370" w:rsidRDefault="00440370" w:rsidP="000C48E7">
      <w:pPr>
        <w:rPr>
          <w:sz w:val="24"/>
          <w:szCs w:val="24"/>
        </w:rPr>
      </w:pPr>
    </w:p>
    <w:p w:rsidR="00440370" w:rsidRDefault="00440370" w:rsidP="000C48E7">
      <w:bookmarkStart w:id="0" w:name="_GoBack"/>
      <w:bookmarkEnd w:id="0"/>
    </w:p>
    <w:sectPr w:rsidR="00440370" w:rsidSect="000C48E7">
      <w:pgSz w:w="11906" w:h="16838"/>
      <w:pgMar w:top="284" w:right="850" w:bottom="1134" w:left="56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0370" w:rsidRDefault="00440370" w:rsidP="00440370">
      <w:r>
        <w:separator/>
      </w:r>
    </w:p>
  </w:endnote>
  <w:endnote w:type="continuationSeparator" w:id="0">
    <w:p w:rsidR="00440370" w:rsidRDefault="00440370" w:rsidP="00440370">
      <w:r>
        <w:continuationSeparator/>
      </w:r>
    </w:p>
  </w:endnote>
  <w:endnote w:id="1">
    <w:p w:rsidR="00440370" w:rsidRDefault="00440370" w:rsidP="00440370">
      <w:pPr>
        <w:pStyle w:val="a8"/>
      </w:pPr>
    </w:p>
    <w:p w:rsidR="00440370" w:rsidRDefault="00440370" w:rsidP="00440370">
      <w:pPr>
        <w:pStyle w:val="a8"/>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0370" w:rsidRDefault="00440370" w:rsidP="00440370">
      <w:r>
        <w:separator/>
      </w:r>
    </w:p>
  </w:footnote>
  <w:footnote w:type="continuationSeparator" w:id="0">
    <w:p w:rsidR="00440370" w:rsidRDefault="00440370" w:rsidP="0044037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1CA63D44"/>
    <w:multiLevelType w:val="hybridMultilevel"/>
    <w:tmpl w:val="B1CA22BE"/>
    <w:lvl w:ilvl="0" w:tplc="22A6B7B8">
      <w:start w:val="1"/>
      <w:numFmt w:val="decimal"/>
      <w:lvlText w:val="%1."/>
      <w:lvlJc w:val="left"/>
      <w:pPr>
        <w:ind w:left="945" w:hanging="360"/>
      </w:pPr>
    </w:lvl>
    <w:lvl w:ilvl="1" w:tplc="04190019">
      <w:start w:val="1"/>
      <w:numFmt w:val="lowerLetter"/>
      <w:lvlText w:val="%2."/>
      <w:lvlJc w:val="left"/>
      <w:pPr>
        <w:ind w:left="1665" w:hanging="360"/>
      </w:pPr>
    </w:lvl>
    <w:lvl w:ilvl="2" w:tplc="0419001B">
      <w:start w:val="1"/>
      <w:numFmt w:val="lowerRoman"/>
      <w:lvlText w:val="%3."/>
      <w:lvlJc w:val="right"/>
      <w:pPr>
        <w:ind w:left="2385" w:hanging="180"/>
      </w:pPr>
    </w:lvl>
    <w:lvl w:ilvl="3" w:tplc="0419000F">
      <w:start w:val="1"/>
      <w:numFmt w:val="decimal"/>
      <w:lvlText w:val="%4."/>
      <w:lvlJc w:val="left"/>
      <w:pPr>
        <w:ind w:left="3105" w:hanging="360"/>
      </w:pPr>
    </w:lvl>
    <w:lvl w:ilvl="4" w:tplc="04190019">
      <w:start w:val="1"/>
      <w:numFmt w:val="lowerLetter"/>
      <w:lvlText w:val="%5."/>
      <w:lvlJc w:val="left"/>
      <w:pPr>
        <w:ind w:left="3825" w:hanging="360"/>
      </w:pPr>
    </w:lvl>
    <w:lvl w:ilvl="5" w:tplc="0419001B">
      <w:start w:val="1"/>
      <w:numFmt w:val="lowerRoman"/>
      <w:lvlText w:val="%6."/>
      <w:lvlJc w:val="right"/>
      <w:pPr>
        <w:ind w:left="4545" w:hanging="180"/>
      </w:pPr>
    </w:lvl>
    <w:lvl w:ilvl="6" w:tplc="0419000F">
      <w:start w:val="1"/>
      <w:numFmt w:val="decimal"/>
      <w:lvlText w:val="%7."/>
      <w:lvlJc w:val="left"/>
      <w:pPr>
        <w:ind w:left="5265" w:hanging="360"/>
      </w:pPr>
    </w:lvl>
    <w:lvl w:ilvl="7" w:tplc="04190019">
      <w:start w:val="1"/>
      <w:numFmt w:val="lowerLetter"/>
      <w:lvlText w:val="%8."/>
      <w:lvlJc w:val="left"/>
      <w:pPr>
        <w:ind w:left="5985" w:hanging="360"/>
      </w:pPr>
    </w:lvl>
    <w:lvl w:ilvl="8" w:tplc="0419001B">
      <w:start w:val="1"/>
      <w:numFmt w:val="lowerRoman"/>
      <w:lvlText w:val="%9."/>
      <w:lvlJc w:val="right"/>
      <w:pPr>
        <w:ind w:left="6705"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41A"/>
    <w:rsid w:val="000A185C"/>
    <w:rsid w:val="000C48E7"/>
    <w:rsid w:val="00440370"/>
    <w:rsid w:val="00823F29"/>
    <w:rsid w:val="00924A8C"/>
    <w:rsid w:val="00996493"/>
    <w:rsid w:val="00AA441A"/>
    <w:rsid w:val="00B5460F"/>
    <w:rsid w:val="00BB75D2"/>
    <w:rsid w:val="00C31703"/>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8E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0C48E7"/>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0C48E7"/>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C48E7"/>
    <w:pPr>
      <w:spacing w:after="120"/>
    </w:pPr>
    <w:rPr>
      <w:sz w:val="22"/>
      <w:szCs w:val="22"/>
      <w:lang w:val="x-none" w:eastAsia="x-none"/>
    </w:rPr>
  </w:style>
  <w:style w:type="character" w:customStyle="1" w:styleId="1">
    <w:name w:val="Основной текст Знак1"/>
    <w:basedOn w:val="a0"/>
    <w:uiPriority w:val="99"/>
    <w:semiHidden/>
    <w:rsid w:val="000C48E7"/>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0C48E7"/>
    <w:rPr>
      <w:rFonts w:ascii="Times New Roman" w:eastAsia="Times New Roman" w:hAnsi="Times New Roman" w:cs="Times New Roman"/>
      <w:sz w:val="24"/>
      <w:szCs w:val="24"/>
      <w:lang w:eastAsia="ru-RU"/>
    </w:rPr>
  </w:style>
  <w:style w:type="paragraph" w:styleId="a7">
    <w:name w:val="List Paragraph"/>
    <w:basedOn w:val="a"/>
    <w:link w:val="a6"/>
    <w:uiPriority w:val="99"/>
    <w:qFormat/>
    <w:rsid w:val="000C48E7"/>
    <w:pPr>
      <w:widowControl/>
      <w:ind w:left="720"/>
    </w:pPr>
    <w:rPr>
      <w:sz w:val="24"/>
      <w:szCs w:val="24"/>
    </w:rPr>
  </w:style>
  <w:style w:type="paragraph" w:customStyle="1" w:styleId="ConsPlusNormal">
    <w:name w:val="ConsPlusNormal"/>
    <w:uiPriority w:val="99"/>
    <w:rsid w:val="000C48E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endnote text"/>
    <w:basedOn w:val="a"/>
    <w:link w:val="a9"/>
    <w:uiPriority w:val="99"/>
    <w:semiHidden/>
    <w:unhideWhenUsed/>
    <w:rsid w:val="00440370"/>
  </w:style>
  <w:style w:type="character" w:customStyle="1" w:styleId="a9">
    <w:name w:val="Текст концевой сноски Знак"/>
    <w:basedOn w:val="a0"/>
    <w:link w:val="a8"/>
    <w:uiPriority w:val="99"/>
    <w:semiHidden/>
    <w:rsid w:val="00440370"/>
    <w:rPr>
      <w:rFonts w:ascii="Times New Roman" w:eastAsia="Times New Roman" w:hAnsi="Times New Roman" w:cs="Times New Roman"/>
      <w:sz w:val="20"/>
      <w:szCs w:val="20"/>
      <w:lang w:eastAsia="ru-RU"/>
    </w:rPr>
  </w:style>
  <w:style w:type="table" w:styleId="aa">
    <w:name w:val="Table Grid"/>
    <w:basedOn w:val="a1"/>
    <w:uiPriority w:val="59"/>
    <w:rsid w:val="004403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440370"/>
    <w:rPr>
      <w:rFonts w:ascii="Tahoma" w:hAnsi="Tahoma" w:cs="Tahoma"/>
      <w:sz w:val="16"/>
      <w:szCs w:val="16"/>
    </w:rPr>
  </w:style>
  <w:style w:type="character" w:customStyle="1" w:styleId="ac">
    <w:name w:val="Текст выноски Знак"/>
    <w:basedOn w:val="a0"/>
    <w:link w:val="ab"/>
    <w:uiPriority w:val="99"/>
    <w:semiHidden/>
    <w:rsid w:val="0044037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48E7"/>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0C48E7"/>
    <w:rPr>
      <w:rFonts w:ascii="Times New Roman" w:hAnsi="Times New Roman" w:cs="Times New Roman" w:hint="default"/>
      <w:color w:val="0000FF"/>
      <w:u w:val="single"/>
    </w:rPr>
  </w:style>
  <w:style w:type="character" w:customStyle="1" w:styleId="a4">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5"/>
    <w:locked/>
    <w:rsid w:val="000C48E7"/>
    <w:rPr>
      <w:rFonts w:ascii="Times New Roman" w:eastAsia="Times New Roman" w:hAnsi="Times New Roman" w:cs="Times New Roman"/>
      <w:lang w:val="x-none" w:eastAsia="x-none"/>
    </w:r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4"/>
    <w:unhideWhenUsed/>
    <w:rsid w:val="000C48E7"/>
    <w:pPr>
      <w:spacing w:after="120"/>
    </w:pPr>
    <w:rPr>
      <w:sz w:val="22"/>
      <w:szCs w:val="22"/>
      <w:lang w:val="x-none" w:eastAsia="x-none"/>
    </w:rPr>
  </w:style>
  <w:style w:type="character" w:customStyle="1" w:styleId="1">
    <w:name w:val="Основной текст Знак1"/>
    <w:basedOn w:val="a0"/>
    <w:uiPriority w:val="99"/>
    <w:semiHidden/>
    <w:rsid w:val="000C48E7"/>
    <w:rPr>
      <w:rFonts w:ascii="Times New Roman" w:eastAsia="Times New Roman" w:hAnsi="Times New Roman" w:cs="Times New Roman"/>
      <w:sz w:val="20"/>
      <w:szCs w:val="20"/>
      <w:lang w:eastAsia="ru-RU"/>
    </w:rPr>
  </w:style>
  <w:style w:type="character" w:customStyle="1" w:styleId="a6">
    <w:name w:val="Абзац списка Знак"/>
    <w:link w:val="a7"/>
    <w:uiPriority w:val="34"/>
    <w:locked/>
    <w:rsid w:val="000C48E7"/>
    <w:rPr>
      <w:rFonts w:ascii="Times New Roman" w:eastAsia="Times New Roman" w:hAnsi="Times New Roman" w:cs="Times New Roman"/>
      <w:sz w:val="24"/>
      <w:szCs w:val="24"/>
      <w:lang w:eastAsia="ru-RU"/>
    </w:rPr>
  </w:style>
  <w:style w:type="paragraph" w:styleId="a7">
    <w:name w:val="List Paragraph"/>
    <w:basedOn w:val="a"/>
    <w:link w:val="a6"/>
    <w:uiPriority w:val="99"/>
    <w:qFormat/>
    <w:rsid w:val="000C48E7"/>
    <w:pPr>
      <w:widowControl/>
      <w:ind w:left="720"/>
    </w:pPr>
    <w:rPr>
      <w:sz w:val="24"/>
      <w:szCs w:val="24"/>
    </w:rPr>
  </w:style>
  <w:style w:type="paragraph" w:customStyle="1" w:styleId="ConsPlusNormal">
    <w:name w:val="ConsPlusNormal"/>
    <w:uiPriority w:val="99"/>
    <w:rsid w:val="000C48E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8">
    <w:name w:val="endnote text"/>
    <w:basedOn w:val="a"/>
    <w:link w:val="a9"/>
    <w:uiPriority w:val="99"/>
    <w:semiHidden/>
    <w:unhideWhenUsed/>
    <w:rsid w:val="00440370"/>
  </w:style>
  <w:style w:type="character" w:customStyle="1" w:styleId="a9">
    <w:name w:val="Текст концевой сноски Знак"/>
    <w:basedOn w:val="a0"/>
    <w:link w:val="a8"/>
    <w:uiPriority w:val="99"/>
    <w:semiHidden/>
    <w:rsid w:val="00440370"/>
    <w:rPr>
      <w:rFonts w:ascii="Times New Roman" w:eastAsia="Times New Roman" w:hAnsi="Times New Roman" w:cs="Times New Roman"/>
      <w:sz w:val="20"/>
      <w:szCs w:val="20"/>
      <w:lang w:eastAsia="ru-RU"/>
    </w:rPr>
  </w:style>
  <w:style w:type="table" w:styleId="aa">
    <w:name w:val="Table Grid"/>
    <w:basedOn w:val="a1"/>
    <w:uiPriority w:val="59"/>
    <w:rsid w:val="0044037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440370"/>
    <w:rPr>
      <w:rFonts w:ascii="Tahoma" w:hAnsi="Tahoma" w:cs="Tahoma"/>
      <w:sz w:val="16"/>
      <w:szCs w:val="16"/>
    </w:rPr>
  </w:style>
  <w:style w:type="character" w:customStyle="1" w:styleId="ac">
    <w:name w:val="Текст выноски Знак"/>
    <w:basedOn w:val="a0"/>
    <w:link w:val="ab"/>
    <w:uiPriority w:val="99"/>
    <w:semiHidden/>
    <w:rsid w:val="00440370"/>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3501605">
      <w:bodyDiv w:val="1"/>
      <w:marLeft w:val="0"/>
      <w:marRight w:val="0"/>
      <w:marTop w:val="0"/>
      <w:marBottom w:val="0"/>
      <w:divBdr>
        <w:top w:val="none" w:sz="0" w:space="0" w:color="auto"/>
        <w:left w:val="none" w:sz="0" w:space="0" w:color="auto"/>
        <w:bottom w:val="none" w:sz="0" w:space="0" w:color="auto"/>
        <w:right w:val="none" w:sz="0" w:space="0" w:color="auto"/>
      </w:divBdr>
    </w:div>
    <w:div w:id="837231698">
      <w:bodyDiv w:val="1"/>
      <w:marLeft w:val="0"/>
      <w:marRight w:val="0"/>
      <w:marTop w:val="0"/>
      <w:marBottom w:val="0"/>
      <w:divBdr>
        <w:top w:val="none" w:sz="0" w:space="0" w:color="auto"/>
        <w:left w:val="none" w:sz="0" w:space="0" w:color="auto"/>
        <w:bottom w:val="none" w:sz="0" w:space="0" w:color="auto"/>
        <w:right w:val="none" w:sz="0" w:space="0" w:color="auto"/>
      </w:divBdr>
    </w:div>
    <w:div w:id="1447309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upki.gov.ru/"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berbank-a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1168</Words>
  <Characters>6660</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6</cp:revision>
  <cp:lastPrinted>2019-01-09T10:31:00Z</cp:lastPrinted>
  <dcterms:created xsi:type="dcterms:W3CDTF">2018-12-27T10:16:00Z</dcterms:created>
  <dcterms:modified xsi:type="dcterms:W3CDTF">2019-01-09T10:31:00Z</dcterms:modified>
</cp:coreProperties>
</file>