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55" w:rsidRPr="00247569" w:rsidRDefault="00381855" w:rsidP="00381855">
      <w:pPr>
        <w:jc w:val="center"/>
        <w:rPr>
          <w:b/>
          <w:sz w:val="24"/>
          <w:szCs w:val="24"/>
        </w:rPr>
      </w:pPr>
      <w:r w:rsidRPr="00247569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247569">
        <w:rPr>
          <w:b/>
          <w:sz w:val="24"/>
          <w:szCs w:val="24"/>
        </w:rPr>
        <w:t>Югорск</w:t>
      </w:r>
      <w:proofErr w:type="spellEnd"/>
    </w:p>
    <w:p w:rsidR="00381855" w:rsidRPr="00247569" w:rsidRDefault="00381855" w:rsidP="00381855">
      <w:pPr>
        <w:jc w:val="center"/>
        <w:rPr>
          <w:b/>
          <w:sz w:val="24"/>
          <w:szCs w:val="24"/>
        </w:rPr>
      </w:pPr>
      <w:r w:rsidRPr="00247569">
        <w:rPr>
          <w:b/>
          <w:sz w:val="24"/>
          <w:szCs w:val="24"/>
        </w:rPr>
        <w:t xml:space="preserve">Администрация города </w:t>
      </w:r>
      <w:proofErr w:type="spellStart"/>
      <w:r w:rsidRPr="00247569">
        <w:rPr>
          <w:b/>
          <w:sz w:val="24"/>
          <w:szCs w:val="24"/>
        </w:rPr>
        <w:t>Югорска</w:t>
      </w:r>
      <w:proofErr w:type="spellEnd"/>
    </w:p>
    <w:p w:rsidR="00381855" w:rsidRPr="00247569" w:rsidRDefault="00381855" w:rsidP="00381855">
      <w:pPr>
        <w:jc w:val="center"/>
        <w:rPr>
          <w:b/>
          <w:bCs/>
          <w:sz w:val="24"/>
          <w:szCs w:val="24"/>
        </w:rPr>
      </w:pPr>
      <w:r w:rsidRPr="00247569">
        <w:rPr>
          <w:b/>
          <w:bCs/>
          <w:sz w:val="24"/>
          <w:szCs w:val="24"/>
        </w:rPr>
        <w:t>ПРОТОКОЛ</w:t>
      </w:r>
    </w:p>
    <w:p w:rsidR="00381855" w:rsidRPr="00247569" w:rsidRDefault="00381855" w:rsidP="00381855">
      <w:pPr>
        <w:jc w:val="center"/>
        <w:rPr>
          <w:b/>
          <w:sz w:val="24"/>
          <w:szCs w:val="24"/>
        </w:rPr>
      </w:pPr>
      <w:r w:rsidRPr="00247569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81855" w:rsidRPr="00247569" w:rsidRDefault="00381855" w:rsidP="00381855">
      <w:pPr>
        <w:ind w:left="-993"/>
        <w:jc w:val="both"/>
        <w:rPr>
          <w:sz w:val="24"/>
        </w:rPr>
      </w:pPr>
    </w:p>
    <w:p w:rsidR="00381855" w:rsidRPr="00247569" w:rsidRDefault="00381855" w:rsidP="00214290">
      <w:pPr>
        <w:ind w:left="567"/>
        <w:jc w:val="both"/>
        <w:rPr>
          <w:sz w:val="24"/>
        </w:rPr>
      </w:pPr>
      <w:r w:rsidRPr="00247569">
        <w:rPr>
          <w:sz w:val="24"/>
        </w:rPr>
        <w:t>«</w:t>
      </w:r>
      <w:r w:rsidR="00247569" w:rsidRPr="00247569">
        <w:rPr>
          <w:sz w:val="24"/>
        </w:rPr>
        <w:t>18</w:t>
      </w:r>
      <w:r w:rsidRPr="00247569">
        <w:rPr>
          <w:sz w:val="24"/>
        </w:rPr>
        <w:t xml:space="preserve">» октября 2018 г.                                                       </w:t>
      </w:r>
      <w:r w:rsidR="00214290" w:rsidRPr="00247569">
        <w:rPr>
          <w:sz w:val="24"/>
        </w:rPr>
        <w:t xml:space="preserve">                      </w:t>
      </w:r>
      <w:r w:rsidRPr="00247569">
        <w:rPr>
          <w:sz w:val="24"/>
        </w:rPr>
        <w:t xml:space="preserve">  </w:t>
      </w:r>
      <w:r w:rsidR="00270BBD">
        <w:rPr>
          <w:sz w:val="24"/>
        </w:rPr>
        <w:t xml:space="preserve">   </w:t>
      </w:r>
      <w:r w:rsidRPr="00247569">
        <w:rPr>
          <w:sz w:val="24"/>
        </w:rPr>
        <w:t>№ 018730000581800033</w:t>
      </w:r>
      <w:r w:rsidR="00247569" w:rsidRPr="00247569">
        <w:rPr>
          <w:sz w:val="24"/>
        </w:rPr>
        <w:t>7</w:t>
      </w:r>
      <w:r w:rsidRPr="00247569">
        <w:rPr>
          <w:sz w:val="24"/>
        </w:rPr>
        <w:t>-1</w:t>
      </w:r>
    </w:p>
    <w:p w:rsidR="00381855" w:rsidRPr="00E121B5" w:rsidRDefault="00381855" w:rsidP="00214290">
      <w:pPr>
        <w:ind w:left="567"/>
        <w:jc w:val="both"/>
        <w:rPr>
          <w:color w:val="FF0000"/>
          <w:sz w:val="24"/>
          <w:szCs w:val="22"/>
        </w:rPr>
      </w:pPr>
    </w:p>
    <w:p w:rsidR="00214290" w:rsidRPr="00247569" w:rsidRDefault="00214290" w:rsidP="00214290">
      <w:pPr>
        <w:tabs>
          <w:tab w:val="left" w:pos="284"/>
          <w:tab w:val="left" w:pos="709"/>
        </w:tabs>
        <w:ind w:left="567"/>
        <w:jc w:val="both"/>
        <w:rPr>
          <w:sz w:val="24"/>
          <w:szCs w:val="24"/>
        </w:rPr>
      </w:pPr>
      <w:r w:rsidRPr="00247569">
        <w:rPr>
          <w:sz w:val="24"/>
          <w:szCs w:val="24"/>
        </w:rPr>
        <w:t xml:space="preserve">ПРИСУТСТВОВАЛИ: </w:t>
      </w:r>
    </w:p>
    <w:p w:rsidR="00214290" w:rsidRPr="00247569" w:rsidRDefault="00214290" w:rsidP="00214290">
      <w:pPr>
        <w:tabs>
          <w:tab w:val="left" w:pos="284"/>
          <w:tab w:val="left" w:pos="709"/>
        </w:tabs>
        <w:ind w:left="567" w:right="142"/>
        <w:jc w:val="both"/>
        <w:rPr>
          <w:sz w:val="24"/>
          <w:szCs w:val="24"/>
        </w:rPr>
      </w:pPr>
      <w:r w:rsidRPr="00247569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47569">
        <w:rPr>
          <w:sz w:val="24"/>
          <w:szCs w:val="24"/>
        </w:rPr>
        <w:t>Югорска</w:t>
      </w:r>
      <w:proofErr w:type="spellEnd"/>
      <w:r w:rsidRPr="00247569">
        <w:rPr>
          <w:sz w:val="24"/>
          <w:szCs w:val="24"/>
        </w:rPr>
        <w:t xml:space="preserve"> (далее - комиссия) в следующем  составе:</w:t>
      </w:r>
    </w:p>
    <w:p w:rsidR="00214290" w:rsidRPr="00EA4007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sz w:val="24"/>
          <w:szCs w:val="24"/>
        </w:rPr>
      </w:pPr>
      <w:r w:rsidRPr="00EA4007">
        <w:rPr>
          <w:spacing w:val="-6"/>
          <w:sz w:val="24"/>
          <w:szCs w:val="24"/>
        </w:rPr>
        <w:t xml:space="preserve">С.Д. </w:t>
      </w:r>
      <w:proofErr w:type="spellStart"/>
      <w:r w:rsidRPr="00EA4007">
        <w:rPr>
          <w:spacing w:val="-6"/>
          <w:sz w:val="24"/>
          <w:szCs w:val="24"/>
        </w:rPr>
        <w:t>Голин</w:t>
      </w:r>
      <w:proofErr w:type="spellEnd"/>
      <w:r w:rsidRPr="00EA4007">
        <w:rPr>
          <w:spacing w:val="-6"/>
          <w:sz w:val="24"/>
          <w:szCs w:val="24"/>
        </w:rPr>
        <w:t xml:space="preserve"> - </w:t>
      </w:r>
      <w:r w:rsidRPr="00EA4007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A4007">
        <w:rPr>
          <w:sz w:val="24"/>
          <w:szCs w:val="24"/>
        </w:rPr>
        <w:t>Югорска</w:t>
      </w:r>
      <w:proofErr w:type="spellEnd"/>
      <w:r w:rsidRPr="00EA4007">
        <w:rPr>
          <w:sz w:val="24"/>
          <w:szCs w:val="24"/>
        </w:rPr>
        <w:t>;</w:t>
      </w:r>
    </w:p>
    <w:p w:rsidR="00214290" w:rsidRPr="00EA4007" w:rsidRDefault="00214290" w:rsidP="00214290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EA4007">
        <w:rPr>
          <w:sz w:val="24"/>
          <w:szCs w:val="24"/>
        </w:rPr>
        <w:t>Члены комиссии:</w:t>
      </w:r>
    </w:p>
    <w:p w:rsidR="00214290" w:rsidRPr="00EA4007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EA4007">
        <w:rPr>
          <w:sz w:val="24"/>
          <w:szCs w:val="24"/>
        </w:rPr>
        <w:t>Н.А. Морозова - советник руководителя;</w:t>
      </w:r>
    </w:p>
    <w:p w:rsidR="00214290" w:rsidRPr="00EA4007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EA4007">
        <w:rPr>
          <w:sz w:val="24"/>
          <w:szCs w:val="24"/>
        </w:rPr>
        <w:t xml:space="preserve">Ж.В. </w:t>
      </w:r>
      <w:proofErr w:type="spellStart"/>
      <w:r w:rsidRPr="00EA4007">
        <w:rPr>
          <w:sz w:val="24"/>
          <w:szCs w:val="24"/>
        </w:rPr>
        <w:t>Резинкина</w:t>
      </w:r>
      <w:proofErr w:type="spellEnd"/>
      <w:r w:rsidRPr="00EA4007">
        <w:rPr>
          <w:sz w:val="24"/>
          <w:szCs w:val="24"/>
        </w:rPr>
        <w:t xml:space="preserve"> </w:t>
      </w:r>
      <w:r w:rsidRPr="00EA4007"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A4007">
        <w:rPr>
          <w:bCs/>
          <w:sz w:val="24"/>
          <w:szCs w:val="24"/>
        </w:rPr>
        <w:t>Югорска</w:t>
      </w:r>
      <w:proofErr w:type="spellEnd"/>
      <w:r w:rsidRPr="00EA4007">
        <w:rPr>
          <w:bCs/>
          <w:sz w:val="24"/>
          <w:szCs w:val="24"/>
        </w:rPr>
        <w:t>;</w:t>
      </w:r>
    </w:p>
    <w:p w:rsidR="00214290" w:rsidRPr="00EA4007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EA4007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A4007">
        <w:rPr>
          <w:sz w:val="24"/>
          <w:szCs w:val="24"/>
        </w:rPr>
        <w:t>Югорска</w:t>
      </w:r>
      <w:proofErr w:type="spellEnd"/>
      <w:r w:rsidRPr="00EA4007">
        <w:rPr>
          <w:sz w:val="24"/>
          <w:szCs w:val="24"/>
        </w:rPr>
        <w:t>;</w:t>
      </w:r>
    </w:p>
    <w:p w:rsidR="00214290" w:rsidRPr="00EA4007" w:rsidRDefault="00214290" w:rsidP="0021429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EA4007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A4007">
        <w:rPr>
          <w:sz w:val="24"/>
          <w:szCs w:val="24"/>
        </w:rPr>
        <w:t>Югорска</w:t>
      </w:r>
      <w:proofErr w:type="spellEnd"/>
    </w:p>
    <w:p w:rsidR="00214290" w:rsidRPr="00EA4007" w:rsidRDefault="00214290" w:rsidP="00214290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EA4007">
        <w:rPr>
          <w:sz w:val="24"/>
          <w:szCs w:val="24"/>
        </w:rPr>
        <w:t xml:space="preserve">Всего присутствовали </w:t>
      </w:r>
      <w:r w:rsidR="00270BBD">
        <w:rPr>
          <w:sz w:val="24"/>
          <w:szCs w:val="24"/>
        </w:rPr>
        <w:t>5</w:t>
      </w:r>
      <w:r w:rsidRPr="00EA4007">
        <w:rPr>
          <w:sz w:val="24"/>
          <w:szCs w:val="24"/>
        </w:rPr>
        <w:t xml:space="preserve">  членов комиссии из 8.</w:t>
      </w:r>
    </w:p>
    <w:p w:rsidR="00381855" w:rsidRPr="00EA4007" w:rsidRDefault="00381855" w:rsidP="00214290">
      <w:pPr>
        <w:ind w:left="567"/>
        <w:jc w:val="both"/>
        <w:rPr>
          <w:spacing w:val="-6"/>
          <w:sz w:val="24"/>
          <w:szCs w:val="24"/>
        </w:rPr>
      </w:pPr>
      <w:r w:rsidRPr="00EA4007"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 w:rsidRPr="00EA4007">
        <w:rPr>
          <w:spacing w:val="-6"/>
          <w:sz w:val="24"/>
          <w:szCs w:val="24"/>
        </w:rPr>
        <w:t>Прошкина</w:t>
      </w:r>
      <w:proofErr w:type="spellEnd"/>
      <w:r w:rsidRPr="00EA4007"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EA4007">
        <w:rPr>
          <w:spacing w:val="-6"/>
          <w:sz w:val="24"/>
          <w:szCs w:val="24"/>
        </w:rPr>
        <w:t>Югорска</w:t>
      </w:r>
      <w:proofErr w:type="spellEnd"/>
      <w:r w:rsidRPr="00EA4007">
        <w:rPr>
          <w:spacing w:val="-6"/>
          <w:sz w:val="24"/>
          <w:szCs w:val="24"/>
        </w:rPr>
        <w:t xml:space="preserve">. </w:t>
      </w:r>
    </w:p>
    <w:p w:rsidR="00381855" w:rsidRPr="00EA4007" w:rsidRDefault="00381855" w:rsidP="00214290">
      <w:pPr>
        <w:ind w:left="567"/>
        <w:jc w:val="both"/>
        <w:rPr>
          <w:spacing w:val="-6"/>
          <w:sz w:val="24"/>
          <w:szCs w:val="24"/>
        </w:rPr>
      </w:pPr>
      <w:r w:rsidRPr="00EA4007">
        <w:rPr>
          <w:spacing w:val="-6"/>
          <w:sz w:val="24"/>
          <w:szCs w:val="24"/>
        </w:rPr>
        <w:t>1. Наименование аукциона: аукцион в электронной форме №018730000581800033</w:t>
      </w:r>
      <w:r w:rsidR="00EA4007" w:rsidRPr="00EA4007">
        <w:rPr>
          <w:spacing w:val="-6"/>
          <w:sz w:val="24"/>
          <w:szCs w:val="24"/>
        </w:rPr>
        <w:t>7</w:t>
      </w:r>
      <w:r w:rsidRPr="00EA4007">
        <w:rPr>
          <w:spacing w:val="-6"/>
          <w:sz w:val="24"/>
          <w:szCs w:val="24"/>
        </w:rPr>
        <w:t xml:space="preserve"> </w:t>
      </w:r>
      <w:r w:rsidR="00EA4007" w:rsidRPr="00EA4007"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A4007" w:rsidRPr="00EA4007">
        <w:rPr>
          <w:sz w:val="24"/>
          <w:szCs w:val="24"/>
        </w:rPr>
        <w:t>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81855" w:rsidRPr="00EA4007" w:rsidRDefault="00381855" w:rsidP="00214290">
      <w:pPr>
        <w:ind w:left="567"/>
        <w:jc w:val="both"/>
        <w:rPr>
          <w:sz w:val="24"/>
          <w:szCs w:val="24"/>
        </w:rPr>
      </w:pPr>
      <w:r w:rsidRPr="00EA4007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A4007"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EA4007">
        <w:rPr>
          <w:spacing w:val="-6"/>
          <w:sz w:val="24"/>
          <w:szCs w:val="24"/>
        </w:rPr>
        <w:t>, код аукциона</w:t>
      </w:r>
      <w:r w:rsidRPr="00EA4007">
        <w:rPr>
          <w:sz w:val="24"/>
          <w:szCs w:val="24"/>
        </w:rPr>
        <w:t xml:space="preserve"> 018730000581</w:t>
      </w:r>
      <w:r w:rsidR="00C647D6">
        <w:rPr>
          <w:sz w:val="24"/>
          <w:szCs w:val="24"/>
        </w:rPr>
        <w:t>8</w:t>
      </w:r>
      <w:bookmarkStart w:id="0" w:name="_GoBack"/>
      <w:bookmarkEnd w:id="0"/>
      <w:r w:rsidRPr="00EA4007">
        <w:rPr>
          <w:sz w:val="24"/>
          <w:szCs w:val="24"/>
        </w:rPr>
        <w:t>00033</w:t>
      </w:r>
      <w:r w:rsidR="00EA4007" w:rsidRPr="00EA4007">
        <w:rPr>
          <w:sz w:val="24"/>
          <w:szCs w:val="24"/>
        </w:rPr>
        <w:t>7</w:t>
      </w:r>
      <w:r w:rsidRPr="00EA4007">
        <w:rPr>
          <w:sz w:val="24"/>
          <w:szCs w:val="24"/>
        </w:rPr>
        <w:t xml:space="preserve">, дата публикации </w:t>
      </w:r>
      <w:r w:rsidR="00EA4007" w:rsidRPr="00EA4007">
        <w:rPr>
          <w:sz w:val="24"/>
          <w:szCs w:val="24"/>
        </w:rPr>
        <w:t>01.10</w:t>
      </w:r>
      <w:r w:rsidRPr="00EA4007">
        <w:rPr>
          <w:sz w:val="24"/>
          <w:szCs w:val="24"/>
        </w:rPr>
        <w:t xml:space="preserve">.2018. </w:t>
      </w:r>
    </w:p>
    <w:p w:rsidR="00381855" w:rsidRPr="00EA4007" w:rsidRDefault="00381855" w:rsidP="00214290">
      <w:pPr>
        <w:ind w:left="567"/>
        <w:jc w:val="both"/>
        <w:rPr>
          <w:sz w:val="24"/>
          <w:szCs w:val="24"/>
        </w:rPr>
      </w:pPr>
      <w:r w:rsidRPr="00EA4007">
        <w:rPr>
          <w:sz w:val="24"/>
          <w:szCs w:val="24"/>
        </w:rPr>
        <w:t xml:space="preserve">Идентификационный код закупки:  </w:t>
      </w:r>
      <w:r w:rsidR="00EA4007" w:rsidRPr="00EA4007">
        <w:rPr>
          <w:sz w:val="24"/>
          <w:szCs w:val="24"/>
        </w:rPr>
        <w:t>183862201149086220100110230116810412</w:t>
      </w:r>
      <w:r w:rsidRPr="00EA4007">
        <w:rPr>
          <w:sz w:val="24"/>
          <w:szCs w:val="24"/>
        </w:rPr>
        <w:t>.</w:t>
      </w:r>
    </w:p>
    <w:p w:rsidR="00381855" w:rsidRPr="00EA4007" w:rsidRDefault="00381855" w:rsidP="00214290">
      <w:pPr>
        <w:ind w:left="567"/>
        <w:jc w:val="both"/>
        <w:rPr>
          <w:sz w:val="24"/>
        </w:rPr>
      </w:pPr>
      <w:r w:rsidRPr="00EA4007"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EA4007">
        <w:rPr>
          <w:sz w:val="24"/>
        </w:rPr>
        <w:t>Югорска</w:t>
      </w:r>
      <w:proofErr w:type="spellEnd"/>
      <w:r w:rsidRPr="00EA4007">
        <w:rPr>
          <w:sz w:val="24"/>
        </w:rPr>
        <w:t xml:space="preserve">. Почтовый адрес: 628260, г. </w:t>
      </w:r>
      <w:proofErr w:type="spellStart"/>
      <w:r w:rsidRPr="00EA4007">
        <w:rPr>
          <w:sz w:val="24"/>
        </w:rPr>
        <w:t>Югорск</w:t>
      </w:r>
      <w:proofErr w:type="spellEnd"/>
      <w:r w:rsidRPr="00EA4007">
        <w:rPr>
          <w:sz w:val="24"/>
        </w:rPr>
        <w:t>, ул. 40 лет Победы, 11, Ханты-Мансийский  автономный  округ-Югра, Тюменская область.</w:t>
      </w:r>
    </w:p>
    <w:p w:rsidR="00381855" w:rsidRPr="00EA4007" w:rsidRDefault="00381855" w:rsidP="00214290">
      <w:pPr>
        <w:ind w:left="567"/>
        <w:jc w:val="both"/>
        <w:rPr>
          <w:sz w:val="24"/>
        </w:rPr>
      </w:pPr>
      <w:r w:rsidRPr="00EA4007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A4007" w:rsidRPr="00EA4007">
        <w:rPr>
          <w:sz w:val="24"/>
        </w:rPr>
        <w:t>18</w:t>
      </w:r>
      <w:r w:rsidRPr="00EA4007">
        <w:rPr>
          <w:sz w:val="24"/>
        </w:rPr>
        <w:t xml:space="preserve"> октября 2018 года, по адресу: ул. 40 лет Победы, 11, г. </w:t>
      </w:r>
      <w:proofErr w:type="spellStart"/>
      <w:r w:rsidRPr="00EA4007">
        <w:rPr>
          <w:sz w:val="24"/>
        </w:rPr>
        <w:t>Югорск</w:t>
      </w:r>
      <w:proofErr w:type="spellEnd"/>
      <w:r w:rsidRPr="00EA4007">
        <w:rPr>
          <w:sz w:val="24"/>
        </w:rPr>
        <w:t>, Ханты-Мансийский  автономный  округ-Югра, Тюменская область.</w:t>
      </w:r>
    </w:p>
    <w:p w:rsidR="00381855" w:rsidRPr="00EA4007" w:rsidRDefault="00381855" w:rsidP="00214290">
      <w:pPr>
        <w:ind w:left="567"/>
        <w:jc w:val="both"/>
        <w:rPr>
          <w:sz w:val="24"/>
        </w:rPr>
      </w:pPr>
      <w:r w:rsidRPr="00EA4007">
        <w:rPr>
          <w:b/>
          <w:sz w:val="24"/>
          <w:szCs w:val="24"/>
        </w:rPr>
        <w:t xml:space="preserve"> </w:t>
      </w:r>
      <w:r w:rsidRPr="00EA4007">
        <w:rPr>
          <w:sz w:val="24"/>
        </w:rPr>
        <w:t>4. </w:t>
      </w:r>
      <w:proofErr w:type="gramStart"/>
      <w:r w:rsidRPr="00EA4007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EA4007">
        <w:rPr>
          <w:sz w:val="24"/>
        </w:rPr>
        <w:t xml:space="preserve"> «</w:t>
      </w:r>
      <w:r w:rsidR="00EA4007" w:rsidRPr="00EA4007">
        <w:rPr>
          <w:sz w:val="24"/>
        </w:rPr>
        <w:t>17</w:t>
      </w:r>
      <w:r w:rsidRPr="00EA4007">
        <w:rPr>
          <w:sz w:val="24"/>
        </w:rPr>
        <w:t xml:space="preserve">» октября 2018 г. 10 часов 00 минут была подана: 1 (одна) заявка на участие в аукционе (под номером № </w:t>
      </w:r>
      <w:r w:rsidR="00EA4007" w:rsidRPr="00EA4007">
        <w:rPr>
          <w:sz w:val="24"/>
        </w:rPr>
        <w:t>152</w:t>
      </w:r>
      <w:r w:rsidRPr="00EA4007">
        <w:rPr>
          <w:sz w:val="24"/>
        </w:rPr>
        <w:t>).</w:t>
      </w:r>
    </w:p>
    <w:p w:rsidR="00381855" w:rsidRPr="00EA4007" w:rsidRDefault="00381855" w:rsidP="00214290">
      <w:pPr>
        <w:ind w:left="567"/>
        <w:jc w:val="both"/>
        <w:rPr>
          <w:sz w:val="24"/>
        </w:rPr>
      </w:pPr>
      <w:r w:rsidRPr="00EA4007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81855" w:rsidRPr="00EA4007" w:rsidRDefault="00381855" w:rsidP="00214290">
      <w:pPr>
        <w:ind w:left="567"/>
        <w:jc w:val="both"/>
        <w:rPr>
          <w:sz w:val="24"/>
        </w:rPr>
      </w:pPr>
      <w:r w:rsidRPr="00EA4007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81855" w:rsidRPr="00E121B5" w:rsidRDefault="00381855" w:rsidP="00214290">
      <w:pPr>
        <w:ind w:left="567"/>
        <w:jc w:val="both"/>
        <w:rPr>
          <w:color w:val="FF0000"/>
          <w:sz w:val="24"/>
        </w:rPr>
      </w:pPr>
      <w:r w:rsidRPr="00EA4007"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EA4007" w:rsidRPr="00EA4007">
        <w:rPr>
          <w:spacing w:val="-6"/>
          <w:sz w:val="24"/>
          <w:szCs w:val="24"/>
        </w:rPr>
        <w:t>152</w:t>
      </w:r>
      <w:r w:rsidRPr="00EA4007">
        <w:rPr>
          <w:spacing w:val="-6"/>
          <w:sz w:val="24"/>
          <w:szCs w:val="24"/>
        </w:rPr>
        <w:t xml:space="preserve"> </w:t>
      </w:r>
      <w:r w:rsidRPr="00EA4007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81855" w:rsidRPr="00247569" w:rsidRDefault="00381855" w:rsidP="00214290">
      <w:pPr>
        <w:ind w:left="567"/>
        <w:jc w:val="both"/>
        <w:rPr>
          <w:sz w:val="24"/>
        </w:rPr>
      </w:pPr>
      <w:r w:rsidRPr="00247569">
        <w:rPr>
          <w:sz w:val="24"/>
        </w:rPr>
        <w:lastRenderedPageBreak/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381855" w:rsidTr="00247569">
        <w:trPr>
          <w:trHeight w:val="3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381855" w:rsidTr="00247569">
        <w:trPr>
          <w:trHeight w:val="20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55" w:rsidRDefault="0024756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1</w:t>
            </w:r>
            <w:r w:rsidR="00E121B5">
              <w:rPr>
                <w:spacing w:val="-6"/>
                <w:sz w:val="24"/>
                <w:szCs w:val="24"/>
                <w:lang w:eastAsia="en-US"/>
              </w:rPr>
              <w:t>5</w:t>
            </w:r>
            <w:r>
              <w:rPr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83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585"/>
              <w:gridCol w:w="5245"/>
            </w:tblGrid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24756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b/>
                      <w:bCs/>
                      <w:sz w:val="24"/>
                      <w:szCs w:val="24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247569">
                    <w:rPr>
                      <w:b/>
                      <w:bCs/>
                      <w:sz w:val="24"/>
                      <w:szCs w:val="24"/>
                    </w:rPr>
                    <w:t>Уралгазстрой</w:t>
                  </w:r>
                  <w:proofErr w:type="spellEnd"/>
                  <w:r w:rsidRPr="00247569">
                    <w:rPr>
                      <w:b/>
                      <w:bCs/>
                      <w:sz w:val="24"/>
                      <w:szCs w:val="24"/>
                    </w:rPr>
                    <w:t>"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>01.10.2018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>6623054051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>862201001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24756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247569">
                    <w:rPr>
                      <w:sz w:val="24"/>
                      <w:szCs w:val="24"/>
                    </w:rPr>
                    <w:t>Югорск</w:t>
                  </w:r>
                  <w:proofErr w:type="spellEnd"/>
                  <w:r w:rsidRPr="0024756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47569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247569">
                    <w:rPr>
                      <w:sz w:val="24"/>
                      <w:szCs w:val="24"/>
                    </w:rPr>
                    <w:t>, ул.</w:t>
                  </w:r>
                  <w:r>
                    <w:rPr>
                      <w:sz w:val="24"/>
                      <w:szCs w:val="24"/>
                    </w:rPr>
                    <w:t xml:space="preserve"> Славянская, </w:t>
                  </w:r>
                  <w:r w:rsidRPr="00247569">
                    <w:rPr>
                      <w:sz w:val="24"/>
                      <w:szCs w:val="24"/>
                    </w:rPr>
                    <w:t>д.4А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24756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247569">
                    <w:rPr>
                      <w:sz w:val="24"/>
                      <w:szCs w:val="24"/>
                    </w:rPr>
                    <w:t>Югорск</w:t>
                  </w:r>
                  <w:proofErr w:type="spellEnd"/>
                  <w:r w:rsidRPr="00247569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47569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247569">
                    <w:rPr>
                      <w:sz w:val="24"/>
                      <w:szCs w:val="24"/>
                    </w:rPr>
                    <w:t>, ул.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47569">
                    <w:rPr>
                      <w:sz w:val="24"/>
                      <w:szCs w:val="24"/>
                    </w:rPr>
                    <w:t>Славянская, д.4А</w:t>
                  </w:r>
                </w:p>
              </w:tc>
            </w:tr>
            <w:tr w:rsidR="00247569" w:rsidTr="00247569">
              <w:trPr>
                <w:tblCellSpacing w:w="15" w:type="dxa"/>
              </w:trPr>
              <w:tc>
                <w:tcPr>
                  <w:tcW w:w="2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7569" w:rsidRPr="00247569" w:rsidRDefault="00247569" w:rsidP="00EE0959">
                  <w:pPr>
                    <w:rPr>
                      <w:sz w:val="24"/>
                      <w:szCs w:val="24"/>
                    </w:rPr>
                  </w:pPr>
                  <w:r w:rsidRPr="00247569">
                    <w:rPr>
                      <w:sz w:val="24"/>
                      <w:szCs w:val="24"/>
                    </w:rPr>
                    <w:t>+73435256256</w:t>
                  </w:r>
                </w:p>
              </w:tc>
            </w:tr>
          </w:tbl>
          <w:p w:rsidR="00381855" w:rsidRDefault="0038185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81855" w:rsidRDefault="00381855" w:rsidP="00214290">
      <w:pPr>
        <w:ind w:left="567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81855" w:rsidRDefault="00381855" w:rsidP="00214290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381855" w:rsidRDefault="00381855" w:rsidP="00381855">
      <w:pPr>
        <w:jc w:val="center"/>
        <w:rPr>
          <w:noProof/>
          <w:sz w:val="24"/>
          <w:szCs w:val="24"/>
        </w:rPr>
      </w:pPr>
    </w:p>
    <w:tbl>
      <w:tblPr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372"/>
        <w:gridCol w:w="1557"/>
        <w:gridCol w:w="2277"/>
      </w:tblGrid>
      <w:tr w:rsidR="00381855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55" w:rsidRDefault="0038185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360972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Н.А. Морозова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Ж.В. </w:t>
            </w:r>
            <w:proofErr w:type="spellStart"/>
            <w:r w:rsidRPr="00360972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А.Т. Абдуллаев</w:t>
            </w:r>
          </w:p>
        </w:tc>
      </w:tr>
      <w:tr w:rsidR="00214290" w:rsidTr="00214290"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90" w:rsidRDefault="0021429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90" w:rsidRDefault="0021429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90" w:rsidRPr="00360972" w:rsidRDefault="00214290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Н.Б. Захарова</w:t>
            </w:r>
          </w:p>
        </w:tc>
      </w:tr>
    </w:tbl>
    <w:p w:rsidR="00214290" w:rsidRDefault="00214290" w:rsidP="00214290">
      <w:pPr>
        <w:jc w:val="both"/>
        <w:rPr>
          <w:b/>
          <w:sz w:val="24"/>
          <w:szCs w:val="24"/>
        </w:rPr>
      </w:pPr>
      <w:r w:rsidRPr="002F1B7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</w:p>
    <w:p w:rsidR="00214290" w:rsidRPr="00360972" w:rsidRDefault="00214290" w:rsidP="002142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360972">
        <w:rPr>
          <w:b/>
          <w:sz w:val="24"/>
          <w:szCs w:val="24"/>
        </w:rPr>
        <w:t xml:space="preserve">Председатель комиссии:                                                                              С.Д. </w:t>
      </w:r>
      <w:proofErr w:type="spellStart"/>
      <w:r w:rsidRPr="00360972">
        <w:rPr>
          <w:b/>
          <w:sz w:val="24"/>
          <w:szCs w:val="24"/>
        </w:rPr>
        <w:t>Голин</w:t>
      </w:r>
      <w:proofErr w:type="spellEnd"/>
      <w:r w:rsidRPr="00360972">
        <w:rPr>
          <w:b/>
          <w:sz w:val="24"/>
          <w:szCs w:val="24"/>
        </w:rPr>
        <w:t xml:space="preserve">                                                                </w:t>
      </w:r>
    </w:p>
    <w:p w:rsidR="00EA4007" w:rsidRDefault="00214290" w:rsidP="00214290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360972">
        <w:rPr>
          <w:b/>
          <w:sz w:val="24"/>
          <w:szCs w:val="24"/>
        </w:rPr>
        <w:t xml:space="preserve">        </w:t>
      </w:r>
    </w:p>
    <w:p w:rsidR="00214290" w:rsidRPr="00360972" w:rsidRDefault="00EA4007" w:rsidP="00214290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14290" w:rsidRPr="00360972">
        <w:rPr>
          <w:b/>
          <w:sz w:val="24"/>
          <w:szCs w:val="24"/>
        </w:rPr>
        <w:t>Члены  комиссии</w:t>
      </w:r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______________Н.А.</w:t>
      </w:r>
      <w:r w:rsidR="00E121B5">
        <w:rPr>
          <w:sz w:val="24"/>
          <w:szCs w:val="24"/>
        </w:rPr>
        <w:t xml:space="preserve"> </w:t>
      </w:r>
      <w:r w:rsidRPr="00360972">
        <w:rPr>
          <w:sz w:val="24"/>
          <w:szCs w:val="24"/>
        </w:rPr>
        <w:t>Морозова</w:t>
      </w:r>
    </w:p>
    <w:p w:rsidR="00214290" w:rsidRPr="00360972" w:rsidRDefault="00214290" w:rsidP="0021429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______________Ж.В.</w:t>
      </w:r>
      <w:r w:rsidR="00E121B5">
        <w:rPr>
          <w:sz w:val="24"/>
          <w:szCs w:val="24"/>
        </w:rPr>
        <w:t xml:space="preserve"> </w:t>
      </w:r>
      <w:proofErr w:type="spellStart"/>
      <w:r w:rsidRPr="00360972">
        <w:rPr>
          <w:sz w:val="24"/>
          <w:szCs w:val="24"/>
        </w:rPr>
        <w:t>Резинкина</w:t>
      </w:r>
      <w:proofErr w:type="spellEnd"/>
    </w:p>
    <w:p w:rsidR="00214290" w:rsidRPr="00360972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______________А.Т. Абдуллаев</w:t>
      </w:r>
    </w:p>
    <w:p w:rsidR="00214290" w:rsidRPr="008E4768" w:rsidRDefault="00214290" w:rsidP="00214290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________________Н.Б. Захарова</w:t>
      </w:r>
    </w:p>
    <w:p w:rsidR="00381855" w:rsidRDefault="00381855" w:rsidP="00381855">
      <w:pPr>
        <w:rPr>
          <w:color w:val="FF0000"/>
          <w:sz w:val="24"/>
          <w:szCs w:val="24"/>
        </w:rPr>
      </w:pPr>
    </w:p>
    <w:p w:rsidR="00B26B7B" w:rsidRPr="00270BBD" w:rsidRDefault="00381855" w:rsidP="00381855">
      <w:pPr>
        <w:rPr>
          <w:sz w:val="24"/>
        </w:rPr>
      </w:pPr>
      <w:r>
        <w:rPr>
          <w:color w:val="FF0000"/>
          <w:sz w:val="24"/>
          <w:szCs w:val="24"/>
        </w:rPr>
        <w:t xml:space="preserve">   </w:t>
      </w:r>
      <w:r w:rsidR="00EA4007">
        <w:rPr>
          <w:color w:val="FF0000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</w:t>
      </w:r>
      <w:r w:rsidR="00EA4007">
        <w:t xml:space="preserve">                       </w:t>
      </w:r>
      <w:r>
        <w:t xml:space="preserve">      </w:t>
      </w:r>
      <w:r w:rsidR="00270BBD">
        <w:t xml:space="preserve">    </w:t>
      </w:r>
      <w:r>
        <w:t xml:space="preserve">  ________________</w:t>
      </w:r>
      <w:r>
        <w:rPr>
          <w:sz w:val="24"/>
        </w:rPr>
        <w:t xml:space="preserve">М.Л. </w:t>
      </w:r>
      <w:proofErr w:type="spellStart"/>
      <w:r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B26B7B" w:rsidRDefault="00B26B7B" w:rsidP="00381855">
      <w:pPr>
        <w:rPr>
          <w:color w:val="FF0000"/>
          <w:sz w:val="24"/>
        </w:rPr>
      </w:pPr>
    </w:p>
    <w:p w:rsidR="00F27B39" w:rsidRPr="00656EE3" w:rsidRDefault="00F27B39" w:rsidP="00F27B39">
      <w:pPr>
        <w:ind w:hanging="426"/>
        <w:jc w:val="right"/>
      </w:pPr>
      <w:r>
        <w:t xml:space="preserve">Приложение </w:t>
      </w:r>
    </w:p>
    <w:p w:rsidR="00F27B39" w:rsidRPr="00656EE3" w:rsidRDefault="00F27B39" w:rsidP="00F27B39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F27B39" w:rsidRPr="00656EE3" w:rsidRDefault="00F27B39" w:rsidP="00F27B39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F27B39" w:rsidRPr="00656EE3" w:rsidRDefault="00F27B39" w:rsidP="00F27B39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18» октября 2018 г. № 0187300005818</w:t>
      </w:r>
      <w:r w:rsidRPr="00656EE3">
        <w:t>000</w:t>
      </w:r>
      <w:r>
        <w:t>337</w:t>
      </w:r>
      <w:r w:rsidRPr="00656EE3">
        <w:t>-1</w:t>
      </w:r>
    </w:p>
    <w:p w:rsidR="00F27B39" w:rsidRPr="00656EE3" w:rsidRDefault="00F27B39" w:rsidP="00F27B39">
      <w:pPr>
        <w:jc w:val="center"/>
      </w:pPr>
      <w:r w:rsidRPr="00656EE3">
        <w:t>Таблица рассмотрения единственной заявки</w:t>
      </w:r>
    </w:p>
    <w:p w:rsidR="00F27B39" w:rsidRDefault="00F27B39" w:rsidP="00F27B39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 xml:space="preserve">                    на участие в аукционе в электронной форме</w:t>
      </w:r>
      <w:r w:rsidRPr="006C616B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D46ABB">
        <w:t>на право заключения муниципального контракта</w:t>
      </w:r>
      <w:r>
        <w:t xml:space="preserve"> </w:t>
      </w:r>
    </w:p>
    <w:p w:rsidR="00F27B39" w:rsidRDefault="00F27B39" w:rsidP="00F27B39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 xml:space="preserve">                   </w:t>
      </w:r>
      <w:r w:rsidRPr="006C616B">
        <w:t xml:space="preserve">на </w:t>
      </w:r>
      <w:r>
        <w:t>поставку</w:t>
      </w:r>
      <w:r w:rsidRPr="006C616B">
        <w:t xml:space="preserve"> </w:t>
      </w:r>
      <w:r>
        <w:t xml:space="preserve">жилых помещений </w:t>
      </w:r>
      <w:r w:rsidRPr="000F7320">
        <w:t>путем заключения договора участия в долевом строительстве жилых помещений в многоквартирном доме</w:t>
      </w:r>
      <w:r w:rsidRPr="006C616B">
        <w:t>.</w:t>
      </w:r>
    </w:p>
    <w:p w:rsidR="00F27B39" w:rsidRPr="006C616B" w:rsidRDefault="00F27B39" w:rsidP="00F27B39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F27B39" w:rsidRDefault="00F27B39" w:rsidP="00F27B39">
      <w:r>
        <w:t xml:space="preserve">   </w:t>
      </w: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270BBD" w:rsidRPr="00656EE3" w:rsidRDefault="00270BBD" w:rsidP="00F27B39"/>
    <w:tbl>
      <w:tblPr>
        <w:tblW w:w="10631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3827"/>
        <w:gridCol w:w="593"/>
        <w:gridCol w:w="1538"/>
        <w:gridCol w:w="2263"/>
      </w:tblGrid>
      <w:tr w:rsidR="00F27B39" w:rsidRPr="00A5418C" w:rsidTr="00F27B39">
        <w:trPr>
          <w:trHeight w:val="330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</w:tr>
      <w:tr w:rsidR="00F27B39" w:rsidRPr="00A5418C" w:rsidTr="00F27B39"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F27B39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F27B39" w:rsidRPr="00A5418C" w:rsidTr="00F27B39">
        <w:trPr>
          <w:trHeight w:val="708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27B39" w:rsidRPr="00A5418C" w:rsidTr="00F27B39">
        <w:trPr>
          <w:trHeight w:val="387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27B39" w:rsidRPr="00A5418C" w:rsidTr="00F27B39"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27B39" w:rsidRPr="00A5418C" w:rsidTr="00F27B39"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27B39" w:rsidRPr="00A5418C" w:rsidTr="00F27B39">
        <w:trPr>
          <w:trHeight w:val="424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</w:t>
            </w:r>
            <w:r w:rsidRPr="00A5418C">
              <w:rPr>
                <w:sz w:val="16"/>
                <w:szCs w:val="16"/>
              </w:rPr>
              <w:lastRenderedPageBreak/>
              <w:t>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27B39" w:rsidRPr="00A5418C" w:rsidTr="00F27B39">
        <w:trPr>
          <w:trHeight w:val="424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27B39" w:rsidRPr="00A5418C" w:rsidTr="00F27B39">
        <w:trPr>
          <w:trHeight w:val="424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9" w:rsidRPr="007733BB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39" w:rsidRPr="007733BB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F27B39" w:rsidRPr="00A5418C" w:rsidTr="00F27B39">
        <w:trPr>
          <w:trHeight w:val="424"/>
        </w:trPr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F27B39" w:rsidRPr="00A5418C" w:rsidTr="00F27B39"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1 965 810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39" w:rsidRPr="00465D1C" w:rsidRDefault="00F27B39" w:rsidP="001B7C52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F27B39" w:rsidRPr="00A5418C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5418C" w:rsidRDefault="00F27B39" w:rsidP="001B7C52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5418C" w:rsidRDefault="00F27B39" w:rsidP="001B7C5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EE3A9B" w:rsidRDefault="00F27B39" w:rsidP="001B7C52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 w:rsidRPr="00EE3A9B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F27B39" w:rsidRPr="005C3653" w:rsidRDefault="00F27B39" w:rsidP="001B7C52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F27B39" w:rsidRPr="00A5418C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 Студенческая, д.16/1,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37).</w:t>
            </w:r>
            <w:proofErr w:type="gramEnd"/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27B39" w:rsidRPr="00A5418C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357389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357389"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jc w:val="center"/>
              <w:rPr>
                <w:sz w:val="16"/>
                <w:szCs w:val="16"/>
                <w:lang w:eastAsia="en-US"/>
              </w:rPr>
            </w:pPr>
            <w:r w:rsidRPr="00786A33"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786A33"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 w:rsidRPr="00786A33"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Default="00F27B39" w:rsidP="001B7C5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35,0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BA1E39" w:rsidRDefault="00F27B39" w:rsidP="001B7C52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F27B39" w:rsidRPr="00D36D35" w:rsidRDefault="00F27B39" w:rsidP="001B7C52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F27B39" w:rsidRPr="00BA1E39" w:rsidRDefault="00F27B39" w:rsidP="001B7C52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A2701B" w:rsidRDefault="00F27B39" w:rsidP="001B7C52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27B39" w:rsidRPr="00656EE3" w:rsidTr="00F27B3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kern w:val="1"/>
                <w:sz w:val="16"/>
                <w:szCs w:val="16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Pr="00786A33" w:rsidRDefault="00F27B39" w:rsidP="001B7C52">
            <w:pPr>
              <w:numPr>
                <w:ilvl w:val="2"/>
                <w:numId w:val="0"/>
              </w:num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F27B39" w:rsidRPr="00786A33" w:rsidRDefault="00F27B39" w:rsidP="001B7C52">
            <w:pPr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F27B39" w:rsidRPr="00786A33" w:rsidRDefault="00F27B39" w:rsidP="001B7C52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 w:rsidRPr="00786A33">
              <w:rPr>
                <w:sz w:val="16"/>
                <w:szCs w:val="16"/>
              </w:rPr>
              <w:t xml:space="preserve"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</w:t>
            </w:r>
            <w:r w:rsidRPr="00786A33">
              <w:rPr>
                <w:sz w:val="16"/>
                <w:szCs w:val="16"/>
              </w:rPr>
              <w:lastRenderedPageBreak/>
              <w:t>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786A33"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F27B39" w:rsidRPr="00786A33" w:rsidRDefault="00F27B39" w:rsidP="001B7C52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F27B39" w:rsidRPr="00786A33" w:rsidRDefault="00F27B39" w:rsidP="001B7C52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 w:rsidRPr="00786A33">
              <w:rPr>
                <w:rFonts w:eastAsia="Calibri"/>
                <w:sz w:val="16"/>
                <w:szCs w:val="16"/>
              </w:rPr>
              <w:t xml:space="preserve">д) действующее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 w:rsidRPr="00786A33"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786A33">
              <w:rPr>
                <w:rFonts w:eastAsia="Calibri"/>
                <w:sz w:val="16"/>
                <w:szCs w:val="16"/>
              </w:rPr>
              <w:t>;</w:t>
            </w:r>
          </w:p>
          <w:p w:rsidR="00F27B39" w:rsidRPr="00786A33" w:rsidRDefault="00F27B39" w:rsidP="001B7C52">
            <w:pPr>
              <w:pStyle w:val="a6"/>
              <w:ind w:firstLine="540"/>
              <w:jc w:val="both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F27B39" w:rsidRPr="00BA1E39" w:rsidRDefault="00F27B39" w:rsidP="001B7C52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9" w:rsidRDefault="00F27B39" w:rsidP="001B7C52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F27B39" w:rsidRPr="005878C2" w:rsidRDefault="00F27B39" w:rsidP="00F27B39">
      <w:pPr>
        <w:rPr>
          <w:sz w:val="24"/>
          <w:szCs w:val="24"/>
        </w:rPr>
      </w:pPr>
    </w:p>
    <w:sectPr w:rsidR="00F27B39" w:rsidRPr="005878C2" w:rsidSect="00214290">
      <w:pgSz w:w="11906" w:h="16838"/>
      <w:pgMar w:top="284" w:right="85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6"/>
    <w:rsid w:val="00071EF6"/>
    <w:rsid w:val="00214290"/>
    <w:rsid w:val="00247569"/>
    <w:rsid w:val="00270BBD"/>
    <w:rsid w:val="003171AA"/>
    <w:rsid w:val="00381855"/>
    <w:rsid w:val="00493823"/>
    <w:rsid w:val="00600E9E"/>
    <w:rsid w:val="00823F29"/>
    <w:rsid w:val="00B26B7B"/>
    <w:rsid w:val="00BB75D2"/>
    <w:rsid w:val="00C647D6"/>
    <w:rsid w:val="00DD4798"/>
    <w:rsid w:val="00E121B5"/>
    <w:rsid w:val="00EA4007"/>
    <w:rsid w:val="00EE580B"/>
    <w:rsid w:val="00F01658"/>
    <w:rsid w:val="00F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B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B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B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2018-10-18T04:28:00Z</cp:lastPrinted>
  <dcterms:created xsi:type="dcterms:W3CDTF">2018-10-02T06:43:00Z</dcterms:created>
  <dcterms:modified xsi:type="dcterms:W3CDTF">2018-10-18T09:38:00Z</dcterms:modified>
</cp:coreProperties>
</file>