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05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4D061C">
        <w:rPr>
          <w:sz w:val="24"/>
          <w:szCs w:val="24"/>
        </w:rPr>
        <w:t>199</w:t>
      </w:r>
      <w:r w:rsidRPr="00337FB6">
        <w:rPr>
          <w:sz w:val="24"/>
          <w:szCs w:val="24"/>
        </w:rPr>
        <w:t>-3</w:t>
      </w:r>
    </w:p>
    <w:p w:rsidR="00933E3C" w:rsidRDefault="00933E3C" w:rsidP="00933E3C">
      <w:pPr>
        <w:ind w:left="284"/>
        <w:rPr>
          <w:spacing w:val="-6"/>
          <w:sz w:val="24"/>
          <w:szCs w:val="24"/>
        </w:rPr>
      </w:pPr>
    </w:p>
    <w:p w:rsidR="00933E3C" w:rsidRDefault="00933E3C" w:rsidP="00933E3C">
      <w:pPr>
        <w:ind w:left="284"/>
        <w:rPr>
          <w:spacing w:val="-6"/>
          <w:sz w:val="24"/>
          <w:szCs w:val="24"/>
        </w:rPr>
      </w:pPr>
      <w:r>
        <w:rPr>
          <w:spacing w:val="-6"/>
          <w:sz w:val="24"/>
          <w:szCs w:val="24"/>
        </w:rPr>
        <w:t xml:space="preserve">ПРИСУТСТВОВАЛИ: </w:t>
      </w:r>
    </w:p>
    <w:p w:rsidR="00933E3C" w:rsidRDefault="00933E3C" w:rsidP="00933E3C">
      <w:pPr>
        <w:ind w:left="284"/>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33E3C" w:rsidRDefault="00933E3C" w:rsidP="00933E3C">
      <w:pPr>
        <w:ind w:left="284"/>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933E3C" w:rsidRDefault="00933E3C" w:rsidP="00933E3C">
      <w:pPr>
        <w:ind w:left="284"/>
        <w:jc w:val="both"/>
        <w:rPr>
          <w:spacing w:val="-6"/>
          <w:sz w:val="24"/>
          <w:szCs w:val="24"/>
        </w:rPr>
      </w:pPr>
      <w:r>
        <w:rPr>
          <w:spacing w:val="-6"/>
          <w:sz w:val="24"/>
          <w:szCs w:val="24"/>
        </w:rPr>
        <w:t>Члены  комиссии:</w:t>
      </w:r>
    </w:p>
    <w:p w:rsidR="00933E3C" w:rsidRDefault="00933E3C" w:rsidP="00933E3C">
      <w:pPr>
        <w:ind w:left="284"/>
        <w:jc w:val="both"/>
        <w:rPr>
          <w:sz w:val="24"/>
          <w:szCs w:val="24"/>
        </w:rPr>
      </w:pPr>
      <w:r>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Pr>
          <w:sz w:val="24"/>
          <w:szCs w:val="24"/>
        </w:rPr>
        <w:t>;</w:t>
      </w:r>
    </w:p>
    <w:p w:rsidR="00933E3C" w:rsidRDefault="00933E3C" w:rsidP="00933E3C">
      <w:pPr>
        <w:ind w:left="284"/>
        <w:jc w:val="both"/>
        <w:rPr>
          <w:spacing w:val="-6"/>
          <w:sz w:val="24"/>
          <w:szCs w:val="24"/>
        </w:rPr>
      </w:pPr>
      <w:r>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933E3C" w:rsidRDefault="00933E3C" w:rsidP="00933E3C">
      <w:pPr>
        <w:ind w:left="284"/>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933E3C" w:rsidRDefault="00933E3C" w:rsidP="00933E3C">
      <w:pPr>
        <w:ind w:left="284"/>
        <w:jc w:val="both"/>
        <w:rPr>
          <w:spacing w:val="-6"/>
          <w:sz w:val="24"/>
          <w:szCs w:val="24"/>
        </w:rPr>
      </w:pPr>
      <w:r>
        <w:rPr>
          <w:spacing w:val="-6"/>
          <w:sz w:val="24"/>
          <w:szCs w:val="24"/>
        </w:rPr>
        <w:t>Всего присутствовали 4 члена комиссии из 8.</w:t>
      </w:r>
    </w:p>
    <w:p w:rsidR="004D061C" w:rsidRPr="009F23C3" w:rsidRDefault="004D061C" w:rsidP="004D061C">
      <w:pPr>
        <w:ind w:left="284"/>
        <w:jc w:val="both"/>
        <w:rPr>
          <w:sz w:val="24"/>
        </w:rPr>
      </w:pPr>
      <w:r w:rsidRPr="009F23C3">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4D061C" w:rsidRPr="009372F1" w:rsidRDefault="004D061C" w:rsidP="004D061C">
      <w:pPr>
        <w:ind w:left="284"/>
        <w:jc w:val="both"/>
        <w:rPr>
          <w:rFonts w:cs="Arial"/>
          <w:sz w:val="24"/>
          <w:szCs w:val="24"/>
        </w:rPr>
      </w:pPr>
      <w:r w:rsidRPr="009372F1">
        <w:rPr>
          <w:sz w:val="24"/>
        </w:rPr>
        <w:t xml:space="preserve">1. Наименование аукциона: аукцион в электронной форме № 0187300005816000199 </w:t>
      </w:r>
      <w:r w:rsidRPr="009372F1">
        <w:rPr>
          <w:rFonts w:cs="Arial"/>
          <w:sz w:val="24"/>
          <w:szCs w:val="24"/>
        </w:rPr>
        <w:t>на право заключения гражданско-правового договора на поставку сухофруктов.</w:t>
      </w:r>
    </w:p>
    <w:p w:rsidR="004D061C" w:rsidRPr="009372F1" w:rsidRDefault="004D061C" w:rsidP="004D061C">
      <w:pPr>
        <w:ind w:left="284"/>
        <w:jc w:val="both"/>
        <w:rPr>
          <w:sz w:val="24"/>
          <w:highlight w:val="yellow"/>
        </w:rPr>
      </w:pPr>
      <w:r w:rsidRPr="009372F1">
        <w:rPr>
          <w:sz w:val="24"/>
        </w:rPr>
        <w:t xml:space="preserve">Номер извещения о проведении торгов на официальном сайте – </w:t>
      </w:r>
      <w:hyperlink r:id="rId6" w:history="1">
        <w:r w:rsidRPr="009372F1">
          <w:t>http://zakupki.gov.ru/</w:t>
        </w:r>
      </w:hyperlink>
      <w:r w:rsidRPr="009372F1">
        <w:rPr>
          <w:sz w:val="24"/>
        </w:rPr>
        <w:t xml:space="preserve">, код аукциона 0187300005816000199 дата публикации 15.06.2016. </w:t>
      </w:r>
    </w:p>
    <w:p w:rsidR="004D061C" w:rsidRPr="00E4666C" w:rsidRDefault="004D061C" w:rsidP="004D061C">
      <w:pPr>
        <w:widowControl/>
        <w:tabs>
          <w:tab w:val="num" w:pos="567"/>
        </w:tabs>
        <w:autoSpaceDE w:val="0"/>
        <w:autoSpaceDN w:val="0"/>
        <w:adjustRightInd w:val="0"/>
        <w:ind w:left="284"/>
        <w:jc w:val="both"/>
        <w:rPr>
          <w:sz w:val="24"/>
        </w:rPr>
      </w:pPr>
      <w:r w:rsidRPr="009F23C3">
        <w:rPr>
          <w:sz w:val="24"/>
        </w:rPr>
        <w:t xml:space="preserve">2. Заказчик: Муниципальное бюджетное образовательное учреждение «Гимназия». </w:t>
      </w:r>
      <w:proofErr w:type="gramStart"/>
      <w:r w:rsidRPr="009F23C3">
        <w:rPr>
          <w:sz w:val="24"/>
        </w:rPr>
        <w:t xml:space="preserve">Почтовый адрес: 628260, Ханты - </w:t>
      </w:r>
      <w:r w:rsidRPr="00E4666C">
        <w:rPr>
          <w:sz w:val="24"/>
        </w:rPr>
        <w:t>Мансийский автономный округ - Югра, Тюменская обл., г. Югорск, ул. Мира, 6.</w:t>
      </w:r>
      <w:proofErr w:type="gramEnd"/>
    </w:p>
    <w:p w:rsidR="004D061C" w:rsidRPr="004D061C" w:rsidRDefault="004D061C" w:rsidP="004D061C">
      <w:pPr>
        <w:widowControl/>
        <w:tabs>
          <w:tab w:val="num" w:pos="567"/>
        </w:tabs>
        <w:autoSpaceDE w:val="0"/>
        <w:autoSpaceDN w:val="0"/>
        <w:adjustRightInd w:val="0"/>
        <w:ind w:left="284"/>
        <w:jc w:val="both"/>
        <w:rPr>
          <w:sz w:val="24"/>
        </w:rPr>
      </w:pPr>
      <w:r w:rsidRPr="00E4666C">
        <w:rPr>
          <w:sz w:val="24"/>
        </w:rPr>
        <w:t xml:space="preserve">3. Процедура рассмотрения </w:t>
      </w:r>
      <w:r w:rsidRPr="004D061C">
        <w:rPr>
          <w:sz w:val="24"/>
        </w:rPr>
        <w:t>первых частей заявок на участие в аукционе была проведена комиссией в 10.00 часов 28 июня 2016 года, по адресу: ул. 40 лет Победы, 11, г. Югорск, Ханты-Мансийский  автономный  округ-Югра, Тюменская область.</w:t>
      </w:r>
    </w:p>
    <w:p w:rsidR="008A45B2" w:rsidRPr="004D061C" w:rsidRDefault="008A45B2" w:rsidP="008A45B2">
      <w:pPr>
        <w:ind w:left="284"/>
        <w:jc w:val="both"/>
        <w:rPr>
          <w:sz w:val="24"/>
        </w:rPr>
      </w:pPr>
      <w:r w:rsidRPr="004D061C">
        <w:rPr>
          <w:sz w:val="24"/>
        </w:rPr>
        <w:t xml:space="preserve">4. На основании протокола проведения аукциона в электронной форме от 01.07.2016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4D061C" w:rsidRDefault="008A45B2" w:rsidP="008A45B2">
            <w:pPr>
              <w:spacing w:line="276" w:lineRule="auto"/>
              <w:ind w:left="34"/>
              <w:jc w:val="center"/>
              <w:rPr>
                <w:b/>
                <w:sz w:val="16"/>
                <w:szCs w:val="18"/>
              </w:rPr>
            </w:pPr>
            <w:r w:rsidRPr="004D061C">
              <w:rPr>
                <w:b/>
                <w:sz w:val="16"/>
                <w:szCs w:val="18"/>
              </w:rPr>
              <w:t>Порядковый номер по ранжированию</w:t>
            </w:r>
          </w:p>
        </w:tc>
        <w:tc>
          <w:tcPr>
            <w:tcW w:w="1419" w:type="dxa"/>
          </w:tcPr>
          <w:p w:rsidR="008A45B2" w:rsidRPr="004D061C" w:rsidRDefault="008A45B2" w:rsidP="008A45B2">
            <w:pPr>
              <w:spacing w:after="200" w:line="276" w:lineRule="auto"/>
              <w:ind w:left="33"/>
              <w:jc w:val="center"/>
              <w:rPr>
                <w:b/>
                <w:sz w:val="18"/>
                <w:szCs w:val="18"/>
              </w:rPr>
            </w:pPr>
            <w:r w:rsidRPr="004D061C">
              <w:rPr>
                <w:b/>
                <w:sz w:val="18"/>
                <w:szCs w:val="18"/>
              </w:rPr>
              <w:t>Порядковый номер заявки</w:t>
            </w:r>
          </w:p>
        </w:tc>
        <w:tc>
          <w:tcPr>
            <w:tcW w:w="6660" w:type="dxa"/>
          </w:tcPr>
          <w:p w:rsidR="008A45B2" w:rsidRPr="004D061C" w:rsidRDefault="008A45B2" w:rsidP="008A45B2">
            <w:pPr>
              <w:ind w:left="709" w:firstLine="175"/>
              <w:jc w:val="center"/>
              <w:rPr>
                <w:b/>
                <w:sz w:val="18"/>
                <w:szCs w:val="18"/>
              </w:rPr>
            </w:pPr>
            <w:proofErr w:type="gramStart"/>
            <w:r w:rsidRPr="004D061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4D061C" w:rsidRDefault="008A45B2" w:rsidP="008A45B2">
            <w:pPr>
              <w:spacing w:after="200" w:line="276" w:lineRule="auto"/>
              <w:ind w:left="175"/>
              <w:jc w:val="center"/>
              <w:rPr>
                <w:b/>
                <w:sz w:val="18"/>
                <w:szCs w:val="18"/>
              </w:rPr>
            </w:pPr>
            <w:r w:rsidRPr="004D061C">
              <w:rPr>
                <w:b/>
                <w:sz w:val="18"/>
                <w:szCs w:val="18"/>
              </w:rPr>
              <w:t>Предложение участника аукциона о цене контракта, рублей</w:t>
            </w:r>
          </w:p>
        </w:tc>
      </w:tr>
      <w:tr w:rsidR="004D061C" w:rsidRPr="004D061C" w:rsidTr="00640581">
        <w:trPr>
          <w:cantSplit/>
          <w:trHeight w:val="284"/>
        </w:trPr>
        <w:tc>
          <w:tcPr>
            <w:tcW w:w="851" w:type="dxa"/>
          </w:tcPr>
          <w:p w:rsidR="004D061C" w:rsidRPr="004D061C" w:rsidRDefault="004D061C" w:rsidP="008A45B2">
            <w:pPr>
              <w:spacing w:after="200" w:line="276" w:lineRule="auto"/>
              <w:rPr>
                <w:color w:val="FF0000"/>
                <w:sz w:val="22"/>
                <w:szCs w:val="22"/>
              </w:rPr>
            </w:pPr>
            <w:r w:rsidRPr="004F3227">
              <w:t>1</w:t>
            </w:r>
          </w:p>
        </w:tc>
        <w:tc>
          <w:tcPr>
            <w:tcW w:w="1419" w:type="dxa"/>
          </w:tcPr>
          <w:p w:rsidR="004D061C" w:rsidRPr="004D061C" w:rsidRDefault="004D061C" w:rsidP="005D7856">
            <w:pPr>
              <w:rPr>
                <w:sz w:val="24"/>
                <w:szCs w:val="24"/>
              </w:rPr>
            </w:pPr>
            <w:r w:rsidRPr="004D061C">
              <w:t>4</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4F3227">
                  <w:pPr>
                    <w:rPr>
                      <w:sz w:val="24"/>
                      <w:szCs w:val="24"/>
                    </w:rPr>
                  </w:pPr>
                  <w:r w:rsidRPr="004D061C">
                    <w:rPr>
                      <w:b/>
                      <w:bCs/>
                    </w:rPr>
                    <w:t xml:space="preserve">Индивидуальный предприниматель Ходжаев </w:t>
                  </w:r>
                  <w:proofErr w:type="spellStart"/>
                  <w:r w:rsidRPr="004D061C">
                    <w:rPr>
                      <w:b/>
                      <w:bCs/>
                    </w:rPr>
                    <w:t>Давлатхужа</w:t>
                  </w:r>
                  <w:proofErr w:type="spellEnd"/>
                  <w:r w:rsidRPr="004D061C">
                    <w:rPr>
                      <w:b/>
                      <w:bCs/>
                    </w:rPr>
                    <w:t xml:space="preserve"> </w:t>
                  </w:r>
                  <w:proofErr w:type="spellStart"/>
                  <w:r w:rsidRPr="004D061C">
                    <w:rPr>
                      <w:b/>
                      <w:bCs/>
                    </w:rPr>
                    <w:t>Ахмадович</w:t>
                  </w:r>
                  <w:proofErr w:type="spellEnd"/>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30.04.2014</w:t>
                  </w:r>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30976.00</w:t>
                  </w:r>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862202982579</w:t>
                  </w:r>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5D7856">
                  <w:pPr>
                    <w:rPr>
                      <w:sz w:val="24"/>
                      <w:szCs w:val="24"/>
                    </w:rPr>
                  </w:pPr>
                  <w:r w:rsidRPr="004D061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D061C" w:rsidRPr="004D061C" w:rsidRDefault="004D061C" w:rsidP="004D061C">
                  <w:pPr>
                    <w:rPr>
                      <w:sz w:val="24"/>
                      <w:szCs w:val="24"/>
                    </w:rPr>
                  </w:pPr>
                  <w:r w:rsidRPr="004D061C">
                    <w:t xml:space="preserve">628260, Ханты-Мансийский </w:t>
                  </w:r>
                  <w:r>
                    <w:t>а</w:t>
                  </w:r>
                  <w:r w:rsidRPr="004D061C">
                    <w:t xml:space="preserve">втономный округ - Югра АО, Югорск г, </w:t>
                  </w:r>
                  <w:proofErr w:type="spellStart"/>
                  <w:r w:rsidRPr="004D061C">
                    <w:t>ул</w:t>
                  </w:r>
                  <w:proofErr w:type="gramStart"/>
                  <w:r w:rsidRPr="004D061C">
                    <w:t>.Т</w:t>
                  </w:r>
                  <w:proofErr w:type="gramEnd"/>
                  <w:r w:rsidRPr="004D061C">
                    <w:t>аежная</w:t>
                  </w:r>
                  <w:proofErr w:type="spellEnd"/>
                  <w:r w:rsidRPr="004D061C">
                    <w:t>, д.82</w:t>
                  </w:r>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tcPr>
                <w:p w:rsidR="004D061C" w:rsidRPr="004D061C" w:rsidRDefault="004D061C" w:rsidP="005D7856">
                  <w:pPr>
                    <w:rPr>
                      <w:sz w:val="24"/>
                      <w:szCs w:val="24"/>
                    </w:rPr>
                  </w:pPr>
                  <w:r w:rsidRPr="004D061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D061C" w:rsidRPr="004D061C" w:rsidRDefault="004D061C" w:rsidP="004D061C">
                  <w:pPr>
                    <w:rPr>
                      <w:sz w:val="24"/>
                      <w:szCs w:val="24"/>
                    </w:rPr>
                  </w:pPr>
                  <w:r w:rsidRPr="004D061C">
                    <w:t xml:space="preserve">628260, Ханты-Мансийский </w:t>
                  </w:r>
                  <w:r>
                    <w:t>а</w:t>
                  </w:r>
                  <w:r w:rsidRPr="004D061C">
                    <w:t xml:space="preserve">втономный округ - Югра АО, Югорск г, </w:t>
                  </w:r>
                  <w:proofErr w:type="spellStart"/>
                  <w:r w:rsidRPr="004D061C">
                    <w:t>ул</w:t>
                  </w:r>
                  <w:proofErr w:type="gramStart"/>
                  <w:r w:rsidRPr="004D061C">
                    <w:t>.Т</w:t>
                  </w:r>
                  <w:proofErr w:type="gramEnd"/>
                  <w:r w:rsidRPr="004D061C">
                    <w:t>аежная</w:t>
                  </w:r>
                  <w:proofErr w:type="spellEnd"/>
                  <w:r w:rsidRPr="004D061C">
                    <w:t>, д.82</w:t>
                  </w:r>
                </w:p>
              </w:tc>
            </w:tr>
            <w:tr w:rsidR="004D061C" w:rsidRPr="004D061C" w:rsidTr="00E94306">
              <w:tc>
                <w:tcPr>
                  <w:tcW w:w="1563" w:type="pct"/>
                  <w:tcBorders>
                    <w:top w:val="single" w:sz="6" w:space="0" w:color="000000"/>
                    <w:left w:val="single" w:sz="6" w:space="0" w:color="000000"/>
                    <w:bottom w:val="single" w:sz="6" w:space="0" w:color="000000"/>
                    <w:right w:val="single" w:sz="6" w:space="0" w:color="000000"/>
                  </w:tcBorders>
                </w:tcPr>
                <w:p w:rsidR="004D061C" w:rsidRPr="004D061C" w:rsidRDefault="004D061C" w:rsidP="005D7856">
                  <w:pPr>
                    <w:rPr>
                      <w:sz w:val="24"/>
                      <w:szCs w:val="24"/>
                    </w:rPr>
                  </w:pPr>
                  <w:r w:rsidRPr="004D061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D061C" w:rsidRPr="004D061C" w:rsidRDefault="004D061C" w:rsidP="005D7856">
                  <w:pPr>
                    <w:rPr>
                      <w:sz w:val="24"/>
                      <w:szCs w:val="24"/>
                    </w:rPr>
                  </w:pPr>
                  <w:r w:rsidRPr="004D061C">
                    <w:t>+7 34675 7 60 23</w:t>
                  </w:r>
                </w:p>
              </w:tc>
            </w:tr>
          </w:tbl>
          <w:p w:rsidR="004D061C" w:rsidRPr="004D061C" w:rsidRDefault="004D061C" w:rsidP="008A45B2">
            <w:pPr>
              <w:ind w:left="709"/>
              <w:jc w:val="both"/>
              <w:rPr>
                <w:rStyle w:val="textspanview"/>
                <w:color w:val="FF0000"/>
              </w:rPr>
            </w:pPr>
          </w:p>
        </w:tc>
        <w:tc>
          <w:tcPr>
            <w:tcW w:w="1843" w:type="dxa"/>
          </w:tcPr>
          <w:p w:rsidR="004D061C" w:rsidRPr="004D061C" w:rsidRDefault="004D061C" w:rsidP="004D061C">
            <w:pPr>
              <w:jc w:val="center"/>
              <w:rPr>
                <w:sz w:val="24"/>
                <w:szCs w:val="24"/>
              </w:rPr>
            </w:pPr>
            <w:r w:rsidRPr="004D061C">
              <w:t>30976.00</w:t>
            </w:r>
          </w:p>
        </w:tc>
      </w:tr>
      <w:tr w:rsidR="004D061C" w:rsidRPr="004D061C" w:rsidTr="00640581">
        <w:trPr>
          <w:cantSplit/>
          <w:trHeight w:val="284"/>
        </w:trPr>
        <w:tc>
          <w:tcPr>
            <w:tcW w:w="851" w:type="dxa"/>
          </w:tcPr>
          <w:p w:rsidR="004D061C" w:rsidRPr="004F3227" w:rsidRDefault="004D061C" w:rsidP="008A45B2">
            <w:pPr>
              <w:spacing w:after="200" w:line="276" w:lineRule="auto"/>
              <w:rPr>
                <w:color w:val="FF0000"/>
              </w:rPr>
            </w:pPr>
            <w:r w:rsidRPr="004F3227">
              <w:lastRenderedPageBreak/>
              <w:t>2</w:t>
            </w:r>
          </w:p>
        </w:tc>
        <w:tc>
          <w:tcPr>
            <w:tcW w:w="1419" w:type="dxa"/>
          </w:tcPr>
          <w:p w:rsidR="004D061C" w:rsidRPr="004F3227" w:rsidRDefault="004D061C" w:rsidP="005D7856">
            <w:pPr>
              <w:rPr>
                <w:sz w:val="24"/>
                <w:szCs w:val="24"/>
              </w:rPr>
            </w:pPr>
            <w:r w:rsidRPr="004F3227">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4F3227">
                  <w:pPr>
                    <w:rPr>
                      <w:sz w:val="24"/>
                      <w:szCs w:val="24"/>
                    </w:rPr>
                  </w:pPr>
                  <w:r w:rsidRPr="004F3227">
                    <w:rPr>
                      <w:b/>
                      <w:bCs/>
                    </w:rPr>
                    <w:t>Общество с ограниченной ответственностью "Солнце АЛТАЯ"</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02.06.2015</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31000.00</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2222833134</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222201001</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656065, Алтайский край, Барнаул г, </w:t>
                  </w:r>
                  <w:proofErr w:type="spellStart"/>
                  <w:r w:rsidRPr="004F3227">
                    <w:t>ул</w:t>
                  </w:r>
                  <w:proofErr w:type="gramStart"/>
                  <w:r w:rsidRPr="004F3227">
                    <w:t>.П</w:t>
                  </w:r>
                  <w:proofErr w:type="gramEnd"/>
                  <w:r w:rsidRPr="004F3227">
                    <w:t>опова</w:t>
                  </w:r>
                  <w:proofErr w:type="spellEnd"/>
                  <w:r w:rsidRPr="004F3227">
                    <w:t>, д.75 - 88</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 xml:space="preserve">656065, Алтайский край, Барнаул г, </w:t>
                  </w:r>
                  <w:proofErr w:type="spellStart"/>
                  <w:r w:rsidRPr="004F3227">
                    <w:t>ул</w:t>
                  </w:r>
                  <w:proofErr w:type="gramStart"/>
                  <w:r w:rsidRPr="004F3227">
                    <w:t>.П</w:t>
                  </w:r>
                  <w:proofErr w:type="gramEnd"/>
                  <w:r w:rsidRPr="004F3227">
                    <w:t>опова</w:t>
                  </w:r>
                  <w:proofErr w:type="spellEnd"/>
                  <w:r w:rsidRPr="004F3227">
                    <w:t>, д.75 - 88</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532087</w:t>
                  </w:r>
                </w:p>
              </w:tc>
            </w:tr>
          </w:tbl>
          <w:p w:rsidR="004D061C" w:rsidRPr="004F3227" w:rsidRDefault="004D061C" w:rsidP="008A45B2">
            <w:pPr>
              <w:ind w:left="709"/>
              <w:rPr>
                <w:color w:val="FF0000"/>
              </w:rPr>
            </w:pPr>
          </w:p>
        </w:tc>
        <w:tc>
          <w:tcPr>
            <w:tcW w:w="1843" w:type="dxa"/>
          </w:tcPr>
          <w:p w:rsidR="004D061C" w:rsidRPr="004F3227" w:rsidRDefault="004D061C" w:rsidP="004D061C">
            <w:pPr>
              <w:jc w:val="center"/>
              <w:rPr>
                <w:sz w:val="24"/>
                <w:szCs w:val="24"/>
              </w:rPr>
            </w:pPr>
            <w:r w:rsidRPr="004F3227">
              <w:t>31000.00</w:t>
            </w:r>
          </w:p>
        </w:tc>
      </w:tr>
      <w:tr w:rsidR="004D061C" w:rsidRPr="004D061C" w:rsidTr="00640581">
        <w:trPr>
          <w:cantSplit/>
          <w:trHeight w:val="284"/>
        </w:trPr>
        <w:tc>
          <w:tcPr>
            <w:tcW w:w="851" w:type="dxa"/>
          </w:tcPr>
          <w:p w:rsidR="004D061C" w:rsidRPr="004D061C" w:rsidRDefault="004D061C" w:rsidP="008A45B2">
            <w:pPr>
              <w:spacing w:after="200" w:line="276" w:lineRule="auto"/>
              <w:rPr>
                <w:color w:val="FF0000"/>
              </w:rPr>
            </w:pPr>
            <w:r w:rsidRPr="004F3227">
              <w:t>3</w:t>
            </w:r>
          </w:p>
        </w:tc>
        <w:tc>
          <w:tcPr>
            <w:tcW w:w="1419" w:type="dxa"/>
          </w:tcPr>
          <w:p w:rsidR="004D061C" w:rsidRPr="004F3227" w:rsidRDefault="004D061C" w:rsidP="005D7856">
            <w:pPr>
              <w:rPr>
                <w:sz w:val="24"/>
                <w:szCs w:val="24"/>
              </w:rPr>
            </w:pPr>
            <w:r w:rsidRPr="004F3227">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4F3227">
                  <w:pPr>
                    <w:rPr>
                      <w:sz w:val="24"/>
                      <w:szCs w:val="24"/>
                    </w:rPr>
                  </w:pPr>
                  <w:r w:rsidRPr="004F3227">
                    <w:rPr>
                      <w:b/>
                      <w:bCs/>
                    </w:rPr>
                    <w:t>Общество с ограниченной ответственностью "ПРОДРЕСУРС"</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08.10.2015</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40414.00</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6658465655</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665801001</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F3227" w:rsidRPr="004F3227" w:rsidRDefault="004F3227" w:rsidP="005D7856">
                  <w:pPr>
                    <w:rPr>
                      <w:sz w:val="24"/>
                      <w:szCs w:val="24"/>
                    </w:rPr>
                  </w:pPr>
                  <w:r w:rsidRPr="004F3227">
                    <w:t xml:space="preserve">620102, Свердловская </w:t>
                  </w:r>
                  <w:proofErr w:type="spellStart"/>
                  <w:r w:rsidRPr="004F3227">
                    <w:t>обл</w:t>
                  </w:r>
                  <w:proofErr w:type="spellEnd"/>
                  <w:r w:rsidRPr="004F3227">
                    <w:t xml:space="preserve">, Екатеринбург г, </w:t>
                  </w:r>
                  <w:proofErr w:type="spellStart"/>
                  <w:r w:rsidRPr="004F3227">
                    <w:t>ул</w:t>
                  </w:r>
                  <w:proofErr w:type="gramStart"/>
                  <w:r w:rsidRPr="004F3227">
                    <w:t>.П</w:t>
                  </w:r>
                  <w:proofErr w:type="gramEnd"/>
                  <w:r w:rsidRPr="004F3227">
                    <w:t>осадская</w:t>
                  </w:r>
                  <w:proofErr w:type="spellEnd"/>
                  <w:r w:rsidRPr="004F3227">
                    <w:t>, д.21 - 180</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 xml:space="preserve">620102, Свердловская </w:t>
                  </w:r>
                  <w:proofErr w:type="spellStart"/>
                  <w:r w:rsidRPr="004F3227">
                    <w:t>обл</w:t>
                  </w:r>
                  <w:proofErr w:type="spellEnd"/>
                  <w:r w:rsidRPr="004F3227">
                    <w:t xml:space="preserve">, Екатеринбург г, </w:t>
                  </w:r>
                  <w:proofErr w:type="spellStart"/>
                  <w:r w:rsidRPr="004F3227">
                    <w:t>ул</w:t>
                  </w:r>
                  <w:proofErr w:type="gramStart"/>
                  <w:r w:rsidRPr="004F3227">
                    <w:t>.П</w:t>
                  </w:r>
                  <w:proofErr w:type="gramEnd"/>
                  <w:r w:rsidRPr="004F3227">
                    <w:t>осадская</w:t>
                  </w:r>
                  <w:proofErr w:type="spellEnd"/>
                  <w:r w:rsidRPr="004F3227">
                    <w:t>, д.21 - 180</w:t>
                  </w:r>
                </w:p>
              </w:tc>
            </w:tr>
            <w:tr w:rsidR="004F3227" w:rsidRPr="004F3227" w:rsidTr="00E94306">
              <w:tc>
                <w:tcPr>
                  <w:tcW w:w="1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F3227" w:rsidRPr="004F3227" w:rsidRDefault="004F3227" w:rsidP="005D7856">
                  <w:pPr>
                    <w:rPr>
                      <w:sz w:val="24"/>
                      <w:szCs w:val="24"/>
                    </w:rPr>
                  </w:pPr>
                  <w:r w:rsidRPr="004F3227">
                    <w:t>+73438571012</w:t>
                  </w:r>
                </w:p>
              </w:tc>
            </w:tr>
          </w:tbl>
          <w:p w:rsidR="004D061C" w:rsidRPr="004F3227" w:rsidRDefault="004D061C" w:rsidP="008A45B2">
            <w:pPr>
              <w:rPr>
                <w:color w:val="FF0000"/>
              </w:rPr>
            </w:pPr>
          </w:p>
        </w:tc>
        <w:tc>
          <w:tcPr>
            <w:tcW w:w="1843" w:type="dxa"/>
          </w:tcPr>
          <w:p w:rsidR="004D061C" w:rsidRPr="004F3227" w:rsidRDefault="004D061C" w:rsidP="004D061C">
            <w:pPr>
              <w:jc w:val="center"/>
              <w:rPr>
                <w:sz w:val="24"/>
                <w:szCs w:val="24"/>
              </w:rPr>
            </w:pPr>
            <w:r w:rsidRPr="004F3227">
              <w:t>40414.00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4F3227" w:rsidRPr="004A7ACB" w:rsidRDefault="008A45B2" w:rsidP="008A45B2">
      <w:pPr>
        <w:suppressAutoHyphens/>
        <w:ind w:left="426"/>
        <w:jc w:val="both"/>
        <w:rPr>
          <w:bCs/>
          <w:sz w:val="24"/>
          <w:szCs w:val="24"/>
        </w:rPr>
      </w:pPr>
      <w:r w:rsidRPr="004A7ACB">
        <w:rPr>
          <w:sz w:val="24"/>
          <w:szCs w:val="24"/>
        </w:rPr>
        <w:t xml:space="preserve">- </w:t>
      </w:r>
      <w:r w:rsidR="004F3227" w:rsidRPr="004A7ACB">
        <w:rPr>
          <w:bCs/>
          <w:sz w:val="24"/>
          <w:szCs w:val="24"/>
        </w:rPr>
        <w:t xml:space="preserve">Индивидуальный предприниматель Ходжаев </w:t>
      </w:r>
      <w:proofErr w:type="spellStart"/>
      <w:r w:rsidR="004F3227" w:rsidRPr="004A7ACB">
        <w:rPr>
          <w:bCs/>
          <w:sz w:val="24"/>
          <w:szCs w:val="24"/>
        </w:rPr>
        <w:t>Давлатхужа</w:t>
      </w:r>
      <w:proofErr w:type="spellEnd"/>
      <w:r w:rsidR="004F3227" w:rsidRPr="004A7ACB">
        <w:rPr>
          <w:bCs/>
          <w:sz w:val="24"/>
          <w:szCs w:val="24"/>
        </w:rPr>
        <w:t xml:space="preserve"> </w:t>
      </w:r>
      <w:proofErr w:type="spellStart"/>
      <w:r w:rsidR="004F3227" w:rsidRPr="004A7ACB">
        <w:rPr>
          <w:bCs/>
          <w:sz w:val="24"/>
          <w:szCs w:val="24"/>
        </w:rPr>
        <w:t>Ахмадович</w:t>
      </w:r>
      <w:proofErr w:type="spellEnd"/>
      <w:r w:rsidR="004F3227" w:rsidRPr="004A7ACB">
        <w:rPr>
          <w:bCs/>
          <w:sz w:val="24"/>
          <w:szCs w:val="24"/>
        </w:rPr>
        <w:t>;</w:t>
      </w:r>
    </w:p>
    <w:p w:rsidR="00FB49A4" w:rsidRPr="004A7ACB" w:rsidRDefault="00FB49A4" w:rsidP="008A45B2">
      <w:pPr>
        <w:suppressAutoHyphens/>
        <w:ind w:left="426"/>
        <w:jc w:val="both"/>
        <w:rPr>
          <w:bCs/>
          <w:sz w:val="24"/>
          <w:szCs w:val="24"/>
        </w:rPr>
      </w:pPr>
      <w:r w:rsidRPr="004A7ACB">
        <w:rPr>
          <w:bCs/>
          <w:sz w:val="24"/>
          <w:szCs w:val="24"/>
        </w:rPr>
        <w:t xml:space="preserve">- </w:t>
      </w:r>
      <w:r w:rsidR="004F3227" w:rsidRPr="004A7ACB">
        <w:rPr>
          <w:bCs/>
          <w:sz w:val="24"/>
          <w:szCs w:val="24"/>
        </w:rPr>
        <w:t>Общество с ограниченной ответственностью "Солнце АЛТАЯ"</w:t>
      </w:r>
      <w:r w:rsidRPr="004A7ACB">
        <w:rPr>
          <w:bCs/>
          <w:sz w:val="24"/>
          <w:szCs w:val="24"/>
        </w:rPr>
        <w:t>";</w:t>
      </w:r>
    </w:p>
    <w:p w:rsidR="004A7ACB" w:rsidRPr="004A7ACB" w:rsidRDefault="00FB49A4" w:rsidP="004A7ACB">
      <w:pPr>
        <w:suppressAutoHyphens/>
        <w:ind w:left="426"/>
        <w:jc w:val="both"/>
        <w:rPr>
          <w:bCs/>
          <w:sz w:val="24"/>
          <w:szCs w:val="24"/>
        </w:rPr>
      </w:pPr>
      <w:r w:rsidRPr="004A7ACB">
        <w:rPr>
          <w:bCs/>
          <w:sz w:val="24"/>
          <w:szCs w:val="24"/>
        </w:rPr>
        <w:t xml:space="preserve">- </w:t>
      </w:r>
      <w:r w:rsidR="004A7ACB" w:rsidRPr="004A7ACB">
        <w:rPr>
          <w:bCs/>
          <w:sz w:val="24"/>
          <w:szCs w:val="24"/>
        </w:rPr>
        <w:t>Общество с ограниченной ответственностью "ПРОДРЕСУРС".</w:t>
      </w:r>
    </w:p>
    <w:p w:rsidR="008A45B2" w:rsidRPr="00933E3C" w:rsidRDefault="008A45B2" w:rsidP="004A7ACB">
      <w:pPr>
        <w:suppressAutoHyphens/>
        <w:ind w:left="426"/>
        <w:jc w:val="both"/>
        <w:rPr>
          <w:sz w:val="24"/>
          <w:szCs w:val="24"/>
        </w:rPr>
      </w:pPr>
      <w:r w:rsidRPr="00CF045A">
        <w:rPr>
          <w:sz w:val="24"/>
          <w:szCs w:val="24"/>
        </w:rPr>
        <w:t xml:space="preserve">6. В результате рассмотрения вторых частей заявок и на основании протокола проведения аукциона в </w:t>
      </w:r>
      <w:r w:rsidRPr="00933E3C">
        <w:rPr>
          <w:sz w:val="24"/>
          <w:szCs w:val="24"/>
        </w:rPr>
        <w:t xml:space="preserve">электронной форме от </w:t>
      </w:r>
      <w:r w:rsidR="00CF045A" w:rsidRPr="00933E3C">
        <w:rPr>
          <w:sz w:val="24"/>
          <w:szCs w:val="24"/>
        </w:rPr>
        <w:t>01.07.2016</w:t>
      </w:r>
      <w:r w:rsidRPr="00933E3C">
        <w:rPr>
          <w:sz w:val="24"/>
          <w:szCs w:val="24"/>
        </w:rPr>
        <w:t xml:space="preserve">  победителем  аукциона в электронной форме признается </w:t>
      </w:r>
      <w:r w:rsidR="00CF045A" w:rsidRPr="00933E3C">
        <w:rPr>
          <w:bCs/>
          <w:sz w:val="24"/>
          <w:szCs w:val="24"/>
        </w:rPr>
        <w:t xml:space="preserve">индивидуальный предприниматель Ходжаев </w:t>
      </w:r>
      <w:proofErr w:type="spellStart"/>
      <w:r w:rsidR="00CF045A" w:rsidRPr="00933E3C">
        <w:rPr>
          <w:bCs/>
          <w:sz w:val="24"/>
          <w:szCs w:val="24"/>
        </w:rPr>
        <w:t>Давлатхужа</w:t>
      </w:r>
      <w:proofErr w:type="spellEnd"/>
      <w:r w:rsidR="00CF045A" w:rsidRPr="00933E3C">
        <w:rPr>
          <w:bCs/>
          <w:sz w:val="24"/>
          <w:szCs w:val="24"/>
        </w:rPr>
        <w:t xml:space="preserve"> </w:t>
      </w:r>
      <w:proofErr w:type="spellStart"/>
      <w:r w:rsidR="00CF045A" w:rsidRPr="00933E3C">
        <w:rPr>
          <w:bCs/>
          <w:sz w:val="24"/>
          <w:szCs w:val="24"/>
        </w:rPr>
        <w:t>Ахмадович</w:t>
      </w:r>
      <w:proofErr w:type="spellEnd"/>
      <w:r w:rsidRPr="00933E3C">
        <w:rPr>
          <w:sz w:val="24"/>
          <w:szCs w:val="24"/>
        </w:rPr>
        <w:t xml:space="preserve">, с ценой </w:t>
      </w:r>
      <w:r w:rsidR="00CF045A" w:rsidRPr="00933E3C">
        <w:rPr>
          <w:sz w:val="24"/>
          <w:szCs w:val="24"/>
        </w:rPr>
        <w:t xml:space="preserve">гражданско-правового договора </w:t>
      </w:r>
      <w:r w:rsidR="004A7ACB" w:rsidRPr="00933E3C">
        <w:rPr>
          <w:sz w:val="24"/>
          <w:szCs w:val="24"/>
        </w:rPr>
        <w:t xml:space="preserve">30976.00 </w:t>
      </w:r>
      <w:r w:rsidRPr="00933E3C">
        <w:rPr>
          <w:sz w:val="24"/>
          <w:szCs w:val="24"/>
        </w:rPr>
        <w:t xml:space="preserve">рублей. </w:t>
      </w:r>
    </w:p>
    <w:p w:rsidR="00CF045A" w:rsidRPr="00933E3C" w:rsidRDefault="00CF045A" w:rsidP="00CF045A">
      <w:pPr>
        <w:suppressAutoHyphens/>
        <w:ind w:left="426"/>
        <w:jc w:val="both"/>
        <w:rPr>
          <w:sz w:val="24"/>
        </w:rPr>
      </w:pPr>
      <w:r w:rsidRPr="00933E3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933E3C">
        <w:rPr>
          <w:sz w:val="24"/>
        </w:rPr>
        <w:t>8. Настоящий протокол подведения итогов аукциона в электронной форме подлежит размещению</w:t>
      </w:r>
      <w:r w:rsidRPr="00CF045A">
        <w:rPr>
          <w:sz w:val="24"/>
        </w:rPr>
        <w:t xml:space="preserve">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F546FC" w:rsidRPr="00CF045A" w:rsidTr="00640581">
        <w:tc>
          <w:tcPr>
            <w:tcW w:w="453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F546FC" w:rsidRDefault="00F546FC">
            <w:pPr>
              <w:spacing w:line="276" w:lineRule="auto"/>
              <w:jc w:val="center"/>
              <w:rPr>
                <w:sz w:val="24"/>
                <w:szCs w:val="24"/>
                <w:lang w:eastAsia="en-US"/>
              </w:rPr>
            </w:pPr>
            <w:r>
              <w:rPr>
                <w:sz w:val="24"/>
                <w:szCs w:val="24"/>
                <w:lang w:eastAsia="en-US"/>
              </w:rPr>
              <w:t>Ж.В. Резинкина</w:t>
            </w:r>
          </w:p>
        </w:tc>
      </w:tr>
      <w:tr w:rsidR="00F546FC" w:rsidRPr="00CF045A" w:rsidTr="00640581">
        <w:tc>
          <w:tcPr>
            <w:tcW w:w="453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rPr>
                <w:noProof/>
                <w:sz w:val="16"/>
                <w:szCs w:val="16"/>
              </w:rPr>
            </w:pPr>
            <w:r w:rsidRPr="00CF045A">
              <w:rPr>
                <w:noProof/>
                <w:sz w:val="16"/>
                <w:szCs w:val="16"/>
              </w:rPr>
              <w:t xml:space="preserve">Мое решение о соответствии (несоответствии) заявки участника закупки требованиям, установленным </w:t>
            </w:r>
            <w:r w:rsidRPr="00CF045A">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ind w:left="32"/>
              <w:jc w:val="center"/>
              <w:rPr>
                <w:sz w:val="16"/>
                <w:szCs w:val="16"/>
              </w:rPr>
            </w:pPr>
            <w:r w:rsidRPr="00CF045A">
              <w:rPr>
                <w:sz w:val="16"/>
                <w:szCs w:val="16"/>
              </w:rPr>
              <w:lastRenderedPageBreak/>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F546FC" w:rsidRDefault="00F546FC">
            <w:pPr>
              <w:spacing w:line="276" w:lineRule="auto"/>
              <w:jc w:val="center"/>
              <w:rPr>
                <w:sz w:val="24"/>
                <w:szCs w:val="24"/>
                <w:lang w:eastAsia="en-US"/>
              </w:rPr>
            </w:pPr>
            <w:r>
              <w:rPr>
                <w:sz w:val="24"/>
                <w:szCs w:val="24"/>
                <w:lang w:eastAsia="en-US"/>
              </w:rPr>
              <w:t>Л.А. Михайлова</w:t>
            </w:r>
          </w:p>
        </w:tc>
      </w:tr>
      <w:tr w:rsidR="00F546FC" w:rsidRPr="00CF045A" w:rsidTr="00640581">
        <w:tc>
          <w:tcPr>
            <w:tcW w:w="453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rPr>
                <w:noProof/>
                <w:sz w:val="16"/>
                <w:szCs w:val="16"/>
              </w:rPr>
            </w:pPr>
            <w:r w:rsidRPr="00CF04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F546FC" w:rsidRDefault="00F546FC">
            <w:pPr>
              <w:spacing w:line="276" w:lineRule="auto"/>
              <w:jc w:val="center"/>
              <w:rPr>
                <w:sz w:val="24"/>
                <w:szCs w:val="24"/>
                <w:lang w:eastAsia="en-US"/>
              </w:rPr>
            </w:pPr>
            <w:r>
              <w:rPr>
                <w:sz w:val="24"/>
                <w:szCs w:val="24"/>
                <w:lang w:eastAsia="en-US"/>
              </w:rPr>
              <w:t>Т.А. Первушина</w:t>
            </w:r>
          </w:p>
        </w:tc>
      </w:tr>
      <w:tr w:rsidR="00F546FC" w:rsidRPr="00CF045A" w:rsidTr="00640581">
        <w:tc>
          <w:tcPr>
            <w:tcW w:w="453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46FC" w:rsidRPr="00CF045A" w:rsidRDefault="00F546FC"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F546FC" w:rsidRDefault="00F546FC">
            <w:pPr>
              <w:spacing w:line="276" w:lineRule="auto"/>
              <w:jc w:val="center"/>
              <w:rPr>
                <w:sz w:val="24"/>
                <w:szCs w:val="24"/>
                <w:lang w:eastAsia="en-US"/>
              </w:rPr>
            </w:pPr>
            <w:r>
              <w:rPr>
                <w:sz w:val="24"/>
                <w:szCs w:val="24"/>
                <w:lang w:eastAsia="en-US"/>
              </w:rPr>
              <w:t>Н.Б. Захарова</w:t>
            </w:r>
          </w:p>
        </w:tc>
      </w:tr>
    </w:tbl>
    <w:p w:rsidR="008A45B2" w:rsidRPr="00CF045A" w:rsidRDefault="008A45B2" w:rsidP="008A45B2">
      <w:pPr>
        <w:suppressAutoHyphens/>
        <w:ind w:left="709"/>
        <w:jc w:val="both"/>
        <w:rPr>
          <w:b/>
        </w:rPr>
      </w:pPr>
    </w:p>
    <w:p w:rsidR="008A45B2" w:rsidRPr="00CF045A" w:rsidRDefault="008A45B2" w:rsidP="008A45B2">
      <w:pPr>
        <w:suppressAutoHyphens/>
        <w:ind w:left="709"/>
        <w:jc w:val="both"/>
        <w:rPr>
          <w:sz w:val="22"/>
          <w:szCs w:val="22"/>
        </w:rPr>
      </w:pPr>
    </w:p>
    <w:p w:rsidR="00640581" w:rsidRPr="00CF045A" w:rsidRDefault="00640581" w:rsidP="00640581">
      <w:pPr>
        <w:ind w:left="567"/>
        <w:jc w:val="both"/>
        <w:rPr>
          <w:b/>
          <w:sz w:val="24"/>
          <w:szCs w:val="24"/>
        </w:rPr>
      </w:pPr>
      <w:r w:rsidRPr="00CF045A">
        <w:rPr>
          <w:b/>
          <w:sz w:val="24"/>
          <w:szCs w:val="24"/>
        </w:rPr>
        <w:t xml:space="preserve">Председатель комиссии:                                                             </w:t>
      </w:r>
      <w:r w:rsidRPr="00CF045A">
        <w:rPr>
          <w:b/>
          <w:sz w:val="24"/>
          <w:szCs w:val="24"/>
        </w:rPr>
        <w:tab/>
      </w:r>
      <w:r w:rsidRPr="00CF045A">
        <w:rPr>
          <w:b/>
          <w:sz w:val="24"/>
          <w:szCs w:val="24"/>
        </w:rPr>
        <w:tab/>
        <w:t xml:space="preserve">          Ж.В. Резинкина</w:t>
      </w:r>
    </w:p>
    <w:p w:rsidR="00640581" w:rsidRPr="00CF045A" w:rsidRDefault="00640581" w:rsidP="00640581">
      <w:pPr>
        <w:ind w:left="567"/>
        <w:jc w:val="both"/>
        <w:rPr>
          <w:b/>
          <w:sz w:val="24"/>
          <w:szCs w:val="24"/>
        </w:rPr>
      </w:pPr>
    </w:p>
    <w:p w:rsidR="00F546FC" w:rsidRDefault="00F546FC" w:rsidP="00F546FC">
      <w:pPr>
        <w:ind w:left="567"/>
        <w:jc w:val="both"/>
        <w:rPr>
          <w:sz w:val="24"/>
          <w:szCs w:val="24"/>
        </w:rPr>
      </w:pPr>
      <w:r>
        <w:rPr>
          <w:b/>
          <w:sz w:val="24"/>
          <w:szCs w:val="24"/>
        </w:rPr>
        <w:t xml:space="preserve">Члены  комиссии                                                                                                                                                                                                </w:t>
      </w:r>
    </w:p>
    <w:p w:rsidR="00F546FC" w:rsidRDefault="00F546FC" w:rsidP="00F546FC">
      <w:pPr>
        <w:ind w:left="567"/>
        <w:jc w:val="right"/>
        <w:rPr>
          <w:sz w:val="24"/>
          <w:szCs w:val="24"/>
        </w:rPr>
      </w:pPr>
      <w:r>
        <w:rPr>
          <w:sz w:val="24"/>
          <w:szCs w:val="24"/>
        </w:rPr>
        <w:t xml:space="preserve">                                                                _____________________ Л.А. Михайлова</w:t>
      </w:r>
    </w:p>
    <w:p w:rsidR="00F546FC" w:rsidRDefault="00F546FC" w:rsidP="00F546FC">
      <w:pPr>
        <w:jc w:val="right"/>
        <w:rPr>
          <w:sz w:val="24"/>
          <w:szCs w:val="24"/>
        </w:rPr>
      </w:pPr>
      <w:r>
        <w:rPr>
          <w:sz w:val="24"/>
          <w:szCs w:val="24"/>
        </w:rPr>
        <w:t xml:space="preserve">                                                                _____________________ Т.А. Первушина</w:t>
      </w:r>
    </w:p>
    <w:p w:rsidR="00F546FC" w:rsidRDefault="00F546FC" w:rsidP="00F546FC">
      <w:pPr>
        <w:jc w:val="right"/>
        <w:rPr>
          <w:sz w:val="24"/>
          <w:szCs w:val="24"/>
        </w:rPr>
      </w:pPr>
      <w:r>
        <w:rPr>
          <w:sz w:val="24"/>
          <w:szCs w:val="24"/>
        </w:rPr>
        <w:t>_______________________ Н.Б.Захарова</w:t>
      </w:r>
    </w:p>
    <w:p w:rsidR="00F546FC" w:rsidRDefault="00F546FC" w:rsidP="00F546FC">
      <w:pPr>
        <w:rPr>
          <w:sz w:val="24"/>
          <w:szCs w:val="24"/>
        </w:rPr>
      </w:pPr>
    </w:p>
    <w:p w:rsidR="00640581" w:rsidRPr="00CF045A" w:rsidRDefault="00640581" w:rsidP="00640581">
      <w:pPr>
        <w:ind w:left="-993"/>
        <w:jc w:val="both"/>
        <w:rPr>
          <w:sz w:val="24"/>
          <w:szCs w:val="24"/>
        </w:rPr>
      </w:pPr>
      <w:bookmarkStart w:id="0" w:name="_GoBack"/>
      <w:bookmarkEnd w:id="0"/>
      <w:r w:rsidRPr="00CF045A">
        <w:rPr>
          <w:sz w:val="24"/>
          <w:szCs w:val="24"/>
        </w:rPr>
        <w:t xml:space="preserve">                                                                                  </w:t>
      </w:r>
    </w:p>
    <w:p w:rsidR="008A45B2" w:rsidRPr="00CF045A" w:rsidRDefault="00640581" w:rsidP="00640581">
      <w:pPr>
        <w:ind w:left="-993" w:firstLine="993"/>
        <w:rPr>
          <w:sz w:val="24"/>
          <w:szCs w:val="24"/>
        </w:rPr>
      </w:pPr>
      <w:r w:rsidRPr="00CF045A">
        <w:rPr>
          <w:sz w:val="24"/>
          <w:szCs w:val="24"/>
        </w:rPr>
        <w:t xml:space="preserve">    </w:t>
      </w:r>
    </w:p>
    <w:p w:rsidR="008A45B2" w:rsidRPr="00CF045A" w:rsidRDefault="008A45B2" w:rsidP="008A45B2">
      <w:pPr>
        <w:ind w:left="709"/>
      </w:pPr>
      <w:r w:rsidRPr="00CF045A">
        <w:rPr>
          <w:sz w:val="24"/>
          <w:szCs w:val="24"/>
        </w:rPr>
        <w:t xml:space="preserve">Представитель заказчика </w:t>
      </w:r>
      <w:r w:rsidRPr="00CF045A">
        <w:t xml:space="preserve">                                                                           </w:t>
      </w:r>
      <w:r w:rsidRPr="00CF045A">
        <w:rPr>
          <w:sz w:val="24"/>
          <w:szCs w:val="24"/>
        </w:rPr>
        <w:t xml:space="preserve">________________ </w:t>
      </w:r>
      <w:r w:rsidR="00CF045A" w:rsidRPr="00CF045A">
        <w:rPr>
          <w:sz w:val="24"/>
          <w:szCs w:val="24"/>
        </w:rPr>
        <w:t>Г.В. Грошева</w:t>
      </w:r>
    </w:p>
    <w:p w:rsidR="008A45B2" w:rsidRPr="00337FB6" w:rsidRDefault="008A45B2" w:rsidP="008A45B2">
      <w:pPr>
        <w:ind w:left="709"/>
        <w:rPr>
          <w:color w:val="FF0000"/>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CF045A">
      <w:pPr>
        <w:ind w:right="-2"/>
        <w:rPr>
          <w:bCs/>
          <w:sz w:val="18"/>
          <w:szCs w:val="18"/>
        </w:rPr>
      </w:pPr>
    </w:p>
    <w:p w:rsidR="004D061C" w:rsidRDefault="004D061C" w:rsidP="004D061C">
      <w:pPr>
        <w:ind w:hanging="426"/>
        <w:jc w:val="right"/>
        <w:rPr>
          <w:sz w:val="18"/>
          <w:szCs w:val="18"/>
        </w:rPr>
      </w:pPr>
      <w:r>
        <w:rPr>
          <w:sz w:val="18"/>
          <w:szCs w:val="18"/>
        </w:rPr>
        <w:t>Приложение 1</w:t>
      </w:r>
    </w:p>
    <w:p w:rsidR="004D061C" w:rsidRDefault="004D061C" w:rsidP="004D061C">
      <w:pPr>
        <w:ind w:left="5954"/>
        <w:jc w:val="right"/>
        <w:rPr>
          <w:rFonts w:cstheme="minorBidi"/>
          <w:sz w:val="18"/>
          <w:szCs w:val="18"/>
        </w:rPr>
      </w:pPr>
      <w:r>
        <w:rPr>
          <w:sz w:val="18"/>
          <w:szCs w:val="18"/>
        </w:rPr>
        <w:t xml:space="preserve">  к протоколу подведения итогов </w:t>
      </w:r>
    </w:p>
    <w:p w:rsidR="004D061C" w:rsidRDefault="004D061C" w:rsidP="004D061C">
      <w:pPr>
        <w:ind w:left="5954"/>
        <w:jc w:val="right"/>
        <w:rPr>
          <w:sz w:val="18"/>
          <w:szCs w:val="18"/>
        </w:rPr>
      </w:pPr>
      <w:r>
        <w:rPr>
          <w:sz w:val="18"/>
          <w:szCs w:val="18"/>
        </w:rPr>
        <w:t xml:space="preserve">аукциона  в электронной форме                                                                                                          </w:t>
      </w:r>
    </w:p>
    <w:p w:rsidR="004D061C" w:rsidRDefault="004D061C" w:rsidP="004D061C">
      <w:pPr>
        <w:tabs>
          <w:tab w:val="left" w:pos="3930"/>
          <w:tab w:val="right" w:pos="9355"/>
        </w:tabs>
        <w:jc w:val="right"/>
        <w:rPr>
          <w:sz w:val="18"/>
          <w:szCs w:val="18"/>
        </w:rPr>
      </w:pPr>
      <w:r>
        <w:rPr>
          <w:sz w:val="18"/>
          <w:szCs w:val="18"/>
        </w:rPr>
        <w:t xml:space="preserve"> от «0</w:t>
      </w:r>
      <w:r w:rsidR="00CF045A">
        <w:rPr>
          <w:sz w:val="18"/>
          <w:szCs w:val="18"/>
        </w:rPr>
        <w:t>5</w:t>
      </w:r>
      <w:r>
        <w:rPr>
          <w:sz w:val="18"/>
          <w:szCs w:val="18"/>
        </w:rPr>
        <w:t>» июля  2016 г. № 0187300005816000199-3</w:t>
      </w:r>
    </w:p>
    <w:p w:rsidR="004D061C" w:rsidRDefault="004D061C" w:rsidP="004D061C">
      <w:pPr>
        <w:tabs>
          <w:tab w:val="left" w:pos="3930"/>
          <w:tab w:val="right" w:pos="9355"/>
        </w:tabs>
        <w:jc w:val="right"/>
        <w:rPr>
          <w:sz w:val="18"/>
          <w:szCs w:val="18"/>
        </w:rPr>
      </w:pPr>
    </w:p>
    <w:p w:rsidR="004D061C" w:rsidRDefault="004D061C" w:rsidP="004D061C">
      <w:pPr>
        <w:keepNext/>
        <w:keepLines/>
        <w:suppressLineNumbers/>
        <w:suppressAutoHyphens/>
        <w:jc w:val="center"/>
        <w:rPr>
          <w:rFonts w:cstheme="minorBidi"/>
          <w:sz w:val="22"/>
          <w:szCs w:val="22"/>
        </w:rPr>
      </w:pPr>
      <w:r>
        <w:rPr>
          <w:b/>
          <w:bCs/>
        </w:rPr>
        <w:t>Таблица подведения итогов аукциона в электронной форме</w:t>
      </w:r>
      <w:r>
        <w:t xml:space="preserve"> </w:t>
      </w:r>
    </w:p>
    <w:p w:rsidR="00CF045A" w:rsidRDefault="004D061C" w:rsidP="004D061C">
      <w:pPr>
        <w:tabs>
          <w:tab w:val="left" w:pos="142"/>
        </w:tabs>
        <w:autoSpaceDE w:val="0"/>
        <w:autoSpaceDN w:val="0"/>
        <w:adjustRightInd w:val="0"/>
        <w:ind w:left="425"/>
        <w:jc w:val="center"/>
      </w:pPr>
      <w:r>
        <w:t xml:space="preserve">на участие в аукционе в электронной форме на право заключения гражданско-правового договора </w:t>
      </w:r>
    </w:p>
    <w:p w:rsidR="004D061C" w:rsidRDefault="004D061C" w:rsidP="004D061C">
      <w:pPr>
        <w:tabs>
          <w:tab w:val="left" w:pos="142"/>
        </w:tabs>
        <w:autoSpaceDE w:val="0"/>
        <w:autoSpaceDN w:val="0"/>
        <w:adjustRightInd w:val="0"/>
        <w:ind w:left="425"/>
        <w:jc w:val="center"/>
      </w:pPr>
      <w:r>
        <w:t>на поставку сухофруктов</w:t>
      </w:r>
    </w:p>
    <w:p w:rsidR="004D061C" w:rsidRDefault="004D061C" w:rsidP="004D061C">
      <w:pPr>
        <w:tabs>
          <w:tab w:val="left" w:pos="142"/>
        </w:tabs>
        <w:autoSpaceDE w:val="0"/>
        <w:autoSpaceDN w:val="0"/>
        <w:adjustRightInd w:val="0"/>
        <w:ind w:left="425"/>
        <w:jc w:val="center"/>
        <w:rPr>
          <w:b/>
          <w:sz w:val="12"/>
        </w:rPr>
      </w:pPr>
    </w:p>
    <w:p w:rsidR="004D061C" w:rsidRDefault="004D061C" w:rsidP="004D061C">
      <w:pPr>
        <w:rPr>
          <w:sz w:val="18"/>
          <w:szCs w:val="18"/>
        </w:rPr>
      </w:pPr>
      <w:r>
        <w:rPr>
          <w:sz w:val="18"/>
          <w:szCs w:val="18"/>
        </w:rPr>
        <w:t>Заказчик: Муниципальное бюджетное общеобразовательное учреждение «Гимназия»</w:t>
      </w:r>
    </w:p>
    <w:p w:rsidR="00CF045A" w:rsidRDefault="00CF045A" w:rsidP="004D061C">
      <w:pPr>
        <w:rPr>
          <w:sz w:val="18"/>
          <w:szCs w:val="18"/>
        </w:rPr>
      </w:pPr>
    </w:p>
    <w:tbl>
      <w:tblPr>
        <w:tblW w:w="12615"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4820"/>
        <w:gridCol w:w="1559"/>
        <w:gridCol w:w="1559"/>
        <w:gridCol w:w="1559"/>
        <w:gridCol w:w="1559"/>
        <w:gridCol w:w="1559"/>
      </w:tblGrid>
      <w:tr w:rsidR="004D061C" w:rsidTr="00971F5B">
        <w:trPr>
          <w:gridAfter w:val="1"/>
          <w:wAfter w:w="1559" w:type="dxa"/>
          <w:trHeight w:val="229"/>
        </w:trPr>
        <w:tc>
          <w:tcPr>
            <w:tcW w:w="6379" w:type="dxa"/>
            <w:gridSpan w:val="2"/>
            <w:tcBorders>
              <w:top w:val="single" w:sz="8" w:space="0" w:color="000000"/>
              <w:left w:val="single" w:sz="8" w:space="0" w:color="000000"/>
              <w:bottom w:val="single" w:sz="6" w:space="0" w:color="000000"/>
              <w:right w:val="single" w:sz="6" w:space="0" w:color="000000"/>
            </w:tcBorders>
            <w:hideMark/>
          </w:tcPr>
          <w:p w:rsidR="004D061C" w:rsidRDefault="004D061C" w:rsidP="00CF045A">
            <w:pPr>
              <w:suppressAutoHyphens/>
              <w:snapToGrid w:val="0"/>
              <w:spacing w:line="276" w:lineRule="auto"/>
              <w:jc w:val="center"/>
              <w:rPr>
                <w:rFonts w:eastAsia="Calibri"/>
                <w:b/>
                <w:i/>
                <w:color w:val="000000"/>
                <w:sz w:val="18"/>
                <w:szCs w:val="18"/>
                <w:lang w:eastAsia="ar-SA"/>
              </w:rPr>
            </w:pPr>
            <w:r>
              <w:rPr>
                <w:b/>
                <w:i/>
                <w:color w:val="000000"/>
                <w:sz w:val="18"/>
                <w:szCs w:val="18"/>
              </w:rPr>
              <w:t>Порядковый номер заявки</w:t>
            </w:r>
          </w:p>
        </w:tc>
        <w:tc>
          <w:tcPr>
            <w:tcW w:w="1559" w:type="dxa"/>
            <w:tcBorders>
              <w:top w:val="single" w:sz="8" w:space="0" w:color="000000"/>
              <w:left w:val="single" w:sz="6" w:space="0" w:color="000000"/>
              <w:bottom w:val="single" w:sz="6" w:space="0" w:color="000000"/>
              <w:right w:val="single" w:sz="6" w:space="0" w:color="000000"/>
            </w:tcBorders>
            <w:hideMark/>
          </w:tcPr>
          <w:p w:rsidR="004D061C" w:rsidRDefault="004D061C" w:rsidP="00CF045A">
            <w:pPr>
              <w:suppressAutoHyphens/>
              <w:snapToGrid w:val="0"/>
              <w:spacing w:line="276" w:lineRule="auto"/>
              <w:jc w:val="center"/>
              <w:rPr>
                <w:color w:val="000000"/>
              </w:rPr>
            </w:pPr>
            <w:r>
              <w:rPr>
                <w:color w:val="000000"/>
              </w:rPr>
              <w:t xml:space="preserve">Заявка № </w:t>
            </w:r>
            <w:r w:rsidR="00CF045A">
              <w:rPr>
                <w:color w:val="000000"/>
              </w:rPr>
              <w:t>4</w:t>
            </w:r>
          </w:p>
        </w:tc>
        <w:tc>
          <w:tcPr>
            <w:tcW w:w="1559" w:type="dxa"/>
            <w:tcBorders>
              <w:top w:val="single" w:sz="8" w:space="0" w:color="000000"/>
              <w:left w:val="single" w:sz="6" w:space="0" w:color="000000"/>
              <w:bottom w:val="single" w:sz="6" w:space="0" w:color="000000"/>
              <w:right w:val="single" w:sz="6" w:space="0" w:color="000000"/>
            </w:tcBorders>
            <w:hideMark/>
          </w:tcPr>
          <w:p w:rsidR="004D061C" w:rsidRDefault="004D061C" w:rsidP="00CF045A">
            <w:pPr>
              <w:suppressAutoHyphens/>
              <w:snapToGrid w:val="0"/>
              <w:spacing w:line="276" w:lineRule="auto"/>
              <w:jc w:val="center"/>
              <w:rPr>
                <w:color w:val="000000"/>
              </w:rPr>
            </w:pPr>
            <w:r>
              <w:rPr>
                <w:color w:val="000000"/>
              </w:rPr>
              <w:t>Заявка №</w:t>
            </w:r>
            <w:r w:rsidR="00CF045A">
              <w:rPr>
                <w:color w:val="000000"/>
              </w:rPr>
              <w:t xml:space="preserve"> 3</w:t>
            </w:r>
          </w:p>
        </w:tc>
        <w:tc>
          <w:tcPr>
            <w:tcW w:w="1559" w:type="dxa"/>
            <w:tcBorders>
              <w:top w:val="single" w:sz="8" w:space="0" w:color="000000"/>
              <w:left w:val="single" w:sz="6" w:space="0" w:color="000000"/>
              <w:bottom w:val="single" w:sz="6" w:space="0" w:color="000000"/>
              <w:right w:val="single" w:sz="8" w:space="0" w:color="000000"/>
            </w:tcBorders>
            <w:hideMark/>
          </w:tcPr>
          <w:p w:rsidR="004D061C" w:rsidRDefault="004D061C">
            <w:pPr>
              <w:suppressAutoHyphens/>
              <w:snapToGrid w:val="0"/>
              <w:spacing w:line="276" w:lineRule="auto"/>
              <w:jc w:val="center"/>
              <w:rPr>
                <w:color w:val="000000"/>
              </w:rPr>
            </w:pPr>
            <w:r>
              <w:rPr>
                <w:color w:val="000000"/>
              </w:rPr>
              <w:t>Заявка № 1</w:t>
            </w:r>
          </w:p>
        </w:tc>
      </w:tr>
      <w:tr w:rsidR="004D061C" w:rsidTr="00971F5B">
        <w:trPr>
          <w:gridAfter w:val="1"/>
          <w:wAfter w:w="1559" w:type="dxa"/>
          <w:trHeight w:val="408"/>
        </w:trPr>
        <w:tc>
          <w:tcPr>
            <w:tcW w:w="4820" w:type="dxa"/>
            <w:tcBorders>
              <w:top w:val="single" w:sz="6" w:space="0" w:color="000000"/>
              <w:left w:val="single" w:sz="8" w:space="0" w:color="000000"/>
              <w:bottom w:val="single" w:sz="6" w:space="0" w:color="000000"/>
              <w:right w:val="single" w:sz="6" w:space="0" w:color="000000"/>
            </w:tcBorders>
            <w:vAlign w:val="center"/>
            <w:hideMark/>
          </w:tcPr>
          <w:p w:rsidR="004D061C" w:rsidRDefault="004D061C">
            <w:pPr>
              <w:suppressAutoHyphens/>
              <w:snapToGrid w:val="0"/>
              <w:spacing w:line="276" w:lineRule="auto"/>
              <w:ind w:left="294" w:hanging="294"/>
              <w:jc w:val="center"/>
              <w:rPr>
                <w:rFonts w:eastAsia="Calibri"/>
                <w:b/>
                <w:i/>
                <w:color w:val="000000"/>
                <w:sz w:val="18"/>
                <w:szCs w:val="18"/>
                <w:lang w:eastAsia="ar-SA"/>
              </w:rPr>
            </w:pPr>
            <w:r>
              <w:rPr>
                <w:b/>
                <w:i/>
                <w:color w:val="000000"/>
                <w:sz w:val="18"/>
                <w:szCs w:val="18"/>
              </w:rPr>
              <w:t>Показатель</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spacing w:line="276" w:lineRule="auto"/>
              <w:jc w:val="center"/>
              <w:rPr>
                <w:rFonts w:eastAsia="Calibri"/>
                <w:b/>
                <w:i/>
                <w:color w:val="000000"/>
                <w:sz w:val="18"/>
                <w:szCs w:val="18"/>
                <w:lang w:eastAsia="ar-SA"/>
              </w:rPr>
            </w:pPr>
            <w:r>
              <w:rPr>
                <w:b/>
                <w:i/>
                <w:color w:val="000000"/>
                <w:sz w:val="18"/>
                <w:szCs w:val="18"/>
              </w:rPr>
              <w:t>Обязательные требования</w:t>
            </w:r>
          </w:p>
        </w:tc>
        <w:tc>
          <w:tcPr>
            <w:tcW w:w="1559" w:type="dxa"/>
            <w:tcBorders>
              <w:top w:val="single" w:sz="6" w:space="0" w:color="000000"/>
              <w:left w:val="single" w:sz="6" w:space="0" w:color="000000"/>
              <w:bottom w:val="single" w:sz="6" w:space="0" w:color="000000"/>
              <w:right w:val="single" w:sz="6" w:space="0" w:color="000000"/>
            </w:tcBorders>
          </w:tcPr>
          <w:p w:rsidR="004D061C" w:rsidRDefault="004D061C">
            <w:pPr>
              <w:snapToGrid w:val="0"/>
              <w:jc w:val="center"/>
              <w:rPr>
                <w:color w:val="000000"/>
                <w:sz w:val="16"/>
                <w:szCs w:val="18"/>
              </w:rPr>
            </w:pPr>
            <w:r>
              <w:rPr>
                <w:color w:val="000000"/>
                <w:sz w:val="16"/>
                <w:szCs w:val="18"/>
              </w:rPr>
              <w:t>Индивидуальный предприниматель Ходжаев Д.А.,</w:t>
            </w:r>
          </w:p>
          <w:p w:rsidR="004D061C" w:rsidRDefault="004D061C">
            <w:pPr>
              <w:snapToGrid w:val="0"/>
              <w:jc w:val="center"/>
              <w:rPr>
                <w:color w:val="000000"/>
                <w:sz w:val="16"/>
                <w:szCs w:val="18"/>
              </w:rPr>
            </w:pPr>
            <w:r>
              <w:rPr>
                <w:color w:val="000000"/>
                <w:sz w:val="16"/>
                <w:szCs w:val="18"/>
              </w:rPr>
              <w:t xml:space="preserve"> г. Югорск</w:t>
            </w:r>
          </w:p>
          <w:p w:rsidR="004D061C" w:rsidRDefault="004D061C">
            <w:pPr>
              <w:snapToGrid w:val="0"/>
              <w:jc w:val="center"/>
              <w:rPr>
                <w:color w:val="000000"/>
                <w:sz w:val="16"/>
                <w:szCs w:val="18"/>
              </w:rPr>
            </w:pPr>
          </w:p>
        </w:tc>
        <w:tc>
          <w:tcPr>
            <w:tcW w:w="1559" w:type="dxa"/>
            <w:tcBorders>
              <w:top w:val="single" w:sz="6" w:space="0" w:color="000000"/>
              <w:left w:val="single" w:sz="6" w:space="0" w:color="000000"/>
              <w:bottom w:val="single" w:sz="6" w:space="0" w:color="000000"/>
              <w:right w:val="single" w:sz="6" w:space="0" w:color="000000"/>
            </w:tcBorders>
          </w:tcPr>
          <w:p w:rsidR="004D061C" w:rsidRDefault="004D061C">
            <w:pPr>
              <w:snapToGrid w:val="0"/>
              <w:jc w:val="center"/>
              <w:rPr>
                <w:color w:val="000000"/>
                <w:sz w:val="16"/>
                <w:szCs w:val="18"/>
              </w:rPr>
            </w:pPr>
            <w:r>
              <w:rPr>
                <w:color w:val="000000"/>
                <w:sz w:val="16"/>
                <w:szCs w:val="18"/>
              </w:rPr>
              <w:t>Общество с Ограниченной Ответственностью</w:t>
            </w:r>
          </w:p>
          <w:p w:rsidR="004D061C" w:rsidRDefault="004D061C">
            <w:pPr>
              <w:snapToGrid w:val="0"/>
              <w:jc w:val="center"/>
              <w:rPr>
                <w:color w:val="000000"/>
                <w:sz w:val="16"/>
                <w:szCs w:val="18"/>
              </w:rPr>
            </w:pPr>
            <w:r>
              <w:rPr>
                <w:color w:val="000000"/>
                <w:sz w:val="16"/>
                <w:szCs w:val="18"/>
              </w:rPr>
              <w:t xml:space="preserve">«Солнце Алтая», </w:t>
            </w:r>
          </w:p>
          <w:p w:rsidR="004D061C" w:rsidRDefault="004D061C">
            <w:pPr>
              <w:snapToGrid w:val="0"/>
              <w:jc w:val="center"/>
              <w:rPr>
                <w:color w:val="000000"/>
                <w:sz w:val="16"/>
                <w:szCs w:val="18"/>
              </w:rPr>
            </w:pPr>
            <w:r>
              <w:rPr>
                <w:color w:val="000000"/>
                <w:sz w:val="16"/>
                <w:szCs w:val="18"/>
              </w:rPr>
              <w:t>г. Барнаул</w:t>
            </w:r>
          </w:p>
          <w:p w:rsidR="004D061C" w:rsidRDefault="004D061C">
            <w:pPr>
              <w:snapToGrid w:val="0"/>
              <w:jc w:val="center"/>
              <w:rPr>
                <w:color w:val="000000"/>
                <w:sz w:val="16"/>
                <w:szCs w:val="18"/>
              </w:rPr>
            </w:pPr>
          </w:p>
        </w:tc>
        <w:tc>
          <w:tcPr>
            <w:tcW w:w="1559" w:type="dxa"/>
            <w:tcBorders>
              <w:top w:val="single" w:sz="6" w:space="0" w:color="000000"/>
              <w:left w:val="single" w:sz="6" w:space="0" w:color="000000"/>
              <w:bottom w:val="single" w:sz="6" w:space="0" w:color="000000"/>
              <w:right w:val="single" w:sz="8" w:space="0" w:color="000000"/>
            </w:tcBorders>
          </w:tcPr>
          <w:p w:rsidR="004D061C" w:rsidRDefault="004D061C">
            <w:pPr>
              <w:snapToGrid w:val="0"/>
              <w:jc w:val="center"/>
              <w:rPr>
                <w:color w:val="000000"/>
                <w:sz w:val="16"/>
                <w:szCs w:val="18"/>
              </w:rPr>
            </w:pPr>
            <w:r>
              <w:rPr>
                <w:color w:val="000000"/>
                <w:sz w:val="16"/>
                <w:szCs w:val="18"/>
              </w:rPr>
              <w:t>Общество с Ограниченной Ответственностью «</w:t>
            </w:r>
            <w:proofErr w:type="spellStart"/>
            <w:r>
              <w:rPr>
                <w:color w:val="000000"/>
                <w:sz w:val="16"/>
                <w:szCs w:val="18"/>
              </w:rPr>
              <w:t>Продресурс</w:t>
            </w:r>
            <w:proofErr w:type="spellEnd"/>
            <w:r>
              <w:rPr>
                <w:color w:val="000000"/>
                <w:sz w:val="16"/>
                <w:szCs w:val="18"/>
              </w:rPr>
              <w:t>»</w:t>
            </w:r>
          </w:p>
          <w:p w:rsidR="004D061C" w:rsidRDefault="004D061C">
            <w:pPr>
              <w:snapToGrid w:val="0"/>
              <w:jc w:val="center"/>
              <w:rPr>
                <w:color w:val="000000"/>
                <w:sz w:val="16"/>
                <w:szCs w:val="18"/>
              </w:rPr>
            </w:pPr>
            <w:r>
              <w:rPr>
                <w:color w:val="000000"/>
                <w:sz w:val="16"/>
                <w:szCs w:val="18"/>
              </w:rPr>
              <w:t xml:space="preserve">г. Екатеринбург </w:t>
            </w:r>
          </w:p>
          <w:p w:rsidR="004D061C" w:rsidRDefault="004D061C">
            <w:pPr>
              <w:snapToGrid w:val="0"/>
              <w:jc w:val="center"/>
              <w:rPr>
                <w:color w:val="000000"/>
                <w:sz w:val="16"/>
                <w:szCs w:val="18"/>
              </w:rPr>
            </w:pPr>
          </w:p>
        </w:tc>
      </w:tr>
      <w:tr w:rsidR="004D061C" w:rsidTr="00971F5B">
        <w:trPr>
          <w:gridAfter w:val="1"/>
          <w:wAfter w:w="1559" w:type="dxa"/>
          <w:trHeight w:val="424"/>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4D061C">
            <w:pPr>
              <w:suppressAutoHyphens/>
              <w:snapToGrid w:val="0"/>
              <w:ind w:left="39" w:right="113"/>
              <w:jc w:val="both"/>
              <w:rPr>
                <w:sz w:val="14"/>
                <w:szCs w:val="18"/>
              </w:rPr>
            </w:pPr>
            <w:r w:rsidRPr="004D061C">
              <w:rPr>
                <w:sz w:val="14"/>
                <w:szCs w:val="18"/>
              </w:rPr>
              <w:t xml:space="preserve">1. </w:t>
            </w:r>
            <w:proofErr w:type="spellStart"/>
            <w:r w:rsidRPr="004D061C">
              <w:rPr>
                <w:sz w:val="14"/>
                <w:szCs w:val="18"/>
              </w:rPr>
              <w:t>непроведение</w:t>
            </w:r>
            <w:proofErr w:type="spellEnd"/>
            <w:r w:rsidRPr="004D061C">
              <w:rPr>
                <w:sz w:val="14"/>
                <w:szCs w:val="18"/>
              </w:rPr>
              <w:t xml:space="preserve"> ликвидации участника </w:t>
            </w:r>
            <w:r w:rsidRPr="004D061C">
              <w:rPr>
                <w:bCs/>
                <w:sz w:val="14"/>
                <w:szCs w:val="18"/>
              </w:rPr>
              <w:t>закупки -</w:t>
            </w:r>
            <w:r w:rsidRPr="004D061C">
              <w:rPr>
                <w:sz w:val="14"/>
                <w:szCs w:val="18"/>
              </w:rPr>
              <w:t xml:space="preserve"> юридического лица и отсутствие решения арбитражного суда о признании участника </w:t>
            </w:r>
            <w:r w:rsidRPr="004D061C">
              <w:rPr>
                <w:bCs/>
                <w:sz w:val="14"/>
                <w:szCs w:val="18"/>
              </w:rPr>
              <w:t>закупки</w:t>
            </w:r>
            <w:r w:rsidRPr="004D061C">
              <w:rPr>
                <w:sz w:val="14"/>
                <w:szCs w:val="18"/>
              </w:rPr>
              <w:t xml:space="preserve"> - юридического лица, индивидуального предпринимателя </w:t>
            </w:r>
            <w:r w:rsidRPr="004D061C">
              <w:rPr>
                <w:bCs/>
                <w:sz w:val="14"/>
                <w:szCs w:val="18"/>
              </w:rPr>
              <w:t>несостоятельным (</w:t>
            </w:r>
            <w:r w:rsidRPr="004D061C">
              <w:rPr>
                <w:sz w:val="14"/>
                <w:szCs w:val="18"/>
              </w:rPr>
              <w:t>банкротом</w:t>
            </w:r>
            <w:r w:rsidRPr="004D061C">
              <w:rPr>
                <w:bCs/>
                <w:sz w:val="14"/>
                <w:szCs w:val="18"/>
              </w:rPr>
              <w:t>)</w:t>
            </w:r>
            <w:r w:rsidRPr="004D061C">
              <w:rPr>
                <w:sz w:val="14"/>
                <w:szCs w:val="18"/>
              </w:rPr>
              <w:t xml:space="preserve"> и об открытии конкурсного производства;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Pr="004D061C" w:rsidRDefault="004D061C">
            <w:pPr>
              <w:suppressAutoHyphens/>
              <w:snapToGrid w:val="0"/>
              <w:ind w:left="114" w:hanging="141"/>
              <w:jc w:val="center"/>
              <w:rPr>
                <w:color w:val="000000"/>
                <w:sz w:val="18"/>
                <w:szCs w:val="18"/>
              </w:rPr>
            </w:pPr>
            <w:r w:rsidRPr="004D061C">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r>
      <w:tr w:rsidR="004D061C" w:rsidTr="00971F5B">
        <w:trPr>
          <w:gridAfter w:val="1"/>
          <w:wAfter w:w="1559" w:type="dxa"/>
          <w:trHeight w:val="432"/>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4D061C">
            <w:pPr>
              <w:suppressAutoHyphens/>
              <w:snapToGrid w:val="0"/>
              <w:ind w:left="39" w:right="113"/>
              <w:jc w:val="both"/>
              <w:rPr>
                <w:sz w:val="14"/>
                <w:szCs w:val="18"/>
              </w:rPr>
            </w:pPr>
            <w:r w:rsidRPr="004D061C">
              <w:rPr>
                <w:sz w:val="14"/>
                <w:szCs w:val="18"/>
              </w:rPr>
              <w:t xml:space="preserve">2. </w:t>
            </w:r>
            <w:proofErr w:type="spellStart"/>
            <w:r w:rsidRPr="004D061C">
              <w:rPr>
                <w:sz w:val="14"/>
                <w:szCs w:val="18"/>
              </w:rPr>
              <w:t>неприостановление</w:t>
            </w:r>
            <w:proofErr w:type="spellEnd"/>
            <w:r w:rsidRPr="004D061C">
              <w:rPr>
                <w:sz w:val="14"/>
                <w:szCs w:val="18"/>
              </w:rPr>
              <w:t xml:space="preserve"> деятельности участника </w:t>
            </w:r>
            <w:r w:rsidRPr="004D061C">
              <w:rPr>
                <w:bCs/>
                <w:sz w:val="14"/>
                <w:szCs w:val="18"/>
              </w:rPr>
              <w:t>закупки</w:t>
            </w:r>
            <w:r w:rsidRPr="004D061C">
              <w:rPr>
                <w:sz w:val="14"/>
                <w:szCs w:val="18"/>
              </w:rPr>
              <w:t xml:space="preserve"> в порядке, </w:t>
            </w:r>
            <w:r w:rsidRPr="004D061C">
              <w:rPr>
                <w:bCs/>
                <w:sz w:val="14"/>
                <w:szCs w:val="18"/>
              </w:rPr>
              <w:t>установленном</w:t>
            </w:r>
            <w:r w:rsidRPr="004D061C">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Pr="004D061C" w:rsidRDefault="004D061C">
            <w:pPr>
              <w:suppressAutoHyphens/>
              <w:snapToGrid w:val="0"/>
              <w:jc w:val="center"/>
              <w:rPr>
                <w:color w:val="000000"/>
                <w:sz w:val="18"/>
                <w:szCs w:val="18"/>
              </w:rPr>
            </w:pPr>
            <w:r w:rsidRPr="004D061C">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r>
      <w:tr w:rsidR="004D061C" w:rsidTr="00971F5B">
        <w:trPr>
          <w:gridAfter w:val="1"/>
          <w:wAfter w:w="1559" w:type="dxa"/>
          <w:trHeight w:val="1771"/>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4D061C">
            <w:pPr>
              <w:suppressAutoHyphens/>
              <w:snapToGrid w:val="0"/>
              <w:ind w:left="39" w:right="113"/>
              <w:jc w:val="both"/>
              <w:rPr>
                <w:sz w:val="14"/>
                <w:szCs w:val="18"/>
              </w:rPr>
            </w:pPr>
            <w:proofErr w:type="gramStart"/>
            <w:r w:rsidRPr="004D061C">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061C">
              <w:rPr>
                <w:sz w:val="14"/>
                <w:szCs w:val="18"/>
              </w:rPr>
              <w:t xml:space="preserve"> обязанности </w:t>
            </w:r>
            <w:proofErr w:type="gramStart"/>
            <w:r w:rsidRPr="004D061C">
              <w:rPr>
                <w:sz w:val="14"/>
                <w:szCs w:val="18"/>
              </w:rPr>
              <w:t>заявителя</w:t>
            </w:r>
            <w:proofErr w:type="gramEnd"/>
            <w:r w:rsidRPr="004D061C">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061C">
              <w:rPr>
                <w:sz w:val="14"/>
                <w:szCs w:val="18"/>
              </w:rPr>
              <w:t>указанных</w:t>
            </w:r>
            <w:proofErr w:type="gramEnd"/>
            <w:r w:rsidRPr="004D061C">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Pr="004D061C" w:rsidRDefault="004D061C">
            <w:pPr>
              <w:suppressAutoHyphens/>
              <w:snapToGrid w:val="0"/>
              <w:jc w:val="center"/>
              <w:rPr>
                <w:color w:val="000000"/>
                <w:sz w:val="18"/>
                <w:szCs w:val="18"/>
              </w:rPr>
            </w:pPr>
            <w:r w:rsidRPr="004D061C">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r>
      <w:tr w:rsidR="004D061C" w:rsidTr="00971F5B">
        <w:trPr>
          <w:gridAfter w:val="1"/>
          <w:wAfter w:w="1559" w:type="dxa"/>
          <w:trHeight w:val="919"/>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4D061C">
            <w:pPr>
              <w:suppressAutoHyphens/>
              <w:snapToGrid w:val="0"/>
              <w:ind w:left="39" w:right="113"/>
              <w:jc w:val="both"/>
              <w:rPr>
                <w:sz w:val="14"/>
                <w:szCs w:val="18"/>
              </w:rPr>
            </w:pPr>
            <w:proofErr w:type="gramStart"/>
            <w:r w:rsidRPr="004D061C">
              <w:rPr>
                <w:sz w:val="14"/>
                <w:szCs w:val="18"/>
              </w:rPr>
              <w:t xml:space="preserve">4. отсутствие у участника закупки – </w:t>
            </w:r>
            <w:r w:rsidRPr="004D061C">
              <w:rPr>
                <w:b/>
                <w:sz w:val="14"/>
                <w:szCs w:val="18"/>
              </w:rPr>
              <w:t>физического лица либо у руководителя, членов коллегиального исполнительного органа или главного бухгалтера участника закупки – юридического лица</w:t>
            </w:r>
            <w:r w:rsidRPr="004D061C">
              <w:rPr>
                <w:sz w:val="14"/>
                <w:szCs w:val="18"/>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D061C">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Pr="004D061C" w:rsidRDefault="004D061C">
            <w:pPr>
              <w:suppressAutoHyphens/>
              <w:snapToGrid w:val="0"/>
              <w:jc w:val="center"/>
              <w:rPr>
                <w:color w:val="000000"/>
                <w:sz w:val="18"/>
                <w:szCs w:val="18"/>
              </w:rPr>
            </w:pPr>
            <w:r w:rsidRPr="004D061C">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r>
      <w:tr w:rsidR="004D061C" w:rsidTr="00971F5B">
        <w:trPr>
          <w:gridAfter w:val="1"/>
          <w:wAfter w:w="1559" w:type="dxa"/>
          <w:trHeight w:val="1661"/>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4D061C">
            <w:pPr>
              <w:autoSpaceDE w:val="0"/>
              <w:autoSpaceDN w:val="0"/>
              <w:adjustRightInd w:val="0"/>
              <w:ind w:left="39"/>
              <w:jc w:val="both"/>
              <w:rPr>
                <w:sz w:val="14"/>
                <w:szCs w:val="18"/>
              </w:rPr>
            </w:pPr>
            <w:proofErr w:type="gramStart"/>
            <w:r w:rsidRPr="004D061C">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061C">
              <w:rPr>
                <w:sz w:val="14"/>
                <w:szCs w:val="18"/>
              </w:rPr>
              <w:t xml:space="preserve"> </w:t>
            </w:r>
            <w:proofErr w:type="gramStart"/>
            <w:r w:rsidRPr="004D061C">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D061C">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Pr="004D061C" w:rsidRDefault="004D061C">
            <w:pPr>
              <w:suppressAutoHyphens/>
              <w:snapToGrid w:val="0"/>
              <w:ind w:left="-169"/>
              <w:jc w:val="center"/>
              <w:rPr>
                <w:color w:val="000000"/>
                <w:sz w:val="18"/>
                <w:szCs w:val="18"/>
              </w:rPr>
            </w:pPr>
            <w:r w:rsidRPr="004D061C">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  продекларирована</w:t>
            </w:r>
          </w:p>
        </w:tc>
      </w:tr>
      <w:tr w:rsidR="004D061C" w:rsidTr="00971F5B">
        <w:trPr>
          <w:gridAfter w:val="1"/>
          <w:wAfter w:w="1559" w:type="dxa"/>
          <w:trHeight w:val="669"/>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CF045A">
            <w:pPr>
              <w:autoSpaceDE w:val="0"/>
              <w:autoSpaceDN w:val="0"/>
              <w:adjustRightInd w:val="0"/>
              <w:ind w:left="39"/>
              <w:jc w:val="both"/>
              <w:rPr>
                <w:sz w:val="14"/>
                <w:szCs w:val="18"/>
              </w:rPr>
            </w:pPr>
            <w:r>
              <w:rPr>
                <w:sz w:val="14"/>
                <w:szCs w:val="18"/>
              </w:rPr>
              <w:t>6</w:t>
            </w:r>
            <w:r w:rsidR="004D061C" w:rsidRPr="004D061C">
              <w:rPr>
                <w:sz w:val="14"/>
                <w:szCs w:val="18"/>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6" w:space="0" w:color="000000"/>
              <w:left w:val="single" w:sz="6" w:space="0" w:color="000000"/>
              <w:bottom w:val="single" w:sz="6" w:space="0" w:color="000000"/>
              <w:right w:val="single" w:sz="4" w:space="0" w:color="auto"/>
            </w:tcBorders>
            <w:vAlign w:val="center"/>
            <w:hideMark/>
          </w:tcPr>
          <w:p w:rsidR="004D061C" w:rsidRPr="004D061C" w:rsidRDefault="004D061C">
            <w:pPr>
              <w:suppressAutoHyphens/>
              <w:snapToGrid w:val="0"/>
              <w:jc w:val="center"/>
              <w:rPr>
                <w:rFonts w:eastAsia="Calibri"/>
                <w:color w:val="000000"/>
                <w:sz w:val="18"/>
                <w:szCs w:val="18"/>
                <w:lang w:eastAsia="ar-SA"/>
              </w:rPr>
            </w:pPr>
            <w:r w:rsidRPr="004D061C">
              <w:rPr>
                <w:color w:val="000000"/>
                <w:sz w:val="18"/>
                <w:szCs w:val="18"/>
              </w:rPr>
              <w:t>отсутствие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w:t>
            </w:r>
          </w:p>
          <w:p w:rsidR="004D061C" w:rsidRDefault="004D061C">
            <w:pPr>
              <w:suppressAutoHyphens/>
              <w:snapToGrid w:val="0"/>
              <w:jc w:val="center"/>
              <w:rPr>
                <w:color w:val="000000"/>
                <w:sz w:val="16"/>
                <w:szCs w:val="14"/>
              </w:rPr>
            </w:pPr>
            <w:r>
              <w:rPr>
                <w:color w:val="000000"/>
                <w:sz w:val="16"/>
                <w:szCs w:val="14"/>
              </w:rPr>
              <w:t>отсутствует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4"/>
              </w:rPr>
            </w:pPr>
            <w:r>
              <w:rPr>
                <w:color w:val="000000"/>
                <w:sz w:val="16"/>
                <w:szCs w:val="14"/>
              </w:rPr>
              <w:t>информация</w:t>
            </w:r>
          </w:p>
          <w:p w:rsidR="004D061C" w:rsidRDefault="004D061C">
            <w:pPr>
              <w:suppressAutoHyphens/>
              <w:snapToGrid w:val="0"/>
              <w:jc w:val="center"/>
              <w:rPr>
                <w:color w:val="000000"/>
                <w:sz w:val="16"/>
                <w:szCs w:val="14"/>
              </w:rPr>
            </w:pPr>
            <w:r>
              <w:rPr>
                <w:color w:val="000000"/>
                <w:sz w:val="16"/>
                <w:szCs w:val="14"/>
              </w:rPr>
              <w:t>отсутствует</w:t>
            </w:r>
          </w:p>
        </w:tc>
        <w:tc>
          <w:tcPr>
            <w:tcW w:w="1559" w:type="dxa"/>
            <w:tcBorders>
              <w:top w:val="single" w:sz="6" w:space="0" w:color="000000"/>
              <w:left w:val="single" w:sz="6" w:space="0" w:color="000000"/>
              <w:bottom w:val="single" w:sz="6" w:space="0" w:color="000000"/>
              <w:right w:val="single" w:sz="8" w:space="0" w:color="000000"/>
            </w:tcBorders>
          </w:tcPr>
          <w:p w:rsidR="004D061C" w:rsidRDefault="004D061C">
            <w:pPr>
              <w:suppressAutoHyphens/>
              <w:snapToGrid w:val="0"/>
              <w:jc w:val="center"/>
              <w:rPr>
                <w:color w:val="000000"/>
                <w:sz w:val="16"/>
                <w:szCs w:val="14"/>
              </w:rPr>
            </w:pPr>
          </w:p>
          <w:p w:rsidR="004D061C" w:rsidRDefault="004D061C">
            <w:pPr>
              <w:suppressAutoHyphens/>
              <w:snapToGrid w:val="0"/>
              <w:jc w:val="center"/>
              <w:rPr>
                <w:color w:val="000000"/>
                <w:sz w:val="16"/>
                <w:szCs w:val="14"/>
              </w:rPr>
            </w:pPr>
            <w:r>
              <w:rPr>
                <w:color w:val="000000"/>
                <w:sz w:val="16"/>
                <w:szCs w:val="14"/>
              </w:rPr>
              <w:t>информация</w:t>
            </w:r>
          </w:p>
          <w:p w:rsidR="004D061C" w:rsidRDefault="004D061C">
            <w:pPr>
              <w:suppressAutoHyphens/>
              <w:snapToGrid w:val="0"/>
              <w:jc w:val="center"/>
              <w:rPr>
                <w:color w:val="000000"/>
                <w:sz w:val="16"/>
                <w:szCs w:val="14"/>
              </w:rPr>
            </w:pPr>
            <w:r>
              <w:rPr>
                <w:color w:val="000000"/>
                <w:sz w:val="16"/>
                <w:szCs w:val="14"/>
              </w:rPr>
              <w:t>отсутствует</w:t>
            </w:r>
          </w:p>
        </w:tc>
      </w:tr>
      <w:tr w:rsidR="004D061C" w:rsidTr="00971F5B">
        <w:trPr>
          <w:gridAfter w:val="1"/>
          <w:wAfter w:w="1559" w:type="dxa"/>
          <w:trHeight w:val="669"/>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CF045A">
            <w:pPr>
              <w:autoSpaceDE w:val="0"/>
              <w:autoSpaceDN w:val="0"/>
              <w:adjustRightInd w:val="0"/>
              <w:ind w:left="39"/>
              <w:jc w:val="both"/>
              <w:rPr>
                <w:sz w:val="14"/>
                <w:szCs w:val="18"/>
              </w:rPr>
            </w:pPr>
            <w:r>
              <w:rPr>
                <w:color w:val="000000"/>
                <w:sz w:val="14"/>
                <w:szCs w:val="14"/>
              </w:rPr>
              <w:t>7</w:t>
            </w:r>
            <w:r w:rsidR="004D061C" w:rsidRPr="004D061C">
              <w:rPr>
                <w:color w:val="000000"/>
                <w:sz w:val="14"/>
                <w:szCs w:val="14"/>
              </w:rPr>
              <w:t>.Принадлежность к офшорным компаниям</w:t>
            </w:r>
          </w:p>
        </w:tc>
        <w:tc>
          <w:tcPr>
            <w:tcW w:w="1559" w:type="dxa"/>
            <w:tcBorders>
              <w:top w:val="single" w:sz="6" w:space="0" w:color="000000"/>
              <w:left w:val="single" w:sz="6" w:space="0" w:color="000000"/>
              <w:bottom w:val="single" w:sz="6" w:space="0" w:color="000000"/>
              <w:right w:val="single" w:sz="4" w:space="0" w:color="auto"/>
            </w:tcBorders>
            <w:vAlign w:val="center"/>
            <w:hideMark/>
          </w:tcPr>
          <w:p w:rsidR="004D061C" w:rsidRPr="004D061C" w:rsidRDefault="004D061C">
            <w:pPr>
              <w:suppressAutoHyphens/>
              <w:snapToGrid w:val="0"/>
              <w:jc w:val="center"/>
              <w:rPr>
                <w:color w:val="000000"/>
                <w:sz w:val="16"/>
                <w:szCs w:val="16"/>
              </w:rPr>
            </w:pPr>
            <w:r w:rsidRPr="004D061C">
              <w:rPr>
                <w:color w:val="000000"/>
                <w:sz w:val="16"/>
                <w:szCs w:val="16"/>
              </w:rPr>
              <w:t xml:space="preserve">непринадлежность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uppressAutoHyphens/>
              <w:snapToGrid w:val="0"/>
              <w:jc w:val="center"/>
              <w:rPr>
                <w:color w:val="000000"/>
                <w:sz w:val="16"/>
                <w:szCs w:val="16"/>
              </w:rPr>
            </w:pPr>
            <w:r>
              <w:rPr>
                <w:color w:val="000000"/>
                <w:sz w:val="16"/>
                <w:szCs w:val="16"/>
              </w:rPr>
              <w:t>не принадлежит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4D061C" w:rsidRDefault="004D061C">
            <w:pPr>
              <w:spacing w:after="200" w:line="276" w:lineRule="auto"/>
              <w:jc w:val="center"/>
              <w:rPr>
                <w:sz w:val="22"/>
                <w:szCs w:val="22"/>
              </w:rPr>
            </w:pPr>
            <w:r>
              <w:rPr>
                <w:color w:val="000000"/>
                <w:sz w:val="16"/>
                <w:szCs w:val="16"/>
              </w:rPr>
              <w:t>не принадлежит</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4D061C" w:rsidRDefault="004D061C">
            <w:pPr>
              <w:spacing w:after="200" w:line="276" w:lineRule="auto"/>
              <w:jc w:val="center"/>
              <w:rPr>
                <w:sz w:val="22"/>
                <w:szCs w:val="22"/>
              </w:rPr>
            </w:pPr>
            <w:r>
              <w:rPr>
                <w:color w:val="000000"/>
                <w:sz w:val="16"/>
                <w:szCs w:val="16"/>
              </w:rPr>
              <w:t>не принадлежит</w:t>
            </w:r>
          </w:p>
        </w:tc>
      </w:tr>
      <w:tr w:rsidR="004D061C" w:rsidTr="00971F5B">
        <w:trPr>
          <w:trHeight w:val="669"/>
        </w:trPr>
        <w:tc>
          <w:tcPr>
            <w:tcW w:w="4820" w:type="dxa"/>
            <w:tcBorders>
              <w:top w:val="single" w:sz="6" w:space="0" w:color="000000"/>
              <w:left w:val="single" w:sz="8" w:space="0" w:color="000000"/>
              <w:bottom w:val="single" w:sz="6" w:space="0" w:color="000000"/>
              <w:right w:val="single" w:sz="6" w:space="0" w:color="000000"/>
            </w:tcBorders>
            <w:hideMark/>
          </w:tcPr>
          <w:p w:rsidR="004D061C" w:rsidRPr="004D061C" w:rsidRDefault="00CF045A">
            <w:pPr>
              <w:snapToGrid w:val="0"/>
              <w:ind w:right="120"/>
              <w:rPr>
                <w:color w:val="000000"/>
                <w:sz w:val="14"/>
                <w:szCs w:val="14"/>
              </w:rPr>
            </w:pPr>
            <w:r>
              <w:rPr>
                <w:b/>
                <w:sz w:val="18"/>
                <w:szCs w:val="18"/>
              </w:rPr>
              <w:t>8</w:t>
            </w:r>
            <w:r w:rsidR="004D061C" w:rsidRPr="004D061C">
              <w:rPr>
                <w:b/>
                <w:sz w:val="18"/>
                <w:szCs w:val="18"/>
              </w:rPr>
              <w:t xml:space="preserve">. </w:t>
            </w:r>
            <w:r w:rsidR="004D061C" w:rsidRPr="004D061C">
              <w:rPr>
                <w:color w:val="000000"/>
                <w:sz w:val="14"/>
                <w:szCs w:val="14"/>
              </w:rPr>
              <w:t>Объем предоставленных документов и  сведений для участия в аукционе</w:t>
            </w:r>
          </w:p>
        </w:tc>
        <w:tc>
          <w:tcPr>
            <w:tcW w:w="1559" w:type="dxa"/>
            <w:tcBorders>
              <w:top w:val="single" w:sz="6" w:space="0" w:color="000000"/>
              <w:left w:val="single" w:sz="6" w:space="0" w:color="000000"/>
              <w:bottom w:val="single" w:sz="6" w:space="0" w:color="000000"/>
              <w:right w:val="single" w:sz="4" w:space="0" w:color="auto"/>
            </w:tcBorders>
            <w:vAlign w:val="center"/>
            <w:hideMark/>
          </w:tcPr>
          <w:p w:rsidR="004D061C" w:rsidRPr="004D061C" w:rsidRDefault="004D061C">
            <w:pPr>
              <w:snapToGrid w:val="0"/>
              <w:jc w:val="center"/>
              <w:rPr>
                <w:color w:val="000000"/>
                <w:sz w:val="16"/>
                <w:szCs w:val="16"/>
              </w:rPr>
            </w:pPr>
            <w:r w:rsidRPr="004D061C">
              <w:rPr>
                <w:color w:val="000000"/>
                <w:sz w:val="16"/>
                <w:szCs w:val="16"/>
              </w:rPr>
              <w:t>в  объеме, указанном  в  документации  об  аукционе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4D061C" w:rsidRDefault="004D061C">
            <w:pPr>
              <w:suppressAutoHyphens/>
              <w:snapToGrid w:val="0"/>
              <w:jc w:val="center"/>
              <w:rPr>
                <w:color w:val="000000"/>
                <w:sz w:val="16"/>
                <w:szCs w:val="14"/>
              </w:rPr>
            </w:pPr>
            <w:r>
              <w:rPr>
                <w:color w:val="000000"/>
                <w:sz w:val="16"/>
                <w:szCs w:val="14"/>
              </w:rPr>
              <w:t>в полном  объеме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4D061C" w:rsidRDefault="004D061C">
            <w:pPr>
              <w:suppressAutoHyphens/>
              <w:snapToGrid w:val="0"/>
              <w:jc w:val="center"/>
              <w:rPr>
                <w:color w:val="000000"/>
                <w:sz w:val="16"/>
                <w:szCs w:val="14"/>
              </w:rPr>
            </w:pPr>
            <w:r>
              <w:rPr>
                <w:color w:val="000000"/>
                <w:sz w:val="16"/>
                <w:szCs w:val="14"/>
              </w:rPr>
              <w:t>в полном  объеме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4D061C" w:rsidRDefault="004D061C">
            <w:pPr>
              <w:suppressAutoHyphens/>
              <w:snapToGrid w:val="0"/>
              <w:jc w:val="center"/>
              <w:rPr>
                <w:color w:val="000000"/>
                <w:sz w:val="16"/>
                <w:szCs w:val="14"/>
              </w:rPr>
            </w:pPr>
            <w:r>
              <w:rPr>
                <w:color w:val="000000"/>
                <w:sz w:val="16"/>
                <w:szCs w:val="14"/>
              </w:rPr>
              <w:t>в полном  объеме</w:t>
            </w:r>
          </w:p>
        </w:tc>
        <w:tc>
          <w:tcPr>
            <w:tcW w:w="1559" w:type="dxa"/>
            <w:tcBorders>
              <w:top w:val="single" w:sz="6" w:space="0" w:color="000000"/>
              <w:left w:val="single" w:sz="6" w:space="0" w:color="000000"/>
              <w:bottom w:val="single" w:sz="6" w:space="0" w:color="000000"/>
              <w:right w:val="single" w:sz="8" w:space="0" w:color="000000"/>
            </w:tcBorders>
          </w:tcPr>
          <w:p w:rsidR="004D061C" w:rsidRDefault="004D061C">
            <w:pPr>
              <w:suppressAutoHyphens/>
              <w:snapToGrid w:val="0"/>
              <w:jc w:val="center"/>
              <w:rPr>
                <w:color w:val="000000"/>
                <w:sz w:val="16"/>
                <w:szCs w:val="14"/>
              </w:rPr>
            </w:pPr>
          </w:p>
        </w:tc>
      </w:tr>
      <w:tr w:rsidR="004D061C" w:rsidTr="00971F5B">
        <w:trPr>
          <w:gridAfter w:val="1"/>
          <w:wAfter w:w="1559" w:type="dxa"/>
          <w:trHeight w:val="346"/>
        </w:trPr>
        <w:tc>
          <w:tcPr>
            <w:tcW w:w="63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061C" w:rsidRPr="004D061C" w:rsidRDefault="00CF045A">
            <w:pPr>
              <w:rPr>
                <w:b/>
                <w:sz w:val="18"/>
                <w:szCs w:val="18"/>
              </w:rPr>
            </w:pPr>
            <w:r>
              <w:rPr>
                <w:b/>
                <w:sz w:val="18"/>
                <w:szCs w:val="18"/>
              </w:rPr>
              <w:lastRenderedPageBreak/>
              <w:t xml:space="preserve">9. </w:t>
            </w:r>
            <w:r w:rsidR="004D061C" w:rsidRPr="004D061C">
              <w:rPr>
                <w:b/>
                <w:sz w:val="18"/>
                <w:szCs w:val="18"/>
              </w:rPr>
              <w:t>Начальная (максимальная) цена гражданско-правового договора – 48 400 рублей 00 копеек</w:t>
            </w:r>
          </w:p>
          <w:p w:rsidR="004D061C" w:rsidRPr="004D061C" w:rsidRDefault="004D061C">
            <w:pPr>
              <w:spacing w:after="200"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061C" w:rsidRDefault="004D061C">
            <w:pPr>
              <w:spacing w:after="200" w:line="276" w:lineRule="auto"/>
              <w:jc w:val="center"/>
              <w:rPr>
                <w:sz w:val="22"/>
                <w:szCs w:val="22"/>
              </w:rPr>
            </w:pPr>
            <w:r>
              <w:t>30976,0</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061C" w:rsidRDefault="004D061C">
            <w:pPr>
              <w:spacing w:after="200" w:line="276" w:lineRule="auto"/>
              <w:jc w:val="center"/>
              <w:rPr>
                <w:sz w:val="22"/>
                <w:szCs w:val="22"/>
              </w:rPr>
            </w:pPr>
            <w:r>
              <w:t>31000,0</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061C" w:rsidRDefault="004D061C">
            <w:pPr>
              <w:spacing w:after="200" w:line="276" w:lineRule="auto"/>
              <w:jc w:val="center"/>
              <w:rPr>
                <w:sz w:val="22"/>
                <w:szCs w:val="22"/>
              </w:rPr>
            </w:pPr>
            <w:r>
              <w:t>40414,0</w:t>
            </w:r>
          </w:p>
        </w:tc>
      </w:tr>
      <w:tr w:rsidR="004D061C" w:rsidTr="00971F5B">
        <w:trPr>
          <w:gridAfter w:val="1"/>
          <w:wAfter w:w="1559" w:type="dxa"/>
          <w:trHeight w:val="257"/>
        </w:trPr>
        <w:tc>
          <w:tcPr>
            <w:tcW w:w="63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4D061C" w:rsidRPr="00CF045A" w:rsidRDefault="004D061C">
            <w:pPr>
              <w:spacing w:after="200" w:line="276" w:lineRule="auto"/>
              <w:rPr>
                <w:b/>
              </w:rPr>
            </w:pPr>
            <w:r w:rsidRPr="00CF045A">
              <w:rPr>
                <w:b/>
              </w:rPr>
              <w:t>10. Номер по ранжированию</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4D061C" w:rsidRPr="00CF045A" w:rsidRDefault="00CF045A" w:rsidP="004D061C">
            <w:pPr>
              <w:spacing w:after="200" w:line="276" w:lineRule="auto"/>
              <w:jc w:val="center"/>
              <w:rPr>
                <w:b/>
              </w:rPr>
            </w:pPr>
            <w:r w:rsidRPr="00CF045A">
              <w:rPr>
                <w:b/>
              </w:rPr>
              <w:t>1</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4D061C" w:rsidRPr="00CF045A" w:rsidRDefault="00CF045A" w:rsidP="004D061C">
            <w:pPr>
              <w:spacing w:after="200" w:line="276" w:lineRule="auto"/>
              <w:jc w:val="center"/>
              <w:rPr>
                <w:b/>
              </w:rPr>
            </w:pPr>
            <w:r w:rsidRPr="00CF045A">
              <w:rPr>
                <w:b/>
              </w:rPr>
              <w:t>2</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4D061C" w:rsidRPr="00CF045A" w:rsidRDefault="00CF045A" w:rsidP="004D061C">
            <w:pPr>
              <w:spacing w:after="200" w:line="276" w:lineRule="auto"/>
              <w:jc w:val="center"/>
              <w:rPr>
                <w:b/>
              </w:rPr>
            </w:pPr>
            <w:r w:rsidRPr="00CF045A">
              <w:rPr>
                <w:b/>
              </w:rPr>
              <w:t>3</w:t>
            </w:r>
          </w:p>
        </w:tc>
      </w:tr>
    </w:tbl>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FB49A4" w:rsidRDefault="00FB49A4"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sectPr w:rsidR="004D061C" w:rsidSect="00DC597E">
      <w:pgSz w:w="11906" w:h="16838"/>
      <w:pgMar w:top="238"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3F3087"/>
    <w:rsid w:val="004A7ACB"/>
    <w:rsid w:val="004D061C"/>
    <w:rsid w:val="004F3227"/>
    <w:rsid w:val="00630030"/>
    <w:rsid w:val="00640581"/>
    <w:rsid w:val="008A45B2"/>
    <w:rsid w:val="008E4E11"/>
    <w:rsid w:val="00933E3C"/>
    <w:rsid w:val="00971F5B"/>
    <w:rsid w:val="00CF045A"/>
    <w:rsid w:val="00F3576A"/>
    <w:rsid w:val="00F546FC"/>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933E3C"/>
    <w:rPr>
      <w:rFonts w:ascii="Tahoma" w:hAnsi="Tahoma" w:cs="Tahoma"/>
      <w:sz w:val="16"/>
      <w:szCs w:val="16"/>
    </w:rPr>
  </w:style>
  <w:style w:type="character" w:customStyle="1" w:styleId="a6">
    <w:name w:val="Текст выноски Знак"/>
    <w:basedOn w:val="a0"/>
    <w:link w:val="a5"/>
    <w:uiPriority w:val="99"/>
    <w:semiHidden/>
    <w:rsid w:val="00933E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933E3C"/>
    <w:rPr>
      <w:rFonts w:ascii="Tahoma" w:hAnsi="Tahoma" w:cs="Tahoma"/>
      <w:sz w:val="16"/>
      <w:szCs w:val="16"/>
    </w:rPr>
  </w:style>
  <w:style w:type="character" w:customStyle="1" w:styleId="a6">
    <w:name w:val="Текст выноски Знак"/>
    <w:basedOn w:val="a0"/>
    <w:link w:val="a5"/>
    <w:uiPriority w:val="99"/>
    <w:semiHidden/>
    <w:rsid w:val="00933E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1524780713">
      <w:bodyDiv w:val="1"/>
      <w:marLeft w:val="0"/>
      <w:marRight w:val="0"/>
      <w:marTop w:val="0"/>
      <w:marBottom w:val="0"/>
      <w:divBdr>
        <w:top w:val="none" w:sz="0" w:space="0" w:color="auto"/>
        <w:left w:val="none" w:sz="0" w:space="0" w:color="auto"/>
        <w:bottom w:val="none" w:sz="0" w:space="0" w:color="auto"/>
        <w:right w:val="none" w:sz="0" w:space="0" w:color="auto"/>
      </w:divBdr>
    </w:div>
    <w:div w:id="21402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1920</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6</cp:revision>
  <cp:lastPrinted>2016-07-05T04:21:00Z</cp:lastPrinted>
  <dcterms:created xsi:type="dcterms:W3CDTF">2016-07-01T08:38:00Z</dcterms:created>
  <dcterms:modified xsi:type="dcterms:W3CDTF">2016-07-05T04:21:00Z</dcterms:modified>
</cp:coreProperties>
</file>