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D61B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Pr="00CD61B4" w:rsidRDefault="00256A87" w:rsidP="00CD61B4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D61B4">
        <w:rPr>
          <w:sz w:val="24"/>
          <w:szCs w:val="24"/>
        </w:rPr>
        <w:t xml:space="preserve"> </w:t>
      </w:r>
      <w:r w:rsidR="00CD61B4" w:rsidRPr="00CD61B4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</w:t>
      </w:r>
      <w:r w:rsidR="00CD61B4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</w:t>
      </w:r>
      <w:r>
        <w:rPr>
          <w:sz w:val="24"/>
          <w:szCs w:val="24"/>
        </w:rPr>
        <w:t>№</w:t>
      </w:r>
      <w:r w:rsidR="00CD61B4">
        <w:rPr>
          <w:sz w:val="24"/>
          <w:szCs w:val="24"/>
        </w:rPr>
        <w:t xml:space="preserve"> </w:t>
      </w:r>
      <w:r w:rsidR="00CD61B4" w:rsidRPr="00CD61B4">
        <w:rPr>
          <w:sz w:val="24"/>
          <w:szCs w:val="24"/>
          <w:u w:val="single"/>
        </w:rPr>
        <w:t>1906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F0E56" w:rsidRPr="006F0E56" w:rsidRDefault="006F0E56" w:rsidP="006F0E56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 w:rsidRPr="006F0E56">
        <w:rPr>
          <w:color w:val="000000"/>
          <w:sz w:val="24"/>
          <w:szCs w:val="24"/>
        </w:rPr>
        <w:t xml:space="preserve">О внесении изменений в постановление </w:t>
      </w:r>
    </w:p>
    <w:p w:rsidR="006F0E56" w:rsidRPr="006F0E56" w:rsidRDefault="006F0E56" w:rsidP="006F0E56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 w:rsidRPr="006F0E56">
        <w:rPr>
          <w:color w:val="000000"/>
          <w:sz w:val="24"/>
          <w:szCs w:val="24"/>
        </w:rPr>
        <w:t xml:space="preserve">администрации города Югорска от 30.10.2018 </w:t>
      </w:r>
    </w:p>
    <w:p w:rsidR="006F0E56" w:rsidRPr="006F0E56" w:rsidRDefault="006F0E56" w:rsidP="006F0E56">
      <w:pPr>
        <w:shd w:val="clear" w:color="auto" w:fill="FFFFFF"/>
        <w:tabs>
          <w:tab w:val="left" w:pos="2604"/>
        </w:tabs>
        <w:rPr>
          <w:sz w:val="24"/>
          <w:szCs w:val="24"/>
        </w:rPr>
      </w:pPr>
      <w:r w:rsidRPr="006F0E56">
        <w:rPr>
          <w:color w:val="000000"/>
          <w:sz w:val="24"/>
          <w:szCs w:val="24"/>
        </w:rPr>
        <w:t xml:space="preserve">№ 2999 </w:t>
      </w:r>
      <w:r w:rsidRPr="006F0E56">
        <w:rPr>
          <w:sz w:val="24"/>
          <w:szCs w:val="24"/>
        </w:rPr>
        <w:t xml:space="preserve">«О муниципальной программе города </w:t>
      </w:r>
    </w:p>
    <w:p w:rsidR="006F0E56" w:rsidRPr="006F0E56" w:rsidRDefault="006F0E56" w:rsidP="006F0E56">
      <w:pPr>
        <w:shd w:val="clear" w:color="auto" w:fill="FFFFFF"/>
        <w:tabs>
          <w:tab w:val="left" w:pos="2604"/>
        </w:tabs>
        <w:rPr>
          <w:sz w:val="24"/>
          <w:szCs w:val="24"/>
        </w:rPr>
      </w:pPr>
      <w:r w:rsidRPr="006F0E56">
        <w:rPr>
          <w:sz w:val="24"/>
          <w:szCs w:val="24"/>
        </w:rPr>
        <w:t>Югорска «Развитие информационного общества»</w:t>
      </w:r>
    </w:p>
    <w:p w:rsidR="006F0E56" w:rsidRPr="006F0E56" w:rsidRDefault="006F0E56" w:rsidP="006F0E56">
      <w:pPr>
        <w:jc w:val="both"/>
        <w:rPr>
          <w:sz w:val="24"/>
          <w:szCs w:val="24"/>
        </w:rPr>
      </w:pPr>
    </w:p>
    <w:p w:rsidR="006F0E56" w:rsidRPr="006F0E56" w:rsidRDefault="006F0E56" w:rsidP="006F0E56">
      <w:pPr>
        <w:suppressAutoHyphens w:val="0"/>
        <w:ind w:firstLine="709"/>
        <w:jc w:val="both"/>
        <w:rPr>
          <w:sz w:val="24"/>
          <w:szCs w:val="24"/>
        </w:rPr>
      </w:pPr>
    </w:p>
    <w:p w:rsidR="006F0E56" w:rsidRPr="006F0E56" w:rsidRDefault="006F0E56" w:rsidP="006F0E56">
      <w:pPr>
        <w:tabs>
          <w:tab w:val="left" w:pos="709"/>
        </w:tabs>
        <w:suppressAutoHyphens w:val="0"/>
        <w:ind w:firstLine="709"/>
        <w:jc w:val="both"/>
        <w:rPr>
          <w:sz w:val="24"/>
          <w:szCs w:val="24"/>
        </w:rPr>
      </w:pPr>
      <w:r w:rsidRPr="006F0E56">
        <w:rPr>
          <w:sz w:val="24"/>
          <w:szCs w:val="24"/>
        </w:rPr>
        <w:t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развития», в связи с уточнением объёмов финансирования программных мероприятий:</w:t>
      </w:r>
    </w:p>
    <w:p w:rsidR="006F0E56" w:rsidRPr="006F0E56" w:rsidRDefault="006F0E56" w:rsidP="006F0E56">
      <w:pPr>
        <w:suppressAutoHyphens w:val="0"/>
        <w:ind w:firstLine="709"/>
        <w:jc w:val="both"/>
        <w:rPr>
          <w:sz w:val="24"/>
          <w:szCs w:val="24"/>
        </w:rPr>
      </w:pPr>
      <w:r w:rsidRPr="006F0E56">
        <w:rPr>
          <w:sz w:val="24"/>
          <w:szCs w:val="24"/>
        </w:rPr>
        <w:t xml:space="preserve">1. </w:t>
      </w:r>
      <w:proofErr w:type="gramStart"/>
      <w:r w:rsidRPr="006F0E56">
        <w:rPr>
          <w:sz w:val="24"/>
          <w:szCs w:val="24"/>
        </w:rPr>
        <w:t xml:space="preserve">Внести в приложение к постановлению администрации города Югорска от 30.10.2018 № 2999 «О муниципальной программе города Югорска «Развитие информационного общества» (с изменениями от 08.07.2019 № 1511, от 10.10.2019 № 2192, от 20.12.2019 № 2727, </w:t>
      </w:r>
      <w:r>
        <w:rPr>
          <w:sz w:val="24"/>
          <w:szCs w:val="24"/>
        </w:rPr>
        <w:t xml:space="preserve">                            </w:t>
      </w:r>
      <w:r w:rsidRPr="006F0E56">
        <w:rPr>
          <w:sz w:val="24"/>
          <w:szCs w:val="24"/>
        </w:rPr>
        <w:t>от 24.12.2019 № 2787, от 04.06.2020 № 739, от 16.10.2020 № 1503) следующие изменения:</w:t>
      </w:r>
      <w:proofErr w:type="gramEnd"/>
    </w:p>
    <w:p w:rsidR="006F0E56" w:rsidRPr="006F0E56" w:rsidRDefault="006F0E56" w:rsidP="006F0E56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6F0E56">
        <w:rPr>
          <w:sz w:val="24"/>
          <w:szCs w:val="24"/>
        </w:rPr>
        <w:t>1.1.</w:t>
      </w:r>
      <w:r>
        <w:rPr>
          <w:sz w:val="24"/>
          <w:szCs w:val="24"/>
        </w:rPr>
        <w:t> </w:t>
      </w:r>
      <w:r w:rsidRPr="006F0E56">
        <w:rPr>
          <w:sz w:val="24"/>
          <w:szCs w:val="24"/>
        </w:rPr>
        <w:t>В паспорте муниципальной программы строку «Параметры финансового обеспечения муниципальной программы» изложить в следующей редакции:</w:t>
      </w:r>
    </w:p>
    <w:p w:rsidR="006F0E56" w:rsidRPr="006F0E56" w:rsidRDefault="006F0E56" w:rsidP="006F0E56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6F0E56">
        <w:rPr>
          <w:sz w:val="24"/>
          <w:szCs w:val="24"/>
        </w:rPr>
        <w:t>«</w:t>
      </w:r>
    </w:p>
    <w:tbl>
      <w:tblPr>
        <w:tblW w:w="9923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732"/>
        <w:gridCol w:w="7191"/>
      </w:tblGrid>
      <w:tr w:rsidR="006F0E56" w:rsidRPr="006F0E56" w:rsidTr="006F0E56"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0E56" w:rsidRPr="006F0E56" w:rsidRDefault="006F0E56" w:rsidP="006F0E56">
            <w:pPr>
              <w:tabs>
                <w:tab w:val="left" w:pos="709"/>
              </w:tabs>
              <w:snapToGrid w:val="0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6F0E56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F0E56" w:rsidRPr="006F0E56" w:rsidRDefault="006F0E56" w:rsidP="006F0E56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6F0E56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 xml:space="preserve">Общий объём финансирования муниципальной программы </w:t>
            </w:r>
            <w:r w:rsidRPr="006F0E56">
              <w:rPr>
                <w:color w:val="00000A"/>
                <w:sz w:val="24"/>
                <w:szCs w:val="24"/>
              </w:rPr>
              <w:t>составляет 48</w:t>
            </w:r>
            <w:r w:rsidRPr="006F0E56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 xml:space="preserve"> 188,4 тыс. рублей, в том числе:</w:t>
            </w:r>
          </w:p>
          <w:p w:rsidR="006F0E56" w:rsidRPr="006F0E56" w:rsidRDefault="006F0E56" w:rsidP="006F0E56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6F0E56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2019 год – 3 160,0 тыс. рублей;</w:t>
            </w:r>
          </w:p>
          <w:p w:rsidR="006F0E56" w:rsidRPr="006F0E56" w:rsidRDefault="006F0E56" w:rsidP="006F0E56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6F0E56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2020 год – 3 527,0 тыс. рублей;</w:t>
            </w:r>
          </w:p>
          <w:p w:rsidR="006F0E56" w:rsidRPr="006F0E56" w:rsidRDefault="006F0E56" w:rsidP="006F0E56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6F0E56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2021 год – 3 000,0 тыс. рублей;</w:t>
            </w:r>
          </w:p>
          <w:p w:rsidR="006F0E56" w:rsidRPr="006F0E56" w:rsidRDefault="006F0E56" w:rsidP="006F0E56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6F0E56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2022 год – 3 000,0 тыс. рублей;</w:t>
            </w:r>
          </w:p>
          <w:p w:rsidR="006F0E56" w:rsidRPr="006F0E56" w:rsidRDefault="006F0E56" w:rsidP="006F0E56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6F0E56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2023 год – 4 044,8 тыс. рублей;</w:t>
            </w:r>
          </w:p>
          <w:p w:rsidR="006F0E56" w:rsidRPr="006F0E56" w:rsidRDefault="006F0E56" w:rsidP="006F0E56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6F0E56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2024 год – 4 520,0 тыс. рублей;</w:t>
            </w:r>
          </w:p>
          <w:p w:rsidR="006F0E56" w:rsidRPr="006F0E56" w:rsidRDefault="006F0E56" w:rsidP="006F0E56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6F0E56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2025 год – 3 740,3 тыс. рублей;</w:t>
            </w:r>
          </w:p>
          <w:p w:rsidR="006F0E56" w:rsidRPr="006F0E56" w:rsidRDefault="006F0E56" w:rsidP="006F0E56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 w:rsidRPr="006F0E56"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2026-2030 годы – 23 196,3 тыс. рублей</w:t>
            </w:r>
          </w:p>
        </w:tc>
      </w:tr>
    </w:tbl>
    <w:p w:rsidR="006F0E56" w:rsidRPr="006F0E56" w:rsidRDefault="006F0E56" w:rsidP="006F0E56">
      <w:pPr>
        <w:shd w:val="clear" w:color="auto" w:fill="FFFFFF"/>
        <w:tabs>
          <w:tab w:val="left" w:pos="2604"/>
        </w:tabs>
        <w:ind w:firstLine="709"/>
        <w:jc w:val="right"/>
        <w:rPr>
          <w:sz w:val="24"/>
          <w:szCs w:val="24"/>
        </w:rPr>
      </w:pPr>
      <w:r w:rsidRPr="006F0E56">
        <w:rPr>
          <w:sz w:val="24"/>
          <w:szCs w:val="24"/>
        </w:rPr>
        <w:tab/>
      </w:r>
      <w:r w:rsidRPr="006F0E56">
        <w:rPr>
          <w:sz w:val="24"/>
          <w:szCs w:val="24"/>
        </w:rPr>
        <w:tab/>
      </w:r>
      <w:r w:rsidRPr="006F0E56">
        <w:rPr>
          <w:sz w:val="24"/>
          <w:szCs w:val="24"/>
        </w:rPr>
        <w:tab/>
      </w:r>
      <w:r w:rsidRPr="006F0E56">
        <w:rPr>
          <w:sz w:val="24"/>
          <w:szCs w:val="24"/>
        </w:rPr>
        <w:tab/>
      </w:r>
      <w:r w:rsidRPr="006F0E56">
        <w:rPr>
          <w:sz w:val="24"/>
          <w:szCs w:val="24"/>
        </w:rPr>
        <w:tab/>
      </w:r>
      <w:r w:rsidRPr="006F0E56">
        <w:rPr>
          <w:sz w:val="24"/>
          <w:szCs w:val="24"/>
        </w:rPr>
        <w:tab/>
      </w:r>
      <w:r w:rsidRPr="006F0E56">
        <w:rPr>
          <w:sz w:val="24"/>
          <w:szCs w:val="24"/>
        </w:rPr>
        <w:tab/>
      </w:r>
      <w:r w:rsidRPr="006F0E56">
        <w:rPr>
          <w:sz w:val="24"/>
          <w:szCs w:val="24"/>
        </w:rPr>
        <w:tab/>
      </w:r>
      <w:r w:rsidRPr="006F0E56">
        <w:rPr>
          <w:sz w:val="24"/>
          <w:szCs w:val="24"/>
        </w:rPr>
        <w:tab/>
      </w:r>
      <w:r w:rsidRPr="006F0E56">
        <w:rPr>
          <w:sz w:val="24"/>
          <w:szCs w:val="24"/>
        </w:rPr>
        <w:tab/>
      </w:r>
      <w:r w:rsidRPr="006F0E56">
        <w:rPr>
          <w:sz w:val="24"/>
          <w:szCs w:val="24"/>
        </w:rPr>
        <w:tab/>
        <w:t>».</w:t>
      </w:r>
    </w:p>
    <w:p w:rsidR="006F0E56" w:rsidRPr="006F0E56" w:rsidRDefault="006F0E56" w:rsidP="006F0E56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6F0E56">
        <w:rPr>
          <w:sz w:val="24"/>
          <w:szCs w:val="24"/>
        </w:rPr>
        <w:t>1.2. Таблицу 2 изложить в новой редакции (приложение).</w:t>
      </w:r>
    </w:p>
    <w:p w:rsidR="006F0E56" w:rsidRPr="006F0E56" w:rsidRDefault="006F0E56" w:rsidP="006F0E56">
      <w:pPr>
        <w:suppressAutoHyphens w:val="0"/>
        <w:ind w:firstLine="709"/>
        <w:jc w:val="both"/>
        <w:rPr>
          <w:sz w:val="24"/>
          <w:szCs w:val="24"/>
        </w:rPr>
      </w:pPr>
      <w:r w:rsidRPr="006F0E56">
        <w:rPr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6F0E56" w:rsidRPr="006F0E56" w:rsidRDefault="006F0E56" w:rsidP="006F0E56">
      <w:pPr>
        <w:ind w:firstLine="709"/>
        <w:jc w:val="both"/>
        <w:rPr>
          <w:sz w:val="24"/>
          <w:szCs w:val="24"/>
        </w:rPr>
      </w:pPr>
      <w:r w:rsidRPr="006F0E56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6F0E56" w:rsidRPr="006F0E56" w:rsidRDefault="006F0E56" w:rsidP="006F0E56">
      <w:pPr>
        <w:ind w:firstLine="709"/>
        <w:jc w:val="both"/>
        <w:rPr>
          <w:sz w:val="24"/>
          <w:szCs w:val="24"/>
        </w:rPr>
      </w:pPr>
      <w:r w:rsidRPr="006F0E56">
        <w:rPr>
          <w:sz w:val="24"/>
          <w:szCs w:val="24"/>
        </w:rPr>
        <w:t>4.</w:t>
      </w:r>
      <w:r>
        <w:rPr>
          <w:sz w:val="24"/>
          <w:szCs w:val="24"/>
        </w:rPr>
        <w:t> </w:t>
      </w:r>
      <w:proofErr w:type="gramStart"/>
      <w:r w:rsidRPr="006F0E56">
        <w:rPr>
          <w:sz w:val="24"/>
          <w:szCs w:val="24"/>
        </w:rPr>
        <w:t>Контроль за</w:t>
      </w:r>
      <w:proofErr w:type="gramEnd"/>
      <w:r w:rsidRPr="006F0E56">
        <w:rPr>
          <w:sz w:val="24"/>
          <w:szCs w:val="24"/>
        </w:rPr>
        <w:t xml:space="preserve"> выполнением постановления возложить на начальника отдела информационных технологий администрации города Югорска П.Н. Ефремова.</w:t>
      </w:r>
    </w:p>
    <w:p w:rsidR="006F0E56" w:rsidRPr="006F0E56" w:rsidRDefault="006F0E56" w:rsidP="006F0E56">
      <w:pPr>
        <w:rPr>
          <w:b/>
          <w:sz w:val="24"/>
          <w:szCs w:val="24"/>
        </w:rPr>
      </w:pPr>
    </w:p>
    <w:p w:rsidR="006F0E56" w:rsidRDefault="006F0E56" w:rsidP="006F0E56">
      <w:pPr>
        <w:rPr>
          <w:b/>
          <w:sz w:val="24"/>
          <w:szCs w:val="24"/>
        </w:rPr>
      </w:pPr>
    </w:p>
    <w:p w:rsidR="006F0E56" w:rsidRPr="006F0E56" w:rsidRDefault="006F0E56" w:rsidP="006F0E56">
      <w:pPr>
        <w:rPr>
          <w:b/>
          <w:sz w:val="24"/>
          <w:szCs w:val="24"/>
        </w:rPr>
      </w:pPr>
    </w:p>
    <w:p w:rsidR="006F0E56" w:rsidRPr="006F0E56" w:rsidRDefault="006F0E56" w:rsidP="006F0E56">
      <w:pPr>
        <w:rPr>
          <w:b/>
          <w:sz w:val="24"/>
          <w:szCs w:val="24"/>
        </w:rPr>
      </w:pPr>
      <w:r w:rsidRPr="006F0E56">
        <w:rPr>
          <w:b/>
          <w:sz w:val="24"/>
          <w:szCs w:val="24"/>
        </w:rPr>
        <w:t xml:space="preserve">Глава города Югорска                                                                </w:t>
      </w:r>
      <w:r w:rsidRPr="006F0E56">
        <w:rPr>
          <w:b/>
          <w:sz w:val="24"/>
          <w:szCs w:val="24"/>
        </w:rPr>
        <w:tab/>
      </w:r>
      <w:r w:rsidRPr="006F0E56">
        <w:rPr>
          <w:b/>
          <w:sz w:val="24"/>
          <w:szCs w:val="24"/>
        </w:rPr>
        <w:tab/>
      </w:r>
      <w:r w:rsidRPr="006F0E56">
        <w:rPr>
          <w:b/>
          <w:sz w:val="24"/>
          <w:szCs w:val="24"/>
        </w:rPr>
        <w:tab/>
        <w:t xml:space="preserve">    </w:t>
      </w:r>
      <w:bookmarkStart w:id="0" w:name="_GoBack"/>
      <w:bookmarkEnd w:id="0"/>
      <w:r w:rsidRPr="006F0E56">
        <w:rPr>
          <w:b/>
          <w:sz w:val="24"/>
          <w:szCs w:val="24"/>
        </w:rPr>
        <w:t xml:space="preserve">  А.В. Бородкин</w:t>
      </w:r>
    </w:p>
    <w:p w:rsidR="006F0E56" w:rsidRDefault="006F0E56" w:rsidP="006F0E56">
      <w:pPr>
        <w:keepNext/>
        <w:suppressAutoHyphens w:val="0"/>
        <w:ind w:firstLine="709"/>
        <w:jc w:val="right"/>
        <w:rPr>
          <w:rFonts w:eastAsia="Calibri"/>
          <w:b/>
          <w:sz w:val="24"/>
          <w:szCs w:val="24"/>
          <w:lang w:eastAsia="en-US"/>
        </w:rPr>
        <w:sectPr w:rsidR="006F0E5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F0E56" w:rsidRPr="006F0E56" w:rsidRDefault="006F0E56" w:rsidP="006F0E56">
      <w:pPr>
        <w:jc w:val="right"/>
        <w:rPr>
          <w:b/>
          <w:sz w:val="24"/>
          <w:szCs w:val="24"/>
        </w:rPr>
      </w:pPr>
      <w:r w:rsidRPr="006F0E56">
        <w:rPr>
          <w:b/>
          <w:sz w:val="24"/>
          <w:szCs w:val="24"/>
        </w:rPr>
        <w:lastRenderedPageBreak/>
        <w:t>Приложение</w:t>
      </w:r>
    </w:p>
    <w:p w:rsidR="006F0E56" w:rsidRPr="006F0E56" w:rsidRDefault="006F0E56" w:rsidP="006F0E56">
      <w:pPr>
        <w:jc w:val="right"/>
        <w:rPr>
          <w:b/>
          <w:sz w:val="24"/>
          <w:szCs w:val="24"/>
        </w:rPr>
      </w:pPr>
      <w:r w:rsidRPr="006F0E56">
        <w:rPr>
          <w:b/>
          <w:sz w:val="24"/>
          <w:szCs w:val="24"/>
        </w:rPr>
        <w:t>к постановлению</w:t>
      </w:r>
    </w:p>
    <w:p w:rsidR="006F0E56" w:rsidRPr="006F0E56" w:rsidRDefault="006F0E56" w:rsidP="006F0E56">
      <w:pPr>
        <w:jc w:val="right"/>
        <w:rPr>
          <w:b/>
          <w:sz w:val="24"/>
          <w:szCs w:val="24"/>
        </w:rPr>
      </w:pPr>
      <w:r w:rsidRPr="006F0E56">
        <w:rPr>
          <w:b/>
          <w:sz w:val="24"/>
          <w:szCs w:val="24"/>
        </w:rPr>
        <w:t>администрации города Югорска</w:t>
      </w:r>
    </w:p>
    <w:p w:rsidR="006F0E56" w:rsidRPr="006F0E56" w:rsidRDefault="006F0E56" w:rsidP="006F0E56">
      <w:pPr>
        <w:jc w:val="right"/>
        <w:rPr>
          <w:b/>
          <w:sz w:val="24"/>
          <w:szCs w:val="24"/>
        </w:rPr>
      </w:pPr>
      <w:r w:rsidRPr="006F0E56">
        <w:rPr>
          <w:b/>
          <w:sz w:val="24"/>
          <w:szCs w:val="24"/>
        </w:rPr>
        <w:t xml:space="preserve">от </w:t>
      </w:r>
      <w:r w:rsidR="00CD61B4" w:rsidRPr="00CD61B4">
        <w:rPr>
          <w:b/>
          <w:sz w:val="24"/>
          <w:szCs w:val="24"/>
          <w:u w:val="single"/>
        </w:rPr>
        <w:t>21 декабря 2020 года</w:t>
      </w:r>
      <w:r w:rsidRPr="006F0E56">
        <w:rPr>
          <w:b/>
          <w:sz w:val="24"/>
          <w:szCs w:val="24"/>
        </w:rPr>
        <w:t xml:space="preserve"> № </w:t>
      </w:r>
      <w:r w:rsidR="00CD61B4" w:rsidRPr="00CD61B4">
        <w:rPr>
          <w:b/>
          <w:sz w:val="24"/>
          <w:szCs w:val="24"/>
          <w:u w:val="single"/>
        </w:rPr>
        <w:t>1906</w:t>
      </w:r>
    </w:p>
    <w:p w:rsidR="006F0E56" w:rsidRPr="006F0E56" w:rsidRDefault="006F0E56" w:rsidP="006F0E56">
      <w:pPr>
        <w:keepNext/>
        <w:suppressAutoHyphens w:val="0"/>
        <w:ind w:firstLine="709"/>
        <w:jc w:val="right"/>
        <w:rPr>
          <w:rFonts w:eastAsia="Calibri"/>
          <w:sz w:val="24"/>
          <w:szCs w:val="24"/>
          <w:lang w:eastAsia="en-US"/>
        </w:rPr>
      </w:pPr>
    </w:p>
    <w:p w:rsidR="006F0E56" w:rsidRPr="006F0E56" w:rsidRDefault="006F0E56" w:rsidP="006F0E56">
      <w:pPr>
        <w:jc w:val="right"/>
        <w:rPr>
          <w:bCs/>
          <w:sz w:val="24"/>
          <w:szCs w:val="24"/>
        </w:rPr>
      </w:pPr>
      <w:r w:rsidRPr="006F0E56">
        <w:rPr>
          <w:rFonts w:eastAsia="Calibri"/>
          <w:sz w:val="24"/>
          <w:szCs w:val="24"/>
          <w:lang w:eastAsia="en-US"/>
        </w:rPr>
        <w:t>Таблица 2</w:t>
      </w:r>
    </w:p>
    <w:p w:rsidR="006F0E56" w:rsidRPr="006F0E56" w:rsidRDefault="006F0E56" w:rsidP="006F0E56">
      <w:pPr>
        <w:jc w:val="center"/>
        <w:rPr>
          <w:b/>
          <w:bCs/>
          <w:sz w:val="24"/>
          <w:szCs w:val="24"/>
        </w:rPr>
      </w:pPr>
      <w:r w:rsidRPr="006F0E56">
        <w:rPr>
          <w:b/>
          <w:bCs/>
          <w:sz w:val="24"/>
          <w:szCs w:val="24"/>
        </w:rPr>
        <w:t xml:space="preserve">Распределение финансовых ресурсов муниципальной программы </w:t>
      </w:r>
    </w:p>
    <w:p w:rsidR="006F0E56" w:rsidRPr="006F0E56" w:rsidRDefault="006F0E56" w:rsidP="006F0E56">
      <w:pPr>
        <w:jc w:val="center"/>
        <w:rPr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09"/>
        <w:gridCol w:w="2575"/>
        <w:gridCol w:w="1422"/>
        <w:gridCol w:w="1531"/>
        <w:gridCol w:w="1020"/>
        <w:gridCol w:w="965"/>
        <w:gridCol w:w="1020"/>
        <w:gridCol w:w="992"/>
        <w:gridCol w:w="992"/>
        <w:gridCol w:w="993"/>
        <w:gridCol w:w="992"/>
        <w:gridCol w:w="992"/>
        <w:gridCol w:w="965"/>
      </w:tblGrid>
      <w:tr w:rsidR="006F0E56" w:rsidRPr="006F0E56" w:rsidTr="006F0E56">
        <w:trPr>
          <w:cantSplit/>
          <w:trHeight w:val="460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2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right="-104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46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Финансовые затраты на реализацию (тыс. рублей)</w:t>
            </w:r>
          </w:p>
        </w:tc>
      </w:tr>
      <w:tr w:rsidR="006F0E56" w:rsidRPr="006F0E56" w:rsidTr="006F0E56">
        <w:trPr>
          <w:cantSplit/>
          <w:trHeight w:val="260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в том числе по годам:</w:t>
            </w:r>
          </w:p>
        </w:tc>
      </w:tr>
      <w:tr w:rsidR="006F0E56" w:rsidRPr="006F0E56" w:rsidTr="006F0E56">
        <w:trPr>
          <w:cantSplit/>
          <w:trHeight w:val="304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Всего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2025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2026-2030</w:t>
            </w:r>
          </w:p>
        </w:tc>
      </w:tr>
      <w:tr w:rsidR="006F0E56" w:rsidRPr="006F0E56" w:rsidTr="006F0E56">
        <w:trPr>
          <w:cantSplit/>
          <w:trHeight w:val="17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</w:t>
            </w:r>
          </w:p>
        </w:tc>
        <w:tc>
          <w:tcPr>
            <w:tcW w:w="25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Развитие электронного правительства, формирование и сопровождение информационных ресурсов и систем, обеспечение доступа к ним (1,2,3,4,5,6)</w:t>
            </w:r>
          </w:p>
        </w:tc>
        <w:tc>
          <w:tcPr>
            <w:tcW w:w="14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Отдел информационных технологий администрации города Югорска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13 509,6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440,7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861,1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827,3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855,6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1179,2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1222,9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1268,2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6854,6</w:t>
            </w:r>
          </w:p>
        </w:tc>
      </w:tr>
      <w:tr w:rsidR="006F0E56" w:rsidRPr="006F0E56" w:rsidTr="006F0E56">
        <w:trPr>
          <w:cantSplit/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13 509,6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440,7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861,1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827,3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855,6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1179,2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1222,9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1268,2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6854,6</w:t>
            </w:r>
          </w:p>
        </w:tc>
      </w:tr>
      <w:tr w:rsidR="006F0E56" w:rsidRPr="006F0E56" w:rsidTr="006F0E56">
        <w:trPr>
          <w:cantSplit/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17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</w:t>
            </w:r>
          </w:p>
        </w:tc>
        <w:tc>
          <w:tcPr>
            <w:tcW w:w="25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 xml:space="preserve">Развитие технической базы для становления информационного </w:t>
            </w:r>
            <w:r w:rsidRPr="006F0E56">
              <w:rPr>
                <w:sz w:val="24"/>
                <w:szCs w:val="24"/>
              </w:rPr>
              <w:lastRenderedPageBreak/>
              <w:t>общества и электронного правительства, обеспечение деятельности органов местного самоуправления города Югорска (1,5,6)</w:t>
            </w:r>
          </w:p>
        </w:tc>
        <w:tc>
          <w:tcPr>
            <w:tcW w:w="14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lastRenderedPageBreak/>
              <w:t xml:space="preserve">Отдел информационных </w:t>
            </w:r>
            <w:r w:rsidRPr="006F0E56">
              <w:rPr>
                <w:sz w:val="24"/>
                <w:szCs w:val="24"/>
              </w:rPr>
              <w:lastRenderedPageBreak/>
              <w:t>технологий администрации города Югорска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22 288,0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1297,4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1885,4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1124,4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1991,6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2390,8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1532,3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11263,1</w:t>
            </w:r>
          </w:p>
        </w:tc>
      </w:tr>
      <w:tr w:rsidR="006F0E56" w:rsidRPr="006F0E56" w:rsidTr="006F0E56">
        <w:trPr>
          <w:cantSplit/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21 788,0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797,4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1885,4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1124,4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1991,6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2390,8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1532,3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11263,1</w:t>
            </w:r>
          </w:p>
        </w:tc>
      </w:tr>
      <w:tr w:rsidR="006F0E56" w:rsidRPr="006F0E56" w:rsidTr="006F0E56">
        <w:trPr>
          <w:cantSplit/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45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Департамент финансов администрации города Югорска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166,7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166,7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166,7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166,7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49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</w:t>
            </w:r>
            <w:r w:rsidRPr="006F0E5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22 454,7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1464,1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1885,4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1124,4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1991,6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2390,8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1532,3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11263,1</w:t>
            </w:r>
          </w:p>
        </w:tc>
      </w:tr>
      <w:tr w:rsidR="006F0E56" w:rsidRPr="006F0E56" w:rsidTr="006F0E56">
        <w:trPr>
          <w:cantSplit/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</w:t>
            </w:r>
            <w:r w:rsidRPr="006F0E5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</w:t>
            </w:r>
            <w:r w:rsidRPr="006F0E5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</w:t>
            </w:r>
            <w:r w:rsidRPr="006F0E56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21 954,7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964,1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1885,4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1124,4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1991,6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2390,8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1532,3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11263,1</w:t>
            </w:r>
          </w:p>
        </w:tc>
      </w:tr>
      <w:tr w:rsidR="006F0E56" w:rsidRPr="006F0E56" w:rsidTr="006F0E56">
        <w:trPr>
          <w:cantSplit/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424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 xml:space="preserve">Развитие </w:t>
            </w:r>
            <w:proofErr w:type="gramStart"/>
            <w:r w:rsidRPr="006F0E56">
              <w:rPr>
                <w:sz w:val="24"/>
                <w:szCs w:val="24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6F0E56">
              <w:rPr>
                <w:sz w:val="24"/>
                <w:szCs w:val="24"/>
              </w:rPr>
              <w:t xml:space="preserve"> Югорска (1,5,6,7,8)</w:t>
            </w:r>
          </w:p>
        </w:tc>
        <w:tc>
          <w:tcPr>
            <w:tcW w:w="14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Отдел информационных технологий администрации города Югорска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</w:rPr>
              <w:t>12 224,1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1255,2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780,5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1369,7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1020,0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</w:rPr>
              <w:t>906,3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939,8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5078,6</w:t>
            </w:r>
          </w:p>
        </w:tc>
      </w:tr>
      <w:tr w:rsidR="006F0E56" w:rsidRPr="006F0E56" w:rsidTr="006F0E56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</w:rPr>
              <w:t>12 224,1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1255,2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780,5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1369,7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1020,0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</w:rPr>
              <w:t>906,3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939,8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5078,6</w:t>
            </w:r>
          </w:p>
        </w:tc>
      </w:tr>
      <w:tr w:rsidR="006F0E56" w:rsidRPr="006F0E56" w:rsidTr="006F0E56">
        <w:trPr>
          <w:cantSplit/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4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26</w:t>
            </w:r>
          </w:p>
        </w:tc>
        <w:tc>
          <w:tcPr>
            <w:tcW w:w="4706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0E56">
              <w:rPr>
                <w:b/>
                <w:sz w:val="24"/>
                <w:szCs w:val="24"/>
                <w:lang w:val="en-US"/>
              </w:rPr>
              <w:t>4</w:t>
            </w:r>
            <w:r w:rsidRPr="006F0E56">
              <w:rPr>
                <w:b/>
                <w:sz w:val="24"/>
                <w:szCs w:val="24"/>
              </w:rPr>
              <w:t>8</w:t>
            </w:r>
            <w:r w:rsidRPr="006F0E5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F0E56">
              <w:rPr>
                <w:b/>
                <w:sz w:val="24"/>
                <w:szCs w:val="24"/>
              </w:rPr>
              <w:t>188,4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3160,0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3527,0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0E56"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0E56">
              <w:rPr>
                <w:b/>
                <w:sz w:val="24"/>
                <w:szCs w:val="24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0E56">
              <w:rPr>
                <w:b/>
                <w:sz w:val="24"/>
                <w:szCs w:val="24"/>
                <w:lang w:val="en-US"/>
              </w:rPr>
              <w:t>4</w:t>
            </w:r>
            <w:r w:rsidRPr="006F0E56">
              <w:rPr>
                <w:b/>
                <w:sz w:val="24"/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0E56">
              <w:rPr>
                <w:b/>
                <w:sz w:val="24"/>
                <w:szCs w:val="24"/>
                <w:lang w:val="en-US"/>
              </w:rPr>
              <w:t>37</w:t>
            </w:r>
            <w:r w:rsidRPr="006F0E56">
              <w:rPr>
                <w:b/>
                <w:sz w:val="24"/>
                <w:szCs w:val="24"/>
              </w:rPr>
              <w:t>40,3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  <w:lang w:val="en-US"/>
              </w:rPr>
              <w:t>2</w:t>
            </w:r>
            <w:r w:rsidRPr="006F0E56">
              <w:rPr>
                <w:b/>
                <w:sz w:val="24"/>
                <w:szCs w:val="24"/>
              </w:rPr>
              <w:t>3196,3</w:t>
            </w:r>
          </w:p>
        </w:tc>
      </w:tr>
      <w:tr w:rsidR="006F0E56" w:rsidRPr="006F0E56" w:rsidTr="006F0E56">
        <w:trPr>
          <w:cantSplit/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27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28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29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0E56">
              <w:rPr>
                <w:b/>
                <w:sz w:val="24"/>
                <w:szCs w:val="24"/>
                <w:lang w:val="en-US"/>
              </w:rPr>
              <w:t>4</w:t>
            </w:r>
            <w:r w:rsidRPr="006F0E56">
              <w:rPr>
                <w:b/>
                <w:sz w:val="24"/>
                <w:szCs w:val="24"/>
              </w:rPr>
              <w:t>7</w:t>
            </w:r>
            <w:r w:rsidRPr="006F0E5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F0E56">
              <w:rPr>
                <w:b/>
                <w:sz w:val="24"/>
                <w:szCs w:val="24"/>
              </w:rPr>
              <w:t>688,4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2660,0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3527,0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0E56"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0E56">
              <w:rPr>
                <w:b/>
                <w:sz w:val="24"/>
                <w:szCs w:val="24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0E56">
              <w:rPr>
                <w:b/>
                <w:sz w:val="24"/>
                <w:szCs w:val="24"/>
                <w:lang w:val="en-US"/>
              </w:rPr>
              <w:t>4</w:t>
            </w:r>
            <w:r w:rsidRPr="006F0E56">
              <w:rPr>
                <w:b/>
                <w:sz w:val="24"/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0E56">
              <w:rPr>
                <w:b/>
                <w:sz w:val="24"/>
                <w:szCs w:val="24"/>
                <w:lang w:val="en-US"/>
              </w:rPr>
              <w:t>37</w:t>
            </w:r>
            <w:r w:rsidRPr="006F0E56">
              <w:rPr>
                <w:b/>
                <w:sz w:val="24"/>
                <w:szCs w:val="24"/>
              </w:rPr>
              <w:t>40,3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  <w:lang w:val="en-US"/>
              </w:rPr>
              <w:t>2</w:t>
            </w:r>
            <w:r w:rsidRPr="006F0E56">
              <w:rPr>
                <w:b/>
                <w:sz w:val="24"/>
                <w:szCs w:val="24"/>
              </w:rPr>
              <w:t>3196,3</w:t>
            </w:r>
          </w:p>
        </w:tc>
      </w:tr>
      <w:tr w:rsidR="006F0E56" w:rsidRPr="006F0E56" w:rsidTr="006F0E56">
        <w:trPr>
          <w:cantSplit/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30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23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31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</w:tr>
      <w:tr w:rsidR="006F0E56" w:rsidRPr="006F0E56" w:rsidTr="006F0E56">
        <w:trPr>
          <w:cantSplit/>
          <w:trHeight w:val="23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32</w:t>
            </w:r>
          </w:p>
        </w:tc>
        <w:tc>
          <w:tcPr>
            <w:tcW w:w="4706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33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34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35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44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37</w:t>
            </w:r>
          </w:p>
        </w:tc>
        <w:tc>
          <w:tcPr>
            <w:tcW w:w="4706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  <w:lang w:val="en-US"/>
              </w:rPr>
              <w:t>4</w:t>
            </w:r>
            <w:r w:rsidRPr="006F0E56">
              <w:rPr>
                <w:sz w:val="24"/>
                <w:szCs w:val="24"/>
              </w:rPr>
              <w:t>8</w:t>
            </w:r>
            <w:r w:rsidRPr="006F0E56">
              <w:rPr>
                <w:sz w:val="24"/>
                <w:szCs w:val="24"/>
                <w:lang w:val="en-US"/>
              </w:rPr>
              <w:t xml:space="preserve"> </w:t>
            </w:r>
            <w:r w:rsidRPr="006F0E56">
              <w:rPr>
                <w:sz w:val="24"/>
                <w:szCs w:val="24"/>
              </w:rPr>
              <w:t>188,4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3160,0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3527,0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  <w:lang w:val="en-US"/>
              </w:rPr>
              <w:t>4</w:t>
            </w:r>
            <w:r w:rsidRPr="006F0E56">
              <w:rPr>
                <w:sz w:val="24"/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  <w:lang w:val="en-US"/>
              </w:rPr>
              <w:t>37</w:t>
            </w:r>
            <w:r w:rsidRPr="006F0E56">
              <w:rPr>
                <w:sz w:val="24"/>
                <w:szCs w:val="24"/>
              </w:rPr>
              <w:t>40,3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  <w:lang w:val="en-US"/>
              </w:rPr>
              <w:t>2</w:t>
            </w:r>
            <w:r w:rsidRPr="006F0E56">
              <w:rPr>
                <w:sz w:val="24"/>
                <w:szCs w:val="24"/>
              </w:rPr>
              <w:t>3196,3</w:t>
            </w:r>
          </w:p>
        </w:tc>
      </w:tr>
      <w:tr w:rsidR="006F0E56" w:rsidRPr="006F0E56" w:rsidTr="006F0E56">
        <w:trPr>
          <w:cantSplit/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38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39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40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  <w:lang w:val="en-US"/>
              </w:rPr>
              <w:t>4</w:t>
            </w:r>
            <w:r w:rsidRPr="006F0E56">
              <w:rPr>
                <w:sz w:val="24"/>
                <w:szCs w:val="24"/>
              </w:rPr>
              <w:t>7</w:t>
            </w:r>
            <w:r w:rsidRPr="006F0E56">
              <w:rPr>
                <w:sz w:val="24"/>
                <w:szCs w:val="24"/>
                <w:lang w:val="en-US"/>
              </w:rPr>
              <w:t xml:space="preserve"> </w:t>
            </w:r>
            <w:r w:rsidRPr="006F0E56">
              <w:rPr>
                <w:sz w:val="24"/>
                <w:szCs w:val="24"/>
              </w:rPr>
              <w:t>688,4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2660,0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  <w:lang w:val="en-US"/>
              </w:rPr>
              <w:t>4</w:t>
            </w:r>
            <w:r w:rsidRPr="006F0E56">
              <w:rPr>
                <w:sz w:val="24"/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  <w:lang w:val="en-US"/>
              </w:rPr>
              <w:t>37</w:t>
            </w:r>
            <w:r w:rsidRPr="006F0E56">
              <w:rPr>
                <w:sz w:val="24"/>
                <w:szCs w:val="24"/>
              </w:rPr>
              <w:t>40,3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  <w:lang w:val="en-US"/>
              </w:rPr>
              <w:t>2</w:t>
            </w:r>
            <w:r w:rsidRPr="006F0E56">
              <w:rPr>
                <w:sz w:val="24"/>
                <w:szCs w:val="24"/>
              </w:rPr>
              <w:t>3196,3</w:t>
            </w:r>
          </w:p>
        </w:tc>
      </w:tr>
      <w:tr w:rsidR="006F0E56" w:rsidRPr="006F0E56" w:rsidTr="006F0E56">
        <w:trPr>
          <w:cantSplit/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41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23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42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</w:tr>
      <w:tr w:rsidR="006F0E56" w:rsidRPr="006F0E56" w:rsidTr="006F0E56">
        <w:trPr>
          <w:cantSplit/>
          <w:trHeight w:val="45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43</w:t>
            </w:r>
          </w:p>
        </w:tc>
        <w:tc>
          <w:tcPr>
            <w:tcW w:w="4706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Ответственный исполнитель:</w:t>
            </w:r>
          </w:p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Отдел информационных технологий администрации города Югорска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  <w:lang w:val="en-US"/>
              </w:rPr>
              <w:t>4</w:t>
            </w:r>
            <w:r w:rsidRPr="006F0E56">
              <w:rPr>
                <w:sz w:val="24"/>
                <w:szCs w:val="24"/>
              </w:rPr>
              <w:t>8</w:t>
            </w:r>
            <w:r w:rsidRPr="006F0E56">
              <w:rPr>
                <w:sz w:val="24"/>
                <w:szCs w:val="24"/>
                <w:lang w:val="en-US"/>
              </w:rPr>
              <w:t> </w:t>
            </w:r>
            <w:r w:rsidRPr="006F0E56">
              <w:rPr>
                <w:sz w:val="24"/>
                <w:szCs w:val="24"/>
              </w:rPr>
              <w:t>021,7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2993,3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3527,0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  <w:lang w:val="en-US"/>
              </w:rPr>
              <w:t>4</w:t>
            </w:r>
            <w:r w:rsidRPr="006F0E56">
              <w:rPr>
                <w:sz w:val="24"/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  <w:lang w:val="en-US"/>
              </w:rPr>
              <w:t>37</w:t>
            </w:r>
            <w:r w:rsidRPr="006F0E56">
              <w:rPr>
                <w:sz w:val="24"/>
                <w:szCs w:val="24"/>
              </w:rPr>
              <w:t>40,3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  <w:lang w:val="en-US"/>
              </w:rPr>
              <w:t>2</w:t>
            </w:r>
            <w:r w:rsidRPr="006F0E56">
              <w:rPr>
                <w:sz w:val="24"/>
                <w:szCs w:val="24"/>
              </w:rPr>
              <w:t>3196,3</w:t>
            </w:r>
          </w:p>
        </w:tc>
      </w:tr>
      <w:tr w:rsidR="006F0E56" w:rsidRPr="006F0E56" w:rsidTr="006F0E56">
        <w:trPr>
          <w:cantSplit/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44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45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46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  <w:lang w:val="en-US"/>
              </w:rPr>
              <w:t>4</w:t>
            </w:r>
            <w:r w:rsidRPr="006F0E56">
              <w:rPr>
                <w:sz w:val="24"/>
                <w:szCs w:val="24"/>
              </w:rPr>
              <w:t>7</w:t>
            </w:r>
            <w:r w:rsidRPr="006F0E56">
              <w:rPr>
                <w:sz w:val="24"/>
                <w:szCs w:val="24"/>
                <w:lang w:val="en-US"/>
              </w:rPr>
              <w:t xml:space="preserve"> </w:t>
            </w:r>
            <w:r w:rsidRPr="006F0E56">
              <w:rPr>
                <w:sz w:val="24"/>
                <w:szCs w:val="24"/>
              </w:rPr>
              <w:t>521,7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2493,3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  <w:lang w:val="en-US"/>
              </w:rPr>
              <w:t>4</w:t>
            </w:r>
            <w:r w:rsidRPr="006F0E56">
              <w:rPr>
                <w:sz w:val="24"/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  <w:lang w:val="en-US"/>
              </w:rPr>
              <w:t>37</w:t>
            </w:r>
            <w:r w:rsidRPr="006F0E56">
              <w:rPr>
                <w:sz w:val="24"/>
                <w:szCs w:val="24"/>
              </w:rPr>
              <w:t>40,3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  <w:lang w:val="en-US"/>
              </w:rPr>
              <w:t>2</w:t>
            </w:r>
            <w:r w:rsidRPr="006F0E56">
              <w:rPr>
                <w:sz w:val="24"/>
                <w:szCs w:val="24"/>
              </w:rPr>
              <w:t>3196,3</w:t>
            </w:r>
          </w:p>
        </w:tc>
      </w:tr>
      <w:tr w:rsidR="006F0E56" w:rsidRPr="006F0E56" w:rsidTr="006F0E56">
        <w:trPr>
          <w:cantSplit/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47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45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48</w:t>
            </w:r>
          </w:p>
        </w:tc>
        <w:tc>
          <w:tcPr>
            <w:tcW w:w="4706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rPr>
                <w:b/>
                <w:sz w:val="24"/>
                <w:szCs w:val="24"/>
              </w:rPr>
            </w:pPr>
            <w:r w:rsidRPr="006F0E56">
              <w:rPr>
                <w:b/>
                <w:sz w:val="24"/>
                <w:szCs w:val="24"/>
              </w:rPr>
              <w:t>Соисполнитель:</w:t>
            </w:r>
          </w:p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Департамент финансов администрации города Югорска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  <w:lang w:val="en-US"/>
              </w:rPr>
              <w:t>166,7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166,7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49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51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  <w:lang w:val="en-US"/>
              </w:rPr>
            </w:pPr>
            <w:r w:rsidRPr="006F0E56">
              <w:rPr>
                <w:sz w:val="24"/>
                <w:szCs w:val="24"/>
                <w:lang w:val="en-US"/>
              </w:rPr>
              <w:t>166,7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166,7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  <w:tr w:rsidR="006F0E56" w:rsidRPr="006F0E56" w:rsidTr="006F0E56">
        <w:trPr>
          <w:cantSplit/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ind w:left="-79"/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52</w:t>
            </w:r>
          </w:p>
        </w:tc>
        <w:tc>
          <w:tcPr>
            <w:tcW w:w="4706" w:type="dxa"/>
            <w:gridSpan w:val="3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F0E56" w:rsidRPr="006F0E56" w:rsidRDefault="006F0E56" w:rsidP="006F0E56">
            <w:pPr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F0E56" w:rsidRPr="006F0E56" w:rsidRDefault="006F0E56" w:rsidP="006F0E56">
            <w:pPr>
              <w:jc w:val="center"/>
              <w:rPr>
                <w:sz w:val="24"/>
                <w:szCs w:val="24"/>
              </w:rPr>
            </w:pPr>
            <w:r w:rsidRPr="006F0E56">
              <w:rPr>
                <w:sz w:val="24"/>
                <w:szCs w:val="24"/>
              </w:rPr>
              <w:t>0,0</w:t>
            </w:r>
          </w:p>
        </w:tc>
      </w:tr>
    </w:tbl>
    <w:p w:rsidR="006F0E56" w:rsidRPr="006F0E56" w:rsidRDefault="006F0E56" w:rsidP="006F0E56">
      <w:pPr>
        <w:jc w:val="both"/>
        <w:rPr>
          <w:sz w:val="24"/>
          <w:szCs w:val="24"/>
          <w:lang w:eastAsia="ru-RU"/>
        </w:rPr>
      </w:pPr>
    </w:p>
    <w:p w:rsidR="004C7BD0" w:rsidRPr="006F0E56" w:rsidRDefault="004C7BD0" w:rsidP="0037056B">
      <w:pPr>
        <w:rPr>
          <w:sz w:val="24"/>
          <w:szCs w:val="24"/>
        </w:rPr>
      </w:pPr>
    </w:p>
    <w:sectPr w:rsidR="004C7BD0" w:rsidRPr="006F0E56" w:rsidSect="006F0E5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0E56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D61B4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F0E56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unhideWhenUsed/>
    <w:qFormat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qFormat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6F0E56"/>
    <w:rPr>
      <w:rFonts w:ascii="Times New Roman" w:eastAsia="Times New Roman" w:hAnsi="Times New Roman"/>
      <w:b/>
      <w:sz w:val="24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6F0E56"/>
  </w:style>
  <w:style w:type="character" w:customStyle="1" w:styleId="Absatz-Standardschriftart">
    <w:name w:val="Absatz-Standardschriftart"/>
    <w:qFormat/>
    <w:rsid w:val="006F0E56"/>
  </w:style>
  <w:style w:type="character" w:customStyle="1" w:styleId="WW-Absatz-Standardschriftart">
    <w:name w:val="WW-Absatz-Standardschriftart"/>
    <w:qFormat/>
    <w:rsid w:val="006F0E56"/>
  </w:style>
  <w:style w:type="character" w:customStyle="1" w:styleId="WW-Absatz-Standardschriftart1">
    <w:name w:val="WW-Absatz-Standardschriftart1"/>
    <w:qFormat/>
    <w:rsid w:val="006F0E56"/>
  </w:style>
  <w:style w:type="character" w:customStyle="1" w:styleId="WW-Absatz-Standardschriftart11">
    <w:name w:val="WW-Absatz-Standardschriftart11"/>
    <w:qFormat/>
    <w:rsid w:val="006F0E56"/>
  </w:style>
  <w:style w:type="character" w:customStyle="1" w:styleId="WW-Absatz-Standardschriftart111">
    <w:name w:val="WW-Absatz-Standardschriftart111"/>
    <w:qFormat/>
    <w:rsid w:val="006F0E56"/>
  </w:style>
  <w:style w:type="character" w:customStyle="1" w:styleId="WW-Absatz-Standardschriftart1111">
    <w:name w:val="WW-Absatz-Standardschriftart1111"/>
    <w:qFormat/>
    <w:rsid w:val="006F0E56"/>
  </w:style>
  <w:style w:type="character" w:customStyle="1" w:styleId="WW-Absatz-Standardschriftart11111">
    <w:name w:val="WW-Absatz-Standardschriftart11111"/>
    <w:qFormat/>
    <w:rsid w:val="006F0E56"/>
  </w:style>
  <w:style w:type="character" w:customStyle="1" w:styleId="13">
    <w:name w:val="Основной шрифт абзаца1"/>
    <w:qFormat/>
    <w:rsid w:val="006F0E56"/>
  </w:style>
  <w:style w:type="character" w:customStyle="1" w:styleId="-">
    <w:name w:val="Интернет-ссылка"/>
    <w:uiPriority w:val="99"/>
    <w:rsid w:val="006F0E56"/>
    <w:rPr>
      <w:color w:val="0000FF"/>
      <w:u w:val="single"/>
    </w:rPr>
  </w:style>
  <w:style w:type="character" w:customStyle="1" w:styleId="21">
    <w:name w:val="Основной шрифт абзаца2"/>
    <w:qFormat/>
    <w:rsid w:val="006F0E56"/>
  </w:style>
  <w:style w:type="character" w:customStyle="1" w:styleId="FontStyle14">
    <w:name w:val="Font Style14"/>
    <w:qFormat/>
    <w:rsid w:val="006F0E56"/>
    <w:rPr>
      <w:rFonts w:ascii="Times New Roman" w:eastAsia="Times New Roman" w:hAnsi="Times New Roman" w:cs="Times New Roman"/>
      <w:sz w:val="22"/>
      <w:szCs w:val="22"/>
    </w:rPr>
  </w:style>
  <w:style w:type="character" w:customStyle="1" w:styleId="af4">
    <w:name w:val="Текст сноски Знак"/>
    <w:qFormat/>
    <w:rsid w:val="006F0E56"/>
    <w:rPr>
      <w:rFonts w:ascii="Arial" w:hAnsi="Arial"/>
    </w:rPr>
  </w:style>
  <w:style w:type="character" w:styleId="af5">
    <w:name w:val="footnote reference"/>
    <w:uiPriority w:val="99"/>
    <w:semiHidden/>
    <w:qFormat/>
    <w:rsid w:val="006F0E56"/>
    <w:rPr>
      <w:rFonts w:cs="Times New Roman"/>
      <w:vertAlign w:val="superscript"/>
    </w:rPr>
  </w:style>
  <w:style w:type="paragraph" w:customStyle="1" w:styleId="14">
    <w:name w:val="Заголовок1"/>
    <w:basedOn w:val="a"/>
    <w:next w:val="a8"/>
    <w:qFormat/>
    <w:rsid w:val="006F0E5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6">
    <w:name w:val="List"/>
    <w:basedOn w:val="a8"/>
    <w:rsid w:val="006F0E56"/>
    <w:pPr>
      <w:spacing w:after="0"/>
      <w:jc w:val="both"/>
    </w:pPr>
    <w:rPr>
      <w:rFonts w:ascii="Arial" w:hAnsi="Arial" w:cs="Tahoma"/>
      <w:sz w:val="24"/>
    </w:rPr>
  </w:style>
  <w:style w:type="paragraph" w:styleId="af7">
    <w:name w:val="caption"/>
    <w:basedOn w:val="a"/>
    <w:qFormat/>
    <w:rsid w:val="006F0E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unhideWhenUsed/>
    <w:rsid w:val="006F0E56"/>
    <w:pPr>
      <w:ind w:left="200" w:hanging="200"/>
    </w:pPr>
  </w:style>
  <w:style w:type="paragraph" w:styleId="af8">
    <w:name w:val="index heading"/>
    <w:basedOn w:val="a"/>
    <w:qFormat/>
    <w:rsid w:val="006F0E56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6F0E5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7">
    <w:name w:val="Указатель1"/>
    <w:basedOn w:val="a"/>
    <w:qFormat/>
    <w:rsid w:val="006F0E56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rsid w:val="006F0E56"/>
    <w:pPr>
      <w:ind w:right="4944"/>
      <w:jc w:val="both"/>
    </w:pPr>
    <w:rPr>
      <w:b/>
      <w:sz w:val="24"/>
    </w:rPr>
  </w:style>
  <w:style w:type="paragraph" w:customStyle="1" w:styleId="211">
    <w:name w:val="Основной текст с отступом 21"/>
    <w:basedOn w:val="a"/>
    <w:qFormat/>
    <w:rsid w:val="006F0E56"/>
    <w:pPr>
      <w:spacing w:after="120" w:line="480" w:lineRule="auto"/>
      <w:ind w:left="283"/>
    </w:pPr>
  </w:style>
  <w:style w:type="paragraph" w:customStyle="1" w:styleId="af9">
    <w:name w:val="Содержимое таблицы"/>
    <w:basedOn w:val="a"/>
    <w:qFormat/>
    <w:rsid w:val="006F0E56"/>
    <w:pPr>
      <w:suppressLineNumbers/>
    </w:pPr>
  </w:style>
  <w:style w:type="paragraph" w:customStyle="1" w:styleId="afa">
    <w:name w:val="Заголовок таблицы"/>
    <w:basedOn w:val="af9"/>
    <w:qFormat/>
    <w:rsid w:val="006F0E56"/>
  </w:style>
  <w:style w:type="paragraph" w:customStyle="1" w:styleId="Textbody">
    <w:name w:val="Text body"/>
    <w:basedOn w:val="Standard"/>
    <w:qFormat/>
    <w:rsid w:val="006F0E56"/>
    <w:pPr>
      <w:widowControl/>
      <w:jc w:val="both"/>
    </w:pPr>
    <w:rPr>
      <w:kern w:val="2"/>
      <w:sz w:val="28"/>
      <w:lang w:val="ru-RU" w:eastAsia="ru-RU" w:bidi="ar-SA"/>
    </w:rPr>
  </w:style>
  <w:style w:type="paragraph" w:customStyle="1" w:styleId="110">
    <w:name w:val="Заголовок 11"/>
    <w:basedOn w:val="Standard"/>
    <w:next w:val="Standard"/>
    <w:qFormat/>
    <w:rsid w:val="006F0E56"/>
    <w:pPr>
      <w:keepNext/>
      <w:widowControl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paragraph" w:customStyle="1" w:styleId="212">
    <w:name w:val="Заголовок 21"/>
    <w:basedOn w:val="Standard"/>
    <w:next w:val="Standard"/>
    <w:qFormat/>
    <w:rsid w:val="006F0E56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kern w:val="2"/>
      <w:sz w:val="28"/>
      <w:szCs w:val="28"/>
      <w:lang w:val="ru-RU" w:eastAsia="ru-RU" w:bidi="ar-SA"/>
    </w:rPr>
  </w:style>
  <w:style w:type="paragraph" w:styleId="afb">
    <w:name w:val="footnote text"/>
    <w:basedOn w:val="a"/>
    <w:link w:val="18"/>
    <w:qFormat/>
    <w:rsid w:val="006F0E56"/>
    <w:pPr>
      <w:suppressAutoHyphens w:val="0"/>
      <w:spacing w:after="200" w:line="276" w:lineRule="auto"/>
    </w:pPr>
    <w:rPr>
      <w:rFonts w:ascii="Arial" w:hAnsi="Arial"/>
    </w:rPr>
  </w:style>
  <w:style w:type="character" w:customStyle="1" w:styleId="18">
    <w:name w:val="Текст сноски Знак1"/>
    <w:basedOn w:val="a0"/>
    <w:link w:val="afb"/>
    <w:rsid w:val="006F0E56"/>
    <w:rPr>
      <w:rFonts w:ascii="Arial" w:eastAsia="Times New Roman" w:hAnsi="Arial"/>
      <w:sz w:val="20"/>
      <w:szCs w:val="20"/>
      <w:lang w:eastAsia="ar-SA"/>
    </w:rPr>
  </w:style>
  <w:style w:type="table" w:styleId="afc">
    <w:name w:val="Table Grid"/>
    <w:basedOn w:val="a1"/>
    <w:uiPriority w:val="59"/>
    <w:rsid w:val="006F0E5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Привязка сноски"/>
    <w:rsid w:val="006F0E56"/>
    <w:rPr>
      <w:vertAlign w:val="superscript"/>
    </w:rPr>
  </w:style>
  <w:style w:type="paragraph" w:customStyle="1" w:styleId="19">
    <w:name w:val="Обычный1"/>
    <w:qFormat/>
    <w:rsid w:val="006F0E56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paragraph" w:styleId="afe">
    <w:name w:val="annotation text"/>
    <w:basedOn w:val="a"/>
    <w:link w:val="aff"/>
    <w:uiPriority w:val="99"/>
    <w:semiHidden/>
    <w:unhideWhenUsed/>
    <w:rsid w:val="006F0E56"/>
  </w:style>
  <w:style w:type="character" w:customStyle="1" w:styleId="aff">
    <w:name w:val="Текст примечания Знак"/>
    <w:basedOn w:val="a0"/>
    <w:link w:val="afe"/>
    <w:uiPriority w:val="99"/>
    <w:semiHidden/>
    <w:rsid w:val="006F0E5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a">
    <w:name w:val="Основной текст с отступом Знак1"/>
    <w:uiPriority w:val="99"/>
    <w:semiHidden/>
    <w:rsid w:val="006F0E56"/>
    <w:rPr>
      <w:lang w:eastAsia="ar-SA"/>
    </w:rPr>
  </w:style>
  <w:style w:type="character" w:customStyle="1" w:styleId="310">
    <w:name w:val="Основной текст 3 Знак1"/>
    <w:semiHidden/>
    <w:rsid w:val="006F0E56"/>
    <w:rPr>
      <w:sz w:val="16"/>
      <w:szCs w:val="16"/>
      <w:lang w:eastAsia="ar-SA"/>
    </w:rPr>
  </w:style>
  <w:style w:type="character" w:customStyle="1" w:styleId="HTML1">
    <w:name w:val="Стандартный HTML Знак1"/>
    <w:semiHidden/>
    <w:rsid w:val="006F0E56"/>
    <w:rPr>
      <w:rFonts w:ascii="Consolas" w:hAnsi="Consolas" w:cs="Consolas"/>
      <w:lang w:eastAsia="ar-SA"/>
    </w:rPr>
  </w:style>
  <w:style w:type="character" w:customStyle="1" w:styleId="aff0">
    <w:name w:val="Тема примечания Знак"/>
    <w:link w:val="aff1"/>
    <w:uiPriority w:val="99"/>
    <w:semiHidden/>
    <w:rsid w:val="006F0E56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aff1">
    <w:name w:val="annotation subject"/>
    <w:basedOn w:val="afe"/>
    <w:next w:val="afe"/>
    <w:link w:val="aff0"/>
    <w:uiPriority w:val="99"/>
    <w:semiHidden/>
    <w:unhideWhenUsed/>
    <w:rsid w:val="006F0E56"/>
    <w:rPr>
      <w:b/>
      <w:bCs/>
    </w:rPr>
  </w:style>
  <w:style w:type="character" w:customStyle="1" w:styleId="1b">
    <w:name w:val="Тема примечания Знак1"/>
    <w:basedOn w:val="aff"/>
    <w:uiPriority w:val="99"/>
    <w:semiHidden/>
    <w:rsid w:val="006F0E56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2020-12-22T11:00:00Z</cp:lastPrinted>
  <dcterms:created xsi:type="dcterms:W3CDTF">2011-11-15T08:57:00Z</dcterms:created>
  <dcterms:modified xsi:type="dcterms:W3CDTF">2020-12-22T11:00:00Z</dcterms:modified>
</cp:coreProperties>
</file>