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61" w:rsidRPr="00F86561" w:rsidRDefault="00F86561" w:rsidP="00501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Ref353189530"/>
      <w:r w:rsidRPr="00F8656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F865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bookmarkEnd w:id="0"/>
      <w:r w:rsidRPr="00F865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 ДОГОВОРА</w:t>
      </w:r>
    </w:p>
    <w:p w:rsidR="00C5579D" w:rsidRPr="00F86561" w:rsidRDefault="000F31FC" w:rsidP="000F31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6561">
        <w:rPr>
          <w:rStyle w:val="a3"/>
          <w:rFonts w:ascii="Times New Roman" w:hAnsi="Times New Roman" w:cs="Times New Roman"/>
          <w:sz w:val="24"/>
          <w:szCs w:val="24"/>
        </w:rPr>
        <w:t>ГРАЖДАНСКО-ПРАВОВОЙ ДОГОВОР</w:t>
      </w:r>
      <w:r w:rsidR="005F48F6">
        <w:rPr>
          <w:rStyle w:val="a3"/>
          <w:rFonts w:ascii="Times New Roman" w:hAnsi="Times New Roman" w:cs="Times New Roman"/>
          <w:sz w:val="24"/>
          <w:szCs w:val="24"/>
        </w:rPr>
        <w:t xml:space="preserve"> № ________________</w:t>
      </w:r>
    </w:p>
    <w:p w:rsidR="00C5579D" w:rsidRPr="00724907" w:rsidRDefault="00586153" w:rsidP="001607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4D0273">
        <w:rPr>
          <w:rFonts w:ascii="Times New Roman" w:hAnsi="Times New Roman" w:cs="Times New Roman"/>
          <w:sz w:val="24"/>
          <w:szCs w:val="24"/>
        </w:rPr>
        <w:t>УЧЕНИЧЕСКОЙ МЕБЕЛИ (ПАРТЫ, СТУЛЬЯ)</w:t>
      </w:r>
      <w:r w:rsidR="00BB5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1FC" w:rsidRPr="00C00993" w:rsidRDefault="00C00993" w:rsidP="000F31FC">
      <w:pPr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C00993">
        <w:rPr>
          <w:rStyle w:val="a3"/>
          <w:rFonts w:ascii="Times New Roman" w:hAnsi="Times New Roman"/>
          <w:b w:val="0"/>
          <w:sz w:val="24"/>
          <w:szCs w:val="24"/>
        </w:rPr>
        <w:t>(</w:t>
      </w:r>
      <w:r w:rsidR="000F31FC" w:rsidRPr="00C00993">
        <w:rPr>
          <w:rStyle w:val="a3"/>
          <w:rFonts w:ascii="Times New Roman" w:hAnsi="Times New Roman"/>
          <w:b w:val="0"/>
          <w:sz w:val="24"/>
          <w:szCs w:val="24"/>
        </w:rPr>
        <w:t xml:space="preserve">Идентификационный код закупки </w:t>
      </w:r>
      <w:r w:rsidR="003F62D7" w:rsidRPr="003F62D7">
        <w:rPr>
          <w:rStyle w:val="a3"/>
          <w:rFonts w:ascii="Times New Roman" w:hAnsi="Times New Roman"/>
          <w:b w:val="0"/>
          <w:sz w:val="24"/>
          <w:szCs w:val="24"/>
        </w:rPr>
        <w:t>203862200262586220100101280010000244</w:t>
      </w:r>
      <w:r w:rsidRPr="00C00993">
        <w:rPr>
          <w:rStyle w:val="a3"/>
          <w:rFonts w:ascii="Times New Roman" w:hAnsi="Times New Roman"/>
          <w:b w:val="0"/>
          <w:sz w:val="24"/>
          <w:szCs w:val="24"/>
        </w:rPr>
        <w:t>)</w:t>
      </w:r>
    </w:p>
    <w:p w:rsidR="000F31FC" w:rsidRPr="00724907" w:rsidRDefault="000F31FC" w:rsidP="000F31F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6157"/>
      </w:tblGrid>
      <w:tr w:rsidR="000F31FC" w:rsidRPr="00724907" w:rsidTr="000F31FC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1FC" w:rsidRPr="00724907" w:rsidRDefault="000F31FC">
            <w:pPr>
              <w:pStyle w:val="a4"/>
              <w:rPr>
                <w:rFonts w:ascii="Times New Roman" w:hAnsi="Times New Roman" w:cs="Times New Roman"/>
              </w:rPr>
            </w:pPr>
            <w:r w:rsidRPr="00724907">
              <w:rPr>
                <w:rFonts w:ascii="Times New Roman" w:hAnsi="Times New Roman" w:cs="Times New Roman"/>
              </w:rPr>
              <w:t>г.</w:t>
            </w:r>
            <w:r w:rsidR="0002706F">
              <w:rPr>
                <w:rFonts w:ascii="Times New Roman" w:hAnsi="Times New Roman" w:cs="Times New Roman"/>
              </w:rPr>
              <w:t xml:space="preserve"> </w:t>
            </w:r>
            <w:r w:rsidRPr="00724907">
              <w:rPr>
                <w:rFonts w:ascii="Times New Roman" w:hAnsi="Times New Roman" w:cs="Times New Roman"/>
              </w:rPr>
              <w:t>Югорск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1FC" w:rsidRPr="00724907" w:rsidRDefault="00696B0D" w:rsidP="00BA252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BA2521">
              <w:rPr>
                <w:rFonts w:ascii="Times New Roman" w:hAnsi="Times New Roman" w:cs="Times New Roman"/>
              </w:rPr>
              <w:t xml:space="preserve">                                </w:t>
            </w:r>
            <w:r w:rsidR="000A478A" w:rsidRPr="00724907">
              <w:rPr>
                <w:rFonts w:ascii="Times New Roman" w:hAnsi="Times New Roman" w:cs="Times New Roman"/>
              </w:rPr>
              <w:t>«</w:t>
            </w:r>
            <w:r w:rsidR="000F31FC" w:rsidRPr="00724907">
              <w:rPr>
                <w:rFonts w:ascii="Times New Roman" w:hAnsi="Times New Roman" w:cs="Times New Roman"/>
              </w:rPr>
              <w:t>___</w:t>
            </w:r>
            <w:r w:rsidR="000A478A" w:rsidRPr="00724907">
              <w:rPr>
                <w:rFonts w:ascii="Times New Roman" w:hAnsi="Times New Roman" w:cs="Times New Roman"/>
              </w:rPr>
              <w:t>»</w:t>
            </w:r>
            <w:r w:rsidR="0002706F">
              <w:rPr>
                <w:rFonts w:ascii="Times New Roman" w:hAnsi="Times New Roman" w:cs="Times New Roman"/>
              </w:rPr>
              <w:t>_________ 2020</w:t>
            </w:r>
            <w:r w:rsidR="000F31FC" w:rsidRPr="00724907">
              <w:rPr>
                <w:rFonts w:ascii="Times New Roman" w:hAnsi="Times New Roman" w:cs="Times New Roman"/>
              </w:rPr>
              <w:t xml:space="preserve"> г.</w:t>
            </w:r>
            <w:r w:rsidR="000F31FC" w:rsidRPr="00724907">
              <w:rPr>
                <w:rFonts w:ascii="Times New Roman" w:hAnsi="Times New Roman" w:cs="Times New Roman"/>
                <w:vertAlign w:val="superscript"/>
              </w:rPr>
              <w:t> </w:t>
            </w:r>
            <w:r w:rsidR="000F31FC" w:rsidRPr="0072490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F31FC" w:rsidRPr="00724907" w:rsidRDefault="000F31FC" w:rsidP="000F31FC">
      <w:pPr>
        <w:rPr>
          <w:rFonts w:ascii="Times New Roman" w:eastAsia="Times New Roman" w:hAnsi="Times New Roman"/>
          <w:sz w:val="24"/>
          <w:szCs w:val="24"/>
        </w:rPr>
      </w:pPr>
    </w:p>
    <w:p w:rsidR="00C5579D" w:rsidRPr="00724907" w:rsidRDefault="0002706F" w:rsidP="00323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06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</w:t>
      </w:r>
      <w:r w:rsidR="00C5579D" w:rsidRPr="00724907">
        <w:rPr>
          <w:rFonts w:ascii="Times New Roman" w:hAnsi="Times New Roman"/>
          <w:sz w:val="24"/>
          <w:szCs w:val="24"/>
        </w:rPr>
        <w:t xml:space="preserve"> с одной стороны, и __________________, именуемый в дальнейшем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C5579D" w:rsidRPr="00724907">
        <w:rPr>
          <w:rFonts w:ascii="Times New Roman" w:hAnsi="Times New Roman"/>
          <w:sz w:val="24"/>
          <w:szCs w:val="24"/>
        </w:rPr>
        <w:t>Поставщик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C5579D" w:rsidRPr="00724907">
        <w:rPr>
          <w:rFonts w:ascii="Times New Roman" w:hAnsi="Times New Roman"/>
          <w:sz w:val="24"/>
          <w:szCs w:val="24"/>
        </w:rPr>
        <w:t xml:space="preserve">, в лице __________________, действующего на основании __________________, с другой стороны, вместе именуемые в дальнейшем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C5579D" w:rsidRPr="00724907">
        <w:rPr>
          <w:rFonts w:ascii="Times New Roman" w:hAnsi="Times New Roman"/>
          <w:sz w:val="24"/>
          <w:szCs w:val="24"/>
        </w:rPr>
        <w:t>Стороны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C5579D" w:rsidRPr="00724907">
        <w:rPr>
          <w:rFonts w:ascii="Times New Roman" w:hAnsi="Times New Roman"/>
          <w:sz w:val="24"/>
          <w:szCs w:val="24"/>
        </w:rPr>
        <w:t xml:space="preserve">, </w:t>
      </w:r>
      <w:r w:rsidR="00BE1AF5" w:rsidRPr="00724907">
        <w:rPr>
          <w:rFonts w:ascii="Times New Roman" w:hAnsi="Times New Roman"/>
          <w:sz w:val="24"/>
          <w:szCs w:val="24"/>
        </w:rPr>
        <w:t>на основании ____________от __ _______ 20_ г. № ____ и в соответствии с ___________</w:t>
      </w:r>
      <w:r w:rsidR="00BE1AF5" w:rsidRPr="00724907">
        <w:rPr>
          <w:rFonts w:ascii="Times New Roman" w:hAnsi="Times New Roman"/>
          <w:sz w:val="24"/>
          <w:szCs w:val="24"/>
          <w:vertAlign w:val="superscript"/>
        </w:rPr>
        <w:t> </w:t>
      </w:r>
      <w:r w:rsidR="00BE1AF5" w:rsidRPr="00724907">
        <w:rPr>
          <w:rFonts w:ascii="Times New Roman" w:hAnsi="Times New Roman"/>
          <w:sz w:val="24"/>
          <w:szCs w:val="24"/>
        </w:rPr>
        <w:t xml:space="preserve"> </w:t>
      </w:r>
      <w:r w:rsidR="00BE1AF5" w:rsidRPr="00724907">
        <w:rPr>
          <w:rStyle w:val="ae"/>
          <w:rFonts w:ascii="Times New Roman" w:hAnsi="Times New Roman"/>
          <w:color w:val="auto"/>
          <w:sz w:val="24"/>
          <w:szCs w:val="24"/>
        </w:rPr>
        <w:t>Федерального закона</w:t>
      </w:r>
      <w:r w:rsidR="00BE1AF5" w:rsidRPr="00724907">
        <w:rPr>
          <w:rFonts w:ascii="Times New Roman" w:hAnsi="Times New Roman"/>
          <w:sz w:val="24"/>
          <w:szCs w:val="24"/>
        </w:rPr>
        <w:t xml:space="preserve"> от 5 апреля 2013 г. № 44-ФЗ</w:t>
      </w:r>
      <w:proofErr w:type="gramEnd"/>
      <w:r w:rsidR="00BE1AF5" w:rsidRPr="00724907">
        <w:rPr>
          <w:rFonts w:ascii="Times New Roman" w:hAnsi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/>
          <w:sz w:val="24"/>
          <w:szCs w:val="24"/>
        </w:rPr>
        <w:t>«</w:t>
      </w:r>
      <w:r w:rsidR="00BE1AF5" w:rsidRPr="00724907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/>
          <w:sz w:val="24"/>
          <w:szCs w:val="24"/>
        </w:rPr>
        <w:t>»</w:t>
      </w:r>
      <w:r w:rsidR="00BE1AF5" w:rsidRPr="00724907">
        <w:rPr>
          <w:rFonts w:ascii="Times New Roman" w:hAnsi="Times New Roman"/>
          <w:sz w:val="24"/>
          <w:szCs w:val="24"/>
        </w:rPr>
        <w:t xml:space="preserve"> (далее - Закон № 44-ФЗ) </w:t>
      </w:r>
      <w:r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BE1AF5" w:rsidRPr="0002706F">
        <w:rPr>
          <w:rFonts w:ascii="Times New Roman" w:hAnsi="Times New Roman"/>
          <w:sz w:val="24"/>
          <w:szCs w:val="24"/>
        </w:rPr>
        <w:t>гражданско-правовой договор</w:t>
      </w:r>
      <w:r w:rsidR="00BE1AF5" w:rsidRPr="00724907">
        <w:rPr>
          <w:rFonts w:ascii="Times New Roman" w:hAnsi="Times New Roman"/>
          <w:sz w:val="24"/>
          <w:szCs w:val="24"/>
          <w:vertAlign w:val="superscript"/>
        </w:rPr>
        <w:t> </w:t>
      </w:r>
      <w:r>
        <w:rPr>
          <w:rFonts w:ascii="Times New Roman" w:hAnsi="Times New Roman"/>
          <w:sz w:val="24"/>
          <w:szCs w:val="24"/>
        </w:rPr>
        <w:t xml:space="preserve"> (</w:t>
      </w:r>
      <w:r w:rsidR="00BE1AF5" w:rsidRPr="0002706F">
        <w:rPr>
          <w:rFonts w:ascii="Times New Roman" w:hAnsi="Times New Roman"/>
          <w:sz w:val="24"/>
          <w:szCs w:val="24"/>
        </w:rPr>
        <w:t>Договор</w:t>
      </w:r>
      <w:r w:rsidR="00BE1AF5" w:rsidRPr="00724907">
        <w:rPr>
          <w:rFonts w:ascii="Times New Roman" w:hAnsi="Times New Roman"/>
          <w:sz w:val="24"/>
          <w:szCs w:val="24"/>
        </w:rPr>
        <w:t>) о нижеследующем:</w:t>
      </w:r>
    </w:p>
    <w:p w:rsidR="00C5579D" w:rsidRPr="00724907" w:rsidRDefault="00C5579D" w:rsidP="00323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 w:rsidP="005F48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I. Предмет </w:t>
      </w:r>
      <w:r w:rsidR="00BE1AF5" w:rsidRPr="00A56CEE">
        <w:rPr>
          <w:rFonts w:ascii="Times New Roman" w:hAnsi="Times New Roman" w:cs="Times New Roman"/>
          <w:sz w:val="24"/>
          <w:szCs w:val="24"/>
        </w:rPr>
        <w:t>Д</w:t>
      </w:r>
      <w:r w:rsidR="005F48F6">
        <w:rPr>
          <w:rFonts w:ascii="Times New Roman" w:hAnsi="Times New Roman" w:cs="Times New Roman"/>
          <w:sz w:val="24"/>
          <w:szCs w:val="24"/>
        </w:rPr>
        <w:t>оговора</w:t>
      </w:r>
    </w:p>
    <w:p w:rsidR="00C5579D" w:rsidRPr="00724907" w:rsidRDefault="00C5579D" w:rsidP="00323F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242317">
        <w:rPr>
          <w:rFonts w:ascii="Times New Roman" w:hAnsi="Times New Roman" w:cs="Times New Roman"/>
          <w:sz w:val="24"/>
          <w:szCs w:val="24"/>
        </w:rPr>
        <w:t>ученическую мебель (парты, стулья)</w:t>
      </w:r>
      <w:r w:rsidR="005500C3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(далее - Товар), а Заказчик обязуется принять и </w:t>
      </w:r>
      <w:r w:rsidR="007F3A12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7F3A12" w:rsidRPr="00724907">
        <w:rPr>
          <w:rFonts w:ascii="Times New Roman" w:hAnsi="Times New Roman" w:cs="Times New Roman"/>
          <w:sz w:val="24"/>
          <w:szCs w:val="24"/>
        </w:rPr>
        <w:t>Товар</w:t>
      </w:r>
      <w:r w:rsidRPr="00724907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BE1AF5" w:rsidRPr="007F3A12">
        <w:rPr>
          <w:rFonts w:ascii="Times New Roman" w:hAnsi="Times New Roman" w:cs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323F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специ</w:t>
      </w:r>
      <w:r w:rsidR="007F3A12">
        <w:rPr>
          <w:rFonts w:ascii="Times New Roman" w:hAnsi="Times New Roman" w:cs="Times New Roman"/>
          <w:sz w:val="24"/>
          <w:szCs w:val="24"/>
        </w:rPr>
        <w:t xml:space="preserve">фикации (приложение к </w:t>
      </w:r>
      <w:r w:rsidR="00BE1AF5" w:rsidRPr="007F3A12">
        <w:rPr>
          <w:rFonts w:ascii="Times New Roman" w:hAnsi="Times New Roman" w:cs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E1AF5" w:rsidRPr="007F3A12">
        <w:rPr>
          <w:rFonts w:ascii="Times New Roman" w:hAnsi="Times New Roman" w:cs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323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2240" w:rsidRPr="005F48F6" w:rsidRDefault="00C5579D" w:rsidP="005F48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II. Цена </w:t>
      </w:r>
      <w:r w:rsidR="00BE1AF5" w:rsidRPr="008F5579">
        <w:rPr>
          <w:rFonts w:ascii="Times New Roman" w:hAnsi="Times New Roman" w:cs="Times New Roman"/>
          <w:sz w:val="24"/>
          <w:szCs w:val="24"/>
        </w:rPr>
        <w:t>Договора</w:t>
      </w:r>
      <w:r w:rsidR="00BE1AF5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 порядок расчетов</w:t>
      </w:r>
      <w:bookmarkStart w:id="1" w:name="P1440"/>
      <w:bookmarkEnd w:id="1"/>
    </w:p>
    <w:p w:rsidR="00C5579D" w:rsidRPr="00724907" w:rsidRDefault="00C5579D" w:rsidP="00D860A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2</w:t>
      </w:r>
      <w:r w:rsidR="00892319">
        <w:rPr>
          <w:rFonts w:ascii="Times New Roman" w:hAnsi="Times New Roman" w:cs="Times New Roman"/>
          <w:sz w:val="24"/>
          <w:szCs w:val="24"/>
        </w:rPr>
        <w:t xml:space="preserve">.1. </w:t>
      </w:r>
      <w:r w:rsidR="00D860A5">
        <w:rPr>
          <w:rFonts w:ascii="Times New Roman" w:hAnsi="Times New Roman" w:cs="Times New Roman"/>
          <w:sz w:val="24"/>
          <w:szCs w:val="24"/>
        </w:rPr>
        <w:t xml:space="preserve">Цена </w:t>
      </w:r>
      <w:r w:rsidR="00323F1F" w:rsidRPr="00D860A5">
        <w:rPr>
          <w:rFonts w:ascii="Times New Roman" w:hAnsi="Times New Roman" w:cs="Times New Roman"/>
          <w:sz w:val="24"/>
          <w:szCs w:val="24"/>
        </w:rPr>
        <w:t>Договора</w:t>
      </w:r>
      <w:r w:rsidR="00D860A5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="00D860A5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_____________</w:t>
      </w:r>
      <w:r w:rsidR="00D860A5">
        <w:rPr>
          <w:rFonts w:ascii="Times New Roman" w:hAnsi="Times New Roman" w:cs="Times New Roman"/>
          <w:sz w:val="24"/>
          <w:szCs w:val="24"/>
        </w:rPr>
        <w:t xml:space="preserve"> (_____) </w:t>
      </w:r>
      <w:proofErr w:type="gramEnd"/>
      <w:r w:rsidR="00892319">
        <w:rPr>
          <w:rFonts w:ascii="Times New Roman" w:hAnsi="Times New Roman" w:cs="Times New Roman"/>
          <w:sz w:val="24"/>
          <w:szCs w:val="24"/>
        </w:rPr>
        <w:t xml:space="preserve">рублей ____ </w:t>
      </w:r>
      <w:r w:rsidR="00D860A5">
        <w:rPr>
          <w:rFonts w:ascii="Times New Roman" w:hAnsi="Times New Roman" w:cs="Times New Roman"/>
          <w:sz w:val="24"/>
          <w:szCs w:val="24"/>
        </w:rPr>
        <w:t xml:space="preserve">копеек, </w:t>
      </w:r>
      <w:r w:rsidR="00F36357">
        <w:rPr>
          <w:rFonts w:ascii="Times New Roman" w:hAnsi="Times New Roman" w:cs="Times New Roman"/>
          <w:sz w:val="24"/>
          <w:szCs w:val="24"/>
        </w:rPr>
        <w:t xml:space="preserve">в </w:t>
      </w:r>
      <w:r w:rsidR="001B4A2F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AD2062">
        <w:rPr>
          <w:rFonts w:ascii="Times New Roman" w:hAnsi="Times New Roman" w:cs="Times New Roman"/>
          <w:sz w:val="24"/>
          <w:szCs w:val="24"/>
        </w:rPr>
        <w:t xml:space="preserve">НДС </w:t>
      </w:r>
      <w:r w:rsidRPr="00724907">
        <w:rPr>
          <w:rFonts w:ascii="Times New Roman" w:hAnsi="Times New Roman" w:cs="Times New Roman"/>
          <w:sz w:val="24"/>
          <w:szCs w:val="24"/>
        </w:rPr>
        <w:t>___</w:t>
      </w:r>
      <w:r w:rsidR="00AD2062">
        <w:rPr>
          <w:rFonts w:ascii="Times New Roman" w:hAnsi="Times New Roman" w:cs="Times New Roman"/>
          <w:sz w:val="24"/>
          <w:szCs w:val="24"/>
        </w:rPr>
        <w:t xml:space="preserve">__ (_____) рублей _____ копеек </w:t>
      </w:r>
      <w:r w:rsidRPr="00724907">
        <w:rPr>
          <w:rFonts w:ascii="Times New Roman" w:hAnsi="Times New Roman" w:cs="Times New Roman"/>
          <w:sz w:val="24"/>
          <w:szCs w:val="24"/>
        </w:rPr>
        <w:t>(НДС не</w:t>
      </w:r>
      <w:r w:rsidR="00BE1AF5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облагается)</w:t>
      </w:r>
      <w:r w:rsidR="004B2240" w:rsidRPr="00724907">
        <w:rPr>
          <w:rFonts w:ascii="Times New Roman" w:hAnsi="Times New Roman" w:cs="Times New Roman"/>
          <w:sz w:val="24"/>
          <w:szCs w:val="24"/>
        </w:rPr>
        <w:t>.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5"/>
      <w:bookmarkStart w:id="3" w:name="P1457"/>
      <w:bookmarkEnd w:id="2"/>
      <w:bookmarkEnd w:id="3"/>
      <w:r w:rsidRPr="00724907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F6863" w:rsidRPr="00D860A5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8"/>
      <w:bookmarkEnd w:id="4"/>
      <w:r w:rsidRPr="00724907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Цена </w:t>
      </w:r>
      <w:r w:rsidR="009F6863" w:rsidRPr="00D860A5">
        <w:rPr>
          <w:rFonts w:ascii="Times New Roman" w:hAnsi="Times New Roman"/>
          <w:sz w:val="24"/>
          <w:szCs w:val="24"/>
        </w:rPr>
        <w:t>Договора</w:t>
      </w:r>
      <w:r w:rsidR="00D860A5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9F6863" w:rsidRPr="00D860A5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C10D5" w:rsidRPr="00CA2890" w:rsidRDefault="00C5579D" w:rsidP="00CA28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9"/>
      <w:bookmarkEnd w:id="5"/>
      <w:r w:rsidRPr="00724907">
        <w:rPr>
          <w:rFonts w:ascii="Times New Roman" w:hAnsi="Times New Roman" w:cs="Times New Roman"/>
          <w:sz w:val="24"/>
          <w:szCs w:val="24"/>
        </w:rPr>
        <w:t xml:space="preserve">2.4. Цена </w:t>
      </w:r>
      <w:r w:rsidR="009F6863" w:rsidRPr="00A450B6">
        <w:rPr>
          <w:rFonts w:ascii="Times New Roman" w:hAnsi="Times New Roman"/>
          <w:sz w:val="24"/>
          <w:szCs w:val="24"/>
        </w:rPr>
        <w:t>Договора</w:t>
      </w:r>
      <w:r w:rsidR="009F6863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является твердой и определяется на весь срок исполнения </w:t>
      </w:r>
      <w:r w:rsidR="009F6863" w:rsidRPr="00A450B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r w:rsidRPr="00A450B6">
        <w:rPr>
          <w:rFonts w:ascii="Times New Roman" w:hAnsi="Times New Roman" w:cs="Times New Roman"/>
          <w:sz w:val="24"/>
          <w:szCs w:val="24"/>
        </w:rPr>
        <w:t>законом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 от </w:t>
      </w:r>
      <w:r w:rsidR="003C1CB5" w:rsidRPr="00724907">
        <w:rPr>
          <w:rFonts w:ascii="Times New Roman" w:hAnsi="Times New Roman" w:cs="Times New Roman"/>
          <w:sz w:val="24"/>
          <w:szCs w:val="24"/>
        </w:rPr>
        <w:t>0</w:t>
      </w:r>
      <w:r w:rsidRPr="00724907">
        <w:rPr>
          <w:rFonts w:ascii="Times New Roman" w:hAnsi="Times New Roman" w:cs="Times New Roman"/>
          <w:sz w:val="24"/>
          <w:szCs w:val="24"/>
        </w:rPr>
        <w:t>5</w:t>
      </w:r>
      <w:r w:rsidR="003C1CB5" w:rsidRPr="00724907">
        <w:rPr>
          <w:rFonts w:ascii="Times New Roman" w:hAnsi="Times New Roman" w:cs="Times New Roman"/>
          <w:sz w:val="24"/>
          <w:szCs w:val="24"/>
        </w:rPr>
        <w:t>.042013</w:t>
      </w:r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3C1CB5" w:rsidRPr="00724907">
        <w:rPr>
          <w:rFonts w:ascii="Times New Roman" w:hAnsi="Times New Roman" w:cs="Times New Roman"/>
          <w:sz w:val="24"/>
          <w:szCs w:val="24"/>
        </w:rPr>
        <w:t>№</w:t>
      </w:r>
      <w:r w:rsidRPr="00724907">
        <w:rPr>
          <w:rFonts w:ascii="Times New Roman" w:hAnsi="Times New Roman" w:cs="Times New Roman"/>
          <w:sz w:val="24"/>
          <w:szCs w:val="24"/>
        </w:rPr>
        <w:t xml:space="preserve">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 xml:space="preserve"> и </w:t>
      </w:r>
      <w:r w:rsidR="003C1CB5" w:rsidRPr="00A450B6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  <w:bookmarkStart w:id="6" w:name="P1460"/>
      <w:bookmarkEnd w:id="6"/>
    </w:p>
    <w:p w:rsidR="003C1CB5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2.5. Источник финансирования </w:t>
      </w:r>
      <w:r w:rsidR="00604BA5" w:rsidRPr="005674B2">
        <w:rPr>
          <w:rFonts w:ascii="Times New Roman" w:hAnsi="Times New Roman"/>
          <w:sz w:val="24"/>
          <w:szCs w:val="24"/>
        </w:rPr>
        <w:t>Договора</w:t>
      </w:r>
      <w:r w:rsidR="005674B2">
        <w:rPr>
          <w:rFonts w:ascii="Times New Roman" w:hAnsi="Times New Roman"/>
          <w:sz w:val="24"/>
          <w:szCs w:val="24"/>
        </w:rPr>
        <w:t xml:space="preserve"> </w:t>
      </w:r>
      <w:r w:rsidR="005674B2">
        <w:rPr>
          <w:rFonts w:ascii="Times New Roman" w:hAnsi="Times New Roman" w:cs="Times New Roman"/>
          <w:sz w:val="24"/>
          <w:szCs w:val="24"/>
        </w:rPr>
        <w:t>- с</w:t>
      </w:r>
      <w:r w:rsidR="005674B2" w:rsidRPr="005674B2">
        <w:rPr>
          <w:rFonts w:ascii="Times New Roman" w:hAnsi="Times New Roman" w:cs="Times New Roman"/>
          <w:sz w:val="24"/>
          <w:szCs w:val="24"/>
        </w:rPr>
        <w:t>редства бюджетных учреждений на 2020 год</w:t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P1462"/>
      <w:bookmarkEnd w:id="7"/>
    </w:p>
    <w:p w:rsidR="00C5579D" w:rsidRPr="00724907" w:rsidRDefault="00EF5440" w:rsidP="004434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2.6.</w:t>
      </w:r>
      <w:bookmarkStart w:id="8" w:name="P1468"/>
      <w:bookmarkEnd w:id="8"/>
      <w:r w:rsidR="00443408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Выплата аванса при исполнении </w:t>
      </w:r>
      <w:r w:rsidR="000A478A" w:rsidRPr="00443408">
        <w:rPr>
          <w:rFonts w:ascii="Times New Roman" w:hAnsi="Times New Roman"/>
          <w:sz w:val="24"/>
          <w:szCs w:val="24"/>
        </w:rPr>
        <w:t>Договора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заключенного с участником закупки, указанным в части 1 или 2 статьи 37 Федерального закона от </w:t>
      </w:r>
      <w:r w:rsidR="006C10D5" w:rsidRPr="00724907">
        <w:rPr>
          <w:rFonts w:ascii="Times New Roman" w:hAnsi="Times New Roman" w:cs="Times New Roman"/>
          <w:sz w:val="24"/>
          <w:szCs w:val="24"/>
        </w:rPr>
        <w:t>0</w:t>
      </w:r>
      <w:r w:rsidR="00C5579D" w:rsidRPr="00724907">
        <w:rPr>
          <w:rFonts w:ascii="Times New Roman" w:hAnsi="Times New Roman" w:cs="Times New Roman"/>
          <w:sz w:val="24"/>
          <w:szCs w:val="24"/>
        </w:rPr>
        <w:t>5</w:t>
      </w:r>
      <w:r w:rsidR="006C10D5" w:rsidRPr="00724907">
        <w:rPr>
          <w:rFonts w:ascii="Times New Roman" w:hAnsi="Times New Roman" w:cs="Times New Roman"/>
          <w:sz w:val="24"/>
          <w:szCs w:val="24"/>
        </w:rPr>
        <w:t>.04.2013 №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="00C5579D"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="00C5579D" w:rsidRPr="00724907">
        <w:rPr>
          <w:rFonts w:ascii="Times New Roman" w:hAnsi="Times New Roman" w:cs="Times New Roman"/>
          <w:sz w:val="24"/>
          <w:szCs w:val="24"/>
        </w:rPr>
        <w:t xml:space="preserve">, не допускается. 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69"/>
      <w:bookmarkEnd w:id="9"/>
      <w:r w:rsidRPr="00D0226B">
        <w:rPr>
          <w:rFonts w:ascii="Times New Roman" w:hAnsi="Times New Roman" w:cs="Times New Roman"/>
          <w:sz w:val="24"/>
          <w:szCs w:val="24"/>
        </w:rPr>
        <w:t xml:space="preserve">2.7. </w:t>
      </w:r>
      <w:r w:rsidR="008639C6" w:rsidRPr="008639C6">
        <w:rPr>
          <w:rFonts w:ascii="Times New Roman" w:hAnsi="Times New Roman" w:cs="Times New Roman"/>
          <w:sz w:val="24"/>
          <w:szCs w:val="24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</w:t>
      </w:r>
      <w:r w:rsidR="00576F72">
        <w:rPr>
          <w:rFonts w:ascii="Times New Roman" w:hAnsi="Times New Roman" w:cs="Times New Roman"/>
          <w:sz w:val="24"/>
          <w:szCs w:val="24"/>
        </w:rPr>
        <w:t xml:space="preserve">ществляется в течение 30 </w:t>
      </w:r>
      <w:r w:rsidR="008639C6" w:rsidRPr="008639C6">
        <w:rPr>
          <w:rFonts w:ascii="Times New Roman" w:hAnsi="Times New Roman" w:cs="Times New Roman"/>
          <w:sz w:val="24"/>
          <w:szCs w:val="24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C5579D" w:rsidRPr="00724907" w:rsidRDefault="00C5579D" w:rsidP="00BE1A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75"/>
      <w:bookmarkEnd w:id="10"/>
      <w:r w:rsidRPr="00724907">
        <w:rPr>
          <w:rFonts w:ascii="Times New Roman" w:hAnsi="Times New Roman" w:cs="Times New Roman"/>
          <w:sz w:val="24"/>
          <w:szCs w:val="24"/>
        </w:rPr>
        <w:t xml:space="preserve">2.8. Оплата по </w:t>
      </w:r>
      <w:r w:rsidR="000A478A" w:rsidRPr="00443408">
        <w:rPr>
          <w:rFonts w:ascii="Times New Roman" w:hAnsi="Times New Roman"/>
          <w:sz w:val="24"/>
          <w:szCs w:val="24"/>
        </w:rPr>
        <w:t>Договору</w:t>
      </w:r>
      <w:r w:rsidR="000A478A"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по безналичному расчету платежными поручениями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путем перечисления Заказчиком денежных средств на расчетный счет Поставщика, указанный в </w:t>
      </w:r>
      <w:r w:rsidR="00EF5440" w:rsidRPr="00443408">
        <w:rPr>
          <w:rFonts w:ascii="Times New Roman" w:hAnsi="Times New Roman"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EF5440" w:rsidRPr="00443408">
        <w:rPr>
          <w:rFonts w:ascii="Times New Roman" w:hAnsi="Times New Roman"/>
          <w:sz w:val="24"/>
          <w:szCs w:val="24"/>
        </w:rPr>
        <w:t>Договоре</w:t>
      </w:r>
      <w:r w:rsidR="00EF5440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счет Поставщика, несет Поставщик. </w:t>
      </w:r>
    </w:p>
    <w:p w:rsidR="00C5579D" w:rsidRPr="00724907" w:rsidRDefault="00C5579D" w:rsidP="00BE1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6C8" w:rsidRPr="00724907" w:rsidRDefault="00C5579D" w:rsidP="005016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1477"/>
      <w:bookmarkEnd w:id="11"/>
      <w:r w:rsidRPr="00724907">
        <w:rPr>
          <w:rFonts w:ascii="Times New Roman" w:hAnsi="Times New Roman" w:cs="Times New Roman"/>
          <w:sz w:val="24"/>
          <w:szCs w:val="24"/>
        </w:rPr>
        <w:t>III. Порядок, сроки и условия поставки</w:t>
      </w:r>
      <w:r w:rsidR="005016C8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и приемки Товара </w:t>
      </w:r>
    </w:p>
    <w:p w:rsidR="00C5579D" w:rsidRPr="00724907" w:rsidRDefault="00C5579D" w:rsidP="00A161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80"/>
      <w:bookmarkEnd w:id="12"/>
      <w:r w:rsidRPr="00724907"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Заказчику по адресу: </w:t>
      </w:r>
      <w:r w:rsidR="00A16110" w:rsidRPr="00A16110">
        <w:rPr>
          <w:rFonts w:ascii="Times New Roman" w:hAnsi="Times New Roman" w:cs="Times New Roman"/>
          <w:sz w:val="24"/>
          <w:szCs w:val="24"/>
        </w:rPr>
        <w:t>628260, Ханты-Мансийский автономный округ-Югра, г. Югорск, ул. Мира, д.85</w:t>
      </w:r>
      <w:r w:rsidR="00A16110"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76F72">
        <w:rPr>
          <w:rFonts w:ascii="Times New Roman" w:hAnsi="Times New Roman" w:cs="Times New Roman"/>
          <w:sz w:val="24"/>
          <w:szCs w:val="24"/>
        </w:rPr>
        <w:t>место доставки), в срок до 21</w:t>
      </w:r>
      <w:r w:rsidR="00BB5B59">
        <w:rPr>
          <w:rFonts w:ascii="Times New Roman" w:hAnsi="Times New Roman" w:cs="Times New Roman"/>
          <w:sz w:val="24"/>
          <w:szCs w:val="24"/>
        </w:rPr>
        <w:t xml:space="preserve"> </w:t>
      </w:r>
      <w:r w:rsidR="008639C6">
        <w:rPr>
          <w:rFonts w:ascii="Times New Roman" w:hAnsi="Times New Roman" w:cs="Times New Roman"/>
          <w:sz w:val="24"/>
          <w:szCs w:val="24"/>
        </w:rPr>
        <w:t>декабря</w:t>
      </w:r>
      <w:r w:rsidR="00A16110">
        <w:rPr>
          <w:rFonts w:ascii="Times New Roman" w:hAnsi="Times New Roman" w:cs="Times New Roman"/>
          <w:sz w:val="24"/>
          <w:szCs w:val="24"/>
        </w:rPr>
        <w:t xml:space="preserve"> 2020 г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AD2062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26B">
        <w:rPr>
          <w:rFonts w:ascii="Times New Roman" w:hAnsi="Times New Roman" w:cs="Times New Roman"/>
          <w:sz w:val="24"/>
          <w:szCs w:val="24"/>
        </w:rPr>
        <w:t>Поставщик не менее чем за 3 (три) рабочих дня</w:t>
      </w:r>
      <w:r w:rsidR="00C5579D" w:rsidRPr="00D0226B">
        <w:rPr>
          <w:rFonts w:ascii="Times New Roman" w:hAnsi="Times New Roman" w:cs="Times New Roman"/>
          <w:sz w:val="24"/>
          <w:szCs w:val="24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82"/>
      <w:bookmarkStart w:id="14" w:name="P1485"/>
      <w:bookmarkEnd w:id="13"/>
      <w:bookmarkEnd w:id="14"/>
      <w:r w:rsidRPr="00724907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Оформление документа о приемке поставленного Товара (за исключением отдельного этапа исполнения </w:t>
      </w:r>
      <w:r w:rsidR="00D80C0B" w:rsidRPr="00AD206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) осуществляется после предоставления Поставщиком обеспечения гарантийных обязательств в соответствии с Федеральным законом от </w:t>
      </w:r>
      <w:r w:rsidR="00EF5440" w:rsidRPr="00724907">
        <w:rPr>
          <w:rFonts w:ascii="Times New Roman" w:hAnsi="Times New Roman" w:cs="Times New Roman"/>
          <w:sz w:val="24"/>
          <w:szCs w:val="24"/>
        </w:rPr>
        <w:t>0</w:t>
      </w:r>
      <w:r w:rsidRPr="00724907">
        <w:rPr>
          <w:rFonts w:ascii="Times New Roman" w:hAnsi="Times New Roman" w:cs="Times New Roman"/>
          <w:sz w:val="24"/>
          <w:szCs w:val="24"/>
        </w:rPr>
        <w:t>5</w:t>
      </w:r>
      <w:r w:rsidR="00EF5440" w:rsidRPr="00724907">
        <w:rPr>
          <w:rFonts w:ascii="Times New Roman" w:hAnsi="Times New Roman" w:cs="Times New Roman"/>
          <w:sz w:val="24"/>
          <w:szCs w:val="24"/>
        </w:rPr>
        <w:t>.04.2013 №</w:t>
      </w:r>
      <w:r w:rsidRPr="00724907">
        <w:rPr>
          <w:rFonts w:ascii="Times New Roman" w:hAnsi="Times New Roman" w:cs="Times New Roman"/>
          <w:sz w:val="24"/>
          <w:szCs w:val="24"/>
        </w:rPr>
        <w:t xml:space="preserve"> 44-ФЗ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 xml:space="preserve"> в порядке и в сроки, установленные разделом VIII </w:t>
      </w:r>
      <w:r w:rsidR="00D80C0B" w:rsidRPr="00AD206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3.3.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3.5. Для проверки предоставленных Поставщиком результатов, предусмотренных </w:t>
      </w:r>
      <w:r w:rsidR="00D80C0B" w:rsidRPr="00202F13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D80C0B" w:rsidRPr="00202F13">
        <w:rPr>
          <w:rFonts w:ascii="Times New Roman" w:hAnsi="Times New Roman"/>
          <w:sz w:val="24"/>
          <w:szCs w:val="24"/>
        </w:rPr>
        <w:t>Договора</w:t>
      </w:r>
      <w:r w:rsidR="00D80C0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Заказчик проводит экспертизу. Экспертиза результатов, предусмотренных </w:t>
      </w:r>
      <w:r w:rsidR="00D80C0B" w:rsidRPr="00202F13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</w:t>
      </w:r>
      <w:r w:rsidR="006B6BC1" w:rsidRPr="00724907">
        <w:rPr>
          <w:rFonts w:ascii="Times New Roman" w:hAnsi="Times New Roman"/>
          <w:sz w:val="24"/>
          <w:szCs w:val="24"/>
        </w:rPr>
        <w:t>от 05.04.2013 № 44-ФЗ</w:t>
      </w:r>
      <w:r w:rsidR="006B6BC1" w:rsidRPr="00724907">
        <w:rPr>
          <w:rFonts w:ascii="Times New Roman" w:hAnsi="Times New Roman" w:cs="Times New Roman"/>
          <w:sz w:val="24"/>
          <w:szCs w:val="24"/>
        </w:rPr>
        <w:t xml:space="preserve"> </w:t>
      </w:r>
      <w:r w:rsidR="000A478A" w:rsidRPr="00724907">
        <w:rPr>
          <w:rFonts w:ascii="Times New Roman" w:hAnsi="Times New Roman" w:cs="Times New Roman"/>
          <w:sz w:val="24"/>
          <w:szCs w:val="24"/>
        </w:rPr>
        <w:t>«</w:t>
      </w:r>
      <w:r w:rsidRPr="0072490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78A" w:rsidRPr="00724907">
        <w:rPr>
          <w:rFonts w:ascii="Times New Roman" w:hAnsi="Times New Roman" w:cs="Times New Roman"/>
          <w:sz w:val="24"/>
          <w:szCs w:val="24"/>
        </w:rPr>
        <w:t>»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89"/>
      <w:bookmarkEnd w:id="15"/>
      <w:r w:rsidRPr="00724907">
        <w:rPr>
          <w:rFonts w:ascii="Times New Roman" w:hAnsi="Times New Roman" w:cs="Times New Roman"/>
          <w:sz w:val="24"/>
          <w:szCs w:val="24"/>
        </w:rPr>
        <w:t xml:space="preserve">3.6. При отсутствии у Заказчика претензий по количеству и качеству поставленного </w:t>
      </w:r>
      <w:r w:rsidR="00BA2521" w:rsidRPr="00D0226B">
        <w:rPr>
          <w:rFonts w:ascii="Times New Roman" w:hAnsi="Times New Roman" w:cs="Times New Roman"/>
          <w:sz w:val="24"/>
          <w:szCs w:val="24"/>
        </w:rPr>
        <w:t xml:space="preserve">Товара Заказчик в течение 5 (пяти) рабочих </w:t>
      </w:r>
      <w:r w:rsidRPr="00D0226B">
        <w:rPr>
          <w:rFonts w:ascii="Times New Roman" w:hAnsi="Times New Roman" w:cs="Times New Roman"/>
          <w:sz w:val="24"/>
          <w:szCs w:val="24"/>
        </w:rPr>
        <w:t>дней с момента доставки Товара Поставщиком подписывает</w:t>
      </w:r>
      <w:r w:rsidRPr="00724907">
        <w:rPr>
          <w:rFonts w:ascii="Times New Roman" w:hAnsi="Times New Roman" w:cs="Times New Roman"/>
          <w:sz w:val="24"/>
          <w:szCs w:val="24"/>
        </w:rPr>
        <w:t xml:space="preserve"> акт приема-передачи Товара (отдельного этапа исполнения </w:t>
      </w:r>
      <w:r w:rsidR="00D80C0B" w:rsidRPr="00974471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),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3.6 </w:t>
      </w:r>
      <w:r w:rsidR="000A5F5B" w:rsidRPr="00974471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сроков их устранения.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</w:t>
      </w:r>
      <w:r w:rsidR="00D80C0B" w:rsidRPr="004D47B7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C5579D" w:rsidRPr="00724907" w:rsidRDefault="00C5579D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3.10. Заказчик вправе не отказывать в приемке поставленного Товара в случае выявления несоответствия Товара условиям </w:t>
      </w:r>
      <w:r w:rsidR="00D80C0B" w:rsidRPr="004D47B7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6C8" w:rsidRPr="00724907" w:rsidRDefault="00D0226B" w:rsidP="005016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97"/>
      <w:bookmarkEnd w:id="16"/>
      <w:r w:rsidRPr="00724907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Pr="004D47B7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 спецификацией;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99"/>
      <w:bookmarkEnd w:id="17"/>
      <w:r w:rsidRPr="00724907"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Pr="004D47B7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4.1.3. обеспечить за свой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устранение выявленных недостатков Товара или осуществить его соответствующую замену в порядке и на условиях, предусмотренных </w:t>
      </w:r>
      <w:r w:rsidRPr="00B8542F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02"/>
      <w:bookmarkStart w:id="19" w:name="P1504"/>
      <w:bookmarkEnd w:id="18"/>
      <w:bookmarkEnd w:id="19"/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4.1.6. в случае принятия решения об одностороннем отказе от исполнения </w:t>
      </w:r>
      <w:r w:rsidRPr="00E76A0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позднее чем в течение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Pr="00E76A00">
        <w:rPr>
          <w:rFonts w:ascii="Times New Roman" w:hAnsi="Times New Roman"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доставки,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фиксирование данного уведомления и получение Поставщиком подтверждения о его вручении Заказчику;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05"/>
      <w:bookmarkEnd w:id="20"/>
      <w:r w:rsidRPr="00724907">
        <w:rPr>
          <w:rFonts w:ascii="Times New Roman" w:hAnsi="Times New Roman" w:cs="Times New Roman"/>
          <w:sz w:val="24"/>
          <w:szCs w:val="24"/>
        </w:rPr>
        <w:t xml:space="preserve">4.1.8. предоставлять Заказчику по его требованию документы, относящиеся к предмету </w:t>
      </w:r>
      <w:r w:rsidRPr="00E76A0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Pr="00E76A0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  <w:bookmarkStart w:id="21" w:name="P1507"/>
      <w:bookmarkEnd w:id="21"/>
      <w:r w:rsidRPr="00724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P1511"/>
      <w:bookmarkEnd w:id="22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приемку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Товара в порядке и в сроки, предусмотренные </w:t>
      </w:r>
      <w:r w:rsidRPr="00E76A0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18"/>
      <w:bookmarkStart w:id="24" w:name="P1519"/>
      <w:bookmarkEnd w:id="23"/>
      <w:bookmarkEnd w:id="24"/>
      <w:r w:rsidRPr="000560E6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Контрактом/Договором, надлежащим образом поставленного и принятого Заказчиком Товара;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</w:t>
      </w:r>
      <w:r w:rsidRPr="002A49F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Pr="00724907">
        <w:rPr>
          <w:rFonts w:ascii="Times New Roman" w:hAnsi="Times New Roman" w:cs="Times New Roman"/>
          <w:sz w:val="24"/>
          <w:szCs w:val="24"/>
        </w:rPr>
        <w:t xml:space="preserve">. требовать возмещения убытков, уплаты неустоек (штрафов, пеней) в соответствии с разделом VI </w:t>
      </w:r>
      <w:r w:rsidRPr="002A49F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21"/>
      <w:bookmarkEnd w:id="25"/>
      <w:proofErr w:type="gramStart"/>
      <w:r>
        <w:rPr>
          <w:rFonts w:ascii="Times New Roman" w:hAnsi="Times New Roman" w:cs="Times New Roman"/>
          <w:sz w:val="24"/>
          <w:szCs w:val="24"/>
        </w:rPr>
        <w:t>4.2.5</w:t>
      </w:r>
      <w:r w:rsidRPr="00724907">
        <w:rPr>
          <w:rFonts w:ascii="Times New Roman" w:hAnsi="Times New Roman" w:cs="Times New Roman"/>
          <w:sz w:val="24"/>
          <w:szCs w:val="24"/>
        </w:rPr>
        <w:t>. по согласованию с Заказчиком (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Pr="005D00BB">
        <w:rPr>
          <w:rFonts w:ascii="Times New Roman" w:hAnsi="Times New Roman"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 xml:space="preserve"> (за исключением случаев, которые предусмотрены и нормативными правовыми актами, принятыми в соответствии с частью 6 статьи 14 Федерального закона </w:t>
      </w:r>
      <w:r w:rsidRPr="00724907">
        <w:rPr>
          <w:rFonts w:ascii="Times New Roman" w:hAnsi="Times New Roman"/>
          <w:sz w:val="24"/>
          <w:szCs w:val="24"/>
        </w:rPr>
        <w:t xml:space="preserve">от 05.04.2013 № 44-ФЗ </w:t>
      </w:r>
      <w:r w:rsidRPr="00724907">
        <w:rPr>
          <w:rFonts w:ascii="Times New Roman" w:hAnsi="Times New Roman" w:cs="Times New Roman"/>
          <w:sz w:val="24"/>
          <w:szCs w:val="24"/>
        </w:rPr>
        <w:t>«О контрактной системе в сфере закупок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4.3.1. обеспечит</w:t>
      </w:r>
      <w:r>
        <w:rPr>
          <w:rFonts w:ascii="Times New Roman" w:hAnsi="Times New Roman" w:cs="Times New Roman"/>
          <w:sz w:val="24"/>
          <w:szCs w:val="24"/>
        </w:rPr>
        <w:t xml:space="preserve">ь своевременную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поставленного Товара надлежащего качества в порядке и сроки, предусмотренные </w:t>
      </w:r>
      <w:r w:rsidRPr="005D00BB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25"/>
      <w:bookmarkEnd w:id="26"/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Pr="000460C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случае, если в ходе исполнения </w:t>
      </w:r>
      <w:r w:rsidRPr="000460C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своем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соответствии и (или) соответствии поставляемого Товара таким требованиям, что позволило ему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стать победителем определения поставщика; </w:t>
      </w:r>
      <w:bookmarkStart w:id="27" w:name="P1526"/>
      <w:bookmarkEnd w:id="27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Pr="000460C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Pr="000460C6">
        <w:rPr>
          <w:rFonts w:ascii="Times New Roman" w:hAnsi="Times New Roman"/>
          <w:sz w:val="24"/>
          <w:szCs w:val="24"/>
        </w:rPr>
        <w:t>Договоре</w:t>
      </w:r>
      <w:r w:rsidRPr="00724907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электронной почты, либо с использованием иных сре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язи и доставки, обеспечивающих фиксирование данного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 и получение Заказчиком подтверждения о его вручении Поставщику;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разделом VI </w:t>
      </w:r>
      <w:r w:rsidRPr="000460C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Pr="000460C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724907">
        <w:rPr>
          <w:rFonts w:ascii="Times New Roman" w:hAnsi="Times New Roman"/>
          <w:sz w:val="24"/>
          <w:szCs w:val="24"/>
        </w:rPr>
        <w:t xml:space="preserve">от 05.04.2013 № 44-ФЗ </w:t>
      </w:r>
      <w:r w:rsidRPr="00724907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29"/>
      <w:bookmarkEnd w:id="28"/>
      <w:r w:rsidRPr="00724907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4.4.1. требовать от Поставщика надлежащего исполнения обязательств по </w:t>
      </w:r>
      <w:r w:rsidRPr="009E4356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, так и в течение гарантийного периода;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</w:t>
      </w:r>
      <w:r w:rsidRPr="009E435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без вмешательства в оперативно-хозяйственную деятельность Поставщика;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разделом VI </w:t>
      </w:r>
      <w:r w:rsidRPr="009E435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причиненных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по вине Поставщика;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34"/>
      <w:bookmarkEnd w:id="29"/>
      <w:r w:rsidRPr="00724907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</w:t>
      </w:r>
      <w:r w:rsidRPr="009E435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количество Товара, предусмотренного </w:t>
      </w:r>
      <w:r w:rsidRPr="009E4356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не более чем на 10 процентов в порядке и на условиях, установленных Федеральным законом от </w:t>
      </w:r>
      <w:r w:rsidRPr="00724907">
        <w:rPr>
          <w:rFonts w:ascii="Times New Roman" w:hAnsi="Times New Roman"/>
          <w:sz w:val="24"/>
          <w:szCs w:val="24"/>
        </w:rPr>
        <w:t>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4.4.6. отказаться от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и оплаты Товара, не соответствующего условиям </w:t>
      </w:r>
      <w:r w:rsidRPr="009E435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;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36"/>
      <w:bookmarkEnd w:id="30"/>
      <w:r w:rsidRPr="00724907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Pr="009E4356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законодательством;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37"/>
      <w:bookmarkEnd w:id="31"/>
      <w:r w:rsidRPr="00724907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Pr="005016C8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Товара с привлечением экспертов, экспертных организаций. 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P1539"/>
      <w:bookmarkEnd w:id="32"/>
      <w:r>
        <w:rPr>
          <w:rFonts w:ascii="Times New Roman" w:hAnsi="Times New Roman" w:cs="Times New Roman"/>
          <w:sz w:val="24"/>
          <w:szCs w:val="24"/>
        </w:rPr>
        <w:t>V. Качество Товара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Pr="00861DE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</w:t>
      </w:r>
      <w:r>
        <w:rPr>
          <w:rFonts w:ascii="Times New Roman" w:hAnsi="Times New Roman" w:cs="Times New Roman"/>
          <w:sz w:val="24"/>
          <w:szCs w:val="24"/>
        </w:rPr>
        <w:t>м в Российской Федерации</w:t>
      </w:r>
      <w:r w:rsidRPr="00724907">
        <w:rPr>
          <w:rFonts w:ascii="Times New Roman" w:hAnsi="Times New Roman" w:cs="Times New Roman"/>
          <w:sz w:val="24"/>
          <w:szCs w:val="24"/>
        </w:rPr>
        <w:t>, техническим регламентам, санитарным и фитосанитарным нормам.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возможных перегрузок в пути и длительного хранения.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546"/>
      <w:bookmarkEnd w:id="33"/>
      <w:r w:rsidRPr="00724907">
        <w:rPr>
          <w:rFonts w:ascii="Times New Roman" w:hAnsi="Times New Roman" w:cs="Times New Roman"/>
          <w:sz w:val="24"/>
          <w:szCs w:val="24"/>
        </w:rPr>
        <w:t xml:space="preserve">5.4. Требования к гарантии качества Товара, к гарантийному сроку и (или)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объему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предоставления гарантий его качества, к гарантийному обслуживанию Товара, к расходам на эксплуатацию Товара указаны в спецификации. </w:t>
      </w:r>
      <w:bookmarkStart w:id="34" w:name="P1547"/>
      <w:bookmarkEnd w:id="34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548"/>
      <w:bookmarkEnd w:id="35"/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24907">
        <w:rPr>
          <w:rFonts w:ascii="Times New Roman" w:hAnsi="Times New Roman" w:cs="Times New Roman"/>
          <w:sz w:val="24"/>
          <w:szCs w:val="24"/>
        </w:rPr>
        <w:t>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6" w:name="P1550"/>
      <w:bookmarkEnd w:id="36"/>
      <w:r w:rsidRPr="00724907">
        <w:rPr>
          <w:rFonts w:ascii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Сторон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Российской Федерации и условиями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одной из Сторон эта Сторона обязана возместить другой Стороне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причиненные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убытки в части, непокрытой неустойкой.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554"/>
      <w:bookmarkEnd w:id="37"/>
      <w:r w:rsidRPr="00724907"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Pr="00A022DA">
        <w:rPr>
          <w:rFonts w:ascii="Times New Roman" w:hAnsi="Times New Roman" w:cs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предусмотренного </w:t>
      </w:r>
      <w:r w:rsidRPr="00A022D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истечения, установленного </w:t>
      </w:r>
      <w:r w:rsidRPr="00A022D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срока исполнения обязательства. Размер пени составляет одна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трехсотая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(отдельного этапа исполнения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объему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Pr="00A022D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 w:rsidRPr="00A022DA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) и фактически исполненных Поставщиком.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Pr="00A022D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Pr="00A022DA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штраф.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утвержденными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30.08.2017 № 1042 </w:t>
      </w:r>
      <w:r w:rsidRPr="00D0226B">
        <w:rPr>
          <w:rFonts w:ascii="Times New Roman" w:hAnsi="Times New Roman" w:cs="Times New Roman"/>
          <w:sz w:val="24"/>
          <w:szCs w:val="24"/>
        </w:rPr>
        <w:t xml:space="preserve">(далее - Правила), и составляет 10 % </w:t>
      </w:r>
      <w:r w:rsidRPr="00D0226B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D0226B">
        <w:rPr>
          <w:rFonts w:ascii="Times New Roman" w:hAnsi="Times New Roman" w:cs="Times New Roman"/>
          <w:sz w:val="24"/>
          <w:szCs w:val="24"/>
        </w:rPr>
        <w:t xml:space="preserve"> цены </w:t>
      </w:r>
      <w:r>
        <w:rPr>
          <w:rFonts w:ascii="Times New Roman" w:hAnsi="Times New Roman"/>
          <w:sz w:val="24"/>
          <w:szCs w:val="24"/>
        </w:rPr>
        <w:t xml:space="preserve">Договора </w:t>
      </w:r>
      <w:r w:rsidRPr="00D0226B">
        <w:rPr>
          <w:rFonts w:ascii="Times New Roman" w:hAnsi="Times New Roman" w:cs="Times New Roman"/>
          <w:sz w:val="24"/>
          <w:szCs w:val="24"/>
        </w:rPr>
        <w:t xml:space="preserve">начальной (максимальной) цены </w:t>
      </w:r>
      <w:r w:rsidRPr="00D0226B">
        <w:rPr>
          <w:rFonts w:ascii="Times New Roman" w:hAnsi="Times New Roman"/>
          <w:sz w:val="24"/>
          <w:szCs w:val="24"/>
        </w:rPr>
        <w:t>контракта (договора)</w:t>
      </w:r>
      <w:r w:rsidRPr="00D022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556"/>
      <w:bookmarkEnd w:id="38"/>
      <w:r w:rsidRPr="00724907">
        <w:rPr>
          <w:rFonts w:ascii="Times New Roman" w:hAnsi="Times New Roman" w:cs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Pr="00DE660D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</w:t>
      </w:r>
      <w:r>
        <w:rPr>
          <w:rFonts w:ascii="Times New Roman" w:hAnsi="Times New Roman" w:cs="Times New Roman"/>
          <w:sz w:val="24"/>
          <w:szCs w:val="24"/>
        </w:rPr>
        <w:t>с Правилами и составляет 1000 (одна тысяча</w:t>
      </w:r>
      <w:r w:rsidRPr="00724907">
        <w:rPr>
          <w:rFonts w:ascii="Times New Roman" w:hAnsi="Times New Roman" w:cs="Times New Roman"/>
          <w:sz w:val="24"/>
          <w:szCs w:val="24"/>
        </w:rPr>
        <w:t>) рублей</w:t>
      </w:r>
      <w:r w:rsidRPr="00724907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557"/>
      <w:bookmarkStart w:id="40" w:name="P1558"/>
      <w:bookmarkEnd w:id="39"/>
      <w:bookmarkEnd w:id="40"/>
      <w:r>
        <w:rPr>
          <w:rFonts w:ascii="Times New Roman" w:hAnsi="Times New Roman" w:cs="Times New Roman"/>
          <w:sz w:val="24"/>
          <w:szCs w:val="24"/>
        </w:rPr>
        <w:t>6.6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пени в размере одной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трехсотой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истечения, установленного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срока исполнения обязательства.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, Поставщик вправе потребовать уплату штрафа. Размер штрафа определяется в соответстви</w:t>
      </w:r>
      <w:r>
        <w:rPr>
          <w:rFonts w:ascii="Times New Roman" w:hAnsi="Times New Roman" w:cs="Times New Roman"/>
          <w:sz w:val="24"/>
          <w:szCs w:val="24"/>
        </w:rPr>
        <w:t>и с Правилами и составляет 1000 (одна тысяча</w:t>
      </w:r>
      <w:r w:rsidRPr="00724907">
        <w:rPr>
          <w:rFonts w:ascii="Times New Roman" w:hAnsi="Times New Roman" w:cs="Times New Roman"/>
          <w:sz w:val="24"/>
          <w:szCs w:val="24"/>
        </w:rPr>
        <w:t>) рублей</w:t>
      </w:r>
      <w:r w:rsidRPr="00724907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r w:rsidRPr="00724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561"/>
      <w:bookmarkEnd w:id="41"/>
      <w:r>
        <w:rPr>
          <w:rFonts w:ascii="Times New Roman" w:hAnsi="Times New Roman" w:cs="Times New Roman"/>
          <w:sz w:val="24"/>
          <w:szCs w:val="24"/>
        </w:rPr>
        <w:lastRenderedPageBreak/>
        <w:t>6.8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За каждый день просрочки исполнения Поставщиком обязательства по предоставлению нового обеспечение исполнения </w:t>
      </w:r>
      <w:r w:rsidRPr="009C6EE0">
        <w:rPr>
          <w:rFonts w:ascii="Times New Roman" w:hAnsi="Times New Roman" w:cs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предусмотренного пунктом 7.8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начисляется пеня в размере,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определенном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в порядке, установленном в соответствии с пунктом 6.3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Pr="009C6EE0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i/>
          <w:sz w:val="24"/>
          <w:szCs w:val="24"/>
        </w:rPr>
        <w:t>.</w:t>
      </w:r>
      <w:r w:rsidRPr="00724907">
        <w:rPr>
          <w:rFonts w:ascii="Times New Roman" w:hAnsi="Times New Roman"/>
          <w:sz w:val="24"/>
          <w:szCs w:val="24"/>
        </w:rPr>
        <w:t xml:space="preserve"> 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Pr="009C6EE0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Pr="00724907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от исполнения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другая Сторона вправе потребовать возмещения только фактически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понесенного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9C6EE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5016C8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VII. Обеспечение исполнения </w:t>
      </w:r>
      <w:r w:rsidRPr="000C50BC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1570"/>
      <w:bookmarkEnd w:id="42"/>
      <w:r w:rsidRPr="00724907">
        <w:rPr>
          <w:rFonts w:ascii="Times New Roman" w:hAnsi="Times New Roman" w:cs="Times New Roman"/>
          <w:sz w:val="24"/>
          <w:szCs w:val="24"/>
        </w:rPr>
        <w:t xml:space="preserve">7.1. Обеспечение исполнения </w:t>
      </w:r>
      <w:r w:rsidRPr="000C50BC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46 800 (сорок шесть тысяч восемьсот)</w:t>
      </w:r>
      <w:r w:rsidRPr="00C52CA3"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00 копеек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26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A53052">
        <w:rPr>
          <w:rFonts w:ascii="Times New Roman" w:hAnsi="Times New Roman"/>
          <w:sz w:val="24"/>
          <w:szCs w:val="24"/>
        </w:rPr>
        <w:t>Договором</w:t>
      </w:r>
      <w:r w:rsidRPr="00D0226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D0226B">
        <w:rPr>
          <w:rFonts w:ascii="Times New Roman" w:hAnsi="Times New Roman" w:cs="Times New Roman"/>
          <w:sz w:val="24"/>
          <w:szCs w:val="24"/>
        </w:rPr>
        <w:t xml:space="preserve">предусмотрены отдельные этапы его исполнения размер обеспечения исполнения </w:t>
      </w:r>
      <w:r w:rsidRPr="00A53052">
        <w:rPr>
          <w:rFonts w:ascii="Times New Roman" w:hAnsi="Times New Roman"/>
          <w:sz w:val="24"/>
          <w:szCs w:val="24"/>
        </w:rPr>
        <w:t>Договора</w:t>
      </w:r>
      <w:r w:rsidRPr="00D0226B">
        <w:rPr>
          <w:rFonts w:ascii="Times New Roman" w:hAnsi="Times New Roman"/>
          <w:sz w:val="24"/>
          <w:szCs w:val="24"/>
        </w:rPr>
        <w:t xml:space="preserve"> </w:t>
      </w:r>
      <w:r w:rsidRPr="00D0226B">
        <w:rPr>
          <w:rFonts w:ascii="Times New Roman" w:hAnsi="Times New Roman" w:cs="Times New Roman"/>
          <w:sz w:val="24"/>
          <w:szCs w:val="24"/>
        </w:rPr>
        <w:t xml:space="preserve">в ходе исполнения </w:t>
      </w:r>
      <w:r w:rsidRPr="00A53052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26B">
        <w:rPr>
          <w:rFonts w:ascii="Times New Roman" w:hAnsi="Times New Roman" w:cs="Times New Roman"/>
          <w:sz w:val="24"/>
          <w:szCs w:val="24"/>
        </w:rPr>
        <w:t>подлежит</w:t>
      </w:r>
      <w:proofErr w:type="gramEnd"/>
      <w:r w:rsidRPr="00D0226B">
        <w:rPr>
          <w:rFonts w:ascii="Times New Roman" w:hAnsi="Times New Roman" w:cs="Times New Roman"/>
          <w:sz w:val="24"/>
          <w:szCs w:val="24"/>
        </w:rPr>
        <w:t xml:space="preserve"> уменьшению в порядке и случаях, которые предусмотрены пунктами 7.6 и 7.7 </w:t>
      </w:r>
      <w:r w:rsidRPr="00A53052">
        <w:rPr>
          <w:rFonts w:ascii="Times New Roman" w:hAnsi="Times New Roman"/>
          <w:sz w:val="24"/>
          <w:szCs w:val="24"/>
        </w:rPr>
        <w:t>Договора</w:t>
      </w:r>
      <w:r w:rsidRPr="00D0226B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обеспечивается предоставлением банковской гарантии, выданной банком и соответствующей требованиям статьи 45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>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Способ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срок действия банковской гарантии определяются в соответствии с требованиями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Pr="00C52CA3">
        <w:rPr>
          <w:rFonts w:ascii="Times New Roman" w:hAnsi="Times New Roman"/>
          <w:sz w:val="24"/>
          <w:szCs w:val="24"/>
        </w:rPr>
        <w:t>Договор</w:t>
      </w:r>
      <w:r w:rsidRPr="00724907">
        <w:rPr>
          <w:rFonts w:ascii="Times New Roman" w:hAnsi="Times New Roman" w:cs="Times New Roman"/>
          <w:sz w:val="24"/>
          <w:szCs w:val="24"/>
        </w:rPr>
        <w:t>, самостоятельно.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Срок действия банковской гарантии должен превышать предусмотренный </w:t>
      </w:r>
      <w:r w:rsidRPr="00C52CA3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95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1576"/>
      <w:bookmarkEnd w:id="43"/>
      <w:r w:rsidRPr="00724907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D0144D">
        <w:rPr>
          <w:rFonts w:ascii="Times New Roman" w:hAnsi="Times New Roman" w:cs="Times New Roman"/>
          <w:sz w:val="24"/>
          <w:szCs w:val="24"/>
        </w:rPr>
        <w:t xml:space="preserve">Денежные средства, </w:t>
      </w:r>
      <w:proofErr w:type="spellStart"/>
      <w:r w:rsidRPr="00D0144D">
        <w:rPr>
          <w:rFonts w:ascii="Times New Roman" w:hAnsi="Times New Roman" w:cs="Times New Roman"/>
          <w:sz w:val="24"/>
          <w:szCs w:val="24"/>
        </w:rPr>
        <w:t>внесенные</w:t>
      </w:r>
      <w:proofErr w:type="spellEnd"/>
      <w:r w:rsidRPr="00D0144D">
        <w:rPr>
          <w:rFonts w:ascii="Times New Roman" w:hAnsi="Times New Roman" w:cs="Times New Roman"/>
          <w:sz w:val="24"/>
          <w:szCs w:val="24"/>
        </w:rPr>
        <w:t xml:space="preserve"> Поставщиком в качестве обеспечения исполнения </w:t>
      </w:r>
      <w:r w:rsidRPr="00D0144D">
        <w:rPr>
          <w:rFonts w:ascii="Times New Roman" w:hAnsi="Times New Roman"/>
          <w:sz w:val="24"/>
          <w:szCs w:val="24"/>
        </w:rPr>
        <w:t>Договора</w:t>
      </w:r>
      <w:r w:rsidRPr="00D0144D">
        <w:rPr>
          <w:rFonts w:ascii="Times New Roman" w:hAnsi="Times New Roman" w:cs="Times New Roman"/>
          <w:sz w:val="24"/>
          <w:szCs w:val="24"/>
        </w:rPr>
        <w:t xml:space="preserve">, в том числе часть этих денежных средств в случае уменьшения размера обеспечения исполнения </w:t>
      </w:r>
      <w:r w:rsidRPr="00D0144D">
        <w:rPr>
          <w:rFonts w:ascii="Times New Roman" w:hAnsi="Times New Roman"/>
          <w:sz w:val="24"/>
          <w:szCs w:val="24"/>
        </w:rPr>
        <w:t xml:space="preserve">Договора </w:t>
      </w:r>
      <w:r w:rsidRPr="00D0144D">
        <w:rPr>
          <w:rFonts w:ascii="Times New Roman" w:hAnsi="Times New Roman" w:cs="Times New Roman"/>
          <w:sz w:val="24"/>
          <w:szCs w:val="24"/>
        </w:rPr>
        <w:t xml:space="preserve">в соответствии с пунктами 7.1, 7.5 и 7.6 </w:t>
      </w:r>
      <w:r w:rsidRPr="00D0144D">
        <w:rPr>
          <w:rFonts w:ascii="Times New Roman" w:hAnsi="Times New Roman"/>
          <w:sz w:val="24"/>
          <w:szCs w:val="24"/>
        </w:rPr>
        <w:t>Договора</w:t>
      </w:r>
      <w:r w:rsidRPr="00D0144D">
        <w:rPr>
          <w:rFonts w:ascii="Times New Roman" w:hAnsi="Times New Roman" w:cs="Times New Roman"/>
          <w:sz w:val="24"/>
          <w:szCs w:val="24"/>
        </w:rPr>
        <w:t xml:space="preserve">, возвращаются Поставщику в срок 15 (пятнадцать) дней с даты исполнения Поставщиком обязательств, предусмотренных </w:t>
      </w:r>
      <w:r w:rsidRPr="00D0144D">
        <w:rPr>
          <w:rFonts w:ascii="Times New Roman" w:hAnsi="Times New Roman"/>
          <w:sz w:val="24"/>
          <w:szCs w:val="24"/>
        </w:rPr>
        <w:t>Договором</w:t>
      </w:r>
      <w:r w:rsidRPr="00D0144D">
        <w:rPr>
          <w:rFonts w:ascii="Times New Roman" w:hAnsi="Times New Roman" w:cs="Times New Roman"/>
          <w:sz w:val="24"/>
          <w:szCs w:val="24"/>
        </w:rPr>
        <w:t xml:space="preserve"> (если такая форма обеспечения исполнения </w:t>
      </w:r>
      <w:r w:rsidRPr="00D0144D">
        <w:rPr>
          <w:rFonts w:ascii="Times New Roman" w:hAnsi="Times New Roman"/>
          <w:sz w:val="24"/>
          <w:szCs w:val="24"/>
        </w:rPr>
        <w:t xml:space="preserve">Договора </w:t>
      </w:r>
      <w:r w:rsidRPr="00D0144D">
        <w:rPr>
          <w:rFonts w:ascii="Times New Roman" w:hAnsi="Times New Roman" w:cs="Times New Roman"/>
          <w:sz w:val="24"/>
          <w:szCs w:val="24"/>
        </w:rPr>
        <w:t>применяется Поставщиком).</w:t>
      </w:r>
      <w:proofErr w:type="gramEnd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1577"/>
      <w:bookmarkEnd w:id="44"/>
      <w:r w:rsidRPr="00724907">
        <w:rPr>
          <w:rFonts w:ascii="Times New Roman" w:hAnsi="Times New Roman" w:cs="Times New Roman"/>
          <w:sz w:val="24"/>
          <w:szCs w:val="24"/>
        </w:rPr>
        <w:t xml:space="preserve">7.4. Банковская гарантия, предоставленная в качестве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1578"/>
      <w:bookmarkEnd w:id="45"/>
      <w:r w:rsidRPr="00724907">
        <w:rPr>
          <w:rFonts w:ascii="Times New Roman" w:hAnsi="Times New Roman" w:cs="Times New Roman"/>
          <w:sz w:val="24"/>
          <w:szCs w:val="24"/>
        </w:rPr>
        <w:t xml:space="preserve">7.5. В ходе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Поставщик вправе изменить способ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и (или) предоставить Заказчику взамен ранее предоставленного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новое обеспечение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размер которого может быть уменьшен в порядке и случаях, которые предусмотрены пунктами 7.6 и 7.7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1579"/>
      <w:bookmarkEnd w:id="46"/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7.6.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и стоимости исполненных обязательств для включения в реестр контрактов, предусмотренный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103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реестр контрактов).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Уменьшение размера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производится пропорционально стоимости исполненных обязательств,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приемка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и оплата которых осуществлены в порядке и сроки, которые предусмотрены </w:t>
      </w:r>
      <w:r w:rsidRPr="00C52CA3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если обеспечение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рассчитанного Заказчиком на основании информации об исполнении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размещенной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в реестре контрактов. В случае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если обеспечение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внесения денежных средств на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, указанный Заказчиком, по заявлению Поставщика ему возвращаются Заказчиком в установленный в пункте 7.3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срок денежные средства в сумме, на которую уменьшен размер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рассчитанный Заказчиком на основании информации об исполнении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размещенной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в реестре контрактов.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1580"/>
      <w:bookmarkEnd w:id="47"/>
      <w:r w:rsidRPr="00724907">
        <w:rPr>
          <w:rFonts w:ascii="Times New Roman" w:hAnsi="Times New Roman" w:cs="Times New Roman"/>
          <w:sz w:val="24"/>
          <w:szCs w:val="24"/>
        </w:rPr>
        <w:t xml:space="preserve">7.7.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Предусмотренное пунктами 7.1 и 7.5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уменьшение размера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VI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приемки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Заказчиком поставленного Товара, результатов отдельного этапа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выплаченного аванса (</w:t>
      </w:r>
      <w:r w:rsidRPr="00C52CA3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предусмотрена выплата аванса) либо в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>, превышающем выплаченный аванс (если в соответствии с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расчеты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по </w:t>
      </w:r>
      <w:r w:rsidRPr="00C52CA3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части выплаты аванса подлежат казначейскому сопровождению). Такое уменьшение не допускается в случаях, определенных Правительством Российской Федерации в соответствии с частью 7.3 статьи 96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1581"/>
      <w:bookmarkEnd w:id="48"/>
      <w:r w:rsidRPr="00724907">
        <w:rPr>
          <w:rFonts w:ascii="Times New Roman" w:hAnsi="Times New Roman" w:cs="Times New Roman"/>
          <w:sz w:val="24"/>
          <w:szCs w:val="24"/>
        </w:rPr>
        <w:t xml:space="preserve">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лицензии на осуществление банковских операций, Поставщик обязан предоставить новое обеспечение исполнения </w:t>
      </w:r>
      <w:r w:rsidRPr="00C52CA3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Pr="0027168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7.9. Уменьшение в соответствии с пунктами 7.1 и 7.5 </w:t>
      </w:r>
      <w:r w:rsidRPr="0027168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размера обеспечения исполнения </w:t>
      </w:r>
      <w:r w:rsidRPr="0027168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предоставленного в виде банковской гарантии, осуществляется Заказчиком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отказа от части своих прав по этой гарантии. При этом датой такого отказа признается дата включения предусмотренной пунктом 7.6 </w:t>
      </w:r>
      <w:r w:rsidRPr="0027168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информации в реестр контрактов.</w:t>
      </w:r>
    </w:p>
    <w:p w:rsidR="00524FB9" w:rsidRPr="00724907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7.10. В случае предоставления нового обеспечения исполнения Контракта в соответствии с пунктами 7.5 и 7.8 </w:t>
      </w:r>
      <w:r w:rsidRPr="00271689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возврат банковской гарантии Заказчиком гаранту, предоставившему указанную банковскую гарантию, не осуществляется, взыскание по ней не производится.</w:t>
      </w:r>
    </w:p>
    <w:p w:rsidR="00524FB9" w:rsidRPr="00724907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1584"/>
      <w:bookmarkEnd w:id="49"/>
      <w:r>
        <w:rPr>
          <w:rFonts w:ascii="Times New Roman" w:hAnsi="Times New Roman" w:cs="Times New Roman"/>
          <w:sz w:val="24"/>
          <w:szCs w:val="24"/>
        </w:rPr>
        <w:t>7.11</w:t>
      </w:r>
      <w:r w:rsidRPr="00D0226B">
        <w:rPr>
          <w:rFonts w:ascii="Times New Roman" w:hAnsi="Times New Roman" w:cs="Times New Roman"/>
          <w:sz w:val="24"/>
          <w:szCs w:val="24"/>
        </w:rPr>
        <w:t xml:space="preserve">. Положения настоящего раздела </w:t>
      </w:r>
      <w:r w:rsidRPr="00D0226B">
        <w:rPr>
          <w:rFonts w:ascii="Times New Roman" w:hAnsi="Times New Roman"/>
          <w:sz w:val="24"/>
          <w:szCs w:val="24"/>
        </w:rPr>
        <w:t xml:space="preserve">Договора </w:t>
      </w:r>
      <w:r w:rsidRPr="00D0226B">
        <w:rPr>
          <w:rFonts w:ascii="Times New Roman" w:hAnsi="Times New Roman" w:cs="Times New Roman"/>
          <w:sz w:val="24"/>
          <w:szCs w:val="24"/>
        </w:rPr>
        <w:t xml:space="preserve">не применяются в случае заключения </w:t>
      </w:r>
      <w:r w:rsidRPr="00D0226B">
        <w:rPr>
          <w:rFonts w:ascii="Times New Roman" w:hAnsi="Times New Roman"/>
          <w:sz w:val="24"/>
          <w:szCs w:val="24"/>
        </w:rPr>
        <w:t xml:space="preserve">Договора </w:t>
      </w:r>
      <w:r w:rsidRPr="00D0226B">
        <w:rPr>
          <w:rFonts w:ascii="Times New Roman" w:hAnsi="Times New Roman" w:cs="Times New Roman"/>
          <w:sz w:val="24"/>
          <w:szCs w:val="24"/>
        </w:rPr>
        <w:t xml:space="preserve">с участником закупки, который является </w:t>
      </w:r>
      <w:proofErr w:type="spellStart"/>
      <w:r w:rsidRPr="00D0226B">
        <w:rPr>
          <w:rFonts w:ascii="Times New Roman" w:hAnsi="Times New Roman" w:cs="Times New Roman"/>
          <w:sz w:val="24"/>
          <w:szCs w:val="24"/>
        </w:rPr>
        <w:t>казенным</w:t>
      </w:r>
      <w:proofErr w:type="spellEnd"/>
      <w:r w:rsidRPr="00D0226B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0" w:name="P1587"/>
      <w:bookmarkEnd w:id="50"/>
      <w:r w:rsidRPr="00724907">
        <w:rPr>
          <w:rFonts w:ascii="Times New Roman" w:hAnsi="Times New Roman" w:cs="Times New Roman"/>
          <w:sz w:val="24"/>
          <w:szCs w:val="24"/>
        </w:rPr>
        <w:t xml:space="preserve">VIII. Обеспечение гарантийных обязательств </w:t>
      </w:r>
    </w:p>
    <w:p w:rsidR="00524FB9" w:rsidRPr="00635D18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>8.1. Обеспечение гарантийных обязатель</w:t>
      </w:r>
      <w:proofErr w:type="gramStart"/>
      <w:r w:rsidRPr="00635D1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35D18">
        <w:rPr>
          <w:rFonts w:ascii="Times New Roman" w:hAnsi="Times New Roman" w:cs="Times New Roman"/>
          <w:sz w:val="24"/>
          <w:szCs w:val="24"/>
        </w:rPr>
        <w:t xml:space="preserve">едоставляется Поставщиком до оформления документа о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приемке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(за исключени</w:t>
      </w:r>
      <w:r>
        <w:rPr>
          <w:rFonts w:ascii="Times New Roman" w:hAnsi="Times New Roman" w:cs="Times New Roman"/>
          <w:sz w:val="24"/>
          <w:szCs w:val="24"/>
        </w:rPr>
        <w:t xml:space="preserve">ем отдельного этапа исполнения </w:t>
      </w:r>
      <w:r w:rsidRPr="00635D18">
        <w:rPr>
          <w:rFonts w:ascii="Times New Roman" w:hAnsi="Times New Roman" w:cs="Times New Roman"/>
          <w:sz w:val="24"/>
          <w:szCs w:val="24"/>
        </w:rPr>
        <w:t>Договора).</w:t>
      </w:r>
    </w:p>
    <w:p w:rsidR="00524FB9" w:rsidRPr="00635D18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 xml:space="preserve">8.2. Обеспечение гарантийных обязательств 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9 360</w:t>
      </w:r>
      <w:r w:rsidRPr="00635D1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635D18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триста шестьдесят) рублей 00 копеек</w:t>
      </w:r>
      <w:r w:rsidRPr="00635D18">
        <w:rPr>
          <w:rFonts w:ascii="Times New Roman" w:hAnsi="Times New Roman" w:cs="Times New Roman"/>
          <w:sz w:val="24"/>
          <w:szCs w:val="24"/>
        </w:rPr>
        <w:t>.</w:t>
      </w:r>
    </w:p>
    <w:p w:rsidR="00524FB9" w:rsidRPr="00635D18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635D18">
        <w:rPr>
          <w:rFonts w:ascii="Times New Roman" w:hAnsi="Times New Roman" w:cs="Times New Roman"/>
          <w:sz w:val="24"/>
          <w:szCs w:val="24"/>
        </w:rPr>
        <w:t xml:space="preserve">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от 05.04.2013 </w:t>
      </w:r>
      <w:r w:rsidRPr="00635D18">
        <w:rPr>
          <w:rFonts w:ascii="Times New Roman" w:hAnsi="Times New Roman" w:cs="Times New Roman"/>
          <w:sz w:val="24"/>
          <w:szCs w:val="24"/>
        </w:rPr>
        <w:lastRenderedPageBreak/>
        <w:t xml:space="preserve">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>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524FB9" w:rsidRPr="00635D18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>Способ обеспечения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Договор, самостоятельно.</w:t>
      </w:r>
    </w:p>
    <w:p w:rsidR="00524FB9" w:rsidRPr="00635D18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D18">
        <w:rPr>
          <w:rFonts w:ascii="Times New Roman" w:hAnsi="Times New Roman" w:cs="Times New Roman"/>
          <w:sz w:val="24"/>
          <w:szCs w:val="24"/>
        </w:rPr>
        <w:t xml:space="preserve"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24FB9" w:rsidRPr="00635D18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>8.4. Поставщик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524FB9" w:rsidRPr="00635D18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 xml:space="preserve">8.5. </w:t>
      </w:r>
      <w:proofErr w:type="gramStart"/>
      <w:r w:rsidRPr="00635D18">
        <w:rPr>
          <w:rFonts w:ascii="Times New Roman" w:hAnsi="Times New Roman" w:cs="Times New Roman"/>
          <w:sz w:val="24"/>
          <w:szCs w:val="24"/>
        </w:rPr>
        <w:t xml:space="preserve">Участник закупки, с которым заключается Договор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гарантийных обязательств в случае предоставления таким участником закупки информации, содержащейся в реестре контрактов,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заключенных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заказчиками</w:t>
      </w:r>
      <w:proofErr w:type="gramEnd"/>
      <w:r w:rsidRPr="00635D18">
        <w:rPr>
          <w:rFonts w:ascii="Times New Roman" w:hAnsi="Times New Roman" w:cs="Times New Roman"/>
          <w:sz w:val="24"/>
          <w:szCs w:val="24"/>
        </w:rPr>
        <w:t xml:space="preserve">, и подтверждающей исполнение таким участником (без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правопреемства) в течение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лет до даты подачи заявки на участие в закупке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05.04.2013 № 44-ФЗ </w:t>
      </w:r>
      <w:r w:rsidRPr="00635D18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635D18"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 w:rsidRPr="00635D18">
        <w:rPr>
          <w:rFonts w:ascii="Times New Roman" w:hAnsi="Times New Roman" w:cs="Times New Roman"/>
          <w:sz w:val="24"/>
          <w:szCs w:val="24"/>
        </w:rPr>
        <w:t xml:space="preserve"> (максимальной) цены Договора, указанной в извещении об осуществлении закупки и документации о закупке. </w:t>
      </w:r>
    </w:p>
    <w:p w:rsidR="00524FB9" w:rsidRPr="00D0226B" w:rsidRDefault="00524FB9" w:rsidP="00524F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D18">
        <w:rPr>
          <w:rFonts w:ascii="Times New Roman" w:hAnsi="Times New Roman" w:cs="Times New Roman"/>
          <w:sz w:val="24"/>
          <w:szCs w:val="24"/>
        </w:rPr>
        <w:t xml:space="preserve">8.7. Положения настоящего раздела Договора не применяются в случае заключения Договора с участником закупки, который является </w:t>
      </w:r>
      <w:proofErr w:type="spellStart"/>
      <w:r w:rsidRPr="00635D18">
        <w:rPr>
          <w:rFonts w:ascii="Times New Roman" w:hAnsi="Times New Roman" w:cs="Times New Roman"/>
          <w:sz w:val="24"/>
          <w:szCs w:val="24"/>
        </w:rPr>
        <w:t>казенным</w:t>
      </w:r>
      <w:proofErr w:type="spellEnd"/>
      <w:r w:rsidRPr="00635D18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524FB9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1" w:name="P1600"/>
      <w:bookmarkEnd w:id="51"/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IX. Исключительные права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9.2. Все убытки,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понесенные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X. Обстоятельства непреодолимой силы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10.1. Стороны не несут ответственность за полное или частичное неисполнение предусмотренных </w:t>
      </w:r>
      <w:r w:rsidRPr="00FF4ABF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B0D">
        <w:rPr>
          <w:rFonts w:ascii="Times New Roman" w:hAnsi="Times New Roman" w:cs="Times New Roman"/>
          <w:sz w:val="24"/>
          <w:szCs w:val="24"/>
        </w:rPr>
        <w:t xml:space="preserve">10.2. В случае если надлежащее исполнение Стороной предусмотренных </w:t>
      </w:r>
      <w:r w:rsidRPr="00696B0D">
        <w:rPr>
          <w:rFonts w:ascii="Times New Roman" w:hAnsi="Times New Roman"/>
          <w:sz w:val="24"/>
          <w:szCs w:val="24"/>
        </w:rPr>
        <w:t>Договором</w:t>
      </w:r>
      <w:r w:rsidRPr="00696B0D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10.3. В случае возникновения обстоятельств непреодолимой силы Стороны вправе </w:t>
      </w: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расторгнуть </w:t>
      </w:r>
      <w:r w:rsidRPr="00884772">
        <w:rPr>
          <w:rFonts w:ascii="Times New Roman" w:hAnsi="Times New Roman"/>
          <w:sz w:val="24"/>
          <w:szCs w:val="24"/>
        </w:rPr>
        <w:t>Договор</w:t>
      </w:r>
      <w:r w:rsidRPr="00724907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XI. Р</w:t>
      </w:r>
      <w:r>
        <w:rPr>
          <w:rFonts w:ascii="Times New Roman" w:hAnsi="Times New Roman" w:cs="Times New Roman"/>
          <w:sz w:val="24"/>
          <w:szCs w:val="24"/>
        </w:rPr>
        <w:t>ассмотрение и разрешение споров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11.1. Все споры и разногласия, которые могут возникнуть из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между Сторонами, будут разрешаться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переговоров, в том числе в претензионном порядке.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11.2. Претензия оформляется в письменной форме. В претензии перечисляются допущенные при исполнении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нарушения со ссылкой на соответствующие положения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524FB9" w:rsidRPr="00D23A48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26B">
        <w:rPr>
          <w:rFonts w:ascii="Times New Roman" w:hAnsi="Times New Roman" w:cs="Times New Roman"/>
          <w:sz w:val="24"/>
          <w:szCs w:val="24"/>
        </w:rPr>
        <w:t xml:space="preserve">11.3. </w:t>
      </w:r>
      <w:r w:rsidRPr="00D23A48">
        <w:rPr>
          <w:rFonts w:ascii="Times New Roman" w:hAnsi="Times New Roman" w:cs="Times New Roman"/>
          <w:sz w:val="24"/>
          <w:szCs w:val="24"/>
        </w:rPr>
        <w:t>Срок рассмотрения претензии не может превышать 5 (пять)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11.4. При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судебном порядке </w:t>
      </w:r>
      <w:r w:rsidRPr="00724907">
        <w:rPr>
          <w:sz w:val="24"/>
          <w:szCs w:val="24"/>
        </w:rPr>
        <w:t xml:space="preserve">в </w:t>
      </w:r>
      <w:r w:rsidRPr="00724907">
        <w:rPr>
          <w:rFonts w:ascii="Times New Roman" w:hAnsi="Times New Roman"/>
          <w:sz w:val="24"/>
          <w:szCs w:val="24"/>
        </w:rPr>
        <w:t>Арбитражном суде Ханты-Мансийского автономного округа-Югры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5016C8" w:rsidRDefault="00524FB9" w:rsidP="00524FB9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XII. Срок действия и порядок расторжения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12.1.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772">
        <w:rPr>
          <w:rFonts w:ascii="Times New Roman" w:hAnsi="Times New Roman"/>
          <w:sz w:val="24"/>
          <w:szCs w:val="24"/>
        </w:rPr>
        <w:t>Договор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об</w:t>
      </w:r>
      <w:r>
        <w:rPr>
          <w:rFonts w:ascii="Times New Roman" w:hAnsi="Times New Roman" w:cs="Times New Roman"/>
          <w:sz w:val="24"/>
          <w:szCs w:val="24"/>
        </w:rPr>
        <w:t>еими Сторонами и действует по 31 декабря 2020</w:t>
      </w:r>
      <w:r w:rsidRPr="00724907">
        <w:rPr>
          <w:rFonts w:ascii="Times New Roman" w:hAnsi="Times New Roman" w:cs="Times New Roman"/>
          <w:sz w:val="24"/>
          <w:szCs w:val="24"/>
        </w:rPr>
        <w:t xml:space="preserve"> г. Окончание срока действия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прекращения неисполненных обязатель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724907">
        <w:rPr>
          <w:rFonts w:ascii="Times New Roman" w:hAnsi="Times New Roman" w:cs="Times New Roman"/>
          <w:sz w:val="24"/>
          <w:szCs w:val="24"/>
        </w:rPr>
        <w:t xml:space="preserve">орон по </w:t>
      </w:r>
      <w:r w:rsidRPr="00884772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в том числе гарантийных обязательств Поставщика.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12.2. </w:t>
      </w:r>
      <w:proofErr w:type="gramStart"/>
      <w:r w:rsidRPr="00724907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допускается по соглашению Сторон, по решению суда или в связи с односторонним отказом Стороны от исполнения </w:t>
      </w:r>
      <w:r w:rsidRPr="0088477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 Российской Федерации в порядке, предусмотренном частями 9 - 23 статьи 95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XIII. Прочие положения 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13.1. Во всем, что не предусмотрено </w:t>
      </w:r>
      <w:r w:rsidRPr="004B1252">
        <w:rPr>
          <w:rFonts w:ascii="Times New Roman" w:hAnsi="Times New Roman"/>
          <w:sz w:val="24"/>
          <w:szCs w:val="24"/>
        </w:rPr>
        <w:t>Договором</w:t>
      </w:r>
      <w:r w:rsidRPr="00724907"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Pr="005016C8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заключения Сторонами в письменной форме дополнительных соглашений к </w:t>
      </w:r>
      <w:r w:rsidRPr="00617CB2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13.4. Изменение условий </w:t>
      </w:r>
      <w:r w:rsidRPr="00617CB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при его исполнении не допускается, за исключением случаев, предусмотренных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95 Федерального закона </w:t>
      </w:r>
      <w:r w:rsidRPr="00724907">
        <w:rPr>
          <w:rFonts w:ascii="Times New Roman" w:hAnsi="Times New Roman"/>
          <w:sz w:val="24"/>
          <w:szCs w:val="24"/>
        </w:rPr>
        <w:t>от 05.04.2013 № 44-ФЗ</w:t>
      </w:r>
      <w:r w:rsidRPr="00724907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13.5. При исполнении </w:t>
      </w:r>
      <w:r w:rsidRPr="00617CB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Pr="00617CB2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правопреемнику Поставщика осуществляется </w:t>
      </w:r>
      <w:proofErr w:type="spellStart"/>
      <w:r w:rsidRPr="0072490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24907">
        <w:rPr>
          <w:rFonts w:ascii="Times New Roman" w:hAnsi="Times New Roman" w:cs="Times New Roman"/>
          <w:sz w:val="24"/>
          <w:szCs w:val="24"/>
        </w:rPr>
        <w:t xml:space="preserve"> заключения соответствующего дополнительного соглашения к </w:t>
      </w:r>
      <w:r w:rsidRPr="00617CB2">
        <w:rPr>
          <w:rFonts w:ascii="Times New Roman" w:hAnsi="Times New Roman"/>
          <w:sz w:val="24"/>
          <w:szCs w:val="24"/>
        </w:rPr>
        <w:t>Договору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</w:p>
    <w:p w:rsidR="00524FB9" w:rsidRPr="00D0226B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13.6. Стороны обязуются обеспечить конфиденциальность сведений, относящихся к предмету </w:t>
      </w:r>
      <w:r w:rsidRPr="00617CB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 xml:space="preserve">, и ставших им известными в ходе исполнения </w:t>
      </w:r>
      <w:r w:rsidRPr="00617CB2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 w:cs="Times New Roman"/>
          <w:sz w:val="24"/>
          <w:szCs w:val="24"/>
        </w:rPr>
        <w:t>.</w:t>
      </w:r>
      <w:bookmarkStart w:id="52" w:name="P1633"/>
      <w:bookmarkEnd w:id="52"/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13.7. </w:t>
      </w:r>
      <w:r w:rsidRPr="00617CB2">
        <w:rPr>
          <w:rFonts w:ascii="Times New Roman" w:hAnsi="Times New Roman"/>
          <w:sz w:val="24"/>
          <w:szCs w:val="24"/>
        </w:rPr>
        <w:t>Договор</w:t>
      </w:r>
      <w:r w:rsidRPr="00724907">
        <w:rPr>
          <w:rFonts w:ascii="Times New Roman" w:hAnsi="Times New Roman"/>
          <w:i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 xml:space="preserve">составлен в форме электронного документа, подписанного усиленными электронными подписями Сторон. 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 Перечень приложений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14.1. Неотъемлемой частью </w:t>
      </w:r>
      <w:r w:rsidRPr="007A3600">
        <w:rPr>
          <w:rFonts w:ascii="Times New Roman" w:hAnsi="Times New Roman"/>
          <w:sz w:val="24"/>
          <w:szCs w:val="24"/>
        </w:rPr>
        <w:t>Договора</w:t>
      </w:r>
      <w:r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является следующее приложение:</w:t>
      </w: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- спецификация.</w:t>
      </w:r>
    </w:p>
    <w:p w:rsidR="00524FB9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524FB9" w:rsidRPr="00724907" w:rsidRDefault="00524FB9" w:rsidP="00524F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XV. Адреса и банковские реквизиты Сторон</w:t>
      </w: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524FB9" w:rsidRPr="00724907" w:rsidTr="00432BD6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524FB9" w:rsidRPr="00724907" w:rsidTr="00432BD6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</w:tr>
      <w:tr w:rsidR="00524FB9" w:rsidRPr="00724907" w:rsidTr="00432BD6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524FB9" w:rsidRPr="00724907" w:rsidRDefault="00524FB9" w:rsidP="00432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Pr="00724907" w:rsidRDefault="00524FB9" w:rsidP="00524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4FB9" w:rsidRDefault="00524FB9" w:rsidP="00524F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D0226B" w:rsidP="00D022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 Перечень приложений</w:t>
      </w:r>
    </w:p>
    <w:p w:rsidR="00C5579D" w:rsidRPr="00724907" w:rsidRDefault="00C5579D" w:rsidP="00A81B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14.1. Неотъемлемой частью </w:t>
      </w:r>
      <w:r w:rsidR="000A5F5B" w:rsidRPr="007A3600">
        <w:rPr>
          <w:rFonts w:ascii="Times New Roman" w:hAnsi="Times New Roman"/>
          <w:sz w:val="24"/>
          <w:szCs w:val="24"/>
        </w:rPr>
        <w:t>Договора</w:t>
      </w:r>
      <w:r w:rsidR="000A5F5B" w:rsidRPr="00724907">
        <w:rPr>
          <w:rFonts w:ascii="Times New Roman" w:hAnsi="Times New Roman"/>
          <w:sz w:val="24"/>
          <w:szCs w:val="24"/>
        </w:rPr>
        <w:t xml:space="preserve"> </w:t>
      </w:r>
      <w:r w:rsidRPr="00724907">
        <w:rPr>
          <w:rFonts w:ascii="Times New Roman" w:hAnsi="Times New Roman" w:cs="Times New Roman"/>
          <w:sz w:val="24"/>
          <w:szCs w:val="24"/>
        </w:rPr>
        <w:t>является следующее приложение:</w:t>
      </w:r>
    </w:p>
    <w:p w:rsidR="00C5579D" w:rsidRPr="00724907" w:rsidRDefault="00A81B8B" w:rsidP="00EF5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- </w:t>
      </w:r>
      <w:r w:rsidR="00C5579D" w:rsidRPr="00724907">
        <w:rPr>
          <w:rFonts w:ascii="Times New Roman" w:hAnsi="Times New Roman" w:cs="Times New Roman"/>
          <w:sz w:val="24"/>
          <w:szCs w:val="24"/>
        </w:rPr>
        <w:t>спецификация.</w:t>
      </w:r>
    </w:p>
    <w:p w:rsidR="00617CB2" w:rsidRDefault="00617CB2" w:rsidP="00EF544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53" w:name="P1639"/>
      <w:bookmarkEnd w:id="53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5579D" w:rsidRPr="00724907" w:rsidRDefault="00C5579D" w:rsidP="00EF5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XV. Адреса и банковские реквизиты Сторон</w:t>
      </w:r>
    </w:p>
    <w:p w:rsidR="00C5579D" w:rsidRPr="00724907" w:rsidRDefault="00C5579D" w:rsidP="00EF54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F917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_____________ 20__ г.</w:t>
            </w:r>
          </w:p>
        </w:tc>
      </w:tr>
      <w:tr w:rsidR="00C5579D" w:rsidRPr="0072490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 w:rsidP="00EF5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FB78B5" w:rsidRDefault="00FB78B5" w:rsidP="00300D4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54" w:name="P1716"/>
      <w:bookmarkEnd w:id="54"/>
    </w:p>
    <w:p w:rsidR="00C5579D" w:rsidRPr="00724907" w:rsidRDefault="00C557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6F97">
        <w:rPr>
          <w:rFonts w:ascii="Times New Roman" w:hAnsi="Times New Roman" w:cs="Times New Roman"/>
          <w:sz w:val="24"/>
          <w:szCs w:val="24"/>
        </w:rPr>
        <w:t>№1</w:t>
      </w:r>
    </w:p>
    <w:p w:rsidR="00C5579D" w:rsidRPr="00724907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965F6A" w:rsidRPr="00724907">
        <w:rPr>
          <w:rFonts w:ascii="Times New Roman" w:hAnsi="Times New Roman" w:cs="Times New Roman"/>
          <w:sz w:val="24"/>
          <w:szCs w:val="24"/>
        </w:rPr>
        <w:t>№</w:t>
      </w:r>
      <w:r w:rsidRPr="0072490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5" w:name="P1909"/>
      <w:bookmarkEnd w:id="55"/>
      <w:r w:rsidRPr="00724907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C5579D" w:rsidRPr="00724907" w:rsidRDefault="00C55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07">
        <w:rPr>
          <w:rFonts w:ascii="Times New Roman" w:hAnsi="Times New Roman" w:cs="Times New Roman"/>
          <w:b/>
          <w:sz w:val="24"/>
          <w:szCs w:val="24"/>
        </w:rPr>
        <w:t xml:space="preserve">на поставку __________________________________ </w:t>
      </w:r>
    </w:p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9"/>
        <w:gridCol w:w="340"/>
        <w:gridCol w:w="4365"/>
      </w:tblGrid>
      <w:tr w:rsidR="00C5579D" w:rsidRPr="0072490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6A" w:rsidRPr="00724907" w:rsidRDefault="00965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6A" w:rsidRPr="00724907" w:rsidRDefault="00965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9D" w:rsidRPr="00724907">
        <w:tc>
          <w:tcPr>
            <w:tcW w:w="4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__ ___________ 20__ г.</w:t>
            </w:r>
          </w:p>
        </w:tc>
      </w:tr>
      <w:tr w:rsidR="00C5579D" w:rsidRPr="00724907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79D" w:rsidRPr="00724907" w:rsidRDefault="00C5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07">
              <w:rPr>
                <w:rFonts w:ascii="Times New Roman" w:hAnsi="Times New Roman" w:cs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C5579D" w:rsidRPr="00724907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724907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9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bookmarkStart w:id="56" w:name="P1936"/>
      <w:bookmarkEnd w:id="56"/>
      <w:r w:rsidRPr="00724907">
        <w:rPr>
          <w:rFonts w:ascii="Times New Roman" w:hAnsi="Times New Roman" w:cs="Times New Roman"/>
          <w:i/>
          <w:sz w:val="18"/>
          <w:szCs w:val="24"/>
        </w:rPr>
        <w:t>Спецификация должна содержать наименование, количество и иные характеристики поставляемого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4.1.4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осуществлению монтажа и наладки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4.1.5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обучению лиц, осуществляющих использование и обслуживание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наличия в тексте Контракта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пункта 5.4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спецификация должна содержать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Товара.</w:t>
      </w:r>
    </w:p>
    <w:p w:rsidR="00C5579D" w:rsidRPr="00724907" w:rsidRDefault="00C5579D" w:rsidP="00965F6A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применения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варианта 1 пункта 5.5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Контракта спецификация должна содержать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срока.</w:t>
      </w:r>
    </w:p>
    <w:p w:rsidR="00965F6A" w:rsidRPr="00617CB2" w:rsidRDefault="00C5579D" w:rsidP="00617CB2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24907">
        <w:rPr>
          <w:rFonts w:ascii="Times New Roman" w:hAnsi="Times New Roman" w:cs="Times New Roman"/>
          <w:i/>
          <w:sz w:val="18"/>
          <w:szCs w:val="24"/>
        </w:rPr>
        <w:t xml:space="preserve">В случае применения </w:t>
      </w:r>
      <w:r w:rsidRPr="00724907">
        <w:rPr>
          <w:rFonts w:ascii="Times New Roman" w:hAnsi="Times New Roman" w:cs="Times New Roman"/>
          <w:i/>
          <w:color w:val="0000FF"/>
          <w:sz w:val="18"/>
          <w:szCs w:val="24"/>
        </w:rPr>
        <w:t>варианта 2 пункта 5.5</w:t>
      </w:r>
      <w:r w:rsidRPr="00724907">
        <w:rPr>
          <w:rFonts w:ascii="Times New Roman" w:hAnsi="Times New Roman" w:cs="Times New Roman"/>
          <w:i/>
          <w:sz w:val="18"/>
          <w:szCs w:val="24"/>
        </w:rPr>
        <w:t xml:space="preserve"> Контракта спецификация должна содержать требования к предоставлению гарантии производителя и (или) Поставщика Товара и к</w:t>
      </w:r>
      <w:r w:rsidR="00617CB2">
        <w:rPr>
          <w:rFonts w:ascii="Times New Roman" w:hAnsi="Times New Roman" w:cs="Times New Roman"/>
          <w:i/>
          <w:sz w:val="18"/>
          <w:szCs w:val="24"/>
        </w:rPr>
        <w:t xml:space="preserve"> сроку действия такой гарантии.</w:t>
      </w:r>
    </w:p>
    <w:sectPr w:rsidR="00965F6A" w:rsidRPr="00617CB2" w:rsidSect="00696B0D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20" w:rsidRDefault="00CE0A20" w:rsidP="007E7A1E">
      <w:pPr>
        <w:spacing w:after="0" w:line="240" w:lineRule="auto"/>
      </w:pPr>
      <w:r>
        <w:separator/>
      </w:r>
    </w:p>
  </w:endnote>
  <w:endnote w:type="continuationSeparator" w:id="0">
    <w:p w:rsidR="00CE0A20" w:rsidRDefault="00CE0A20" w:rsidP="007E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6B" w:rsidRPr="00D0226B" w:rsidRDefault="005500C3" w:rsidP="00D0226B">
    <w:pPr>
      <w:pStyle w:val="af4"/>
      <w:jc w:val="center"/>
      <w:rPr>
        <w:rFonts w:ascii="Times New Roman" w:hAnsi="Times New Roman"/>
      </w:rPr>
    </w:pPr>
    <w:proofErr w:type="gramStart"/>
    <w:r>
      <w:rPr>
        <w:rFonts w:ascii="Times New Roman" w:hAnsi="Times New Roman"/>
      </w:rPr>
      <w:t>Исполняющий</w:t>
    </w:r>
    <w:proofErr w:type="gramEnd"/>
    <w:r>
      <w:rPr>
        <w:rFonts w:ascii="Times New Roman" w:hAnsi="Times New Roman"/>
      </w:rPr>
      <w:t xml:space="preserve"> обязанности д</w:t>
    </w:r>
    <w:r w:rsidR="00D0226B" w:rsidRPr="00D0226B">
      <w:rPr>
        <w:rFonts w:ascii="Times New Roman" w:hAnsi="Times New Roman"/>
      </w:rPr>
      <w:t>иректор</w:t>
    </w:r>
    <w:r>
      <w:rPr>
        <w:rFonts w:ascii="Times New Roman" w:hAnsi="Times New Roman"/>
      </w:rPr>
      <w:t>а</w:t>
    </w:r>
    <w:r w:rsidR="00D0226B" w:rsidRPr="00D0226B">
      <w:rPr>
        <w:rFonts w:ascii="Times New Roman" w:hAnsi="Times New Roman"/>
      </w:rPr>
      <w:t xml:space="preserve">                                  </w:t>
    </w:r>
    <w:r w:rsidR="00353DE5">
      <w:rPr>
        <w:rFonts w:ascii="Times New Roman" w:hAnsi="Times New Roman"/>
      </w:rPr>
      <w:t xml:space="preserve">                         </w:t>
    </w:r>
    <w:r w:rsidR="00D0226B" w:rsidRPr="00D0226B">
      <w:rPr>
        <w:rFonts w:ascii="Times New Roman" w:hAnsi="Times New Roman"/>
      </w:rPr>
      <w:t xml:space="preserve">     </w:t>
    </w:r>
    <w:r>
      <w:rPr>
        <w:rFonts w:ascii="Times New Roman" w:hAnsi="Times New Roman"/>
      </w:rPr>
      <w:t xml:space="preserve">          И.Я. Данилишина</w:t>
    </w:r>
  </w:p>
  <w:p w:rsidR="00D0226B" w:rsidRDefault="00D0226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20" w:rsidRDefault="00CE0A20" w:rsidP="007E7A1E">
      <w:pPr>
        <w:spacing w:after="0" w:line="240" w:lineRule="auto"/>
      </w:pPr>
      <w:r>
        <w:separator/>
      </w:r>
    </w:p>
  </w:footnote>
  <w:footnote w:type="continuationSeparator" w:id="0">
    <w:p w:rsidR="00CE0A20" w:rsidRDefault="00CE0A20" w:rsidP="007E7A1E">
      <w:pPr>
        <w:spacing w:after="0" w:line="240" w:lineRule="auto"/>
      </w:pPr>
      <w:r>
        <w:continuationSeparator/>
      </w:r>
    </w:p>
  </w:footnote>
  <w:footnote w:id="1"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Style w:val="af1"/>
        </w:rPr>
        <w:footnoteRef/>
      </w:r>
      <w:r>
        <w:t xml:space="preserve"> </w:t>
      </w:r>
      <w:r w:rsidRPr="007E7A1E">
        <w:rPr>
          <w:rFonts w:ascii="Times New Roman" w:hAnsi="Times New Roman" w:cs="Times New Roman"/>
          <w:sz w:val="14"/>
          <w:szCs w:val="16"/>
        </w:rPr>
        <w:t xml:space="preserve">Во всех случаях (за исключением случаев, предусмотренных пунктами 4 - </w:t>
      </w:r>
      <w:hyperlink r:id="rId1" w:history="1">
        <w:r w:rsidRPr="007E7A1E">
          <w:rPr>
            <w:rFonts w:ascii="Times New Roman" w:hAnsi="Times New Roman" w:cs="Times New Roman"/>
            <w:sz w:val="14"/>
            <w:szCs w:val="16"/>
          </w:rPr>
          <w:t>8</w:t>
        </w:r>
      </w:hyperlink>
      <w:r w:rsidRPr="007E7A1E">
        <w:rPr>
          <w:rFonts w:ascii="Times New Roman" w:hAnsi="Times New Roman" w:cs="Times New Roman"/>
          <w:sz w:val="14"/>
          <w:szCs w:val="16"/>
        </w:rPr>
        <w:t xml:space="preserve"> Правил) размер штрафа устанавливается в соответствии с пунктом 3 Правил: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10 процентов цены Контракта (этапа) в случае, если цена Контракта (этапа) не превышает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5 процентов цены Контракта (этапа) в случае, если цена Контракта (этапа) составляет от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 млн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 процент цены Контракта (этапа) в случае, если цена Контракта (этапа) составляет от 50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100 млн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0,5 процента цены Контракта (этапа) в случае, если цена Контракта (этапа) составляет от 100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500 млн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0,4 процента цены Контракта (этапа) в случае, если цена Контракта (этапа) составляет от 500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 млрд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0,3 процента цены Контракта (этапа) в случае, если цена Контракта (этапа) составляет от 1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2 млрд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0,25 процента цены Контракта (этапа) в случае, если цена Контракта (этапа) составляет от 2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 млрд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 процента цены Контракта (этапа) в случае, если цена Контракта (этапа) составляет от 5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 млрд рублей (включительно);</w:t>
      </w:r>
    </w:p>
    <w:p w:rsidR="00524FB9" w:rsidRPr="007E7A1E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0,1 процента цены Контракта (этапа) в случае, если цена Контракта (этапа) превышает 10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рублей.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В случае, предусмотренном пунктом 4 Правил, если Контракт 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 xml:space="preserve">заключается по результатам определения Поставщика в соответствии с </w:t>
      </w:r>
      <w:hyperlink r:id="rId2" w:history="1">
        <w:r w:rsidRPr="002729D6">
          <w:rPr>
            <w:rFonts w:ascii="Times New Roman" w:hAnsi="Times New Roman" w:cs="Times New Roman"/>
            <w:sz w:val="14"/>
            <w:szCs w:val="16"/>
          </w:rPr>
          <w:t>пунктом 1 части 1 статьи 30</w:t>
        </w:r>
      </w:hyperlink>
      <w:r w:rsidRPr="002729D6">
        <w:rPr>
          <w:rFonts w:ascii="Times New Roman" w:hAnsi="Times New Roman" w:cs="Times New Roman"/>
          <w:sz w:val="14"/>
          <w:szCs w:val="16"/>
        </w:rPr>
        <w:t xml:space="preserve"> Федерального закона от 05.04.2013 № 44-ФЗ  размер штрафа устанавливается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в размере 1 процента цены Контракта (этапа), но не более 5 тыс. рублей и не менее 1 тыс. рублей.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В случае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а) в случае если цена Контракта не превышает начальную (максимальную) цену муниципального контракта (договора):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10 процентов начальной (максимальной) цены муниципального контракта (договора), если цена Контракта не превышает 3 млн. рублей;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начальной (максимальной) цены муниципального контракта (договора), если цена Контракта составляет от 3 млн. рублей до 50 млн. рублей (включительно);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б) в случае если цена Контракта превышает начальную (максимальную) цену муниципального контракта (договора):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10 процентов цены Контракта, если цена Контракта не превышает 3 млн. рублей;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1 процент цены Контракта, если цена Контракта составляет от 50 млн. рублей до </w:t>
      </w:r>
      <w:r>
        <w:rPr>
          <w:rFonts w:ascii="Times New Roman" w:hAnsi="Times New Roman" w:cs="Times New Roman"/>
          <w:sz w:val="14"/>
          <w:szCs w:val="16"/>
        </w:rPr>
        <w:t>100 млн. рублей (включительно).</w:t>
      </w:r>
    </w:p>
  </w:footnote>
  <w:footnote w:id="2"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f1"/>
        </w:rPr>
        <w:footnoteRef/>
      </w:r>
      <w:r>
        <w:t xml:space="preserve"> </w:t>
      </w:r>
      <w:r w:rsidRPr="002729D6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6 Правил: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 рублей, если цена Контракта не превышает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5000 рублей, если цена Контракта составляет от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524FB9" w:rsidRPr="002729D6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 рублей, если цена Контракта составляет от 50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524FB9" w:rsidRPr="00D0226B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>100000 рублей, если цена Конт</w:t>
      </w:r>
      <w:r>
        <w:rPr>
          <w:rFonts w:ascii="Times New Roman" w:hAnsi="Times New Roman" w:cs="Times New Roman"/>
          <w:sz w:val="14"/>
          <w:szCs w:val="14"/>
        </w:rPr>
        <w:t xml:space="preserve">ракта превышает 100 </w:t>
      </w:r>
      <w:proofErr w:type="gramStart"/>
      <w:r>
        <w:rPr>
          <w:rFonts w:ascii="Times New Roman" w:hAnsi="Times New Roman" w:cs="Times New Roman"/>
          <w:sz w:val="14"/>
          <w:szCs w:val="14"/>
        </w:rPr>
        <w:t>млн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рублей.</w:t>
      </w:r>
    </w:p>
  </w:footnote>
  <w:footnote w:id="3">
    <w:p w:rsidR="00524FB9" w:rsidRPr="00126471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f1"/>
        </w:rPr>
        <w:footnoteRef/>
      </w:r>
      <w:r>
        <w:t xml:space="preserve"> </w:t>
      </w:r>
      <w:r w:rsidRPr="00126471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9 Правил:</w:t>
      </w:r>
    </w:p>
    <w:p w:rsidR="00524FB9" w:rsidRPr="00126471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 рублей, если цена Контракта не превышает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(включительно);</w:t>
      </w:r>
    </w:p>
    <w:p w:rsidR="00524FB9" w:rsidRPr="00126471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5000 рублей, если цена Контракта составляет от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524FB9" w:rsidRPr="00126471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 рублей, если цена Контракта составляет от 50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524FB9" w:rsidRPr="00126471" w:rsidRDefault="00524FB9" w:rsidP="00524FB9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100000 рублей, если цена Контракта превышает 100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524FB9" w:rsidRDefault="00524FB9" w:rsidP="00524FB9">
      <w:pPr>
        <w:pStyle w:val="af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9D"/>
    <w:rsid w:val="00020EDE"/>
    <w:rsid w:val="0002706F"/>
    <w:rsid w:val="000460C6"/>
    <w:rsid w:val="00055D0D"/>
    <w:rsid w:val="00064616"/>
    <w:rsid w:val="00072D97"/>
    <w:rsid w:val="000A478A"/>
    <w:rsid w:val="000A5F5B"/>
    <w:rsid w:val="000B5345"/>
    <w:rsid w:val="000C50BC"/>
    <w:rsid w:val="000C63C1"/>
    <w:rsid w:val="000F31FC"/>
    <w:rsid w:val="00113177"/>
    <w:rsid w:val="00126471"/>
    <w:rsid w:val="00140D74"/>
    <w:rsid w:val="001434C1"/>
    <w:rsid w:val="0016078B"/>
    <w:rsid w:val="001B4A2F"/>
    <w:rsid w:val="001E2866"/>
    <w:rsid w:val="001F489B"/>
    <w:rsid w:val="00200F88"/>
    <w:rsid w:val="00202F13"/>
    <w:rsid w:val="00242317"/>
    <w:rsid w:val="00255B4E"/>
    <w:rsid w:val="00271689"/>
    <w:rsid w:val="002729D6"/>
    <w:rsid w:val="00277377"/>
    <w:rsid w:val="002973BA"/>
    <w:rsid w:val="002A49F9"/>
    <w:rsid w:val="002C65AE"/>
    <w:rsid w:val="002E29AD"/>
    <w:rsid w:val="002F0EFF"/>
    <w:rsid w:val="00300D4A"/>
    <w:rsid w:val="003050CA"/>
    <w:rsid w:val="00311989"/>
    <w:rsid w:val="00323F1F"/>
    <w:rsid w:val="00351F0C"/>
    <w:rsid w:val="00353D16"/>
    <w:rsid w:val="00353DE5"/>
    <w:rsid w:val="003B65B9"/>
    <w:rsid w:val="003C1CB5"/>
    <w:rsid w:val="003F62D7"/>
    <w:rsid w:val="00411955"/>
    <w:rsid w:val="00415EB6"/>
    <w:rsid w:val="00432BD6"/>
    <w:rsid w:val="00443408"/>
    <w:rsid w:val="004A1B29"/>
    <w:rsid w:val="004B1252"/>
    <w:rsid w:val="004B1FEE"/>
    <w:rsid w:val="004B2240"/>
    <w:rsid w:val="004D0273"/>
    <w:rsid w:val="004D47B7"/>
    <w:rsid w:val="004F3BB5"/>
    <w:rsid w:val="004F7A83"/>
    <w:rsid w:val="005016C8"/>
    <w:rsid w:val="00524FB9"/>
    <w:rsid w:val="005500C3"/>
    <w:rsid w:val="00553557"/>
    <w:rsid w:val="005674B2"/>
    <w:rsid w:val="005759A8"/>
    <w:rsid w:val="00576F72"/>
    <w:rsid w:val="00586153"/>
    <w:rsid w:val="005A01EA"/>
    <w:rsid w:val="005B3C4E"/>
    <w:rsid w:val="005D00BB"/>
    <w:rsid w:val="005F48F6"/>
    <w:rsid w:val="00604BA5"/>
    <w:rsid w:val="00617CB2"/>
    <w:rsid w:val="00622388"/>
    <w:rsid w:val="00670F49"/>
    <w:rsid w:val="00682E29"/>
    <w:rsid w:val="00696B0D"/>
    <w:rsid w:val="006B2532"/>
    <w:rsid w:val="006B6BC1"/>
    <w:rsid w:val="006C10D5"/>
    <w:rsid w:val="00711152"/>
    <w:rsid w:val="00724907"/>
    <w:rsid w:val="0075589C"/>
    <w:rsid w:val="00794850"/>
    <w:rsid w:val="007A02E4"/>
    <w:rsid w:val="007A3600"/>
    <w:rsid w:val="007B4E66"/>
    <w:rsid w:val="007E7A1E"/>
    <w:rsid w:val="007F3A12"/>
    <w:rsid w:val="00820708"/>
    <w:rsid w:val="00845F2D"/>
    <w:rsid w:val="00853315"/>
    <w:rsid w:val="0085419E"/>
    <w:rsid w:val="00861DEA"/>
    <w:rsid w:val="008639C6"/>
    <w:rsid w:val="00884772"/>
    <w:rsid w:val="00892319"/>
    <w:rsid w:val="008E2CF4"/>
    <w:rsid w:val="008F5579"/>
    <w:rsid w:val="00917A9D"/>
    <w:rsid w:val="00946F97"/>
    <w:rsid w:val="00965F6A"/>
    <w:rsid w:val="00974471"/>
    <w:rsid w:val="00981E66"/>
    <w:rsid w:val="00985036"/>
    <w:rsid w:val="00986869"/>
    <w:rsid w:val="009A27FF"/>
    <w:rsid w:val="009C0337"/>
    <w:rsid w:val="009C6EE0"/>
    <w:rsid w:val="009C7E20"/>
    <w:rsid w:val="009D430F"/>
    <w:rsid w:val="009E4356"/>
    <w:rsid w:val="009F6863"/>
    <w:rsid w:val="00A022DA"/>
    <w:rsid w:val="00A16110"/>
    <w:rsid w:val="00A2568C"/>
    <w:rsid w:val="00A450B6"/>
    <w:rsid w:val="00A53052"/>
    <w:rsid w:val="00A56CEE"/>
    <w:rsid w:val="00A81B8B"/>
    <w:rsid w:val="00AA3B4B"/>
    <w:rsid w:val="00AB0196"/>
    <w:rsid w:val="00AC2347"/>
    <w:rsid w:val="00AD2062"/>
    <w:rsid w:val="00B8542F"/>
    <w:rsid w:val="00B945FD"/>
    <w:rsid w:val="00BA2521"/>
    <w:rsid w:val="00BB016D"/>
    <w:rsid w:val="00BB5B59"/>
    <w:rsid w:val="00BD40EF"/>
    <w:rsid w:val="00BE1AF5"/>
    <w:rsid w:val="00BF589F"/>
    <w:rsid w:val="00C00993"/>
    <w:rsid w:val="00C012E0"/>
    <w:rsid w:val="00C0345A"/>
    <w:rsid w:val="00C24C0E"/>
    <w:rsid w:val="00C52CA3"/>
    <w:rsid w:val="00C5579D"/>
    <w:rsid w:val="00CA2890"/>
    <w:rsid w:val="00CE0A20"/>
    <w:rsid w:val="00CE2B89"/>
    <w:rsid w:val="00D0144D"/>
    <w:rsid w:val="00D0226B"/>
    <w:rsid w:val="00D80C0B"/>
    <w:rsid w:val="00D860A5"/>
    <w:rsid w:val="00DB5008"/>
    <w:rsid w:val="00DB7247"/>
    <w:rsid w:val="00DD3D70"/>
    <w:rsid w:val="00DD5130"/>
    <w:rsid w:val="00DE63DC"/>
    <w:rsid w:val="00DE660D"/>
    <w:rsid w:val="00E76A00"/>
    <w:rsid w:val="00E9668B"/>
    <w:rsid w:val="00EB734D"/>
    <w:rsid w:val="00ED0E63"/>
    <w:rsid w:val="00EF5440"/>
    <w:rsid w:val="00F17400"/>
    <w:rsid w:val="00F36357"/>
    <w:rsid w:val="00F43088"/>
    <w:rsid w:val="00F86561"/>
    <w:rsid w:val="00F9170A"/>
    <w:rsid w:val="00FB78B5"/>
    <w:rsid w:val="00FC0B9D"/>
    <w:rsid w:val="00FC7ABD"/>
    <w:rsid w:val="00FD4A65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Цветовое выделение"/>
    <w:uiPriority w:val="99"/>
    <w:rsid w:val="000F31FC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F31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0F31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31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F31F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31F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F31FC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31FC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semiHidden/>
    <w:unhideWhenUsed/>
    <w:rsid w:val="000F31FC"/>
    <w:rPr>
      <w:color w:val="0000FF"/>
      <w:u w:val="single"/>
    </w:rPr>
  </w:style>
  <w:style w:type="paragraph" w:customStyle="1" w:styleId="ad">
    <w:name w:val="Сноска"/>
    <w:basedOn w:val="a"/>
    <w:next w:val="a"/>
    <w:uiPriority w:val="99"/>
    <w:rsid w:val="00BE1A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BE1AF5"/>
    <w:rPr>
      <w:b w:val="0"/>
      <w:bCs w:val="0"/>
      <w:color w:val="106BBE"/>
    </w:rPr>
  </w:style>
  <w:style w:type="paragraph" w:styleId="af">
    <w:name w:val="footnote text"/>
    <w:basedOn w:val="a"/>
    <w:link w:val="af0"/>
    <w:uiPriority w:val="99"/>
    <w:semiHidden/>
    <w:unhideWhenUsed/>
    <w:rsid w:val="007E7A1E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7E7A1E"/>
    <w:rPr>
      <w:lang w:eastAsia="en-US"/>
    </w:rPr>
  </w:style>
  <w:style w:type="character" w:styleId="af1">
    <w:name w:val="footnote reference"/>
    <w:uiPriority w:val="99"/>
    <w:semiHidden/>
    <w:unhideWhenUsed/>
    <w:rsid w:val="007E7A1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022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0226B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D022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022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Цветовое выделение"/>
    <w:uiPriority w:val="99"/>
    <w:rsid w:val="000F31FC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F31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0F31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31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F31FC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31F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F31FC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31FC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semiHidden/>
    <w:unhideWhenUsed/>
    <w:rsid w:val="000F31FC"/>
    <w:rPr>
      <w:color w:val="0000FF"/>
      <w:u w:val="single"/>
    </w:rPr>
  </w:style>
  <w:style w:type="paragraph" w:customStyle="1" w:styleId="ad">
    <w:name w:val="Сноска"/>
    <w:basedOn w:val="a"/>
    <w:next w:val="a"/>
    <w:uiPriority w:val="99"/>
    <w:rsid w:val="00BE1A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BE1AF5"/>
    <w:rPr>
      <w:b w:val="0"/>
      <w:bCs w:val="0"/>
      <w:color w:val="106BBE"/>
    </w:rPr>
  </w:style>
  <w:style w:type="paragraph" w:styleId="af">
    <w:name w:val="footnote text"/>
    <w:basedOn w:val="a"/>
    <w:link w:val="af0"/>
    <w:uiPriority w:val="99"/>
    <w:semiHidden/>
    <w:unhideWhenUsed/>
    <w:rsid w:val="007E7A1E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7E7A1E"/>
    <w:rPr>
      <w:lang w:eastAsia="en-US"/>
    </w:rPr>
  </w:style>
  <w:style w:type="character" w:styleId="af1">
    <w:name w:val="footnote reference"/>
    <w:uiPriority w:val="99"/>
    <w:semiHidden/>
    <w:unhideWhenUsed/>
    <w:rsid w:val="007E7A1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022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0226B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D022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022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541D3CA671890E03495F7F50E5F5A4AB5180C1EFAD801BBB2D5701A489B47EA897AFF4E0C6A8B49V0P" TargetMode="External"/><Relationship Id="rId1" Type="http://schemas.openxmlformats.org/officeDocument/2006/relationships/hyperlink" Target="consultantplus://offline/ref=FB23C0A067FE866A8FC1678DD873038E6EA242D7CE6A1890E03495F7F50E5F5A4AB5180C1EFBD000B0B2D5701A489B47EA897AFF4E0C6A8B49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901EFD-E6D2-4F6E-BE4C-EED4B250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5142</Words>
  <Characters>29316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34390</CharactersWithSpaces>
  <SharedDoc>false</SharedDoc>
  <HLinks>
    <vt:vector size="12" baseType="variant">
      <vt:variant>
        <vt:i4>8126521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consultantplus://offline/ref=FB23C0A067FE866A8FC1678DD873038E6EA242D7CE6A1890E03495F7F50E5F5A4AB5180C1EFBD000B0B2D5701A489B47EA897AFF4E0C6A8B49V0P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admin</cp:lastModifiedBy>
  <cp:revision>2</cp:revision>
  <cp:lastPrinted>2020-11-09T08:35:00Z</cp:lastPrinted>
  <dcterms:created xsi:type="dcterms:W3CDTF">2020-11-09T08:44:00Z</dcterms:created>
  <dcterms:modified xsi:type="dcterms:W3CDTF">2020-11-09T08:44:00Z</dcterms:modified>
</cp:coreProperties>
</file>