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D37" w:rsidRPr="00726151" w:rsidRDefault="00FD0D37" w:rsidP="00FD0D37">
      <w:pPr>
        <w:pStyle w:val="1"/>
        <w:ind w:firstLine="0"/>
        <w:jc w:val="right"/>
        <w:rPr>
          <w:rFonts w:ascii="PT Astra Serif" w:hAnsi="PT Astra Serif"/>
          <w:b w:val="0"/>
          <w:sz w:val="28"/>
          <w:szCs w:val="28"/>
        </w:rPr>
      </w:pPr>
      <w:r w:rsidRPr="00726151">
        <w:rPr>
          <w:rFonts w:ascii="PT Astra Serif" w:hAnsi="PT Astra Serif"/>
          <w:b w:val="0"/>
          <w:sz w:val="28"/>
          <w:szCs w:val="28"/>
        </w:rPr>
        <w:t>В регистр</w:t>
      </w:r>
    </w:p>
    <w:p w:rsidR="00FD0D37" w:rsidRPr="00726151" w:rsidRDefault="00FD0D37" w:rsidP="00FD0D37">
      <w:pPr>
        <w:jc w:val="right"/>
        <w:rPr>
          <w:rFonts w:ascii="PT Astra Serif" w:hAnsi="PT Astra Serif"/>
        </w:rPr>
      </w:pPr>
      <w:r w:rsidRPr="00726151">
        <w:rPr>
          <w:rFonts w:ascii="PT Astra Serif" w:hAnsi="PT Astra Serif"/>
        </w:rPr>
        <w:t>ПРОЕКТ</w:t>
      </w:r>
      <w:r w:rsidR="00C202D3" w:rsidRPr="00726151">
        <w:rPr>
          <w:rFonts w:ascii="PT Astra Serif" w:hAnsi="PT Astra Serif"/>
        </w:rPr>
        <w:t xml:space="preserve"> </w:t>
      </w:r>
    </w:p>
    <w:p w:rsidR="00223BAD" w:rsidRPr="00726151" w:rsidRDefault="00084C8B" w:rsidP="00275F0A">
      <w:pPr>
        <w:pStyle w:val="1"/>
        <w:ind w:firstLine="0"/>
        <w:rPr>
          <w:rFonts w:ascii="PT Astra Serif" w:hAnsi="PT Astra Serif"/>
        </w:rPr>
      </w:pPr>
      <w:r w:rsidRPr="00726151">
        <w:rPr>
          <w:rFonts w:ascii="PT Astra Serif" w:hAnsi="PT Astra Serif"/>
          <w:noProof/>
        </w:rPr>
        <w:drawing>
          <wp:inline distT="0" distB="0" distL="0" distR="0" wp14:anchorId="668C1501" wp14:editId="270EA699">
            <wp:extent cx="579120" cy="7251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3BAD" w:rsidRPr="00726151" w:rsidRDefault="00223BAD" w:rsidP="00275F0A">
      <w:pPr>
        <w:pStyle w:val="1"/>
        <w:ind w:firstLine="0"/>
        <w:rPr>
          <w:rFonts w:ascii="PT Astra Serif" w:hAnsi="PT Astra Serif"/>
        </w:rPr>
      </w:pPr>
    </w:p>
    <w:p w:rsidR="00275F0A" w:rsidRPr="00726151" w:rsidRDefault="00275F0A" w:rsidP="00275F0A">
      <w:pPr>
        <w:pStyle w:val="1"/>
        <w:ind w:firstLine="0"/>
        <w:rPr>
          <w:rFonts w:ascii="PT Astra Serif" w:hAnsi="PT Astra Serif"/>
          <w:i/>
          <w:iCs/>
        </w:rPr>
      </w:pPr>
      <w:r w:rsidRPr="00726151">
        <w:rPr>
          <w:rFonts w:ascii="PT Astra Serif" w:hAnsi="PT Astra Serif"/>
        </w:rPr>
        <w:t>АДМИНИСТРАЦИЯ ГОРОДА ЮГОРСКА</w:t>
      </w:r>
    </w:p>
    <w:p w:rsidR="00275F0A" w:rsidRPr="00726151" w:rsidRDefault="00275F0A" w:rsidP="00275F0A">
      <w:pPr>
        <w:pStyle w:val="1"/>
        <w:ind w:firstLine="0"/>
        <w:rPr>
          <w:rFonts w:ascii="PT Astra Serif" w:hAnsi="PT Astra Serif"/>
          <w:sz w:val="28"/>
          <w:szCs w:val="28"/>
        </w:rPr>
      </w:pPr>
      <w:r w:rsidRPr="00726151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</w:t>
      </w:r>
    </w:p>
    <w:p w:rsidR="00275F0A" w:rsidRPr="00726151" w:rsidRDefault="00275F0A" w:rsidP="00275F0A">
      <w:pPr>
        <w:pStyle w:val="1"/>
        <w:ind w:firstLine="0"/>
        <w:rPr>
          <w:rFonts w:ascii="PT Astra Serif" w:hAnsi="PT Astra Serif"/>
          <w:sz w:val="36"/>
          <w:szCs w:val="36"/>
        </w:rPr>
      </w:pPr>
    </w:p>
    <w:p w:rsidR="00275F0A" w:rsidRPr="00726151" w:rsidRDefault="00275F0A" w:rsidP="00A14FE7">
      <w:pPr>
        <w:pStyle w:val="1"/>
        <w:ind w:left="142" w:firstLine="0"/>
        <w:rPr>
          <w:rFonts w:ascii="PT Astra Serif" w:hAnsi="PT Astra Serif"/>
          <w:sz w:val="36"/>
          <w:szCs w:val="36"/>
        </w:rPr>
      </w:pPr>
      <w:r w:rsidRPr="00726151">
        <w:rPr>
          <w:rFonts w:ascii="PT Astra Serif" w:hAnsi="PT Astra Serif"/>
          <w:sz w:val="36"/>
          <w:szCs w:val="36"/>
        </w:rPr>
        <w:t>ПОСТАНОВЛЕНИЕ</w:t>
      </w:r>
    </w:p>
    <w:p w:rsidR="00275F0A" w:rsidRPr="00726151" w:rsidRDefault="00275F0A" w:rsidP="00275F0A">
      <w:pPr>
        <w:jc w:val="center"/>
        <w:rPr>
          <w:rFonts w:ascii="PT Astra Serif" w:hAnsi="PT Astra Serif" w:cs="Arial"/>
          <w:sz w:val="36"/>
          <w:szCs w:val="36"/>
        </w:rPr>
      </w:pPr>
    </w:p>
    <w:p w:rsidR="00275F0A" w:rsidRPr="00726151" w:rsidRDefault="00275F0A" w:rsidP="00275F0A">
      <w:pPr>
        <w:rPr>
          <w:rFonts w:ascii="PT Astra Serif" w:hAnsi="PT Astra Serif" w:cs="Arial"/>
        </w:rPr>
      </w:pPr>
    </w:p>
    <w:p w:rsidR="00275F0A" w:rsidRPr="00726151" w:rsidRDefault="00275F0A" w:rsidP="00275F0A">
      <w:pPr>
        <w:ind w:firstLine="0"/>
        <w:rPr>
          <w:rFonts w:ascii="PT Astra Serif" w:hAnsi="PT Astra Serif" w:cs="Arial"/>
          <w:u w:val="single"/>
        </w:rPr>
      </w:pPr>
      <w:r w:rsidRPr="00726151">
        <w:rPr>
          <w:rFonts w:ascii="PT Astra Serif" w:hAnsi="PT Astra Serif" w:cs="Arial"/>
        </w:rPr>
        <w:t>от</w:t>
      </w:r>
      <w:r w:rsidRPr="00726151">
        <w:rPr>
          <w:rFonts w:ascii="PT Astra Serif" w:hAnsi="PT Astra Serif" w:cs="Arial"/>
        </w:rPr>
        <w:tab/>
      </w:r>
      <w:r w:rsidRPr="00726151">
        <w:rPr>
          <w:rFonts w:ascii="PT Astra Serif" w:hAnsi="PT Astra Serif" w:cs="Arial"/>
        </w:rPr>
        <w:tab/>
      </w:r>
      <w:r w:rsidRPr="00726151">
        <w:rPr>
          <w:rFonts w:ascii="PT Astra Serif" w:hAnsi="PT Astra Serif" w:cs="Arial"/>
        </w:rPr>
        <w:tab/>
      </w:r>
      <w:r w:rsidRPr="00726151">
        <w:rPr>
          <w:rFonts w:ascii="PT Astra Serif" w:hAnsi="PT Astra Serif" w:cs="Arial"/>
        </w:rPr>
        <w:tab/>
      </w:r>
      <w:r w:rsidRPr="00726151">
        <w:rPr>
          <w:rFonts w:ascii="PT Astra Serif" w:hAnsi="PT Astra Serif" w:cs="Arial"/>
        </w:rPr>
        <w:tab/>
      </w:r>
      <w:r w:rsidRPr="00726151">
        <w:rPr>
          <w:rFonts w:ascii="PT Astra Serif" w:hAnsi="PT Astra Serif" w:cs="Arial"/>
        </w:rPr>
        <w:tab/>
      </w:r>
      <w:r w:rsidR="001702E3" w:rsidRPr="00726151">
        <w:rPr>
          <w:rFonts w:ascii="PT Astra Serif" w:hAnsi="PT Astra Serif" w:cs="Arial"/>
        </w:rPr>
        <w:tab/>
      </w:r>
      <w:r w:rsidR="001702E3" w:rsidRPr="00726151">
        <w:rPr>
          <w:rFonts w:ascii="PT Astra Serif" w:hAnsi="PT Astra Serif" w:cs="Arial"/>
        </w:rPr>
        <w:tab/>
      </w:r>
      <w:r w:rsidR="001702E3" w:rsidRPr="00726151">
        <w:rPr>
          <w:rFonts w:ascii="PT Astra Serif" w:hAnsi="PT Astra Serif" w:cs="Arial"/>
        </w:rPr>
        <w:tab/>
      </w:r>
      <w:r w:rsidR="001702E3" w:rsidRPr="00726151">
        <w:rPr>
          <w:rFonts w:ascii="PT Astra Serif" w:hAnsi="PT Astra Serif" w:cs="Arial"/>
        </w:rPr>
        <w:tab/>
      </w:r>
      <w:r w:rsidRPr="00726151">
        <w:rPr>
          <w:rFonts w:ascii="PT Astra Serif" w:hAnsi="PT Astra Serif" w:cs="Arial"/>
        </w:rPr>
        <w:tab/>
      </w:r>
      <w:r w:rsidRPr="00726151">
        <w:rPr>
          <w:rFonts w:ascii="PT Astra Serif" w:hAnsi="PT Astra Serif" w:cs="Arial"/>
        </w:rPr>
        <w:tab/>
      </w:r>
      <w:r w:rsidRPr="00726151">
        <w:rPr>
          <w:rFonts w:ascii="PT Astra Serif" w:hAnsi="PT Astra Serif" w:cs="Arial"/>
        </w:rPr>
        <w:tab/>
        <w:t xml:space="preserve">№ </w:t>
      </w:r>
    </w:p>
    <w:p w:rsidR="00275F0A" w:rsidRPr="00726151" w:rsidRDefault="00275F0A" w:rsidP="00275F0A">
      <w:pPr>
        <w:rPr>
          <w:rFonts w:ascii="PT Astra Serif" w:hAnsi="PT Astra Serif" w:cs="Arial"/>
        </w:rPr>
      </w:pPr>
    </w:p>
    <w:p w:rsidR="00856A88" w:rsidRPr="00726151" w:rsidRDefault="00856A88" w:rsidP="00275F0A">
      <w:pPr>
        <w:rPr>
          <w:rFonts w:ascii="PT Astra Serif" w:hAnsi="PT Astra Serif" w:cs="Arial"/>
        </w:rPr>
      </w:pPr>
    </w:p>
    <w:p w:rsidR="00B96C81" w:rsidRDefault="00B96C81" w:rsidP="00B96C81">
      <w:pPr>
        <w:pStyle w:val="Title"/>
        <w:spacing w:before="0" w:after="0"/>
        <w:ind w:firstLine="0"/>
        <w:jc w:val="left"/>
        <w:rPr>
          <w:rFonts w:ascii="PT Astra Serif" w:hAnsi="PT Astra Serif"/>
          <w:b w:val="0"/>
          <w:sz w:val="24"/>
          <w:szCs w:val="24"/>
        </w:rPr>
      </w:pPr>
      <w:r w:rsidRPr="00B96C81">
        <w:rPr>
          <w:rFonts w:ascii="PT Astra Serif" w:hAnsi="PT Astra Serif"/>
          <w:b w:val="0"/>
          <w:sz w:val="24"/>
          <w:szCs w:val="24"/>
        </w:rPr>
        <w:t xml:space="preserve">О внесении изменений в постановление </w:t>
      </w:r>
    </w:p>
    <w:p w:rsidR="00B96C81" w:rsidRPr="00B96C81" w:rsidRDefault="00B96C81" w:rsidP="00B96C81">
      <w:pPr>
        <w:pStyle w:val="Title"/>
        <w:spacing w:before="0" w:after="0"/>
        <w:ind w:firstLine="0"/>
        <w:jc w:val="left"/>
        <w:rPr>
          <w:rFonts w:ascii="PT Astra Serif" w:hAnsi="PT Astra Serif"/>
          <w:b w:val="0"/>
          <w:sz w:val="24"/>
          <w:szCs w:val="24"/>
        </w:rPr>
      </w:pPr>
      <w:r w:rsidRPr="00B96C81">
        <w:rPr>
          <w:rFonts w:ascii="PT Astra Serif" w:hAnsi="PT Astra Serif"/>
          <w:b w:val="0"/>
          <w:sz w:val="24"/>
          <w:szCs w:val="24"/>
        </w:rPr>
        <w:t xml:space="preserve">администрации города Югорска </w:t>
      </w:r>
    </w:p>
    <w:p w:rsidR="00B96C81" w:rsidRDefault="00B96C81" w:rsidP="00B96C81">
      <w:pPr>
        <w:pStyle w:val="Title"/>
        <w:spacing w:before="0" w:after="0"/>
        <w:ind w:firstLine="0"/>
        <w:jc w:val="left"/>
        <w:rPr>
          <w:rFonts w:ascii="PT Astra Serif" w:hAnsi="PT Astra Serif"/>
          <w:b w:val="0"/>
          <w:sz w:val="24"/>
          <w:szCs w:val="24"/>
        </w:rPr>
      </w:pPr>
      <w:r w:rsidRPr="00B96C81">
        <w:rPr>
          <w:rFonts w:ascii="PT Astra Serif" w:hAnsi="PT Astra Serif"/>
          <w:b w:val="0"/>
          <w:sz w:val="24"/>
          <w:szCs w:val="24"/>
        </w:rPr>
        <w:t>от 28.05.2021 № 908-п</w:t>
      </w:r>
      <w:r>
        <w:rPr>
          <w:rFonts w:ascii="PT Astra Serif" w:hAnsi="PT Astra Serif"/>
          <w:b w:val="0"/>
          <w:sz w:val="24"/>
          <w:szCs w:val="24"/>
        </w:rPr>
        <w:t xml:space="preserve"> </w:t>
      </w:r>
      <w:r w:rsidRPr="00B96C81">
        <w:rPr>
          <w:rFonts w:ascii="PT Astra Serif" w:hAnsi="PT Astra Serif"/>
          <w:b w:val="0"/>
          <w:sz w:val="24"/>
          <w:szCs w:val="24"/>
        </w:rPr>
        <w:t xml:space="preserve">«О порядке </w:t>
      </w:r>
    </w:p>
    <w:p w:rsidR="00B96C81" w:rsidRDefault="00B96C81" w:rsidP="00B96C81">
      <w:pPr>
        <w:pStyle w:val="Title"/>
        <w:spacing w:before="0" w:after="0"/>
        <w:ind w:firstLine="0"/>
        <w:jc w:val="left"/>
        <w:rPr>
          <w:rFonts w:ascii="PT Astra Serif" w:hAnsi="PT Astra Serif"/>
          <w:b w:val="0"/>
          <w:sz w:val="24"/>
          <w:szCs w:val="24"/>
        </w:rPr>
      </w:pPr>
      <w:r w:rsidRPr="00B96C81">
        <w:rPr>
          <w:rFonts w:ascii="PT Astra Serif" w:hAnsi="PT Astra Serif"/>
          <w:b w:val="0"/>
          <w:sz w:val="24"/>
          <w:szCs w:val="24"/>
        </w:rPr>
        <w:t xml:space="preserve">предоставления субсидий субъектам </w:t>
      </w:r>
    </w:p>
    <w:p w:rsidR="00856A88" w:rsidRPr="00B96C81" w:rsidRDefault="00B96C81" w:rsidP="00B96C81">
      <w:pPr>
        <w:pStyle w:val="Title"/>
        <w:spacing w:before="0" w:after="0"/>
        <w:ind w:firstLine="0"/>
        <w:jc w:val="left"/>
        <w:rPr>
          <w:rFonts w:ascii="PT Astra Serif" w:hAnsi="PT Astra Serif"/>
          <w:b w:val="0"/>
          <w:sz w:val="24"/>
          <w:szCs w:val="24"/>
        </w:rPr>
      </w:pPr>
      <w:r w:rsidRPr="00B96C81">
        <w:rPr>
          <w:rFonts w:ascii="PT Astra Serif" w:hAnsi="PT Astra Serif"/>
          <w:b w:val="0"/>
          <w:sz w:val="24"/>
          <w:szCs w:val="24"/>
        </w:rPr>
        <w:t>малого и среднего предпринимательства»</w:t>
      </w:r>
    </w:p>
    <w:p w:rsidR="00084C8B" w:rsidRDefault="00084C8B" w:rsidP="00856A88">
      <w:pPr>
        <w:pStyle w:val="Title"/>
        <w:spacing w:before="0" w:after="0"/>
        <w:ind w:firstLine="0"/>
        <w:rPr>
          <w:rFonts w:ascii="PT Astra Serif" w:hAnsi="PT Astra Serif"/>
          <w:sz w:val="24"/>
          <w:szCs w:val="24"/>
        </w:rPr>
      </w:pPr>
    </w:p>
    <w:p w:rsidR="00B96C81" w:rsidRPr="00726151" w:rsidRDefault="00B96C81" w:rsidP="00856A88">
      <w:pPr>
        <w:pStyle w:val="Title"/>
        <w:spacing w:before="0" w:after="0"/>
        <w:ind w:firstLine="0"/>
        <w:rPr>
          <w:rFonts w:ascii="PT Astra Serif" w:hAnsi="PT Astra Serif"/>
          <w:sz w:val="24"/>
          <w:szCs w:val="24"/>
        </w:rPr>
      </w:pPr>
    </w:p>
    <w:p w:rsidR="00394E52" w:rsidRPr="002A7926" w:rsidRDefault="00892641" w:rsidP="002A7926">
      <w:pPr>
        <w:ind w:firstLine="709"/>
        <w:rPr>
          <w:rFonts w:ascii="PT Astra Serif" w:hAnsi="PT Astra Serif" w:cs="Arial"/>
        </w:rPr>
      </w:pPr>
      <w:proofErr w:type="gramStart"/>
      <w:r>
        <w:rPr>
          <w:rFonts w:ascii="PT Astra Serif" w:hAnsi="PT Astra Serif" w:cs="Arial"/>
        </w:rPr>
        <w:t xml:space="preserve">В соответствии с </w:t>
      </w:r>
      <w:r w:rsidRPr="00726151">
        <w:rPr>
          <w:rFonts w:ascii="PT Astra Serif" w:hAnsi="PT Astra Serif" w:cs="Arial"/>
        </w:rPr>
        <w:t>постановлени</w:t>
      </w:r>
      <w:r>
        <w:rPr>
          <w:rFonts w:ascii="PT Astra Serif" w:hAnsi="PT Astra Serif" w:cs="Arial"/>
        </w:rPr>
        <w:t>ем</w:t>
      </w:r>
      <w:r w:rsidRPr="00726151">
        <w:rPr>
          <w:rFonts w:ascii="PT Astra Serif" w:hAnsi="PT Astra Serif" w:cs="Arial"/>
        </w:rPr>
        <w:t xml:space="preserve"> Правительства Российской Федерации от </w:t>
      </w:r>
      <w:hyperlink r:id="rId10" w:tooltip="ПОСТАНОВЛЕНИЕ от 06.09.2016 № 887 ПРАВИТЕЛЬСТВО РФ&#10;&#10;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" w:history="1">
        <w:r w:rsidRPr="00726151">
          <w:rPr>
            <w:rStyle w:val="a6"/>
            <w:rFonts w:ascii="PT Astra Serif" w:hAnsi="PT Astra Serif" w:cs="Arial"/>
            <w:color w:val="auto"/>
          </w:rPr>
          <w:t>18.09.2020</w:t>
        </w:r>
      </w:hyperlink>
      <w:r w:rsidRPr="00726151">
        <w:rPr>
          <w:rFonts w:ascii="PT Astra Serif" w:hAnsi="PT Astra Serif" w:cs="Arial"/>
        </w:rPr>
        <w:t xml:space="preserve">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</w:t>
      </w:r>
      <w:r>
        <w:rPr>
          <w:rFonts w:ascii="PT Astra Serif" w:hAnsi="PT Astra Serif" w:cs="Arial"/>
        </w:rPr>
        <w:t xml:space="preserve"> и отдельных положений </w:t>
      </w:r>
      <w:r w:rsidRPr="00726151">
        <w:rPr>
          <w:rFonts w:ascii="PT Astra Serif" w:hAnsi="PT Astra Serif" w:cs="Arial"/>
        </w:rPr>
        <w:t>некоторых актов Правительства Российской Федерации</w:t>
      </w:r>
      <w:proofErr w:type="gramEnd"/>
      <w:r w:rsidRPr="00726151">
        <w:rPr>
          <w:rFonts w:ascii="PT Astra Serif" w:hAnsi="PT Astra Serif" w:cs="Arial"/>
        </w:rPr>
        <w:t>»</w:t>
      </w:r>
      <w:r>
        <w:rPr>
          <w:rFonts w:ascii="PT Astra Serif" w:hAnsi="PT Astra Serif" w:cs="Arial"/>
        </w:rPr>
        <w:t>, в</w:t>
      </w:r>
      <w:r w:rsidR="00C91F4F">
        <w:rPr>
          <w:rFonts w:ascii="PT Astra Serif" w:hAnsi="PT Astra Serif" w:cs="Arial"/>
        </w:rPr>
        <w:t xml:space="preserve">о исполнение </w:t>
      </w:r>
      <w:r w:rsidR="006B4CDC">
        <w:rPr>
          <w:rFonts w:ascii="PT Astra Serif" w:hAnsi="PT Astra Serif" w:cs="Arial"/>
        </w:rPr>
        <w:t xml:space="preserve">Плана первоочередных действий по обеспечению развития экономики города Югорска на 2022 год, утвержденного постановлением администрации города Югорска от 01.04.2022 № 617-п в части </w:t>
      </w:r>
      <w:r w:rsidR="00C91F4F">
        <w:rPr>
          <w:rFonts w:ascii="PT Astra Serif" w:hAnsi="PT Astra Serif" w:cs="Arial"/>
        </w:rPr>
        <w:t xml:space="preserve">реализации мер </w:t>
      </w:r>
      <w:r w:rsidR="006B4CDC">
        <w:rPr>
          <w:rFonts w:ascii="PT Astra Serif" w:hAnsi="PT Astra Serif" w:cs="Arial"/>
        </w:rPr>
        <w:t xml:space="preserve">финансовой </w:t>
      </w:r>
      <w:r w:rsidR="00C91F4F">
        <w:rPr>
          <w:rFonts w:ascii="PT Astra Serif" w:hAnsi="PT Astra Serif" w:cs="Arial"/>
        </w:rPr>
        <w:t xml:space="preserve">поддержки </w:t>
      </w:r>
      <w:r w:rsidR="00D917FB">
        <w:rPr>
          <w:rFonts w:ascii="PT Astra Serif" w:hAnsi="PT Astra Serif" w:cs="Arial"/>
        </w:rPr>
        <w:t xml:space="preserve">субъектов малого и среднего предпринимательства </w:t>
      </w:r>
      <w:r w:rsidR="00C91F4F">
        <w:rPr>
          <w:rFonts w:ascii="PT Astra Serif" w:hAnsi="PT Astra Serif" w:cs="Arial"/>
        </w:rPr>
        <w:t>в условиях</w:t>
      </w:r>
      <w:r>
        <w:rPr>
          <w:rFonts w:ascii="PT Astra Serif" w:hAnsi="PT Astra Serif" w:cs="Arial"/>
        </w:rPr>
        <w:t xml:space="preserve"> внешнего </w:t>
      </w:r>
      <w:proofErr w:type="spellStart"/>
      <w:r>
        <w:rPr>
          <w:rFonts w:ascii="PT Astra Serif" w:hAnsi="PT Astra Serif" w:cs="Arial"/>
        </w:rPr>
        <w:t>санкционного</w:t>
      </w:r>
      <w:proofErr w:type="spellEnd"/>
      <w:r>
        <w:rPr>
          <w:rFonts w:ascii="PT Astra Serif" w:hAnsi="PT Astra Serif" w:cs="Arial"/>
        </w:rPr>
        <w:t xml:space="preserve"> давления</w:t>
      </w:r>
      <w:r w:rsidR="00275F0A" w:rsidRPr="00726151">
        <w:rPr>
          <w:rFonts w:ascii="PT Astra Serif" w:hAnsi="PT Astra Serif" w:cs="Arial"/>
          <w:color w:val="000000"/>
        </w:rPr>
        <w:t>:</w:t>
      </w:r>
    </w:p>
    <w:p w:rsidR="000234C3" w:rsidRDefault="00040445" w:rsidP="00040445">
      <w:pPr>
        <w:ind w:firstLine="709"/>
        <w:rPr>
          <w:rFonts w:ascii="PT Astra Serif" w:hAnsi="PT Astra Serif" w:cs="Arial"/>
          <w:color w:val="000000"/>
        </w:rPr>
      </w:pPr>
      <w:r>
        <w:rPr>
          <w:rFonts w:ascii="PT Astra Serif" w:hAnsi="PT Astra Serif" w:cs="Arial"/>
          <w:color w:val="000000"/>
        </w:rPr>
        <w:t xml:space="preserve">1. </w:t>
      </w:r>
      <w:r w:rsidR="000234C3">
        <w:rPr>
          <w:rFonts w:ascii="PT Astra Serif" w:hAnsi="PT Astra Serif" w:cs="Arial"/>
          <w:color w:val="000000"/>
        </w:rPr>
        <w:t xml:space="preserve">Внести в </w:t>
      </w:r>
      <w:r w:rsidR="00892641">
        <w:rPr>
          <w:rFonts w:ascii="PT Astra Serif" w:hAnsi="PT Astra Serif" w:cs="Arial"/>
          <w:color w:val="000000"/>
        </w:rPr>
        <w:t xml:space="preserve">приложение к </w:t>
      </w:r>
      <w:r w:rsidR="00892641">
        <w:rPr>
          <w:rFonts w:ascii="PT Astra Serif" w:hAnsi="PT Astra Serif"/>
        </w:rPr>
        <w:t>постановлению</w:t>
      </w:r>
      <w:r w:rsidR="000234C3" w:rsidRPr="00040445">
        <w:t xml:space="preserve"> </w:t>
      </w:r>
      <w:r w:rsidR="000234C3">
        <w:rPr>
          <w:rFonts w:ascii="PT Astra Serif" w:hAnsi="PT Astra Serif"/>
        </w:rPr>
        <w:t xml:space="preserve">администрации города Югорска </w:t>
      </w:r>
      <w:r w:rsidR="000234C3" w:rsidRPr="00040445">
        <w:rPr>
          <w:rFonts w:ascii="PT Astra Serif" w:hAnsi="PT Astra Serif"/>
        </w:rPr>
        <w:t>от</w:t>
      </w:r>
      <w:r w:rsidR="000234C3">
        <w:rPr>
          <w:rFonts w:ascii="PT Astra Serif" w:hAnsi="PT Astra Serif"/>
        </w:rPr>
        <w:t xml:space="preserve"> 28.05.2021 № 908-п «О порядке </w:t>
      </w:r>
      <w:r w:rsidR="000234C3" w:rsidRPr="00040445">
        <w:rPr>
          <w:rFonts w:ascii="PT Astra Serif" w:hAnsi="PT Astra Serif"/>
        </w:rPr>
        <w:t>пре</w:t>
      </w:r>
      <w:r w:rsidR="000234C3">
        <w:rPr>
          <w:rFonts w:ascii="PT Astra Serif" w:hAnsi="PT Astra Serif"/>
        </w:rPr>
        <w:t xml:space="preserve">доставления субсидий субъектам </w:t>
      </w:r>
      <w:r w:rsidR="000234C3" w:rsidRPr="00040445">
        <w:rPr>
          <w:rFonts w:ascii="PT Astra Serif" w:hAnsi="PT Astra Serif"/>
        </w:rPr>
        <w:t>малого и среднего предпринимательства»</w:t>
      </w:r>
      <w:r w:rsidR="000234C3">
        <w:rPr>
          <w:rFonts w:ascii="PT Astra Serif" w:hAnsi="PT Astra Serif"/>
        </w:rPr>
        <w:t xml:space="preserve"> </w:t>
      </w:r>
      <w:r w:rsidR="006407AD">
        <w:rPr>
          <w:rFonts w:ascii="PT Astra Serif" w:hAnsi="PT Astra Serif"/>
        </w:rPr>
        <w:t>(с изменениями от 17.08.2021 № 1491-п</w:t>
      </w:r>
      <w:r w:rsidR="00D917FB">
        <w:rPr>
          <w:rFonts w:ascii="PT Astra Serif" w:hAnsi="PT Astra Serif"/>
        </w:rPr>
        <w:t>, от 09.03.2022 № 395-п</w:t>
      </w:r>
      <w:r w:rsidR="000F24D6">
        <w:rPr>
          <w:rFonts w:ascii="PT Astra Serif" w:hAnsi="PT Astra Serif"/>
        </w:rPr>
        <w:t>, от 12.05.2022 № 934-п</w:t>
      </w:r>
      <w:r w:rsidR="006407AD">
        <w:rPr>
          <w:rFonts w:ascii="PT Astra Serif" w:hAnsi="PT Astra Serif"/>
        </w:rPr>
        <w:t>)</w:t>
      </w:r>
      <w:r w:rsidR="006B43A1">
        <w:rPr>
          <w:rFonts w:ascii="PT Astra Serif" w:hAnsi="PT Astra Serif"/>
        </w:rPr>
        <w:t xml:space="preserve"> </w:t>
      </w:r>
      <w:r w:rsidR="000234C3">
        <w:rPr>
          <w:rFonts w:ascii="PT Astra Serif" w:hAnsi="PT Astra Serif"/>
        </w:rPr>
        <w:t>следующие изменения:</w:t>
      </w:r>
    </w:p>
    <w:p w:rsidR="004B62CE" w:rsidRDefault="004B62CE" w:rsidP="00277B0A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1.1. </w:t>
      </w:r>
      <w:bookmarkStart w:id="0" w:name="_GoBack"/>
      <w:bookmarkEnd w:id="0"/>
      <w:r w:rsidR="000F24D6">
        <w:rPr>
          <w:rFonts w:ascii="PT Astra Serif" w:hAnsi="PT Astra Serif"/>
        </w:rPr>
        <w:t>Пункт 9</w:t>
      </w:r>
      <w:r>
        <w:rPr>
          <w:rFonts w:ascii="PT Astra Serif" w:hAnsi="PT Astra Serif"/>
        </w:rPr>
        <w:t xml:space="preserve"> </w:t>
      </w:r>
      <w:r w:rsidR="00277B0A">
        <w:rPr>
          <w:rFonts w:ascii="PT Astra Serif" w:hAnsi="PT Astra Serif"/>
        </w:rPr>
        <w:t>раздела 1</w:t>
      </w:r>
      <w:r>
        <w:rPr>
          <w:rFonts w:ascii="PT Astra Serif" w:hAnsi="PT Astra Serif"/>
        </w:rPr>
        <w:t xml:space="preserve">дополнить </w:t>
      </w:r>
      <w:r w:rsidR="000F24D6">
        <w:rPr>
          <w:rFonts w:ascii="PT Astra Serif" w:hAnsi="PT Astra Serif"/>
        </w:rPr>
        <w:t>абзацем вторым</w:t>
      </w:r>
      <w:r>
        <w:rPr>
          <w:rFonts w:ascii="PT Astra Serif" w:hAnsi="PT Astra Serif"/>
        </w:rPr>
        <w:t xml:space="preserve"> следующего содержания</w:t>
      </w:r>
      <w:r w:rsidR="000A7FFA">
        <w:rPr>
          <w:rFonts w:ascii="PT Astra Serif" w:hAnsi="PT Astra Serif"/>
        </w:rPr>
        <w:t>:</w:t>
      </w:r>
    </w:p>
    <w:p w:rsidR="000A7FFA" w:rsidRDefault="000F24D6" w:rsidP="00D917FB">
      <w:pPr>
        <w:ind w:firstLine="709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«</w:t>
      </w:r>
      <w:r w:rsidR="00492BCF" w:rsidRPr="00492BCF">
        <w:rPr>
          <w:rFonts w:ascii="PT Astra Serif" w:hAnsi="PT Astra Serif"/>
        </w:rPr>
        <w:t>Сведе</w:t>
      </w:r>
      <w:r w:rsidR="00492BCF">
        <w:rPr>
          <w:rFonts w:ascii="PT Astra Serif" w:hAnsi="PT Astra Serif"/>
        </w:rPr>
        <w:t>ния о субсидиях размещаются</w:t>
      </w:r>
      <w:r w:rsidR="00492BCF" w:rsidRPr="00492BCF">
        <w:rPr>
          <w:rFonts w:ascii="PT Astra Serif" w:hAnsi="PT Astra Serif"/>
        </w:rPr>
        <w:t xml:space="preserve"> на едином портале бюджетной системы Российской Федерации в информационно-телекоммуникационной сети «Интернет» (в разделе единого портала) при формировании проекта решения Думы города Югорска о бюджете города Югорска на очередной финансовый год и на плановый период (проекта решения Думы города Югорска о внесении изменений в бюджет города Югорска на очередной финансовый год и на плановый период) в соответствии</w:t>
      </w:r>
      <w:proofErr w:type="gramEnd"/>
      <w:r w:rsidR="00492BCF" w:rsidRPr="00492BCF">
        <w:rPr>
          <w:rFonts w:ascii="PT Astra Serif" w:hAnsi="PT Astra Serif"/>
        </w:rPr>
        <w:t xml:space="preserve"> с законодательством Российской Федерации</w:t>
      </w:r>
      <w:proofErr w:type="gramStart"/>
      <w:r w:rsidR="00492BCF" w:rsidRPr="00492BCF">
        <w:rPr>
          <w:rFonts w:ascii="PT Astra Serif" w:hAnsi="PT Astra Serif"/>
        </w:rPr>
        <w:t>.</w:t>
      </w:r>
      <w:r w:rsidR="00492BCF">
        <w:rPr>
          <w:rFonts w:ascii="PT Astra Serif" w:hAnsi="PT Astra Serif"/>
        </w:rPr>
        <w:t>».</w:t>
      </w:r>
      <w:proofErr w:type="gramEnd"/>
    </w:p>
    <w:p w:rsidR="00892641" w:rsidRDefault="00D917FB" w:rsidP="00D917FB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1.</w:t>
      </w:r>
      <w:r w:rsidR="00492BCF">
        <w:rPr>
          <w:rFonts w:ascii="PT Astra Serif" w:hAnsi="PT Astra Serif"/>
        </w:rPr>
        <w:t>2</w:t>
      </w:r>
      <w:r>
        <w:rPr>
          <w:rFonts w:ascii="PT Astra Serif" w:hAnsi="PT Astra Serif"/>
        </w:rPr>
        <w:t>.</w:t>
      </w:r>
      <w:r w:rsidR="00892641">
        <w:rPr>
          <w:rFonts w:ascii="PT Astra Serif" w:hAnsi="PT Astra Serif"/>
        </w:rPr>
        <w:t xml:space="preserve"> В разделе 2:</w:t>
      </w:r>
    </w:p>
    <w:p w:rsidR="00E16307" w:rsidRPr="00D917FB" w:rsidRDefault="00892641" w:rsidP="00D917FB">
      <w:pPr>
        <w:ind w:firstLine="709"/>
        <w:rPr>
          <w:rFonts w:ascii="PT Astra Serif" w:hAnsi="PT Astra Serif" w:cs="Arial"/>
          <w:color w:val="000000"/>
        </w:rPr>
      </w:pPr>
      <w:r>
        <w:rPr>
          <w:rFonts w:ascii="PT Astra Serif" w:hAnsi="PT Astra Serif" w:cs="Arial"/>
          <w:color w:val="000000"/>
        </w:rPr>
        <w:t>1.</w:t>
      </w:r>
      <w:r w:rsidR="00492BCF">
        <w:rPr>
          <w:rFonts w:ascii="PT Astra Serif" w:hAnsi="PT Astra Serif" w:cs="Arial"/>
          <w:color w:val="000000"/>
        </w:rPr>
        <w:t>2</w:t>
      </w:r>
      <w:r>
        <w:rPr>
          <w:rFonts w:ascii="PT Astra Serif" w:hAnsi="PT Astra Serif" w:cs="Arial"/>
          <w:color w:val="000000"/>
        </w:rPr>
        <w:t xml:space="preserve">.1. Подпункт 19.7 пункта 19 </w:t>
      </w:r>
      <w:r>
        <w:rPr>
          <w:rFonts w:ascii="PT Astra Serif" w:hAnsi="PT Astra Serif" w:cs="Arial"/>
          <w:bCs/>
          <w:color w:val="000000"/>
        </w:rPr>
        <w:t>признать утратившими силу.</w:t>
      </w:r>
    </w:p>
    <w:p w:rsidR="00177B36" w:rsidRDefault="000234C3" w:rsidP="00177B36">
      <w:pPr>
        <w:ind w:firstLine="709"/>
        <w:rPr>
          <w:rFonts w:ascii="PT Astra Serif" w:hAnsi="PT Astra Serif" w:cs="Arial"/>
          <w:bCs/>
          <w:color w:val="000000"/>
        </w:rPr>
      </w:pPr>
      <w:r>
        <w:rPr>
          <w:rFonts w:ascii="PT Astra Serif" w:hAnsi="PT Astra Serif" w:cs="Arial"/>
          <w:bCs/>
          <w:color w:val="000000"/>
        </w:rPr>
        <w:t>1.</w:t>
      </w:r>
      <w:r w:rsidR="00492BCF">
        <w:rPr>
          <w:rFonts w:ascii="PT Astra Serif" w:hAnsi="PT Astra Serif" w:cs="Arial"/>
          <w:bCs/>
          <w:color w:val="000000"/>
        </w:rPr>
        <w:t>2</w:t>
      </w:r>
      <w:r w:rsidR="00475334" w:rsidRPr="00726151">
        <w:rPr>
          <w:rFonts w:ascii="PT Astra Serif" w:hAnsi="PT Astra Serif" w:cs="Arial"/>
          <w:bCs/>
          <w:color w:val="000000"/>
        </w:rPr>
        <w:t>.</w:t>
      </w:r>
      <w:r w:rsidR="00892641">
        <w:rPr>
          <w:rFonts w:ascii="PT Astra Serif" w:hAnsi="PT Astra Serif" w:cs="Arial"/>
          <w:bCs/>
          <w:color w:val="000000"/>
        </w:rPr>
        <w:t>2</w:t>
      </w:r>
      <w:r w:rsidR="00475334" w:rsidRPr="00726151">
        <w:rPr>
          <w:rFonts w:ascii="PT Astra Serif" w:hAnsi="PT Astra Serif" w:cs="Arial"/>
          <w:bCs/>
          <w:color w:val="000000"/>
        </w:rPr>
        <w:t xml:space="preserve">. </w:t>
      </w:r>
      <w:r w:rsidR="00177B36">
        <w:rPr>
          <w:rFonts w:ascii="PT Astra Serif" w:hAnsi="PT Astra Serif" w:cs="Arial"/>
          <w:bCs/>
          <w:color w:val="000000"/>
        </w:rPr>
        <w:t>Подпункт 31.1 пункта 31 признать утратившими силу.</w:t>
      </w:r>
    </w:p>
    <w:p w:rsidR="006569D3" w:rsidRDefault="00665D21" w:rsidP="006569D3">
      <w:pPr>
        <w:widowControl w:val="0"/>
        <w:autoSpaceDE w:val="0"/>
        <w:autoSpaceDN w:val="0"/>
        <w:adjustRightInd w:val="0"/>
        <w:ind w:firstLine="709"/>
        <w:rPr>
          <w:rFonts w:ascii="PT Astra Serif" w:hAnsi="PT Astra Serif" w:cs="Times New Roman CYR"/>
        </w:rPr>
      </w:pPr>
      <w:r w:rsidRPr="003848C2">
        <w:rPr>
          <w:rFonts w:ascii="PT Astra Serif" w:hAnsi="PT Astra Serif" w:cs="Times New Roman CYR"/>
        </w:rPr>
        <w:t>1.</w:t>
      </w:r>
      <w:r w:rsidR="00892641">
        <w:rPr>
          <w:rFonts w:ascii="PT Astra Serif" w:hAnsi="PT Astra Serif" w:cs="Times New Roman CYR"/>
        </w:rPr>
        <w:t>3</w:t>
      </w:r>
      <w:r w:rsidR="00726151" w:rsidRPr="003848C2">
        <w:rPr>
          <w:rFonts w:ascii="PT Astra Serif" w:hAnsi="PT Astra Serif" w:cs="Times New Roman CYR"/>
        </w:rPr>
        <w:t>.</w:t>
      </w:r>
      <w:r w:rsidR="00726151" w:rsidRPr="00726151">
        <w:rPr>
          <w:rFonts w:ascii="PT Astra Serif" w:hAnsi="PT Astra Serif" w:cs="Times New Roman CYR"/>
        </w:rPr>
        <w:t xml:space="preserve"> </w:t>
      </w:r>
      <w:r w:rsidR="00177B36">
        <w:rPr>
          <w:rFonts w:ascii="PT Astra Serif" w:hAnsi="PT Astra Serif" w:cs="Times New Roman CYR"/>
        </w:rPr>
        <w:t>В на</w:t>
      </w:r>
      <w:r w:rsidR="00D81069">
        <w:rPr>
          <w:rFonts w:ascii="PT Astra Serif" w:hAnsi="PT Astra Serif" w:cs="Times New Roman CYR"/>
        </w:rPr>
        <w:t>именова</w:t>
      </w:r>
      <w:r w:rsidR="00177B36">
        <w:rPr>
          <w:rFonts w:ascii="PT Astra Serif" w:hAnsi="PT Astra Serif" w:cs="Times New Roman CYR"/>
        </w:rPr>
        <w:t>нии</w:t>
      </w:r>
      <w:r w:rsidR="009E63F4">
        <w:rPr>
          <w:rFonts w:ascii="PT Astra Serif" w:hAnsi="PT Astra Serif" w:cs="Times New Roman CYR"/>
        </w:rPr>
        <w:t xml:space="preserve"> р</w:t>
      </w:r>
      <w:r w:rsidR="00726151" w:rsidRPr="00726151">
        <w:rPr>
          <w:rFonts w:ascii="PT Astra Serif" w:hAnsi="PT Astra Serif" w:cs="Times New Roman CYR"/>
        </w:rPr>
        <w:t>аздел</w:t>
      </w:r>
      <w:r w:rsidR="009E63F4">
        <w:rPr>
          <w:rFonts w:ascii="PT Astra Serif" w:hAnsi="PT Astra Serif" w:cs="Times New Roman CYR"/>
        </w:rPr>
        <w:t>а</w:t>
      </w:r>
      <w:r w:rsidR="00726151" w:rsidRPr="00726151">
        <w:rPr>
          <w:rFonts w:ascii="PT Astra Serif" w:hAnsi="PT Astra Serif" w:cs="Times New Roman CYR"/>
        </w:rPr>
        <w:t xml:space="preserve"> 4 </w:t>
      </w:r>
      <w:r w:rsidR="00177B36">
        <w:rPr>
          <w:rFonts w:ascii="PT Astra Serif" w:hAnsi="PT Astra Serif" w:cs="Times New Roman CYR"/>
        </w:rPr>
        <w:t>слово «целей» исключить.</w:t>
      </w:r>
    </w:p>
    <w:p w:rsidR="00275F0A" w:rsidRPr="00726151" w:rsidRDefault="003848C2" w:rsidP="00394E52">
      <w:pPr>
        <w:ind w:firstLine="709"/>
        <w:rPr>
          <w:rFonts w:ascii="PT Astra Serif" w:hAnsi="PT Astra Serif" w:cs="Arial"/>
          <w:color w:val="000000"/>
        </w:rPr>
      </w:pPr>
      <w:r>
        <w:rPr>
          <w:rFonts w:ascii="PT Astra Serif" w:hAnsi="PT Astra Serif" w:cs="Arial"/>
        </w:rPr>
        <w:lastRenderedPageBreak/>
        <w:t>2</w:t>
      </w:r>
      <w:r w:rsidR="00275F0A" w:rsidRPr="00726151">
        <w:rPr>
          <w:rFonts w:ascii="PT Astra Serif" w:hAnsi="PT Astra Serif" w:cs="Arial"/>
        </w:rPr>
        <w:t>. 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0F24D6" w:rsidRPr="000F24D6" w:rsidRDefault="003848C2" w:rsidP="000F24D6">
      <w:pPr>
        <w:pStyle w:val="a3"/>
        <w:numPr>
          <w:ilvl w:val="0"/>
          <w:numId w:val="1"/>
        </w:numPr>
        <w:tabs>
          <w:tab w:val="num" w:pos="851"/>
        </w:tabs>
        <w:ind w:left="0" w:firstLine="709"/>
        <w:rPr>
          <w:rFonts w:ascii="PT Astra Serif" w:hAnsi="PT Astra Serif" w:cs="Arial"/>
        </w:rPr>
      </w:pPr>
      <w:r>
        <w:rPr>
          <w:rFonts w:ascii="PT Astra Serif" w:hAnsi="PT Astra Serif" w:cs="Arial"/>
        </w:rPr>
        <w:t>3</w:t>
      </w:r>
      <w:r w:rsidR="00275F0A" w:rsidRPr="00726151">
        <w:rPr>
          <w:rFonts w:ascii="PT Astra Serif" w:hAnsi="PT Astra Serif" w:cs="Arial"/>
        </w:rPr>
        <w:t>. </w:t>
      </w:r>
      <w:r w:rsidR="000F24D6">
        <w:rPr>
          <w:rFonts w:ascii="PT Astra Serif" w:hAnsi="PT Astra Serif" w:cs="Arial"/>
        </w:rPr>
        <w:t xml:space="preserve">Признать утратившим силу постановление </w:t>
      </w:r>
      <w:r w:rsidR="000F24D6" w:rsidRPr="000F24D6">
        <w:rPr>
          <w:rFonts w:ascii="PT Astra Serif" w:hAnsi="PT Astra Serif" w:cs="Arial"/>
        </w:rPr>
        <w:t>администрации города Югорска</w:t>
      </w:r>
      <w:r w:rsidR="000F24D6">
        <w:rPr>
          <w:rFonts w:ascii="PT Astra Serif" w:hAnsi="PT Astra Serif" w:cs="Arial"/>
        </w:rPr>
        <w:t xml:space="preserve"> от 12.05.2022 № 934-п «</w:t>
      </w:r>
      <w:r w:rsidR="000F24D6" w:rsidRPr="000F24D6">
        <w:rPr>
          <w:rFonts w:ascii="PT Astra Serif" w:hAnsi="PT Astra Serif" w:cs="Arial"/>
        </w:rPr>
        <w:t>О внесении изменений в постановление администрации города Югорска от 28.05.2021 № 908-п «О порядке предоставления субсидий субъектам малого и среднего предпринимательства»</w:t>
      </w:r>
      <w:r w:rsidR="000F24D6">
        <w:rPr>
          <w:rFonts w:ascii="PT Astra Serif" w:hAnsi="PT Astra Serif" w:cs="Arial"/>
        </w:rPr>
        <w:t>.</w:t>
      </w:r>
    </w:p>
    <w:p w:rsidR="00275F0A" w:rsidRPr="00726151" w:rsidRDefault="000F24D6" w:rsidP="00275F0A">
      <w:pPr>
        <w:pStyle w:val="a3"/>
        <w:numPr>
          <w:ilvl w:val="0"/>
          <w:numId w:val="1"/>
        </w:numPr>
        <w:tabs>
          <w:tab w:val="num" w:pos="709"/>
          <w:tab w:val="num" w:pos="851"/>
        </w:tabs>
        <w:ind w:left="0" w:firstLine="709"/>
        <w:rPr>
          <w:rFonts w:ascii="PT Astra Serif" w:hAnsi="PT Astra Serif" w:cs="Arial"/>
        </w:rPr>
      </w:pPr>
      <w:r>
        <w:rPr>
          <w:rFonts w:ascii="PT Astra Serif" w:hAnsi="PT Astra Serif" w:cs="Arial"/>
        </w:rPr>
        <w:t xml:space="preserve">4. </w:t>
      </w:r>
      <w:r w:rsidR="00275F0A" w:rsidRPr="00726151">
        <w:rPr>
          <w:rFonts w:ascii="PT Astra Serif" w:hAnsi="PT Astra Serif" w:cs="Arial"/>
        </w:rPr>
        <w:t xml:space="preserve">Настоящее постановление вступает в силу после его официального опубликования. </w:t>
      </w:r>
      <w:r>
        <w:rPr>
          <w:rFonts w:ascii="PT Astra Serif" w:hAnsi="PT Astra Serif" w:cs="Arial"/>
        </w:rPr>
        <w:t>Установить, что пункт 1.2</w:t>
      </w:r>
      <w:r w:rsidR="00892641">
        <w:rPr>
          <w:rFonts w:ascii="PT Astra Serif" w:hAnsi="PT Astra Serif" w:cs="Arial"/>
        </w:rPr>
        <w:t>.1 настоящего постановления вступает в силу после официального опубликования и распространяется на правоотношения</w:t>
      </w:r>
      <w:r w:rsidR="00D81069">
        <w:rPr>
          <w:rFonts w:ascii="PT Astra Serif" w:hAnsi="PT Astra Serif" w:cs="Arial"/>
        </w:rPr>
        <w:t>,</w:t>
      </w:r>
      <w:r w:rsidR="00892641">
        <w:rPr>
          <w:rFonts w:ascii="PT Astra Serif" w:hAnsi="PT Astra Serif" w:cs="Arial"/>
        </w:rPr>
        <w:t xml:space="preserve"> возникшие с 09.03.2022.</w:t>
      </w:r>
    </w:p>
    <w:p w:rsidR="00275F0A" w:rsidRDefault="00275F0A" w:rsidP="00275F0A">
      <w:pPr>
        <w:rPr>
          <w:rFonts w:ascii="PT Astra Serif" w:hAnsi="PT Astra Serif" w:cs="Arial"/>
        </w:rPr>
      </w:pPr>
    </w:p>
    <w:p w:rsidR="008872BB" w:rsidRDefault="008872BB" w:rsidP="00275F0A">
      <w:pPr>
        <w:rPr>
          <w:rFonts w:ascii="PT Astra Serif" w:hAnsi="PT Astra Serif" w:cs="Arial"/>
        </w:rPr>
      </w:pPr>
    </w:p>
    <w:p w:rsidR="008872BB" w:rsidRPr="00726151" w:rsidRDefault="008872BB" w:rsidP="00275F0A">
      <w:pPr>
        <w:rPr>
          <w:rFonts w:ascii="PT Astra Serif" w:hAnsi="PT Astra Serif" w:cs="Arial"/>
        </w:rPr>
      </w:pPr>
    </w:p>
    <w:p w:rsidR="000D5567" w:rsidRPr="00892641" w:rsidRDefault="000F24D6" w:rsidP="00892641">
      <w:pPr>
        <w:ind w:firstLine="0"/>
        <w:rPr>
          <w:rFonts w:ascii="PT Astra Serif" w:hAnsi="PT Astra Serif" w:cs="Arial"/>
          <w:b/>
        </w:rPr>
      </w:pPr>
      <w:r>
        <w:rPr>
          <w:rFonts w:ascii="PT Astra Serif" w:hAnsi="PT Astra Serif" w:cs="Arial"/>
          <w:b/>
        </w:rPr>
        <w:t>Г</w:t>
      </w:r>
      <w:r w:rsidR="00275F0A" w:rsidRPr="003F3C3E">
        <w:rPr>
          <w:rFonts w:ascii="PT Astra Serif" w:hAnsi="PT Astra Serif" w:cs="Arial"/>
          <w:b/>
        </w:rPr>
        <w:t>лав</w:t>
      </w:r>
      <w:r>
        <w:rPr>
          <w:rFonts w:ascii="PT Astra Serif" w:hAnsi="PT Astra Serif" w:cs="Arial"/>
          <w:b/>
        </w:rPr>
        <w:t>а</w:t>
      </w:r>
      <w:r w:rsidR="00275F0A" w:rsidRPr="003F3C3E">
        <w:rPr>
          <w:rFonts w:ascii="PT Astra Serif" w:hAnsi="PT Astra Serif" w:cs="Arial"/>
          <w:b/>
        </w:rPr>
        <w:t xml:space="preserve"> города Югорска </w:t>
      </w:r>
      <w:r w:rsidR="00275F0A" w:rsidRPr="003F3C3E">
        <w:rPr>
          <w:rFonts w:ascii="PT Astra Serif" w:hAnsi="PT Astra Serif" w:cs="Arial"/>
          <w:b/>
        </w:rPr>
        <w:tab/>
      </w:r>
      <w:r w:rsidR="00275F0A" w:rsidRPr="003F3C3E">
        <w:rPr>
          <w:rFonts w:ascii="PT Astra Serif" w:hAnsi="PT Astra Serif" w:cs="Arial"/>
          <w:b/>
        </w:rPr>
        <w:tab/>
      </w:r>
      <w:r w:rsidR="00275F0A" w:rsidRPr="003F3C3E">
        <w:rPr>
          <w:rFonts w:ascii="PT Astra Serif" w:hAnsi="PT Astra Serif" w:cs="Arial"/>
          <w:b/>
        </w:rPr>
        <w:tab/>
      </w:r>
      <w:r w:rsidR="00275F0A" w:rsidRPr="003F3C3E">
        <w:rPr>
          <w:rFonts w:ascii="PT Astra Serif" w:hAnsi="PT Astra Serif" w:cs="Arial"/>
          <w:b/>
        </w:rPr>
        <w:tab/>
      </w:r>
      <w:r w:rsidR="00275F0A" w:rsidRPr="003F3C3E">
        <w:rPr>
          <w:rFonts w:ascii="PT Astra Serif" w:hAnsi="PT Astra Serif" w:cs="Arial"/>
          <w:b/>
        </w:rPr>
        <w:tab/>
      </w:r>
      <w:r w:rsidR="00275F0A" w:rsidRPr="003F3C3E">
        <w:rPr>
          <w:rFonts w:ascii="PT Astra Serif" w:hAnsi="PT Astra Serif" w:cs="Arial"/>
          <w:b/>
        </w:rPr>
        <w:tab/>
      </w:r>
      <w:r w:rsidR="00275F0A" w:rsidRPr="003F3C3E">
        <w:rPr>
          <w:rFonts w:ascii="PT Astra Serif" w:hAnsi="PT Astra Serif" w:cs="Arial"/>
          <w:b/>
        </w:rPr>
        <w:tab/>
      </w:r>
      <w:r w:rsidR="00275F0A" w:rsidRPr="003F3C3E">
        <w:rPr>
          <w:rFonts w:ascii="PT Astra Serif" w:hAnsi="PT Astra Serif" w:cs="Arial"/>
          <w:b/>
        </w:rPr>
        <w:tab/>
      </w:r>
      <w:r w:rsidR="003F3C3E">
        <w:rPr>
          <w:rFonts w:ascii="PT Astra Serif" w:hAnsi="PT Astra Serif" w:cs="Arial"/>
          <w:b/>
        </w:rPr>
        <w:t xml:space="preserve">    </w:t>
      </w:r>
      <w:r>
        <w:rPr>
          <w:rFonts w:ascii="PT Astra Serif" w:hAnsi="PT Astra Serif" w:cs="Arial"/>
          <w:b/>
        </w:rPr>
        <w:t>А.Ю. Харлов</w:t>
      </w:r>
    </w:p>
    <w:sectPr w:rsidR="000D5567" w:rsidRPr="00892641" w:rsidSect="00A14F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97" w:right="849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08D" w:rsidRDefault="001E708D">
      <w:r>
        <w:separator/>
      </w:r>
    </w:p>
  </w:endnote>
  <w:endnote w:type="continuationSeparator" w:id="0">
    <w:p w:rsidR="001E708D" w:rsidRDefault="001E7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5B4" w:rsidRDefault="006D25B4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5B4" w:rsidRDefault="006D25B4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5B4" w:rsidRDefault="006D25B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08D" w:rsidRDefault="001E708D">
      <w:r>
        <w:separator/>
      </w:r>
    </w:p>
  </w:footnote>
  <w:footnote w:type="continuationSeparator" w:id="0">
    <w:p w:rsidR="001E708D" w:rsidRDefault="001E7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5B4" w:rsidRDefault="006D25B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5B4" w:rsidRDefault="006D25B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5B4" w:rsidRDefault="006D25B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sz w:val="28"/>
        <w:szCs w:val="28"/>
      </w:rPr>
    </w:lvl>
    <w:lvl w:ilvl="2">
      <w:start w:val="1"/>
      <w:numFmt w:val="lowerRoman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.%9"/>
      <w:lvlJc w:val="left"/>
      <w:pPr>
        <w:tabs>
          <w:tab w:val="num" w:pos="0"/>
        </w:tabs>
        <w:ind w:left="0" w:firstLine="0"/>
      </w:pPr>
    </w:lvl>
  </w:abstractNum>
  <w:abstractNum w:abstractNumId="2">
    <w:nsid w:val="1A5323B9"/>
    <w:multiLevelType w:val="hybridMultilevel"/>
    <w:tmpl w:val="86F28F8A"/>
    <w:lvl w:ilvl="0" w:tplc="B192D1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4D18F6"/>
    <w:multiLevelType w:val="hybridMultilevel"/>
    <w:tmpl w:val="23167228"/>
    <w:lvl w:ilvl="0" w:tplc="C0A2BAD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BCD33BA"/>
    <w:multiLevelType w:val="hybridMultilevel"/>
    <w:tmpl w:val="8474FD62"/>
    <w:lvl w:ilvl="0" w:tplc="C492A5C8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357"/>
    <w:rsid w:val="0000289E"/>
    <w:rsid w:val="00003C38"/>
    <w:rsid w:val="000046F6"/>
    <w:rsid w:val="00004BB3"/>
    <w:rsid w:val="00005CEF"/>
    <w:rsid w:val="00016D18"/>
    <w:rsid w:val="00022C2C"/>
    <w:rsid w:val="000234C3"/>
    <w:rsid w:val="000259DA"/>
    <w:rsid w:val="00025FA7"/>
    <w:rsid w:val="000303B6"/>
    <w:rsid w:val="00033F27"/>
    <w:rsid w:val="00037255"/>
    <w:rsid w:val="00040445"/>
    <w:rsid w:val="00042618"/>
    <w:rsid w:val="000443CC"/>
    <w:rsid w:val="00046C32"/>
    <w:rsid w:val="00046CF3"/>
    <w:rsid w:val="00050BD5"/>
    <w:rsid w:val="000559D7"/>
    <w:rsid w:val="00067B79"/>
    <w:rsid w:val="00084C8B"/>
    <w:rsid w:val="000870AE"/>
    <w:rsid w:val="00097AD6"/>
    <w:rsid w:val="000A0BBC"/>
    <w:rsid w:val="000A0EEF"/>
    <w:rsid w:val="000A211D"/>
    <w:rsid w:val="000A3545"/>
    <w:rsid w:val="000A7FFA"/>
    <w:rsid w:val="000B576B"/>
    <w:rsid w:val="000D5567"/>
    <w:rsid w:val="000D77A9"/>
    <w:rsid w:val="000E3BCD"/>
    <w:rsid w:val="000F11A8"/>
    <w:rsid w:val="000F1C5F"/>
    <w:rsid w:val="000F24D6"/>
    <w:rsid w:val="000F2970"/>
    <w:rsid w:val="000F76EA"/>
    <w:rsid w:val="000F787B"/>
    <w:rsid w:val="00101912"/>
    <w:rsid w:val="00116D4B"/>
    <w:rsid w:val="001172DC"/>
    <w:rsid w:val="00120297"/>
    <w:rsid w:val="00126525"/>
    <w:rsid w:val="00126BAE"/>
    <w:rsid w:val="00132747"/>
    <w:rsid w:val="001360B0"/>
    <w:rsid w:val="001567A9"/>
    <w:rsid w:val="00156ED0"/>
    <w:rsid w:val="0016108D"/>
    <w:rsid w:val="001702E3"/>
    <w:rsid w:val="00177B36"/>
    <w:rsid w:val="00177EF1"/>
    <w:rsid w:val="00191AEE"/>
    <w:rsid w:val="001A2E55"/>
    <w:rsid w:val="001A4F4A"/>
    <w:rsid w:val="001B2057"/>
    <w:rsid w:val="001B436F"/>
    <w:rsid w:val="001B7773"/>
    <w:rsid w:val="001C11CC"/>
    <w:rsid w:val="001C43FA"/>
    <w:rsid w:val="001D2A63"/>
    <w:rsid w:val="001D6601"/>
    <w:rsid w:val="001E1D1E"/>
    <w:rsid w:val="001E3BD4"/>
    <w:rsid w:val="001E5B21"/>
    <w:rsid w:val="001E708D"/>
    <w:rsid w:val="001F125D"/>
    <w:rsid w:val="001F3538"/>
    <w:rsid w:val="001F3B54"/>
    <w:rsid w:val="00213B22"/>
    <w:rsid w:val="002200A4"/>
    <w:rsid w:val="00223BAD"/>
    <w:rsid w:val="00231789"/>
    <w:rsid w:val="002328A4"/>
    <w:rsid w:val="00242E1B"/>
    <w:rsid w:val="00256409"/>
    <w:rsid w:val="0025703A"/>
    <w:rsid w:val="00260765"/>
    <w:rsid w:val="002640F4"/>
    <w:rsid w:val="00264AB7"/>
    <w:rsid w:val="002651A5"/>
    <w:rsid w:val="0026556D"/>
    <w:rsid w:val="002678D8"/>
    <w:rsid w:val="00273BC6"/>
    <w:rsid w:val="00275F0A"/>
    <w:rsid w:val="00277B0A"/>
    <w:rsid w:val="0028286E"/>
    <w:rsid w:val="00282A6B"/>
    <w:rsid w:val="00283C07"/>
    <w:rsid w:val="00290E78"/>
    <w:rsid w:val="00292222"/>
    <w:rsid w:val="002950D0"/>
    <w:rsid w:val="0029759F"/>
    <w:rsid w:val="002A2682"/>
    <w:rsid w:val="002A78FD"/>
    <w:rsid w:val="002A7926"/>
    <w:rsid w:val="002B2A3D"/>
    <w:rsid w:val="002C53A6"/>
    <w:rsid w:val="002D2D40"/>
    <w:rsid w:val="002D5DE4"/>
    <w:rsid w:val="002E3FCA"/>
    <w:rsid w:val="002E7334"/>
    <w:rsid w:val="002E7D6E"/>
    <w:rsid w:val="002F3CC3"/>
    <w:rsid w:val="002F5AFF"/>
    <w:rsid w:val="003013C2"/>
    <w:rsid w:val="00302670"/>
    <w:rsid w:val="00306038"/>
    <w:rsid w:val="00307DAE"/>
    <w:rsid w:val="003140EE"/>
    <w:rsid w:val="0031630A"/>
    <w:rsid w:val="0033537D"/>
    <w:rsid w:val="00336744"/>
    <w:rsid w:val="00337A6B"/>
    <w:rsid w:val="00347B16"/>
    <w:rsid w:val="00370161"/>
    <w:rsid w:val="003732A8"/>
    <w:rsid w:val="00373EF1"/>
    <w:rsid w:val="003805AE"/>
    <w:rsid w:val="0038162A"/>
    <w:rsid w:val="003848C2"/>
    <w:rsid w:val="00392D84"/>
    <w:rsid w:val="00394E52"/>
    <w:rsid w:val="003971C5"/>
    <w:rsid w:val="003A0B7C"/>
    <w:rsid w:val="003A7C4D"/>
    <w:rsid w:val="003B0102"/>
    <w:rsid w:val="003B2316"/>
    <w:rsid w:val="003B4B4D"/>
    <w:rsid w:val="003C12DA"/>
    <w:rsid w:val="003D22E2"/>
    <w:rsid w:val="003D385B"/>
    <w:rsid w:val="003D6BFD"/>
    <w:rsid w:val="003E29A1"/>
    <w:rsid w:val="003E2BAD"/>
    <w:rsid w:val="003E3EE3"/>
    <w:rsid w:val="003F28D3"/>
    <w:rsid w:val="003F3C3E"/>
    <w:rsid w:val="003F630D"/>
    <w:rsid w:val="004065B2"/>
    <w:rsid w:val="00407C96"/>
    <w:rsid w:val="0042091B"/>
    <w:rsid w:val="00423522"/>
    <w:rsid w:val="00424AD7"/>
    <w:rsid w:val="004267C7"/>
    <w:rsid w:val="00432079"/>
    <w:rsid w:val="00432EBB"/>
    <w:rsid w:val="0043704D"/>
    <w:rsid w:val="00441495"/>
    <w:rsid w:val="00443096"/>
    <w:rsid w:val="0044624B"/>
    <w:rsid w:val="00451A03"/>
    <w:rsid w:val="004545EB"/>
    <w:rsid w:val="00462082"/>
    <w:rsid w:val="0047340F"/>
    <w:rsid w:val="00475334"/>
    <w:rsid w:val="004767AD"/>
    <w:rsid w:val="00481EBF"/>
    <w:rsid w:val="00484AE1"/>
    <w:rsid w:val="00485429"/>
    <w:rsid w:val="0048557D"/>
    <w:rsid w:val="004860AA"/>
    <w:rsid w:val="00490124"/>
    <w:rsid w:val="00492545"/>
    <w:rsid w:val="00492BCF"/>
    <w:rsid w:val="004958B1"/>
    <w:rsid w:val="004A431E"/>
    <w:rsid w:val="004A4535"/>
    <w:rsid w:val="004A576E"/>
    <w:rsid w:val="004A662F"/>
    <w:rsid w:val="004B2DCE"/>
    <w:rsid w:val="004B3FD2"/>
    <w:rsid w:val="004B5266"/>
    <w:rsid w:val="004B62CE"/>
    <w:rsid w:val="004D00E2"/>
    <w:rsid w:val="004D3861"/>
    <w:rsid w:val="004D3BE9"/>
    <w:rsid w:val="004D41EF"/>
    <w:rsid w:val="004D7150"/>
    <w:rsid w:val="004E079F"/>
    <w:rsid w:val="004E1396"/>
    <w:rsid w:val="004F0587"/>
    <w:rsid w:val="004F4A5D"/>
    <w:rsid w:val="00501239"/>
    <w:rsid w:val="00504ECD"/>
    <w:rsid w:val="005071EF"/>
    <w:rsid w:val="00510AF9"/>
    <w:rsid w:val="00512147"/>
    <w:rsid w:val="00512D18"/>
    <w:rsid w:val="00514458"/>
    <w:rsid w:val="00520BD5"/>
    <w:rsid w:val="00527E8A"/>
    <w:rsid w:val="00542388"/>
    <w:rsid w:val="00545F5E"/>
    <w:rsid w:val="00552FBB"/>
    <w:rsid w:val="005532A4"/>
    <w:rsid w:val="00554168"/>
    <w:rsid w:val="00556112"/>
    <w:rsid w:val="00557A5A"/>
    <w:rsid w:val="005615A3"/>
    <w:rsid w:val="00567912"/>
    <w:rsid w:val="00574F48"/>
    <w:rsid w:val="00582424"/>
    <w:rsid w:val="00584C15"/>
    <w:rsid w:val="005862A7"/>
    <w:rsid w:val="00586A9A"/>
    <w:rsid w:val="00593069"/>
    <w:rsid w:val="005A11D0"/>
    <w:rsid w:val="005A48A6"/>
    <w:rsid w:val="005A6E94"/>
    <w:rsid w:val="005B3FAE"/>
    <w:rsid w:val="005B4529"/>
    <w:rsid w:val="005C10F2"/>
    <w:rsid w:val="005C261C"/>
    <w:rsid w:val="005C4546"/>
    <w:rsid w:val="005C6746"/>
    <w:rsid w:val="005C78EF"/>
    <w:rsid w:val="005D0D69"/>
    <w:rsid w:val="005E1BF3"/>
    <w:rsid w:val="005E375E"/>
    <w:rsid w:val="005F07D2"/>
    <w:rsid w:val="005F6D56"/>
    <w:rsid w:val="005F7255"/>
    <w:rsid w:val="005F7624"/>
    <w:rsid w:val="00602996"/>
    <w:rsid w:val="00603357"/>
    <w:rsid w:val="00610184"/>
    <w:rsid w:val="00610770"/>
    <w:rsid w:val="0061306C"/>
    <w:rsid w:val="0061694B"/>
    <w:rsid w:val="00620C93"/>
    <w:rsid w:val="00620EE7"/>
    <w:rsid w:val="00624EEE"/>
    <w:rsid w:val="00630EA0"/>
    <w:rsid w:val="006407AD"/>
    <w:rsid w:val="00643649"/>
    <w:rsid w:val="00650CF8"/>
    <w:rsid w:val="006569D3"/>
    <w:rsid w:val="00657E7D"/>
    <w:rsid w:val="00665D21"/>
    <w:rsid w:val="006677B5"/>
    <w:rsid w:val="00670CE9"/>
    <w:rsid w:val="00671076"/>
    <w:rsid w:val="00675759"/>
    <w:rsid w:val="0069244A"/>
    <w:rsid w:val="006A081F"/>
    <w:rsid w:val="006A6646"/>
    <w:rsid w:val="006A6E48"/>
    <w:rsid w:val="006B43A1"/>
    <w:rsid w:val="006B4CDC"/>
    <w:rsid w:val="006B5A3D"/>
    <w:rsid w:val="006B7C51"/>
    <w:rsid w:val="006C02FE"/>
    <w:rsid w:val="006C0D0E"/>
    <w:rsid w:val="006C3041"/>
    <w:rsid w:val="006C509B"/>
    <w:rsid w:val="006C6ACD"/>
    <w:rsid w:val="006D25B4"/>
    <w:rsid w:val="006E21BA"/>
    <w:rsid w:val="006E3559"/>
    <w:rsid w:val="006E6B87"/>
    <w:rsid w:val="006E7EDE"/>
    <w:rsid w:val="006F46BA"/>
    <w:rsid w:val="00702D0A"/>
    <w:rsid w:val="00704A16"/>
    <w:rsid w:val="0070772F"/>
    <w:rsid w:val="00711DD5"/>
    <w:rsid w:val="007218F9"/>
    <w:rsid w:val="007233EA"/>
    <w:rsid w:val="00726151"/>
    <w:rsid w:val="007409C7"/>
    <w:rsid w:val="00754191"/>
    <w:rsid w:val="00764303"/>
    <w:rsid w:val="0076499E"/>
    <w:rsid w:val="00772668"/>
    <w:rsid w:val="0077747D"/>
    <w:rsid w:val="00792673"/>
    <w:rsid w:val="0079602E"/>
    <w:rsid w:val="007A4715"/>
    <w:rsid w:val="007B182F"/>
    <w:rsid w:val="007B479B"/>
    <w:rsid w:val="007B4B17"/>
    <w:rsid w:val="007B5F83"/>
    <w:rsid w:val="007B70B7"/>
    <w:rsid w:val="007D2D01"/>
    <w:rsid w:val="007D408A"/>
    <w:rsid w:val="007D638A"/>
    <w:rsid w:val="007D7906"/>
    <w:rsid w:val="007E12E2"/>
    <w:rsid w:val="007F59A3"/>
    <w:rsid w:val="00804B8D"/>
    <w:rsid w:val="00807B42"/>
    <w:rsid w:val="0081165E"/>
    <w:rsid w:val="00811828"/>
    <w:rsid w:val="008235D4"/>
    <w:rsid w:val="0082413C"/>
    <w:rsid w:val="00843BF5"/>
    <w:rsid w:val="00846A12"/>
    <w:rsid w:val="00856A88"/>
    <w:rsid w:val="00863B92"/>
    <w:rsid w:val="00866D37"/>
    <w:rsid w:val="00874CC1"/>
    <w:rsid w:val="008762E4"/>
    <w:rsid w:val="008801C8"/>
    <w:rsid w:val="008872BB"/>
    <w:rsid w:val="00892641"/>
    <w:rsid w:val="00894ED4"/>
    <w:rsid w:val="008A43EF"/>
    <w:rsid w:val="008A5E9E"/>
    <w:rsid w:val="008A640A"/>
    <w:rsid w:val="008A70DE"/>
    <w:rsid w:val="008B6BE5"/>
    <w:rsid w:val="008C1BF4"/>
    <w:rsid w:val="008C77C4"/>
    <w:rsid w:val="008D568F"/>
    <w:rsid w:val="008D58A4"/>
    <w:rsid w:val="008E0EC1"/>
    <w:rsid w:val="008E5522"/>
    <w:rsid w:val="008F481D"/>
    <w:rsid w:val="00907645"/>
    <w:rsid w:val="00914E2D"/>
    <w:rsid w:val="00917155"/>
    <w:rsid w:val="00923B3B"/>
    <w:rsid w:val="00930FF5"/>
    <w:rsid w:val="009332CC"/>
    <w:rsid w:val="00933B62"/>
    <w:rsid w:val="009351B4"/>
    <w:rsid w:val="00941454"/>
    <w:rsid w:val="00944FF1"/>
    <w:rsid w:val="00957ED8"/>
    <w:rsid w:val="00960B54"/>
    <w:rsid w:val="009611A6"/>
    <w:rsid w:val="009641A0"/>
    <w:rsid w:val="00970F23"/>
    <w:rsid w:val="00973099"/>
    <w:rsid w:val="0098293B"/>
    <w:rsid w:val="00985907"/>
    <w:rsid w:val="009934CC"/>
    <w:rsid w:val="0099703D"/>
    <w:rsid w:val="009A18C2"/>
    <w:rsid w:val="009A1940"/>
    <w:rsid w:val="009A2A80"/>
    <w:rsid w:val="009B22F5"/>
    <w:rsid w:val="009B602C"/>
    <w:rsid w:val="009C110D"/>
    <w:rsid w:val="009C6A50"/>
    <w:rsid w:val="009D3C89"/>
    <w:rsid w:val="009D4039"/>
    <w:rsid w:val="009E228A"/>
    <w:rsid w:val="009E2DAF"/>
    <w:rsid w:val="009E32A8"/>
    <w:rsid w:val="009E63F4"/>
    <w:rsid w:val="009E7E76"/>
    <w:rsid w:val="009F10F3"/>
    <w:rsid w:val="009F7C6D"/>
    <w:rsid w:val="00A117BA"/>
    <w:rsid w:val="00A145A4"/>
    <w:rsid w:val="00A14FE7"/>
    <w:rsid w:val="00A3604A"/>
    <w:rsid w:val="00A36E42"/>
    <w:rsid w:val="00A50925"/>
    <w:rsid w:val="00A555E6"/>
    <w:rsid w:val="00A55C4E"/>
    <w:rsid w:val="00A64F19"/>
    <w:rsid w:val="00A653AC"/>
    <w:rsid w:val="00A66781"/>
    <w:rsid w:val="00A71BE9"/>
    <w:rsid w:val="00A72455"/>
    <w:rsid w:val="00A73197"/>
    <w:rsid w:val="00A741EB"/>
    <w:rsid w:val="00A771C3"/>
    <w:rsid w:val="00A85C1D"/>
    <w:rsid w:val="00A8744A"/>
    <w:rsid w:val="00A95A11"/>
    <w:rsid w:val="00AA011B"/>
    <w:rsid w:val="00AA445D"/>
    <w:rsid w:val="00AA5D52"/>
    <w:rsid w:val="00AB6808"/>
    <w:rsid w:val="00AB7013"/>
    <w:rsid w:val="00AC247B"/>
    <w:rsid w:val="00AC2FEE"/>
    <w:rsid w:val="00AE5126"/>
    <w:rsid w:val="00AF663B"/>
    <w:rsid w:val="00AF7E6F"/>
    <w:rsid w:val="00B00E81"/>
    <w:rsid w:val="00B02E85"/>
    <w:rsid w:val="00B1051B"/>
    <w:rsid w:val="00B133F8"/>
    <w:rsid w:val="00B17FD9"/>
    <w:rsid w:val="00B20D64"/>
    <w:rsid w:val="00B30380"/>
    <w:rsid w:val="00B31F66"/>
    <w:rsid w:val="00B426C7"/>
    <w:rsid w:val="00B53C21"/>
    <w:rsid w:val="00B56C03"/>
    <w:rsid w:val="00B603D9"/>
    <w:rsid w:val="00B61F51"/>
    <w:rsid w:val="00B64016"/>
    <w:rsid w:val="00B75E2C"/>
    <w:rsid w:val="00B779E6"/>
    <w:rsid w:val="00B834AE"/>
    <w:rsid w:val="00B835D2"/>
    <w:rsid w:val="00B85B0E"/>
    <w:rsid w:val="00B8611D"/>
    <w:rsid w:val="00B90706"/>
    <w:rsid w:val="00B9099C"/>
    <w:rsid w:val="00B911BD"/>
    <w:rsid w:val="00B9175E"/>
    <w:rsid w:val="00B966EF"/>
    <w:rsid w:val="00B96C81"/>
    <w:rsid w:val="00B96DA9"/>
    <w:rsid w:val="00BA4394"/>
    <w:rsid w:val="00BB0029"/>
    <w:rsid w:val="00BB11C0"/>
    <w:rsid w:val="00BC1889"/>
    <w:rsid w:val="00BC1E45"/>
    <w:rsid w:val="00BC207E"/>
    <w:rsid w:val="00BC734C"/>
    <w:rsid w:val="00BD652A"/>
    <w:rsid w:val="00BE2B64"/>
    <w:rsid w:val="00BE7817"/>
    <w:rsid w:val="00BF2079"/>
    <w:rsid w:val="00BF4951"/>
    <w:rsid w:val="00BF5D19"/>
    <w:rsid w:val="00C00FA1"/>
    <w:rsid w:val="00C06A65"/>
    <w:rsid w:val="00C147CE"/>
    <w:rsid w:val="00C202D3"/>
    <w:rsid w:val="00C21315"/>
    <w:rsid w:val="00C24170"/>
    <w:rsid w:val="00C24478"/>
    <w:rsid w:val="00C260FA"/>
    <w:rsid w:val="00C301AB"/>
    <w:rsid w:val="00C45203"/>
    <w:rsid w:val="00C45F0C"/>
    <w:rsid w:val="00C50AC2"/>
    <w:rsid w:val="00C53D18"/>
    <w:rsid w:val="00C54FF0"/>
    <w:rsid w:val="00C60592"/>
    <w:rsid w:val="00C61FFC"/>
    <w:rsid w:val="00C63EF7"/>
    <w:rsid w:val="00C64898"/>
    <w:rsid w:val="00C64E86"/>
    <w:rsid w:val="00C736F9"/>
    <w:rsid w:val="00C77B81"/>
    <w:rsid w:val="00C80151"/>
    <w:rsid w:val="00C858A2"/>
    <w:rsid w:val="00C91F4F"/>
    <w:rsid w:val="00C91FDD"/>
    <w:rsid w:val="00C9587B"/>
    <w:rsid w:val="00CA435B"/>
    <w:rsid w:val="00CA472C"/>
    <w:rsid w:val="00CB1262"/>
    <w:rsid w:val="00CC2D3E"/>
    <w:rsid w:val="00CC2F9F"/>
    <w:rsid w:val="00CC3FE0"/>
    <w:rsid w:val="00CC4EB2"/>
    <w:rsid w:val="00CC7F20"/>
    <w:rsid w:val="00CD08CE"/>
    <w:rsid w:val="00CE2763"/>
    <w:rsid w:val="00CE5BA7"/>
    <w:rsid w:val="00CE6171"/>
    <w:rsid w:val="00CE6CAD"/>
    <w:rsid w:val="00CF0F60"/>
    <w:rsid w:val="00D052D8"/>
    <w:rsid w:val="00D05745"/>
    <w:rsid w:val="00D13D73"/>
    <w:rsid w:val="00D1448E"/>
    <w:rsid w:val="00D2091D"/>
    <w:rsid w:val="00D21C14"/>
    <w:rsid w:val="00D22023"/>
    <w:rsid w:val="00D23C3C"/>
    <w:rsid w:val="00D27840"/>
    <w:rsid w:val="00D27B4B"/>
    <w:rsid w:val="00D30CA1"/>
    <w:rsid w:val="00D34414"/>
    <w:rsid w:val="00D35971"/>
    <w:rsid w:val="00D46F7D"/>
    <w:rsid w:val="00D513A5"/>
    <w:rsid w:val="00D74572"/>
    <w:rsid w:val="00D81069"/>
    <w:rsid w:val="00D917FB"/>
    <w:rsid w:val="00D91BD6"/>
    <w:rsid w:val="00D93574"/>
    <w:rsid w:val="00DA0B2C"/>
    <w:rsid w:val="00DA1C86"/>
    <w:rsid w:val="00DA62A1"/>
    <w:rsid w:val="00DC0A07"/>
    <w:rsid w:val="00DC3568"/>
    <w:rsid w:val="00DD044E"/>
    <w:rsid w:val="00DD0929"/>
    <w:rsid w:val="00DD0A56"/>
    <w:rsid w:val="00DD4EDE"/>
    <w:rsid w:val="00DE0565"/>
    <w:rsid w:val="00DE3CDA"/>
    <w:rsid w:val="00DE6137"/>
    <w:rsid w:val="00DF1155"/>
    <w:rsid w:val="00DF24D5"/>
    <w:rsid w:val="00E04F4D"/>
    <w:rsid w:val="00E10ECB"/>
    <w:rsid w:val="00E132FA"/>
    <w:rsid w:val="00E16307"/>
    <w:rsid w:val="00E16999"/>
    <w:rsid w:val="00E17DB6"/>
    <w:rsid w:val="00E25D80"/>
    <w:rsid w:val="00E2782D"/>
    <w:rsid w:val="00E3022D"/>
    <w:rsid w:val="00E315CC"/>
    <w:rsid w:val="00E4477B"/>
    <w:rsid w:val="00E51836"/>
    <w:rsid w:val="00E729DB"/>
    <w:rsid w:val="00E83FEA"/>
    <w:rsid w:val="00E85560"/>
    <w:rsid w:val="00EA430A"/>
    <w:rsid w:val="00EB1397"/>
    <w:rsid w:val="00EB4ACB"/>
    <w:rsid w:val="00EC28FF"/>
    <w:rsid w:val="00EC3A59"/>
    <w:rsid w:val="00ED3A3E"/>
    <w:rsid w:val="00ED46E7"/>
    <w:rsid w:val="00ED6F1B"/>
    <w:rsid w:val="00ED7ACB"/>
    <w:rsid w:val="00EE02CC"/>
    <w:rsid w:val="00EE1349"/>
    <w:rsid w:val="00EE1C0D"/>
    <w:rsid w:val="00EE4DFA"/>
    <w:rsid w:val="00EE5980"/>
    <w:rsid w:val="00EE69C7"/>
    <w:rsid w:val="00EF167B"/>
    <w:rsid w:val="00EF5EDC"/>
    <w:rsid w:val="00EF62B7"/>
    <w:rsid w:val="00F01BE8"/>
    <w:rsid w:val="00F02275"/>
    <w:rsid w:val="00F04E90"/>
    <w:rsid w:val="00F15D50"/>
    <w:rsid w:val="00F30F6B"/>
    <w:rsid w:val="00F324F3"/>
    <w:rsid w:val="00F35FC9"/>
    <w:rsid w:val="00F44B4A"/>
    <w:rsid w:val="00F6105D"/>
    <w:rsid w:val="00F71548"/>
    <w:rsid w:val="00F7238F"/>
    <w:rsid w:val="00F77030"/>
    <w:rsid w:val="00F8772B"/>
    <w:rsid w:val="00F87F95"/>
    <w:rsid w:val="00F90BA4"/>
    <w:rsid w:val="00F9103E"/>
    <w:rsid w:val="00FA0F63"/>
    <w:rsid w:val="00FB0858"/>
    <w:rsid w:val="00FB3526"/>
    <w:rsid w:val="00FB414D"/>
    <w:rsid w:val="00FB5BCD"/>
    <w:rsid w:val="00FC3728"/>
    <w:rsid w:val="00FC4AC5"/>
    <w:rsid w:val="00FD0D37"/>
    <w:rsid w:val="00FD58DF"/>
    <w:rsid w:val="00FD5A30"/>
    <w:rsid w:val="00FE3767"/>
    <w:rsid w:val="00FE50BB"/>
    <w:rsid w:val="00FF1069"/>
    <w:rsid w:val="00FF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B002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275F0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5F0A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275F0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75F0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a3">
    <w:name w:val="List Paragraph"/>
    <w:basedOn w:val="a"/>
    <w:uiPriority w:val="34"/>
    <w:qFormat/>
    <w:rsid w:val="00275F0A"/>
    <w:pPr>
      <w:ind w:left="720"/>
    </w:pPr>
  </w:style>
  <w:style w:type="paragraph" w:styleId="a4">
    <w:name w:val="Body Text"/>
    <w:basedOn w:val="a"/>
    <w:link w:val="a5"/>
    <w:uiPriority w:val="99"/>
    <w:semiHidden/>
    <w:unhideWhenUsed/>
    <w:rsid w:val="00275F0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275F0A"/>
    <w:rPr>
      <w:rFonts w:ascii="Arial" w:eastAsia="Times New Roman" w:hAnsi="Arial" w:cs="Times New Roman"/>
      <w:sz w:val="24"/>
      <w:szCs w:val="24"/>
      <w:lang w:val="x-none" w:eastAsia="ru-RU"/>
    </w:rPr>
  </w:style>
  <w:style w:type="character" w:styleId="a6">
    <w:name w:val="Hyperlink"/>
    <w:rsid w:val="00275F0A"/>
    <w:rPr>
      <w:color w:val="0000FF"/>
      <w:u w:val="none"/>
    </w:rPr>
  </w:style>
  <w:style w:type="paragraph" w:styleId="a7">
    <w:name w:val="No Spacing"/>
    <w:uiPriority w:val="1"/>
    <w:qFormat/>
    <w:rsid w:val="00275F0A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11">
    <w:name w:val="Цитата1"/>
    <w:basedOn w:val="a"/>
    <w:rsid w:val="00275F0A"/>
    <w:pPr>
      <w:widowControl w:val="0"/>
      <w:shd w:val="clear" w:color="auto" w:fill="FFFFFF"/>
      <w:autoSpaceDE w:val="0"/>
      <w:spacing w:line="266" w:lineRule="exact"/>
      <w:ind w:left="2873" w:right="864" w:hanging="1663"/>
      <w:jc w:val="center"/>
    </w:pPr>
    <w:rPr>
      <w:b/>
      <w:bCs/>
      <w:color w:val="000000"/>
      <w:szCs w:val="22"/>
    </w:rPr>
  </w:style>
  <w:style w:type="paragraph" w:customStyle="1" w:styleId="ConsPlusNormal">
    <w:name w:val="ConsPlusNormal"/>
    <w:rsid w:val="00275F0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275F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275F0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275F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75F0A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75F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75F0A"/>
    <w:rPr>
      <w:rFonts w:ascii="Arial" w:eastAsia="Times New Roman" w:hAnsi="Arial" w:cs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275F0A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624EE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24E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B002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275F0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5F0A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275F0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75F0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a3">
    <w:name w:val="List Paragraph"/>
    <w:basedOn w:val="a"/>
    <w:uiPriority w:val="34"/>
    <w:qFormat/>
    <w:rsid w:val="00275F0A"/>
    <w:pPr>
      <w:ind w:left="720"/>
    </w:pPr>
  </w:style>
  <w:style w:type="paragraph" w:styleId="a4">
    <w:name w:val="Body Text"/>
    <w:basedOn w:val="a"/>
    <w:link w:val="a5"/>
    <w:uiPriority w:val="99"/>
    <w:semiHidden/>
    <w:unhideWhenUsed/>
    <w:rsid w:val="00275F0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275F0A"/>
    <w:rPr>
      <w:rFonts w:ascii="Arial" w:eastAsia="Times New Roman" w:hAnsi="Arial" w:cs="Times New Roman"/>
      <w:sz w:val="24"/>
      <w:szCs w:val="24"/>
      <w:lang w:val="x-none" w:eastAsia="ru-RU"/>
    </w:rPr>
  </w:style>
  <w:style w:type="character" w:styleId="a6">
    <w:name w:val="Hyperlink"/>
    <w:rsid w:val="00275F0A"/>
    <w:rPr>
      <w:color w:val="0000FF"/>
      <w:u w:val="none"/>
    </w:rPr>
  </w:style>
  <w:style w:type="paragraph" w:styleId="a7">
    <w:name w:val="No Spacing"/>
    <w:uiPriority w:val="1"/>
    <w:qFormat/>
    <w:rsid w:val="00275F0A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11">
    <w:name w:val="Цитата1"/>
    <w:basedOn w:val="a"/>
    <w:rsid w:val="00275F0A"/>
    <w:pPr>
      <w:widowControl w:val="0"/>
      <w:shd w:val="clear" w:color="auto" w:fill="FFFFFF"/>
      <w:autoSpaceDE w:val="0"/>
      <w:spacing w:line="266" w:lineRule="exact"/>
      <w:ind w:left="2873" w:right="864" w:hanging="1663"/>
      <w:jc w:val="center"/>
    </w:pPr>
    <w:rPr>
      <w:b/>
      <w:bCs/>
      <w:color w:val="000000"/>
      <w:szCs w:val="22"/>
    </w:rPr>
  </w:style>
  <w:style w:type="paragraph" w:customStyle="1" w:styleId="ConsPlusNormal">
    <w:name w:val="ConsPlusNormal"/>
    <w:rsid w:val="00275F0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275F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275F0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275F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75F0A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75F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75F0A"/>
    <w:rPr>
      <w:rFonts w:ascii="Arial" w:eastAsia="Times New Roman" w:hAnsi="Arial" w:cs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275F0A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624EE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24E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file:///C:\content\act\49e2d475-ea4d-4a1e-afc9-3352cd26146b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24D25-50F4-4A08-A8D3-2E9092DCA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Анна Викторовна</dc:creator>
  <cp:lastModifiedBy>Лаптева Оксана Петровна</cp:lastModifiedBy>
  <cp:revision>4</cp:revision>
  <cp:lastPrinted>2022-06-09T06:58:00Z</cp:lastPrinted>
  <dcterms:created xsi:type="dcterms:W3CDTF">2022-06-09T06:53:00Z</dcterms:created>
  <dcterms:modified xsi:type="dcterms:W3CDTF">2022-06-09T06:58:00Z</dcterms:modified>
</cp:coreProperties>
</file>