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E" w:rsidRPr="00786703" w:rsidRDefault="00424D4E" w:rsidP="00424D4E">
      <w:pPr>
        <w:autoSpaceDE w:val="0"/>
        <w:autoSpaceDN w:val="0"/>
        <w:adjustRightInd w:val="0"/>
        <w:jc w:val="right"/>
        <w:outlineLvl w:val="0"/>
        <w:rPr>
          <w:bCs/>
          <w:color w:val="26282F"/>
        </w:rPr>
      </w:pPr>
      <w:r w:rsidRPr="00786703">
        <w:rPr>
          <w:bCs/>
          <w:color w:val="26282F"/>
        </w:rPr>
        <w:t>«В регистр»</w:t>
      </w: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786703" w:rsidRPr="00B32BBD" w:rsidRDefault="00BE1414" w:rsidP="00786703">
      <w:pPr>
        <w:keepNext/>
        <w:jc w:val="center"/>
        <w:outlineLvl w:val="5"/>
        <w:rPr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  <w:r w:rsidR="00786703">
        <w:rPr>
          <w:sz w:val="36"/>
          <w:szCs w:val="36"/>
          <w:lang w:eastAsia="ru-RU"/>
        </w:rPr>
        <w:t xml:space="preserve"> </w:t>
      </w:r>
    </w:p>
    <w:p w:rsidR="00BE1414" w:rsidRDefault="00786703" w:rsidP="00786703">
      <w:pPr>
        <w:jc w:val="center"/>
        <w:rPr>
          <w:lang w:eastAsia="ru-RU"/>
        </w:rPr>
      </w:pPr>
      <w:r>
        <w:rPr>
          <w:lang w:eastAsia="ru-RU"/>
        </w:rPr>
        <w:t>(ПРОЕКТ)</w:t>
      </w:r>
    </w:p>
    <w:p w:rsidR="00576BDD" w:rsidRPr="00576BDD" w:rsidRDefault="00576BDD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 xml:space="preserve">от  _________________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№_______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0D3955" w:rsidRPr="000D3955" w:rsidRDefault="00790E02" w:rsidP="000D3955">
      <w:pPr>
        <w:autoSpaceDE w:val="0"/>
        <w:autoSpaceDN w:val="0"/>
        <w:adjustRightInd w:val="0"/>
        <w:ind w:right="4676"/>
        <w:outlineLvl w:val="0"/>
        <w:rPr>
          <w:bCs/>
        </w:rPr>
      </w:pPr>
      <w:r w:rsidRPr="005948BE">
        <w:rPr>
          <w:rFonts w:eastAsia="Arial"/>
          <w:lang w:eastAsia="ru-RU"/>
        </w:rPr>
        <w:t>О внесении изменений в постановление ад</w:t>
      </w:r>
      <w:r>
        <w:rPr>
          <w:rFonts w:eastAsia="Arial"/>
          <w:lang w:eastAsia="ru-RU"/>
        </w:rPr>
        <w:t>министрации города Югорска от 17.09.2020 № 1320</w:t>
      </w:r>
      <w:r w:rsidRPr="005948BE">
        <w:rPr>
          <w:rFonts w:eastAsia="Arial"/>
          <w:lang w:eastAsia="ru-RU"/>
        </w:rPr>
        <w:t xml:space="preserve"> </w:t>
      </w:r>
      <w:r>
        <w:rPr>
          <w:rFonts w:eastAsia="Arial"/>
          <w:lang w:eastAsia="ru-RU"/>
        </w:rPr>
        <w:t>«</w:t>
      </w:r>
      <w:r w:rsidR="000D3955" w:rsidRPr="000D3955">
        <w:rPr>
          <w:bCs/>
        </w:rPr>
        <w:t xml:space="preserve">Об  арендной  плате  за  земельные  участки </w:t>
      </w:r>
    </w:p>
    <w:p w:rsidR="000D3955" w:rsidRPr="000D3955" w:rsidRDefault="000D3955" w:rsidP="000D3955">
      <w:pPr>
        <w:autoSpaceDE w:val="0"/>
        <w:autoSpaceDN w:val="0"/>
        <w:adjustRightInd w:val="0"/>
        <w:ind w:right="4676"/>
        <w:outlineLvl w:val="0"/>
        <w:rPr>
          <w:bCs/>
        </w:rPr>
      </w:pPr>
      <w:r w:rsidRPr="000D3955">
        <w:rPr>
          <w:bCs/>
        </w:rPr>
        <w:t xml:space="preserve">земель населенных пунктов, находящиеся  в  </w:t>
      </w:r>
    </w:p>
    <w:p w:rsidR="000D3955" w:rsidRPr="000D3955" w:rsidRDefault="000D3955" w:rsidP="000D3955">
      <w:pPr>
        <w:autoSpaceDE w:val="0"/>
        <w:autoSpaceDN w:val="0"/>
        <w:adjustRightInd w:val="0"/>
        <w:ind w:right="4676"/>
        <w:outlineLvl w:val="0"/>
        <w:rPr>
          <w:bCs/>
        </w:rPr>
      </w:pPr>
      <w:r w:rsidRPr="000D3955">
        <w:rPr>
          <w:bCs/>
        </w:rPr>
        <w:t xml:space="preserve">собственности муниципального образования  </w:t>
      </w:r>
    </w:p>
    <w:p w:rsidR="00C16043" w:rsidRPr="00BF349A" w:rsidRDefault="000D3955" w:rsidP="000D3955">
      <w:pPr>
        <w:autoSpaceDE w:val="0"/>
        <w:autoSpaceDN w:val="0"/>
        <w:adjustRightInd w:val="0"/>
        <w:ind w:right="4676"/>
        <w:outlineLvl w:val="0"/>
      </w:pPr>
      <w:r w:rsidRPr="000D3955">
        <w:rPr>
          <w:bCs/>
        </w:rPr>
        <w:t>городской  округ город  Югорск</w:t>
      </w:r>
      <w:r w:rsidR="00790E02">
        <w:rPr>
          <w:bCs/>
        </w:rPr>
        <w:t>»</w:t>
      </w:r>
    </w:p>
    <w:p w:rsidR="00C16043" w:rsidRPr="00BF349A" w:rsidRDefault="00C16043" w:rsidP="00C16043">
      <w:pPr>
        <w:ind w:firstLine="709"/>
        <w:jc w:val="both"/>
      </w:pPr>
    </w:p>
    <w:p w:rsidR="00BC40EC" w:rsidRDefault="00C33F15" w:rsidP="00BC40E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33F15">
        <w:rPr>
          <w:rFonts w:ascii="Times New Roman" w:hAnsi="Times New Roman"/>
          <w:sz w:val="24"/>
          <w:szCs w:val="24"/>
        </w:rPr>
        <w:t xml:space="preserve">В соответствии </w:t>
      </w:r>
      <w:r w:rsidR="00D6564C">
        <w:rPr>
          <w:rFonts w:ascii="Times New Roman" w:hAnsi="Times New Roman"/>
          <w:sz w:val="24"/>
          <w:szCs w:val="24"/>
        </w:rPr>
        <w:t>с Земельным Кодексом Российской Федерации, пункта 1 статьи 53</w:t>
      </w:r>
      <w:r w:rsidR="001E7A77">
        <w:rPr>
          <w:rFonts w:ascii="Times New Roman" w:hAnsi="Times New Roman"/>
          <w:sz w:val="24"/>
          <w:szCs w:val="24"/>
        </w:rPr>
        <w:t xml:space="preserve"> Федера</w:t>
      </w:r>
      <w:r w:rsidR="00727814">
        <w:rPr>
          <w:rFonts w:ascii="Times New Roman" w:hAnsi="Times New Roman"/>
          <w:sz w:val="24"/>
          <w:szCs w:val="24"/>
        </w:rPr>
        <w:t>льного закона от 29.07.2017 № 2</w:t>
      </w:r>
      <w:r w:rsidR="001E7A77">
        <w:rPr>
          <w:rFonts w:ascii="Times New Roman" w:hAnsi="Times New Roman"/>
          <w:sz w:val="24"/>
          <w:szCs w:val="24"/>
        </w:rPr>
        <w:t>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C33F15">
        <w:rPr>
          <w:rFonts w:ascii="Times New Roman" w:hAnsi="Times New Roman"/>
          <w:sz w:val="24"/>
          <w:szCs w:val="24"/>
        </w:rPr>
        <w:t>:</w:t>
      </w:r>
    </w:p>
    <w:p w:rsidR="003A3BF1" w:rsidRDefault="003A3BF1" w:rsidP="00BC40E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заголовке, по тексту постановления, приложений 1-3 слова «муниципальное образование городской округ город Югорск» заменить словами «муниципальное образование город Югорск» в соответствующих падежах.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в приложение 1 к постановлению администрации города Югорска от 17.09.2020 № 1320 «</w:t>
      </w:r>
      <w:r w:rsidRPr="00A1700B">
        <w:rPr>
          <w:rFonts w:ascii="Times New Roman" w:hAnsi="Times New Roman"/>
          <w:sz w:val="24"/>
          <w:szCs w:val="24"/>
        </w:rPr>
        <w:t xml:space="preserve">Об  арендной </w:t>
      </w:r>
      <w:r>
        <w:rPr>
          <w:rFonts w:ascii="Times New Roman" w:hAnsi="Times New Roman"/>
          <w:sz w:val="24"/>
          <w:szCs w:val="24"/>
        </w:rPr>
        <w:t xml:space="preserve"> плате  за  земельные  участки </w:t>
      </w:r>
      <w:r w:rsidRPr="00A1700B">
        <w:rPr>
          <w:rFonts w:ascii="Times New Roman" w:hAnsi="Times New Roman"/>
          <w:sz w:val="24"/>
          <w:szCs w:val="24"/>
        </w:rPr>
        <w:t>земель насел</w:t>
      </w:r>
      <w:r>
        <w:rPr>
          <w:rFonts w:ascii="Times New Roman" w:hAnsi="Times New Roman"/>
          <w:sz w:val="24"/>
          <w:szCs w:val="24"/>
        </w:rPr>
        <w:t xml:space="preserve">енных пунктов, находящиеся  в  </w:t>
      </w:r>
      <w:r w:rsidRPr="00A1700B">
        <w:rPr>
          <w:rFonts w:ascii="Times New Roman" w:hAnsi="Times New Roman"/>
          <w:sz w:val="24"/>
          <w:szCs w:val="24"/>
        </w:rPr>
        <w:t>собственнос</w:t>
      </w:r>
      <w:r>
        <w:rPr>
          <w:rFonts w:ascii="Times New Roman" w:hAnsi="Times New Roman"/>
          <w:sz w:val="24"/>
          <w:szCs w:val="24"/>
        </w:rPr>
        <w:t xml:space="preserve">ти муниципального образования  </w:t>
      </w:r>
      <w:r w:rsidRPr="00A1700B">
        <w:rPr>
          <w:rFonts w:ascii="Times New Roman" w:hAnsi="Times New Roman"/>
          <w:sz w:val="24"/>
          <w:szCs w:val="24"/>
        </w:rPr>
        <w:t>городской  округ город  Югорск»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A1700B" w:rsidRDefault="00B364EC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пункте 3</w:t>
      </w:r>
      <w:r w:rsidR="00A1700B">
        <w:rPr>
          <w:rFonts w:ascii="Times New Roman" w:hAnsi="Times New Roman"/>
          <w:sz w:val="24"/>
          <w:szCs w:val="24"/>
        </w:rPr>
        <w:t>: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Абзац второй изложить в следующей редакции: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1700B">
        <w:rPr>
          <w:rFonts w:ascii="Times New Roman" w:hAnsi="Times New Roman"/>
          <w:sz w:val="24"/>
          <w:szCs w:val="24"/>
        </w:rPr>
        <w:t>А = (КС x С / 100) x Кп x Кст x Ксуб x Кпр x Ксз, где:</w:t>
      </w:r>
      <w:r>
        <w:rPr>
          <w:rFonts w:ascii="Times New Roman" w:hAnsi="Times New Roman"/>
          <w:sz w:val="24"/>
          <w:szCs w:val="24"/>
        </w:rPr>
        <w:t>».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Pr="00A1700B">
        <w:rPr>
          <w:rFonts w:ascii="Times New Roman" w:hAnsi="Times New Roman"/>
          <w:sz w:val="24"/>
          <w:szCs w:val="24"/>
        </w:rPr>
        <w:t>Абзац восьмой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1700B">
        <w:rPr>
          <w:rFonts w:ascii="Times New Roman" w:hAnsi="Times New Roman"/>
          <w:sz w:val="24"/>
          <w:szCs w:val="24"/>
        </w:rPr>
        <w:t>Ксуб - коэффициент субъектов;</w:t>
      </w:r>
      <w:r>
        <w:rPr>
          <w:rFonts w:ascii="Times New Roman" w:hAnsi="Times New Roman"/>
          <w:sz w:val="24"/>
          <w:szCs w:val="24"/>
        </w:rPr>
        <w:t>».</w:t>
      </w:r>
    </w:p>
    <w:p w:rsidR="00A1700B" w:rsidRDefault="00B364EC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</w:t>
      </w:r>
      <w:r w:rsidR="00A1700B">
        <w:rPr>
          <w:rFonts w:ascii="Times New Roman" w:hAnsi="Times New Roman"/>
          <w:sz w:val="24"/>
          <w:szCs w:val="24"/>
        </w:rPr>
        <w:t>ункт 6</w:t>
      </w:r>
      <w:r>
        <w:rPr>
          <w:rFonts w:ascii="Times New Roman" w:hAnsi="Times New Roman"/>
          <w:sz w:val="24"/>
          <w:szCs w:val="24"/>
        </w:rPr>
        <w:t xml:space="preserve"> </w:t>
      </w:r>
      <w:r w:rsidR="00A1700B" w:rsidRPr="00A1700B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A1700B">
        <w:rPr>
          <w:rFonts w:ascii="Times New Roman" w:hAnsi="Times New Roman"/>
          <w:sz w:val="24"/>
          <w:szCs w:val="24"/>
        </w:rPr>
        <w:t>: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</w:t>
      </w:r>
      <w:r w:rsidRPr="00A1700B">
        <w:rPr>
          <w:rFonts w:ascii="Times New Roman" w:hAnsi="Times New Roman"/>
          <w:sz w:val="24"/>
          <w:szCs w:val="24"/>
        </w:rPr>
        <w:t>. Коэффициент субъектов</w:t>
      </w:r>
      <w:r>
        <w:rPr>
          <w:rFonts w:ascii="Times New Roman" w:hAnsi="Times New Roman"/>
          <w:sz w:val="24"/>
          <w:szCs w:val="24"/>
        </w:rPr>
        <w:t xml:space="preserve"> (Ксуб) устанавливается равным: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t>0,5 - при передаче в аренду земельных участков субъектам малого и среднего предпринимательства для ведения пр</w:t>
      </w:r>
      <w:r>
        <w:rPr>
          <w:rFonts w:ascii="Times New Roman" w:hAnsi="Times New Roman"/>
          <w:sz w:val="24"/>
          <w:szCs w:val="24"/>
        </w:rPr>
        <w:t>едпринимательской деятельности;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t>0,5 - при передаче в аренду земельных участков физическим лицам, применяющим специальный налоговый режим "Налог на профессиональный доход", в соответствии со статьей 5.2 Закона Ханты-Мансийского автономного округа - Югры от 29 декабря 2007 года N 213-оз "О развитии малого и среднего предпринимательства в Ханты-Мансий</w:t>
      </w:r>
      <w:r>
        <w:rPr>
          <w:rFonts w:ascii="Times New Roman" w:hAnsi="Times New Roman"/>
          <w:sz w:val="24"/>
          <w:szCs w:val="24"/>
        </w:rPr>
        <w:t>ском автономном округе - Югре";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t>0,5 - при передаче в аренду земельных участков субъектам креативных индустрий (юридическим лицам и индивидуальным предпринимателям), соответствующим требованиям, установленным статьей 9 Закона Ханты-Мансийского автономного округа - Югры от 27 июля 2020 года N 70-оз "О креативных индустриях в Ханты-Мансийском автономном округе - Югре", для осуществления видов деятельности, соответствующих одному или нескольким направлениям</w:t>
      </w:r>
      <w:r>
        <w:rPr>
          <w:rFonts w:ascii="Times New Roman" w:hAnsi="Times New Roman"/>
          <w:sz w:val="24"/>
          <w:szCs w:val="24"/>
        </w:rPr>
        <w:t xml:space="preserve"> (сферам) креативных индустрий;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lastRenderedPageBreak/>
        <w:t>0,1 - при передаче в аренду земельных участков субъектам малого и среднего предпринимательства, признанным социальными предприятиями, для осуществления деятельности в сфере с</w:t>
      </w:r>
      <w:r>
        <w:rPr>
          <w:rFonts w:ascii="Times New Roman" w:hAnsi="Times New Roman"/>
          <w:sz w:val="24"/>
          <w:szCs w:val="24"/>
        </w:rPr>
        <w:t>оциального предпринимательства;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t>0,1 -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деятельности, определенных Законом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</w:t>
      </w:r>
      <w:r>
        <w:rPr>
          <w:rFonts w:ascii="Times New Roman" w:hAnsi="Times New Roman"/>
          <w:sz w:val="24"/>
          <w:szCs w:val="24"/>
        </w:rPr>
        <w:t>ском автономном округе - Югре";</w:t>
      </w:r>
    </w:p>
    <w:p w:rsidR="00A1700B" w:rsidRP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t>0,1 - при передаче в аренду земельных участков под размещение посадочных площадок авиации общего назначе</w:t>
      </w:r>
      <w:r>
        <w:rPr>
          <w:rFonts w:ascii="Times New Roman" w:hAnsi="Times New Roman"/>
          <w:sz w:val="24"/>
          <w:szCs w:val="24"/>
        </w:rPr>
        <w:t>ния.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1700B">
        <w:rPr>
          <w:rFonts w:ascii="Times New Roman" w:hAnsi="Times New Roman"/>
          <w:sz w:val="24"/>
          <w:szCs w:val="24"/>
        </w:rPr>
        <w:t>В договорах аренды земельных участков, размер арендной платы за которые рассчитан без учета коэффициента субъектов (Ксуб), арендодатель изменяет его с учетом применения указанного коэффициента на основании заявления арендатора с даты его подачи.</w:t>
      </w:r>
      <w:r>
        <w:rPr>
          <w:rFonts w:ascii="Times New Roman" w:hAnsi="Times New Roman"/>
          <w:sz w:val="24"/>
          <w:szCs w:val="24"/>
        </w:rPr>
        <w:t>».</w:t>
      </w:r>
    </w:p>
    <w:p w:rsidR="00A1700B" w:rsidRDefault="00A1700B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A1700B">
        <w:rPr>
          <w:rFonts w:ascii="Times New Roman" w:hAnsi="Times New Roman"/>
          <w:sz w:val="24"/>
          <w:szCs w:val="24"/>
        </w:rPr>
        <w:t xml:space="preserve">. </w:t>
      </w:r>
      <w:r w:rsidR="00B364E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ункт 7</w:t>
      </w:r>
      <w:r w:rsidR="00B364EC">
        <w:rPr>
          <w:rFonts w:ascii="Times New Roman" w:hAnsi="Times New Roman"/>
          <w:sz w:val="24"/>
          <w:szCs w:val="24"/>
        </w:rPr>
        <w:t xml:space="preserve"> </w:t>
      </w:r>
      <w:r w:rsidRPr="00A1700B">
        <w:rPr>
          <w:rFonts w:ascii="Times New Roman" w:hAnsi="Times New Roman"/>
          <w:sz w:val="24"/>
          <w:szCs w:val="24"/>
        </w:rPr>
        <w:t>изложить в следующей редакции:</w:t>
      </w:r>
      <w:bookmarkStart w:id="0" w:name="_GoBack"/>
      <w:bookmarkEnd w:id="0"/>
    </w:p>
    <w:p w:rsidR="00A1700B" w:rsidRPr="00A1700B" w:rsidRDefault="00502259" w:rsidP="00A1700B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02259">
        <w:rPr>
          <w:rFonts w:ascii="Times New Roman" w:hAnsi="Times New Roman"/>
          <w:sz w:val="24"/>
          <w:szCs w:val="24"/>
        </w:rPr>
        <w:t>Коэффициент приоритета (Кпр) применяется в размере 0,8 при передаче земельных участков в аренду для реализации проектов, включенных до 12 сентября 2020 года в Реестр приоритетных инвестиционных проектов Ханты-Мансийского автономного округа - Югры, а также инвестиционных проектов по созданию индустриальных (промышленных) парков и инвестиционных проектов, реализуемых в соответствии с соглашениями о защите и поощрении капиталовложений.</w:t>
      </w:r>
      <w:r>
        <w:rPr>
          <w:rFonts w:ascii="Times New Roman" w:hAnsi="Times New Roman"/>
          <w:sz w:val="24"/>
          <w:szCs w:val="24"/>
        </w:rPr>
        <w:t>».</w:t>
      </w:r>
    </w:p>
    <w:p w:rsidR="00F51CD9" w:rsidRPr="00F51CD9" w:rsidRDefault="00A1700B" w:rsidP="003A3BF1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="00F51CD9" w:rsidRPr="00F51CD9">
        <w:rPr>
          <w:color w:val="000000"/>
          <w:lang w:eastAsia="ru-RU"/>
        </w:rPr>
        <w:t xml:space="preserve">. </w:t>
      </w:r>
      <w:r w:rsidR="003A3BF1">
        <w:rPr>
          <w:color w:val="000000"/>
          <w:lang w:eastAsia="ru-RU"/>
        </w:rPr>
        <w:t>В пункте</w:t>
      </w:r>
      <w:r w:rsidR="00F51CD9">
        <w:rPr>
          <w:color w:val="000000"/>
          <w:lang w:eastAsia="ru-RU"/>
        </w:rPr>
        <w:t xml:space="preserve"> </w:t>
      </w:r>
      <w:r w:rsidR="00F51CD9" w:rsidRPr="00F51CD9">
        <w:rPr>
          <w:color w:val="000000"/>
          <w:lang w:eastAsia="ru-RU"/>
        </w:rPr>
        <w:t>4</w:t>
      </w:r>
      <w:r w:rsidR="003A3BF1">
        <w:rPr>
          <w:color w:val="000000"/>
          <w:lang w:eastAsia="ru-RU"/>
        </w:rPr>
        <w:t xml:space="preserve"> приложений 2, 3</w:t>
      </w:r>
      <w:r w:rsidR="00F51CD9" w:rsidRPr="00F51CD9">
        <w:rPr>
          <w:color w:val="000000"/>
          <w:lang w:eastAsia="ru-RU"/>
        </w:rPr>
        <w:t xml:space="preserve"> слова «Земельные участки, находящиеся в составе дачных, садоводческих и огороднических объединений» заменить словами «Земельные участки, находящиеся в составе</w:t>
      </w:r>
      <w:r w:rsidR="00F51CD9">
        <w:rPr>
          <w:color w:val="000000"/>
          <w:lang w:eastAsia="ru-RU"/>
        </w:rPr>
        <w:t xml:space="preserve"> </w:t>
      </w:r>
      <w:r w:rsidR="00F51CD9" w:rsidRPr="00F51CD9">
        <w:rPr>
          <w:color w:val="000000"/>
          <w:lang w:eastAsia="ru-RU"/>
        </w:rPr>
        <w:t>садоводческих и огороднических</w:t>
      </w:r>
      <w:r w:rsidR="00F51CD9">
        <w:rPr>
          <w:color w:val="000000"/>
          <w:lang w:eastAsia="ru-RU"/>
        </w:rPr>
        <w:t xml:space="preserve"> некоммерческих товариществ</w:t>
      </w:r>
      <w:r w:rsidR="00F51CD9" w:rsidRPr="00F51CD9">
        <w:rPr>
          <w:color w:val="000000"/>
          <w:lang w:eastAsia="ru-RU"/>
        </w:rPr>
        <w:t>».</w:t>
      </w:r>
    </w:p>
    <w:p w:rsidR="00A57077" w:rsidRDefault="00A1700B" w:rsidP="00A57077">
      <w:pPr>
        <w:autoSpaceDE w:val="0"/>
        <w:autoSpaceDN w:val="0"/>
        <w:adjustRightInd w:val="0"/>
        <w:ind w:firstLine="709"/>
        <w:jc w:val="both"/>
      </w:pPr>
      <w:r>
        <w:rPr>
          <w:bCs/>
          <w:color w:val="26282F"/>
        </w:rPr>
        <w:t>4</w:t>
      </w:r>
      <w:r w:rsidR="00A57077">
        <w:rPr>
          <w:bCs/>
          <w:color w:val="26282F"/>
        </w:rPr>
        <w:t xml:space="preserve">. </w:t>
      </w:r>
      <w:r w:rsidR="00A57077"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57077" w:rsidRDefault="00502259" w:rsidP="00A57077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5</w:t>
      </w:r>
      <w:r w:rsidR="00A57077" w:rsidRPr="00745C12">
        <w:t>.</w:t>
      </w:r>
      <w:r w:rsidR="00A57077">
        <w:t xml:space="preserve"> </w:t>
      </w:r>
      <w:r w:rsidR="00A57077" w:rsidRPr="00745C12">
        <w:t>Настоящее постано</w:t>
      </w:r>
      <w:r w:rsidR="00A57077">
        <w:t>вление вступает в силу после</w:t>
      </w:r>
      <w:r w:rsidR="00A57077" w:rsidRPr="00745C12">
        <w:t xml:space="preserve"> его </w:t>
      </w:r>
      <w:hyperlink r:id="rId8" w:history="1">
        <w:r w:rsidR="00A57077" w:rsidRPr="00745C12">
          <w:t>официального опубликования</w:t>
        </w:r>
      </w:hyperlink>
      <w:r w:rsidR="00A57077" w:rsidRPr="00745C12">
        <w:t>.</w:t>
      </w:r>
    </w:p>
    <w:p w:rsidR="005F6141" w:rsidRDefault="00502259" w:rsidP="005F6141">
      <w:pPr>
        <w:autoSpaceDE w:val="0"/>
        <w:autoSpaceDN w:val="0"/>
        <w:adjustRightInd w:val="0"/>
        <w:ind w:firstLine="709"/>
        <w:jc w:val="both"/>
      </w:pPr>
      <w:r>
        <w:t>6</w:t>
      </w:r>
      <w:r w:rsidR="005F6141">
        <w:t>.</w:t>
      </w:r>
      <w:r w:rsidR="005F6141" w:rsidRPr="00745C12">
        <w:t xml:space="preserve"> Контроль за выполнением </w:t>
      </w:r>
      <w:r w:rsidR="001C1974">
        <w:t xml:space="preserve">настоящего </w:t>
      </w:r>
      <w:r w:rsidR="005F6141" w:rsidRPr="00745C12">
        <w:t xml:space="preserve">постановления возложить на первого заместителя </w:t>
      </w:r>
      <w:r w:rsidR="005F6141" w:rsidRPr="00F36D5D">
        <w:t>г</w:t>
      </w:r>
      <w:r w:rsidR="005F6141" w:rsidRPr="00745C12">
        <w:t xml:space="preserve">лавы города </w:t>
      </w:r>
      <w:r w:rsidR="005F6141" w:rsidRPr="00F36D5D">
        <w:t>– директора Департамента муниципальной собственности и градостроительства</w:t>
      </w:r>
      <w:r w:rsidR="005F6141">
        <w:t xml:space="preserve"> администрации города Югорска</w:t>
      </w:r>
      <w:r w:rsidR="005F6141" w:rsidRPr="00F36D5D">
        <w:t xml:space="preserve"> С.Д. Голина.</w:t>
      </w:r>
    </w:p>
    <w:p w:rsidR="00382AB7" w:rsidRDefault="0064601F" w:rsidP="000B392C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  <w:r>
        <w:rPr>
          <w:lang w:eastAsia="ru-RU"/>
        </w:rPr>
        <w:tab/>
        <w:t xml:space="preserve"> </w:t>
      </w:r>
    </w:p>
    <w:p w:rsidR="00C16043" w:rsidRDefault="00C16043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0B392C" w:rsidRPr="00F279C6" w:rsidRDefault="000B392C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D32B84" w:rsidRPr="00D32B84" w:rsidRDefault="00434142" w:rsidP="00D32B84">
      <w:pPr>
        <w:rPr>
          <w:b/>
          <w:bCs/>
        </w:rPr>
      </w:pPr>
      <w:r>
        <w:rPr>
          <w:b/>
          <w:lang w:eastAsia="ru-RU"/>
        </w:rPr>
        <w:t>Глава города Югорска</w:t>
      </w:r>
      <w:r w:rsidR="00A82986">
        <w:rPr>
          <w:b/>
          <w:lang w:eastAsia="ru-RU"/>
        </w:rPr>
        <w:t xml:space="preserve">                      </w:t>
      </w:r>
      <w:r>
        <w:rPr>
          <w:b/>
          <w:lang w:eastAsia="ru-RU"/>
        </w:rPr>
        <w:t xml:space="preserve">                                   </w:t>
      </w:r>
      <w:r w:rsidR="00A82986">
        <w:rPr>
          <w:b/>
          <w:lang w:eastAsia="ru-RU"/>
        </w:rPr>
        <w:t xml:space="preserve">  </w:t>
      </w:r>
      <w:r>
        <w:rPr>
          <w:b/>
          <w:lang w:eastAsia="ru-RU"/>
        </w:rPr>
        <w:t xml:space="preserve">          </w:t>
      </w:r>
      <w:r w:rsidR="00A82986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                  А.В. Бородкин</w:t>
      </w:r>
    </w:p>
    <w:p w:rsidR="00BE1414" w:rsidRDefault="00BE1414" w:rsidP="00BE1414">
      <w:pPr>
        <w:jc w:val="both"/>
        <w:rPr>
          <w:b/>
          <w:lang w:eastAsia="ru-RU"/>
        </w:rPr>
      </w:pPr>
    </w:p>
    <w:p w:rsidR="00E91447" w:rsidRDefault="00E91447" w:rsidP="00BE1414">
      <w:pPr>
        <w:jc w:val="both"/>
        <w:rPr>
          <w:b/>
          <w:lang w:eastAsia="ru-RU"/>
        </w:rPr>
      </w:pPr>
    </w:p>
    <w:p w:rsidR="00747D16" w:rsidRDefault="00747D16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502259" w:rsidRDefault="00502259" w:rsidP="00BE1414">
      <w:pPr>
        <w:jc w:val="both"/>
        <w:rPr>
          <w:b/>
          <w:lang w:eastAsia="ru-RU"/>
        </w:rPr>
      </w:pPr>
    </w:p>
    <w:p w:rsidR="00747D16" w:rsidRDefault="00747D16" w:rsidP="00BE1414">
      <w:pPr>
        <w:jc w:val="both"/>
        <w:rPr>
          <w:b/>
          <w:lang w:eastAsia="ru-RU"/>
        </w:rPr>
      </w:pPr>
    </w:p>
    <w:p w:rsidR="00747D16" w:rsidRDefault="00747D16" w:rsidP="00BE1414">
      <w:pPr>
        <w:jc w:val="both"/>
        <w:rPr>
          <w:b/>
          <w:lang w:eastAsia="ru-RU"/>
        </w:rPr>
      </w:pPr>
    </w:p>
    <w:p w:rsidR="000D3955" w:rsidRDefault="000D3955" w:rsidP="00BE1414">
      <w:pPr>
        <w:jc w:val="both"/>
        <w:rPr>
          <w:b/>
          <w:lang w:eastAsia="ru-RU"/>
        </w:rPr>
      </w:pPr>
    </w:p>
    <w:p w:rsidR="00747D16" w:rsidRPr="00E256EF" w:rsidRDefault="00747D16" w:rsidP="00BE1414">
      <w:pPr>
        <w:jc w:val="both"/>
        <w:rPr>
          <w:b/>
          <w:lang w:eastAsia="ru-RU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276"/>
        <w:gridCol w:w="1134"/>
        <w:gridCol w:w="992"/>
        <w:gridCol w:w="1278"/>
        <w:gridCol w:w="1982"/>
      </w:tblGrid>
      <w:tr w:rsidR="00D80CAE" w:rsidTr="00BA7EF6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(структурного подразделения) или должности – разработчика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D80CAE" w:rsidRDefault="00D80CAE" w:rsidP="00BA7EF6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передачи на согласование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и подпись лица передавшего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принявшего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согласования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визирующего документ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 лица, визирующего документ</w:t>
            </w:r>
          </w:p>
        </w:tc>
      </w:tr>
      <w:tr w:rsidR="00D80CAE" w:rsidTr="00BA7EF6">
        <w:trPr>
          <w:trHeight w:val="6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F15" w:rsidRPr="00C33F15" w:rsidRDefault="00C33F15" w:rsidP="00C33F15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33F15">
              <w:rPr>
                <w:sz w:val="20"/>
                <w:szCs w:val="20"/>
              </w:rPr>
              <w:t xml:space="preserve">пециалист-эксперт отдела земельных ресурсов </w:t>
            </w:r>
          </w:p>
          <w:p w:rsidR="00D80CAE" w:rsidRDefault="00C33F15" w:rsidP="00C33F15">
            <w:pPr>
              <w:ind w:left="-108"/>
              <w:jc w:val="both"/>
              <w:rPr>
                <w:sz w:val="20"/>
                <w:szCs w:val="20"/>
              </w:rPr>
            </w:pPr>
            <w:r w:rsidRPr="00C33F15">
              <w:rPr>
                <w:sz w:val="20"/>
                <w:szCs w:val="20"/>
              </w:rPr>
              <w:t>по  работе с юридическими лицами ДМСиГ</w:t>
            </w:r>
            <w:r w:rsidR="00D80C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F171D8" w:rsidP="0036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C58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DC58E3">
              <w:rPr>
                <w:sz w:val="20"/>
                <w:szCs w:val="20"/>
              </w:rPr>
              <w:t>.20</w:t>
            </w:r>
            <w:r w:rsidR="00B82652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Default="00C33F15" w:rsidP="00B81D82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Гулящева О.В.</w:t>
            </w:r>
            <w:r w:rsidR="00D80C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AE" w:rsidRDefault="00D80CAE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Pr="0032403F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D" w:rsidRPr="003D087D" w:rsidRDefault="00C33F15" w:rsidP="003D087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F2BF6">
              <w:rPr>
                <w:sz w:val="16"/>
                <w:szCs w:val="16"/>
              </w:rPr>
              <w:t>ачальник</w:t>
            </w:r>
          </w:p>
          <w:p w:rsidR="003D087D" w:rsidRPr="003D087D" w:rsidRDefault="003D087D" w:rsidP="003D087D">
            <w:pPr>
              <w:ind w:right="-108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>юридического отдела ДМСиГ</w:t>
            </w:r>
          </w:p>
          <w:p w:rsidR="00D80CAE" w:rsidRPr="003D087D" w:rsidRDefault="00C33F15" w:rsidP="003D087D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Михай</w:t>
            </w:r>
          </w:p>
        </w:tc>
      </w:tr>
      <w:tr w:rsidR="002F0777" w:rsidTr="00BA7EF6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365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81D8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32403F" w:rsidRDefault="002F0777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500400" w:rsidRDefault="002F0777" w:rsidP="00BA7EF6">
            <w:pPr>
              <w:jc w:val="both"/>
              <w:rPr>
                <w:sz w:val="16"/>
                <w:szCs w:val="16"/>
              </w:rPr>
            </w:pPr>
            <w:r w:rsidRPr="00500400">
              <w:rPr>
                <w:sz w:val="16"/>
                <w:szCs w:val="16"/>
              </w:rPr>
              <w:t>первый заместитель главы города – директор ДМСиГ</w:t>
            </w:r>
          </w:p>
          <w:p w:rsidR="002F0777" w:rsidRPr="00500400" w:rsidRDefault="002F0777" w:rsidP="00BA7EF6">
            <w:pPr>
              <w:ind w:right="-108"/>
              <w:jc w:val="right"/>
              <w:rPr>
                <w:sz w:val="20"/>
                <w:szCs w:val="20"/>
              </w:rPr>
            </w:pPr>
            <w:r w:rsidRPr="00500400">
              <w:rPr>
                <w:sz w:val="20"/>
                <w:szCs w:val="20"/>
              </w:rPr>
              <w:t>С.Д. Голин</w:t>
            </w:r>
          </w:p>
        </w:tc>
      </w:tr>
      <w:tr w:rsidR="003A3BF1" w:rsidTr="00BA7EF6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F1" w:rsidRDefault="003A3BF1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F1" w:rsidRDefault="003A3BF1" w:rsidP="00365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BF1" w:rsidRDefault="003A3BF1" w:rsidP="00B81D8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1" w:rsidRDefault="003A3BF1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F1" w:rsidRDefault="003A3BF1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1" w:rsidRPr="0032403F" w:rsidRDefault="003A3BF1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1" w:rsidRDefault="003A3BF1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BF1" w:rsidRDefault="003A3BF1" w:rsidP="003A3BF1">
            <w:pPr>
              <w:jc w:val="both"/>
              <w:rPr>
                <w:sz w:val="16"/>
                <w:szCs w:val="16"/>
              </w:rPr>
            </w:pPr>
            <w:r w:rsidRPr="003A3BF1">
              <w:rPr>
                <w:sz w:val="16"/>
                <w:szCs w:val="16"/>
              </w:rPr>
              <w:t xml:space="preserve">заместитель директора </w:t>
            </w:r>
            <w:r>
              <w:rPr>
                <w:sz w:val="16"/>
                <w:szCs w:val="16"/>
              </w:rPr>
              <w:t>ДМСиГ</w:t>
            </w:r>
          </w:p>
          <w:p w:rsidR="003A3BF1" w:rsidRPr="003A3BF1" w:rsidRDefault="003A3BF1" w:rsidP="003A3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3A3BF1">
              <w:rPr>
                <w:sz w:val="20"/>
                <w:szCs w:val="20"/>
              </w:rPr>
              <w:t>А.Ю. Ермаков</w:t>
            </w:r>
          </w:p>
        </w:tc>
      </w:tr>
      <w:tr w:rsidR="002F0777" w:rsidTr="00BA7EF6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32403F" w:rsidRDefault="002F0777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3D087D" w:rsidRDefault="002F0777" w:rsidP="00BA7EF6">
            <w:pPr>
              <w:ind w:right="-109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 xml:space="preserve">директор Департамента экономического развития и проектного управления </w:t>
            </w:r>
          </w:p>
          <w:p w:rsidR="002F0777" w:rsidRPr="003D087D" w:rsidRDefault="002F0777" w:rsidP="00BA7EF6">
            <w:pPr>
              <w:ind w:right="-109"/>
              <w:jc w:val="right"/>
              <w:rPr>
                <w:sz w:val="20"/>
                <w:szCs w:val="20"/>
              </w:rPr>
            </w:pPr>
            <w:r w:rsidRPr="003D087D">
              <w:rPr>
                <w:sz w:val="20"/>
                <w:szCs w:val="20"/>
              </w:rPr>
              <w:t>И.В. Грудцына</w:t>
            </w:r>
          </w:p>
        </w:tc>
      </w:tr>
      <w:tr w:rsidR="002F0777" w:rsidTr="002D7974">
        <w:trPr>
          <w:trHeight w:val="6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32403F" w:rsidRDefault="002F0777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3D087D" w:rsidRDefault="002F0777" w:rsidP="002F077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2F0777" w:rsidRDefault="002F0777" w:rsidP="002F0777">
            <w:pPr>
              <w:ind w:right="-108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>юридического отдела</w:t>
            </w:r>
          </w:p>
          <w:p w:rsidR="002F0777" w:rsidRPr="002F0777" w:rsidRDefault="002F0777" w:rsidP="002F0777">
            <w:pPr>
              <w:ind w:right="-109"/>
              <w:jc w:val="right"/>
              <w:rPr>
                <w:sz w:val="20"/>
                <w:szCs w:val="20"/>
              </w:rPr>
            </w:pPr>
            <w:r w:rsidRPr="002F0777">
              <w:rPr>
                <w:sz w:val="20"/>
                <w:szCs w:val="20"/>
              </w:rPr>
              <w:t>А.С.  Власов</w:t>
            </w:r>
          </w:p>
        </w:tc>
      </w:tr>
      <w:tr w:rsidR="002F0777" w:rsidTr="00D80CAE">
        <w:trPr>
          <w:trHeight w:val="7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77" w:rsidRDefault="002F0777" w:rsidP="00BA7EF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77" w:rsidRDefault="002F0777" w:rsidP="00BA7EF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77" w:rsidRDefault="002F0777" w:rsidP="00BA7EF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ind w:left="-106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  <w:p w:rsidR="002F0777" w:rsidRPr="009407EF" w:rsidRDefault="002F0777" w:rsidP="00BA7EF6">
            <w:pPr>
              <w:ind w:left="-106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500400" w:rsidRDefault="002F0777" w:rsidP="00500400">
            <w:pPr>
              <w:jc w:val="both"/>
              <w:rPr>
                <w:sz w:val="16"/>
                <w:szCs w:val="16"/>
              </w:rPr>
            </w:pPr>
            <w:r w:rsidRPr="00500400">
              <w:rPr>
                <w:sz w:val="16"/>
                <w:szCs w:val="16"/>
              </w:rPr>
              <w:t xml:space="preserve">первый заместитель главы  города </w:t>
            </w:r>
          </w:p>
          <w:p w:rsidR="002F0777" w:rsidRPr="00500400" w:rsidRDefault="002F0777" w:rsidP="00500400">
            <w:pPr>
              <w:jc w:val="right"/>
              <w:rPr>
                <w:sz w:val="20"/>
                <w:szCs w:val="20"/>
              </w:rPr>
            </w:pPr>
            <w:r w:rsidRPr="00500400">
              <w:rPr>
                <w:sz w:val="20"/>
                <w:szCs w:val="20"/>
              </w:rPr>
              <w:t>Д.А. Крылов</w:t>
            </w:r>
          </w:p>
        </w:tc>
      </w:tr>
    </w:tbl>
    <w:p w:rsidR="00266B22" w:rsidRDefault="001C1974" w:rsidP="001C1974">
      <w:pPr>
        <w:ind w:right="-1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tbl>
      <w:tblPr>
        <w:tblStyle w:val="af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918"/>
      </w:tblGrid>
      <w:tr w:rsidR="002F0777" w:rsidTr="006D1C1A">
        <w:tc>
          <w:tcPr>
            <w:tcW w:w="5104" w:type="dxa"/>
          </w:tcPr>
          <w:p w:rsidR="002F0777" w:rsidRPr="002F0777" w:rsidRDefault="002F0777" w:rsidP="002F077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>Проект МНПА коррупциогенных факторов не содержит</w:t>
            </w:r>
          </w:p>
          <w:p w:rsidR="002F0777" w:rsidRDefault="002F0777" w:rsidP="002F0777">
            <w:pPr>
              <w:jc w:val="both"/>
            </w:pPr>
          </w:p>
        </w:tc>
        <w:tc>
          <w:tcPr>
            <w:tcW w:w="5918" w:type="dxa"/>
          </w:tcPr>
          <w:p w:rsidR="006D1C1A" w:rsidRDefault="006D1C1A" w:rsidP="002F0777">
            <w:pPr>
              <w:pStyle w:val="af0"/>
              <w:ind w:firstLine="17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1A">
              <w:rPr>
                <w:rFonts w:ascii="Times New Roman" w:hAnsi="Times New Roman" w:cs="Times New Roman"/>
                <w:b/>
                <w:sz w:val="24"/>
                <w:szCs w:val="24"/>
              </w:rPr>
              <w:t>С.Д. Голин</w:t>
            </w:r>
          </w:p>
          <w:p w:rsidR="002F0777" w:rsidRDefault="002F0777" w:rsidP="002F0777">
            <w:pPr>
              <w:pStyle w:val="af0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2F0777" w:rsidRPr="002F0777" w:rsidRDefault="002F0777" w:rsidP="002F0777">
            <w:pPr>
              <w:pStyle w:val="af0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>директор ДМСиГ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C1A" w:rsidRPr="006D1C1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42DB3" wp14:editId="400A0BB6">
                      <wp:simplePos x="0" y="0"/>
                      <wp:positionH relativeFrom="column">
                        <wp:posOffset>69479</wp:posOffset>
                      </wp:positionH>
                      <wp:positionV relativeFrom="paragraph">
                        <wp:posOffset>128150</wp:posOffset>
                      </wp:positionV>
                      <wp:extent cx="897147" cy="0"/>
                      <wp:effectExtent l="0" t="0" r="1778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1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0.1pt" to="76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" strokecolor="black [3213]"/>
                  </w:pict>
                </mc:Fallback>
              </mc:AlternateContent>
            </w:r>
            <w:r w:rsidR="006D1C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F0777" w:rsidRDefault="002F0777" w:rsidP="002F0777">
            <w:pPr>
              <w:jc w:val="both"/>
            </w:pPr>
          </w:p>
          <w:p w:rsidR="00D6564C" w:rsidRPr="00D6564C" w:rsidRDefault="00D6564C" w:rsidP="002F0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                                </w:t>
            </w:r>
            <w:r w:rsidRPr="00D6564C">
              <w:rPr>
                <w:rFonts w:ascii="Times New Roman" w:hAnsi="Times New Roman" w:cs="Times New Roman"/>
                <w:b/>
              </w:rPr>
              <w:t>Н.В. Михай</w:t>
            </w:r>
          </w:p>
          <w:p w:rsidR="00D6564C" w:rsidRPr="00D6564C" w:rsidRDefault="00D6564C" w:rsidP="002F0777">
            <w:pPr>
              <w:jc w:val="both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                           начальник юридического отдела</w:t>
            </w:r>
          </w:p>
          <w:p w:rsidR="00D6564C" w:rsidRDefault="00D6564C" w:rsidP="002F0777">
            <w:pPr>
              <w:jc w:val="both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____________   </w:t>
            </w:r>
            <w:r w:rsidRPr="00D6564C">
              <w:rPr>
                <w:rFonts w:ascii="Times New Roman" w:hAnsi="Times New Roman" w:cs="Times New Roman"/>
              </w:rPr>
              <w:t>ДМСиГ</w:t>
            </w:r>
          </w:p>
          <w:p w:rsidR="00D6564C" w:rsidRDefault="00D6564C" w:rsidP="002F0777">
            <w:pPr>
              <w:jc w:val="both"/>
            </w:pPr>
          </w:p>
        </w:tc>
      </w:tr>
      <w:tr w:rsidR="00CF66C8" w:rsidTr="00BA7EF6">
        <w:tc>
          <w:tcPr>
            <w:tcW w:w="11022" w:type="dxa"/>
            <w:gridSpan w:val="2"/>
          </w:tcPr>
          <w:p w:rsidR="00CF66C8" w:rsidRDefault="00CF66C8" w:rsidP="002F0777">
            <w:pPr>
              <w:jc w:val="both"/>
              <w:rPr>
                <w:rFonts w:ascii="Times New Roman" w:hAnsi="Times New Roman" w:cs="Times New Roman"/>
              </w:rPr>
            </w:pPr>
          </w:p>
          <w:p w:rsidR="00CF66C8" w:rsidRPr="006D1C1A" w:rsidRDefault="00CF66C8" w:rsidP="00CF66C8">
            <w:pPr>
              <w:jc w:val="both"/>
              <w:rPr>
                <w:rFonts w:ascii="Times New Roman" w:hAnsi="Times New Roman" w:cs="Times New Roman"/>
              </w:rPr>
            </w:pPr>
            <w:r w:rsidRPr="006D1C1A">
              <w:rPr>
                <w:rFonts w:ascii="Times New Roman" w:hAnsi="Times New Roman" w:cs="Times New Roman"/>
              </w:rPr>
              <w:t xml:space="preserve">Проект МНПА размещен на независимую антикоррупционную экспертизу 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6D1C1A">
              <w:rPr>
                <w:rFonts w:ascii="Times New Roman" w:hAnsi="Times New Roman" w:cs="Times New Roman"/>
              </w:rPr>
              <w:t xml:space="preserve"> </w:t>
            </w:r>
            <w:r w:rsidR="00F171D8">
              <w:rPr>
                <w:rFonts w:ascii="Times New Roman" w:hAnsi="Times New Roman" w:cs="Times New Roman"/>
                <w:u w:val="single"/>
              </w:rPr>
              <w:t>06.01.2021</w:t>
            </w:r>
            <w:r w:rsidRPr="006D1C1A">
              <w:rPr>
                <w:rFonts w:ascii="Times New Roman" w:hAnsi="Times New Roman" w:cs="Times New Roman"/>
              </w:rPr>
              <w:t xml:space="preserve"> по </w:t>
            </w:r>
            <w:r w:rsidR="00F171D8">
              <w:rPr>
                <w:rFonts w:ascii="Times New Roman" w:hAnsi="Times New Roman" w:cs="Times New Roman"/>
                <w:u w:val="single"/>
              </w:rPr>
              <w:t>20</w:t>
            </w:r>
            <w:r w:rsidR="001E7A77">
              <w:rPr>
                <w:rFonts w:ascii="Times New Roman" w:hAnsi="Times New Roman" w:cs="Times New Roman"/>
                <w:u w:val="single"/>
              </w:rPr>
              <w:t>.01.2021</w:t>
            </w:r>
          </w:p>
        </w:tc>
      </w:tr>
    </w:tbl>
    <w:p w:rsidR="002F0777" w:rsidRDefault="002F0777" w:rsidP="002F0777">
      <w:pPr>
        <w:ind w:hanging="993"/>
        <w:jc w:val="both"/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6D1C1A" w:rsidRDefault="006D1C1A" w:rsidP="006D1C1A">
      <w:pPr>
        <w:ind w:right="-145"/>
        <w:jc w:val="right"/>
        <w:rPr>
          <w:sz w:val="20"/>
        </w:rPr>
      </w:pPr>
      <w:r>
        <w:rPr>
          <w:sz w:val="20"/>
          <w:szCs w:val="20"/>
        </w:rPr>
        <w:t xml:space="preserve">Для рассылки:  ДМСиГ-2 экз.  ДЭРиПУ-1 экз. </w:t>
      </w:r>
      <w:r w:rsidRPr="002F0777">
        <w:rPr>
          <w:sz w:val="20"/>
        </w:rPr>
        <w:t>УВПиОС – 2 экз.</w:t>
      </w:r>
      <w:r>
        <w:rPr>
          <w:sz w:val="20"/>
        </w:rPr>
        <w:t xml:space="preserve"> </w:t>
      </w:r>
      <w:r w:rsidRPr="002F0777">
        <w:rPr>
          <w:sz w:val="20"/>
        </w:rPr>
        <w:t xml:space="preserve">Юр. Управление – 1 экз. </w:t>
      </w:r>
      <w:r>
        <w:rPr>
          <w:sz w:val="20"/>
        </w:rPr>
        <w:t xml:space="preserve"> </w:t>
      </w:r>
      <w:r w:rsidRPr="002F0777">
        <w:rPr>
          <w:sz w:val="20"/>
        </w:rPr>
        <w:t xml:space="preserve">Общий отдел – 3 экз. </w:t>
      </w:r>
    </w:p>
    <w:p w:rsidR="00C33F15" w:rsidRPr="00525AFC" w:rsidRDefault="00C33F15" w:rsidP="001E7A77">
      <w:pPr>
        <w:tabs>
          <w:tab w:val="left" w:pos="1620"/>
        </w:tabs>
        <w:rPr>
          <w:b/>
          <w:u w:val="single"/>
        </w:rPr>
      </w:pPr>
    </w:p>
    <w:sectPr w:rsidR="00C33F15" w:rsidRPr="00525AFC" w:rsidSect="005022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5654"/>
    <w:rsid w:val="000844E7"/>
    <w:rsid w:val="00084E1A"/>
    <w:rsid w:val="000A0CBC"/>
    <w:rsid w:val="000A5FDF"/>
    <w:rsid w:val="000A7C7B"/>
    <w:rsid w:val="000B392C"/>
    <w:rsid w:val="000C371E"/>
    <w:rsid w:val="000D3955"/>
    <w:rsid w:val="000D3A70"/>
    <w:rsid w:val="000D521D"/>
    <w:rsid w:val="000D7B44"/>
    <w:rsid w:val="000E5CA1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52BA5"/>
    <w:rsid w:val="001757EE"/>
    <w:rsid w:val="0018398E"/>
    <w:rsid w:val="001A0932"/>
    <w:rsid w:val="001A1A84"/>
    <w:rsid w:val="001A1CC0"/>
    <w:rsid w:val="001A71A1"/>
    <w:rsid w:val="001B1523"/>
    <w:rsid w:val="001B1597"/>
    <w:rsid w:val="001B63CC"/>
    <w:rsid w:val="001B7A81"/>
    <w:rsid w:val="001C1974"/>
    <w:rsid w:val="001C1AA2"/>
    <w:rsid w:val="001C62B4"/>
    <w:rsid w:val="001D4815"/>
    <w:rsid w:val="001D6C91"/>
    <w:rsid w:val="001E7A77"/>
    <w:rsid w:val="001F2BF6"/>
    <w:rsid w:val="001F598F"/>
    <w:rsid w:val="00203C23"/>
    <w:rsid w:val="00235713"/>
    <w:rsid w:val="002357A9"/>
    <w:rsid w:val="00243658"/>
    <w:rsid w:val="00250242"/>
    <w:rsid w:val="00260D63"/>
    <w:rsid w:val="00266B22"/>
    <w:rsid w:val="00267EE1"/>
    <w:rsid w:val="00271EAC"/>
    <w:rsid w:val="0028095F"/>
    <w:rsid w:val="002830DA"/>
    <w:rsid w:val="002870E9"/>
    <w:rsid w:val="00287C96"/>
    <w:rsid w:val="00292453"/>
    <w:rsid w:val="002A20A0"/>
    <w:rsid w:val="002A4E83"/>
    <w:rsid w:val="002A5E50"/>
    <w:rsid w:val="002B2DA6"/>
    <w:rsid w:val="002B49B6"/>
    <w:rsid w:val="002B6196"/>
    <w:rsid w:val="002C03CD"/>
    <w:rsid w:val="002D2845"/>
    <w:rsid w:val="002D7974"/>
    <w:rsid w:val="002E1433"/>
    <w:rsid w:val="002E5DE3"/>
    <w:rsid w:val="002F0777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5EB9"/>
    <w:rsid w:val="00366D18"/>
    <w:rsid w:val="00367C56"/>
    <w:rsid w:val="00376588"/>
    <w:rsid w:val="00382AB7"/>
    <w:rsid w:val="0038689F"/>
    <w:rsid w:val="0039689F"/>
    <w:rsid w:val="003A2005"/>
    <w:rsid w:val="003A3BF1"/>
    <w:rsid w:val="003A68D5"/>
    <w:rsid w:val="003A7EE6"/>
    <w:rsid w:val="003B506F"/>
    <w:rsid w:val="003B75F9"/>
    <w:rsid w:val="003C1109"/>
    <w:rsid w:val="003D087D"/>
    <w:rsid w:val="003D4E0E"/>
    <w:rsid w:val="003E0253"/>
    <w:rsid w:val="003E327E"/>
    <w:rsid w:val="003E479B"/>
    <w:rsid w:val="003F1208"/>
    <w:rsid w:val="004214C7"/>
    <w:rsid w:val="00424D4E"/>
    <w:rsid w:val="00430FBA"/>
    <w:rsid w:val="00434142"/>
    <w:rsid w:val="00436674"/>
    <w:rsid w:val="00453FD2"/>
    <w:rsid w:val="00454EFC"/>
    <w:rsid w:val="00462ECE"/>
    <w:rsid w:val="00467A9B"/>
    <w:rsid w:val="00473534"/>
    <w:rsid w:val="00477C04"/>
    <w:rsid w:val="004827F8"/>
    <w:rsid w:val="00483F19"/>
    <w:rsid w:val="004846FA"/>
    <w:rsid w:val="004930A1"/>
    <w:rsid w:val="004B4AFB"/>
    <w:rsid w:val="004C1376"/>
    <w:rsid w:val="004C5521"/>
    <w:rsid w:val="004C6FCB"/>
    <w:rsid w:val="004D48DA"/>
    <w:rsid w:val="004D59BB"/>
    <w:rsid w:val="004D63FA"/>
    <w:rsid w:val="004E258B"/>
    <w:rsid w:val="004E38E3"/>
    <w:rsid w:val="004E3D23"/>
    <w:rsid w:val="004E7643"/>
    <w:rsid w:val="004F1F5F"/>
    <w:rsid w:val="004F65A1"/>
    <w:rsid w:val="004F7098"/>
    <w:rsid w:val="00500400"/>
    <w:rsid w:val="00502259"/>
    <w:rsid w:val="00502447"/>
    <w:rsid w:val="005030AA"/>
    <w:rsid w:val="005138D8"/>
    <w:rsid w:val="005152FB"/>
    <w:rsid w:val="00523FF4"/>
    <w:rsid w:val="00525AFC"/>
    <w:rsid w:val="0052620C"/>
    <w:rsid w:val="00526E31"/>
    <w:rsid w:val="00530550"/>
    <w:rsid w:val="0054676F"/>
    <w:rsid w:val="00553849"/>
    <w:rsid w:val="00562458"/>
    <w:rsid w:val="00567D65"/>
    <w:rsid w:val="0057315F"/>
    <w:rsid w:val="00576BC2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C727A"/>
    <w:rsid w:val="005D1BC3"/>
    <w:rsid w:val="005D7EF7"/>
    <w:rsid w:val="005E3780"/>
    <w:rsid w:val="005E60A3"/>
    <w:rsid w:val="005F0FCA"/>
    <w:rsid w:val="005F6141"/>
    <w:rsid w:val="00610CC7"/>
    <w:rsid w:val="00613ED6"/>
    <w:rsid w:val="0061519C"/>
    <w:rsid w:val="00616D92"/>
    <w:rsid w:val="00623809"/>
    <w:rsid w:val="006247E4"/>
    <w:rsid w:val="00643AD4"/>
    <w:rsid w:val="0064601F"/>
    <w:rsid w:val="00653637"/>
    <w:rsid w:val="00674BAD"/>
    <w:rsid w:val="00680518"/>
    <w:rsid w:val="00692DD7"/>
    <w:rsid w:val="00697510"/>
    <w:rsid w:val="006B03AF"/>
    <w:rsid w:val="006B253D"/>
    <w:rsid w:val="006C0256"/>
    <w:rsid w:val="006D17D2"/>
    <w:rsid w:val="006D1C1A"/>
    <w:rsid w:val="006F48B4"/>
    <w:rsid w:val="007057F4"/>
    <w:rsid w:val="00707C98"/>
    <w:rsid w:val="007152C1"/>
    <w:rsid w:val="00715E36"/>
    <w:rsid w:val="0071676F"/>
    <w:rsid w:val="0072235B"/>
    <w:rsid w:val="007267AE"/>
    <w:rsid w:val="00727814"/>
    <w:rsid w:val="00735760"/>
    <w:rsid w:val="00747D16"/>
    <w:rsid w:val="00752CA0"/>
    <w:rsid w:val="00757917"/>
    <w:rsid w:val="00757F1F"/>
    <w:rsid w:val="007664A8"/>
    <w:rsid w:val="00767112"/>
    <w:rsid w:val="00770E9D"/>
    <w:rsid w:val="00786703"/>
    <w:rsid w:val="00790E02"/>
    <w:rsid w:val="00792B46"/>
    <w:rsid w:val="007973B2"/>
    <w:rsid w:val="007A22EF"/>
    <w:rsid w:val="007A24EC"/>
    <w:rsid w:val="007A2D8E"/>
    <w:rsid w:val="007C072A"/>
    <w:rsid w:val="007D0931"/>
    <w:rsid w:val="007F3A51"/>
    <w:rsid w:val="00801261"/>
    <w:rsid w:val="00814B82"/>
    <w:rsid w:val="00830EA5"/>
    <w:rsid w:val="0083796E"/>
    <w:rsid w:val="00860B9C"/>
    <w:rsid w:val="008639CC"/>
    <w:rsid w:val="00870BE6"/>
    <w:rsid w:val="00871162"/>
    <w:rsid w:val="00871672"/>
    <w:rsid w:val="00873054"/>
    <w:rsid w:val="0088214C"/>
    <w:rsid w:val="008867AC"/>
    <w:rsid w:val="00891D5C"/>
    <w:rsid w:val="00897D84"/>
    <w:rsid w:val="008A1B40"/>
    <w:rsid w:val="008B60BF"/>
    <w:rsid w:val="008C7C9F"/>
    <w:rsid w:val="008E2A80"/>
    <w:rsid w:val="008F49F3"/>
    <w:rsid w:val="008F4EF8"/>
    <w:rsid w:val="00900B3C"/>
    <w:rsid w:val="00907B20"/>
    <w:rsid w:val="0091144A"/>
    <w:rsid w:val="00915BEB"/>
    <w:rsid w:val="0092359D"/>
    <w:rsid w:val="00930096"/>
    <w:rsid w:val="00936E1A"/>
    <w:rsid w:val="00937400"/>
    <w:rsid w:val="00937955"/>
    <w:rsid w:val="00945B8F"/>
    <w:rsid w:val="00952C3A"/>
    <w:rsid w:val="00952CBC"/>
    <w:rsid w:val="0095480C"/>
    <w:rsid w:val="00964CD6"/>
    <w:rsid w:val="0096732F"/>
    <w:rsid w:val="0097069F"/>
    <w:rsid w:val="00980704"/>
    <w:rsid w:val="00986851"/>
    <w:rsid w:val="0099107E"/>
    <w:rsid w:val="009A0995"/>
    <w:rsid w:val="009A1AF2"/>
    <w:rsid w:val="009B126A"/>
    <w:rsid w:val="009B297A"/>
    <w:rsid w:val="009B594D"/>
    <w:rsid w:val="009B75C2"/>
    <w:rsid w:val="009C43D6"/>
    <w:rsid w:val="009E15B3"/>
    <w:rsid w:val="009E37B7"/>
    <w:rsid w:val="009E7F04"/>
    <w:rsid w:val="009F11C1"/>
    <w:rsid w:val="009F1CE5"/>
    <w:rsid w:val="00A062AD"/>
    <w:rsid w:val="00A11D28"/>
    <w:rsid w:val="00A1700B"/>
    <w:rsid w:val="00A17847"/>
    <w:rsid w:val="00A21E02"/>
    <w:rsid w:val="00A31E72"/>
    <w:rsid w:val="00A47677"/>
    <w:rsid w:val="00A52AE6"/>
    <w:rsid w:val="00A54D0A"/>
    <w:rsid w:val="00A57077"/>
    <w:rsid w:val="00A61048"/>
    <w:rsid w:val="00A626BC"/>
    <w:rsid w:val="00A62D95"/>
    <w:rsid w:val="00A63C34"/>
    <w:rsid w:val="00A75BAE"/>
    <w:rsid w:val="00A82986"/>
    <w:rsid w:val="00A973B9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B0487A"/>
    <w:rsid w:val="00B22805"/>
    <w:rsid w:val="00B27CF7"/>
    <w:rsid w:val="00B32B38"/>
    <w:rsid w:val="00B32BBD"/>
    <w:rsid w:val="00B352BA"/>
    <w:rsid w:val="00B364EC"/>
    <w:rsid w:val="00B402EA"/>
    <w:rsid w:val="00B452DA"/>
    <w:rsid w:val="00B557C0"/>
    <w:rsid w:val="00B57D85"/>
    <w:rsid w:val="00B72326"/>
    <w:rsid w:val="00B80178"/>
    <w:rsid w:val="00B81D82"/>
    <w:rsid w:val="00B82652"/>
    <w:rsid w:val="00B96E01"/>
    <w:rsid w:val="00BA3D66"/>
    <w:rsid w:val="00BA4A65"/>
    <w:rsid w:val="00BA7EF6"/>
    <w:rsid w:val="00BB068D"/>
    <w:rsid w:val="00BB2985"/>
    <w:rsid w:val="00BC0C95"/>
    <w:rsid w:val="00BC1076"/>
    <w:rsid w:val="00BC1565"/>
    <w:rsid w:val="00BC40EC"/>
    <w:rsid w:val="00BC607A"/>
    <w:rsid w:val="00BD41BB"/>
    <w:rsid w:val="00BD426E"/>
    <w:rsid w:val="00BE1414"/>
    <w:rsid w:val="00BE2E0D"/>
    <w:rsid w:val="00BF2185"/>
    <w:rsid w:val="00BF2676"/>
    <w:rsid w:val="00BF2E5B"/>
    <w:rsid w:val="00BF349A"/>
    <w:rsid w:val="00BF5E93"/>
    <w:rsid w:val="00C0541D"/>
    <w:rsid w:val="00C16043"/>
    <w:rsid w:val="00C2368A"/>
    <w:rsid w:val="00C33F15"/>
    <w:rsid w:val="00C37F3D"/>
    <w:rsid w:val="00C421CC"/>
    <w:rsid w:val="00C45768"/>
    <w:rsid w:val="00C6714C"/>
    <w:rsid w:val="00C72310"/>
    <w:rsid w:val="00C764CE"/>
    <w:rsid w:val="00C77DA3"/>
    <w:rsid w:val="00C80899"/>
    <w:rsid w:val="00C877C8"/>
    <w:rsid w:val="00C9087C"/>
    <w:rsid w:val="00CA19C9"/>
    <w:rsid w:val="00CB23D1"/>
    <w:rsid w:val="00CB4EE8"/>
    <w:rsid w:val="00CB6812"/>
    <w:rsid w:val="00CC028C"/>
    <w:rsid w:val="00CC7C21"/>
    <w:rsid w:val="00CD37E5"/>
    <w:rsid w:val="00CF381A"/>
    <w:rsid w:val="00CF63C6"/>
    <w:rsid w:val="00CF66C8"/>
    <w:rsid w:val="00CF7590"/>
    <w:rsid w:val="00CF78C8"/>
    <w:rsid w:val="00D05C48"/>
    <w:rsid w:val="00D13196"/>
    <w:rsid w:val="00D23340"/>
    <w:rsid w:val="00D25BFE"/>
    <w:rsid w:val="00D32590"/>
    <w:rsid w:val="00D32B84"/>
    <w:rsid w:val="00D33131"/>
    <w:rsid w:val="00D3473A"/>
    <w:rsid w:val="00D35FF8"/>
    <w:rsid w:val="00D47336"/>
    <w:rsid w:val="00D47E6B"/>
    <w:rsid w:val="00D5054C"/>
    <w:rsid w:val="00D53633"/>
    <w:rsid w:val="00D5613A"/>
    <w:rsid w:val="00D57560"/>
    <w:rsid w:val="00D640ED"/>
    <w:rsid w:val="00D6564C"/>
    <w:rsid w:val="00D7003D"/>
    <w:rsid w:val="00D803FF"/>
    <w:rsid w:val="00D80CAE"/>
    <w:rsid w:val="00D94B2C"/>
    <w:rsid w:val="00DB2575"/>
    <w:rsid w:val="00DC3D05"/>
    <w:rsid w:val="00DC58E3"/>
    <w:rsid w:val="00DC6661"/>
    <w:rsid w:val="00DD0BD2"/>
    <w:rsid w:val="00DD4FED"/>
    <w:rsid w:val="00DE1148"/>
    <w:rsid w:val="00DE26D8"/>
    <w:rsid w:val="00E01FBB"/>
    <w:rsid w:val="00E050CF"/>
    <w:rsid w:val="00E05830"/>
    <w:rsid w:val="00E14507"/>
    <w:rsid w:val="00E256EF"/>
    <w:rsid w:val="00E26E44"/>
    <w:rsid w:val="00E30CA3"/>
    <w:rsid w:val="00E319D3"/>
    <w:rsid w:val="00E32EF2"/>
    <w:rsid w:val="00E34BEB"/>
    <w:rsid w:val="00E352CE"/>
    <w:rsid w:val="00E408B2"/>
    <w:rsid w:val="00E500C2"/>
    <w:rsid w:val="00E54328"/>
    <w:rsid w:val="00E56E55"/>
    <w:rsid w:val="00E7187F"/>
    <w:rsid w:val="00E73BB3"/>
    <w:rsid w:val="00E831D0"/>
    <w:rsid w:val="00E91447"/>
    <w:rsid w:val="00E923C8"/>
    <w:rsid w:val="00E95EC6"/>
    <w:rsid w:val="00EA788B"/>
    <w:rsid w:val="00EE7561"/>
    <w:rsid w:val="00EF062F"/>
    <w:rsid w:val="00F01F9B"/>
    <w:rsid w:val="00F171D8"/>
    <w:rsid w:val="00F37C0B"/>
    <w:rsid w:val="00F40A36"/>
    <w:rsid w:val="00F40B7C"/>
    <w:rsid w:val="00F44042"/>
    <w:rsid w:val="00F47270"/>
    <w:rsid w:val="00F51078"/>
    <w:rsid w:val="00F51CD9"/>
    <w:rsid w:val="00F5670C"/>
    <w:rsid w:val="00F61ACC"/>
    <w:rsid w:val="00F6707B"/>
    <w:rsid w:val="00F81071"/>
    <w:rsid w:val="00F856F2"/>
    <w:rsid w:val="00F922E4"/>
    <w:rsid w:val="00F94FDD"/>
    <w:rsid w:val="00FA6018"/>
    <w:rsid w:val="00FB4DC5"/>
    <w:rsid w:val="00FB63A4"/>
    <w:rsid w:val="00FB7BCF"/>
    <w:rsid w:val="00FC6FA0"/>
    <w:rsid w:val="00FC72B9"/>
    <w:rsid w:val="00FD42F5"/>
    <w:rsid w:val="00FD52C2"/>
    <w:rsid w:val="00FD60F2"/>
    <w:rsid w:val="00FE1F7B"/>
    <w:rsid w:val="00FF06B3"/>
    <w:rsid w:val="00FF15D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E361-C594-433A-AFB3-C976ABB8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Потанина Марина Викторовна</cp:lastModifiedBy>
  <cp:revision>91</cp:revision>
  <cp:lastPrinted>2021-01-06T07:41:00Z</cp:lastPrinted>
  <dcterms:created xsi:type="dcterms:W3CDTF">2015-07-07T10:00:00Z</dcterms:created>
  <dcterms:modified xsi:type="dcterms:W3CDTF">2021-01-06T08:23:00Z</dcterms:modified>
</cp:coreProperties>
</file>