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D86FD3" w:rsidRDefault="00CE213B" w:rsidP="00D86FD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13 мая 2021 года</w:t>
      </w:r>
      <w:r w:rsidR="00D86FD3" w:rsidRPr="00D86FD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86FD3" w:rsidRPr="00D86FD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86FD3" w:rsidRPr="00D86FD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86FD3" w:rsidRPr="00D86FD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86FD3" w:rsidRPr="00D86FD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86FD3" w:rsidRPr="00D86FD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86FD3" w:rsidRPr="00D86FD3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738-п</w:t>
      </w:r>
    </w:p>
    <w:p w:rsidR="00A44F85" w:rsidRDefault="00A44F85" w:rsidP="00D86FD3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86FD3" w:rsidRDefault="00D86FD3" w:rsidP="00D86FD3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86FD3" w:rsidRPr="00D86FD3" w:rsidRDefault="00D86FD3" w:rsidP="00D86FD3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86FD3" w:rsidRDefault="00D86FD3" w:rsidP="00D86FD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Об утверждении Порядка </w:t>
      </w:r>
    </w:p>
    <w:p w:rsidR="00D86FD3" w:rsidRDefault="00D86FD3" w:rsidP="00D86FD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предоставления субсидии</w:t>
      </w:r>
    </w:p>
    <w:p w:rsidR="00D86FD3" w:rsidRDefault="00D86FD3" w:rsidP="00D86FD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некоммерческим организациям,</w:t>
      </w:r>
    </w:p>
    <w:p w:rsidR="00D86FD3" w:rsidRPr="00D86FD3" w:rsidRDefault="00D86FD3" w:rsidP="00D86FD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не являющимся государственными</w:t>
      </w: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(муниципальными) учреждениями, </w:t>
      </w:r>
    </w:p>
    <w:p w:rsidR="00D86FD3" w:rsidRDefault="00D86FD3" w:rsidP="00D86FD3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на организацию и проведение </w:t>
      </w:r>
      <w:r w:rsidRPr="00D86FD3">
        <w:rPr>
          <w:rFonts w:ascii="PT Astra Serif" w:eastAsia="Calibri" w:hAnsi="PT Astra Serif"/>
          <w:sz w:val="28"/>
          <w:szCs w:val="28"/>
        </w:rPr>
        <w:t>социально</w:t>
      </w:r>
    </w:p>
    <w:p w:rsidR="00D86FD3" w:rsidRDefault="00D86FD3" w:rsidP="00D86FD3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D86FD3">
        <w:rPr>
          <w:rFonts w:ascii="PT Astra Serif" w:eastAsia="Calibri" w:hAnsi="PT Astra Serif"/>
          <w:sz w:val="28"/>
          <w:szCs w:val="28"/>
        </w:rPr>
        <w:t>значимых общественных мероприятий</w:t>
      </w:r>
    </w:p>
    <w:p w:rsidR="00D86FD3" w:rsidRPr="00D86FD3" w:rsidRDefault="00D86FD3" w:rsidP="00D86FD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eastAsia="Calibri" w:hAnsi="PT Astra Serif"/>
          <w:sz w:val="28"/>
          <w:szCs w:val="28"/>
        </w:rPr>
        <w:t>и (или) проектов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bookmarkStart w:id="1" w:name="sub_1"/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FD3">
        <w:rPr>
          <w:rFonts w:ascii="PT Astra Serif" w:hAnsi="PT Astra Serif"/>
          <w:color w:val="000000"/>
          <w:sz w:val="28"/>
          <w:szCs w:val="28"/>
        </w:rPr>
        <w:t>В соответствии со</w:t>
      </w:r>
      <w:r w:rsidRPr="00D86FD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hyperlink r:id="rId9" w:history="1">
        <w:r w:rsidRPr="005E3360">
          <w:rPr>
            <w:rStyle w:val="ac"/>
            <w:rFonts w:ascii="PT Astra Serif" w:hAnsi="PT Astra Serif"/>
            <w:bCs/>
            <w:color w:val="000000"/>
            <w:sz w:val="28"/>
            <w:szCs w:val="28"/>
            <w:u w:val="none"/>
          </w:rPr>
          <w:t>статьей 78.1</w:t>
        </w:r>
      </w:hyperlink>
      <w:r w:rsidRPr="00D86FD3">
        <w:rPr>
          <w:rFonts w:ascii="PT Astra Serif" w:hAnsi="PT Astra Serif"/>
          <w:color w:val="000000"/>
          <w:sz w:val="28"/>
          <w:szCs w:val="28"/>
        </w:rPr>
        <w:t xml:space="preserve"> Бюджетного кодекса Российской Федерации, постановлением Прав</w:t>
      </w:r>
      <w:r>
        <w:rPr>
          <w:rFonts w:ascii="PT Astra Serif" w:hAnsi="PT Astra Serif"/>
          <w:color w:val="000000"/>
          <w:sz w:val="28"/>
          <w:szCs w:val="28"/>
        </w:rPr>
        <w:t xml:space="preserve">ительства Российской Федерации                         </w:t>
      </w:r>
      <w:r w:rsidRPr="00D86FD3">
        <w:rPr>
          <w:rFonts w:ascii="PT Astra Serif" w:hAnsi="PT Astra Serif"/>
          <w:color w:val="000000"/>
          <w:sz w:val="28"/>
          <w:szCs w:val="28"/>
        </w:rPr>
        <w:t>от 18.09.2020 № 1492 «</w:t>
      </w:r>
      <w:r w:rsidRPr="00D86FD3">
        <w:rPr>
          <w:rFonts w:ascii="PT Astra Serif" w:hAnsi="PT Astra Serif" w:cs="PT Astra Serif"/>
          <w:sz w:val="28"/>
          <w:szCs w:val="28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            </w:t>
      </w:r>
      <w:r w:rsidRPr="00D86FD3">
        <w:rPr>
          <w:rFonts w:ascii="PT Astra Serif" w:hAnsi="PT Astra Serif" w:cs="PT Astra Serif"/>
          <w:sz w:val="28"/>
          <w:szCs w:val="28"/>
        </w:rPr>
        <w:t>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Федерации»:</w:t>
      </w:r>
    </w:p>
    <w:p w:rsidR="00D86FD3" w:rsidRPr="00D86FD3" w:rsidRDefault="00D86FD3" w:rsidP="00D86FD3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86FD3">
        <w:rPr>
          <w:rFonts w:ascii="PT Astra Serif" w:hAnsi="PT Astra Serif"/>
          <w:color w:val="000000"/>
          <w:sz w:val="28"/>
          <w:szCs w:val="28"/>
        </w:rPr>
        <w:t xml:space="preserve">1. Утвердить </w:t>
      </w:r>
      <w:r w:rsidRPr="00D86FD3">
        <w:rPr>
          <w:rFonts w:ascii="PT Astra Serif" w:hAnsi="PT Astra Serif"/>
          <w:sz w:val="28"/>
          <w:szCs w:val="28"/>
        </w:rPr>
        <w:t xml:space="preserve">Порядок  предоставления субсидии некоммерческим организациям, не являющимся государственными (муниципальными) учреждениями, на организацию и проведение </w:t>
      </w:r>
      <w:r w:rsidRPr="00D86FD3">
        <w:rPr>
          <w:rFonts w:ascii="PT Astra Serif" w:eastAsia="Calibri" w:hAnsi="PT Astra Serif"/>
          <w:sz w:val="28"/>
          <w:szCs w:val="28"/>
        </w:rPr>
        <w:t>социально</w:t>
      </w:r>
      <w:r w:rsidRPr="00D86FD3">
        <w:rPr>
          <w:rFonts w:ascii="PT Astra Serif" w:hAnsi="PT Astra Serif"/>
          <w:sz w:val="28"/>
          <w:szCs w:val="28"/>
        </w:rPr>
        <w:t xml:space="preserve"> </w:t>
      </w:r>
      <w:r w:rsidRPr="00D86FD3">
        <w:rPr>
          <w:rFonts w:ascii="PT Astra Serif" w:eastAsia="Calibri" w:hAnsi="PT Astra Serif"/>
          <w:sz w:val="28"/>
          <w:szCs w:val="28"/>
        </w:rPr>
        <w:t>значимых общественных мероприятий и (или) проектов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D86FD3">
        <w:rPr>
          <w:rFonts w:ascii="PT Astra Serif" w:hAnsi="PT Astra Serif"/>
          <w:color w:val="000000"/>
          <w:sz w:val="28"/>
          <w:szCs w:val="28"/>
        </w:rPr>
        <w:t xml:space="preserve">согласно </w:t>
      </w:r>
      <w:hyperlink r:id="rId10" w:anchor="sub_1000" w:history="1">
        <w:r w:rsidRPr="00D86FD3">
          <w:rPr>
            <w:rStyle w:val="ae"/>
            <w:rFonts w:ascii="PT Astra Serif" w:hAnsi="PT Astra Serif"/>
            <w:b w:val="0"/>
            <w:color w:val="000000"/>
            <w:sz w:val="28"/>
            <w:szCs w:val="28"/>
          </w:rPr>
          <w:t>приложению</w:t>
        </w:r>
      </w:hyperlink>
      <w:r w:rsidRPr="00D86FD3">
        <w:rPr>
          <w:rFonts w:ascii="PT Astra Serif" w:hAnsi="PT Astra Serif"/>
          <w:color w:val="000000"/>
          <w:sz w:val="28"/>
          <w:szCs w:val="28"/>
        </w:rPr>
        <w:t>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86FD3">
        <w:rPr>
          <w:rFonts w:ascii="PT Astra Serif" w:hAnsi="PT Astra Serif"/>
          <w:color w:val="000000"/>
          <w:sz w:val="28"/>
          <w:szCs w:val="28"/>
        </w:rPr>
        <w:lastRenderedPageBreak/>
        <w:t xml:space="preserve">2. Признать утратившими силу постановления администрации города Югорска: 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D86FD3">
        <w:rPr>
          <w:rFonts w:ascii="PT Astra Serif" w:hAnsi="PT Astra Serif"/>
          <w:color w:val="000000"/>
          <w:sz w:val="28"/>
          <w:szCs w:val="28"/>
        </w:rPr>
        <w:t>- от 11.03.2019 № 499 «</w:t>
      </w:r>
      <w:r w:rsidRPr="00D86FD3">
        <w:rPr>
          <w:rFonts w:ascii="PT Astra Serif" w:hAnsi="PT Astra Serif"/>
          <w:sz w:val="28"/>
          <w:szCs w:val="28"/>
        </w:rPr>
        <w:t xml:space="preserve">Об утверждении Порядка предоставления субсидии некоммерческим организациям на организацию и проведение </w:t>
      </w:r>
      <w:r w:rsidRPr="00D86FD3">
        <w:rPr>
          <w:rFonts w:ascii="PT Astra Serif" w:eastAsia="Calibri" w:hAnsi="PT Astra Serif"/>
          <w:sz w:val="28"/>
          <w:szCs w:val="28"/>
        </w:rPr>
        <w:t>социально</w:t>
      </w:r>
      <w:r w:rsidRPr="00D86FD3">
        <w:rPr>
          <w:rFonts w:ascii="PT Astra Serif" w:hAnsi="PT Astra Serif"/>
          <w:sz w:val="28"/>
          <w:szCs w:val="28"/>
        </w:rPr>
        <w:t xml:space="preserve"> </w:t>
      </w:r>
      <w:r w:rsidRPr="00D86FD3">
        <w:rPr>
          <w:rFonts w:ascii="PT Astra Serif" w:eastAsia="Calibri" w:hAnsi="PT Astra Serif"/>
          <w:sz w:val="28"/>
          <w:szCs w:val="28"/>
        </w:rPr>
        <w:t xml:space="preserve">значимых </w:t>
      </w:r>
      <w:r w:rsidRPr="00D86FD3">
        <w:rPr>
          <w:rFonts w:ascii="PT Astra Serif" w:hAnsi="PT Astra Serif"/>
          <w:sz w:val="28"/>
          <w:szCs w:val="28"/>
        </w:rPr>
        <w:t xml:space="preserve"> </w:t>
      </w:r>
      <w:r w:rsidRPr="00D86FD3">
        <w:rPr>
          <w:rFonts w:ascii="PT Astra Serif" w:eastAsia="Calibri" w:hAnsi="PT Astra Serif"/>
          <w:sz w:val="28"/>
          <w:szCs w:val="28"/>
        </w:rPr>
        <w:t>общественных мероприятий и(или) проектов</w:t>
      </w:r>
      <w:r w:rsidRPr="00D86FD3">
        <w:rPr>
          <w:rFonts w:ascii="PT Astra Serif" w:hAnsi="PT Astra Serif"/>
          <w:color w:val="000000"/>
          <w:sz w:val="28"/>
          <w:szCs w:val="28"/>
        </w:rPr>
        <w:t xml:space="preserve">»; </w:t>
      </w:r>
    </w:p>
    <w:p w:rsidR="00D86FD3" w:rsidRPr="00D86FD3" w:rsidRDefault="00D86FD3" w:rsidP="00D86FD3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color w:val="000000"/>
          <w:sz w:val="28"/>
          <w:szCs w:val="28"/>
        </w:rPr>
        <w:t>- от 14.01.2020 № 23 «</w:t>
      </w:r>
      <w:r w:rsidRPr="00D86FD3">
        <w:rPr>
          <w:rFonts w:ascii="PT Astra Serif" w:hAnsi="PT Astra Serif"/>
          <w:sz w:val="28"/>
          <w:szCs w:val="28"/>
        </w:rPr>
        <w:t>О внесении изменений в постановление администрации города Югорска от 11.03.2019 № 499 «Об утверждении Порядка предоставления субсидий некоммерческим организациям на организацию и проведение социально значимых общественных мероприятий и (или) проектов</w:t>
      </w:r>
      <w:r w:rsidRPr="00D86FD3">
        <w:rPr>
          <w:rFonts w:ascii="PT Astra Serif" w:hAnsi="PT Astra Serif"/>
          <w:color w:val="000000"/>
          <w:sz w:val="28"/>
          <w:szCs w:val="28"/>
        </w:rPr>
        <w:t xml:space="preserve">»; </w:t>
      </w:r>
    </w:p>
    <w:p w:rsidR="00D86FD3" w:rsidRPr="00D86FD3" w:rsidRDefault="00D86FD3" w:rsidP="00D86FD3">
      <w:pPr>
        <w:suppressAutoHyphens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color w:val="000000"/>
          <w:sz w:val="28"/>
          <w:szCs w:val="28"/>
        </w:rPr>
        <w:t xml:space="preserve"> - от 11.02.2020 № 235 «</w:t>
      </w:r>
      <w:r w:rsidRPr="00D86FD3">
        <w:rPr>
          <w:rFonts w:ascii="PT Astra Serif" w:hAnsi="PT Astra Serif"/>
          <w:sz w:val="28"/>
          <w:szCs w:val="28"/>
        </w:rPr>
        <w:t>О внесении изменения в постановление администрации города Югорска от 11.03.2019 № 499 «Об утверждении Порядка предоставления субсидии некоммерческим организациям на организацию и проведение социально значимых общественных мероприятий и (или) проектов</w:t>
      </w:r>
      <w:r w:rsidRPr="00D86FD3">
        <w:rPr>
          <w:rFonts w:ascii="PT Astra Serif" w:hAnsi="PT Astra Serif"/>
          <w:color w:val="000000"/>
          <w:sz w:val="28"/>
          <w:szCs w:val="28"/>
        </w:rPr>
        <w:t xml:space="preserve">». 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color w:val="000000"/>
          <w:sz w:val="28"/>
          <w:szCs w:val="28"/>
        </w:rPr>
        <w:t>3.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bookmarkEnd w:id="1"/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5. Контроль за выполнением постановления возложить на заместителя главы города Югорска Т.И. Долгодворову.</w:t>
      </w:r>
    </w:p>
    <w:p w:rsid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Исполняющий обязанности </w:t>
      </w: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Pr="00D86FD3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Д.А. Крылов </w:t>
      </w: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bookmarkStart w:id="2" w:name="sub_1000"/>
      <w:r w:rsidRPr="00D86FD3">
        <w:rPr>
          <w:rStyle w:val="ad"/>
          <w:rFonts w:ascii="PT Astra Serif" w:hAnsi="PT Astra Serif"/>
          <w:color w:val="000000"/>
          <w:sz w:val="28"/>
          <w:szCs w:val="28"/>
        </w:rPr>
        <w:lastRenderedPageBreak/>
        <w:t>Приложение</w:t>
      </w:r>
    </w:p>
    <w:bookmarkEnd w:id="2"/>
    <w:p w:rsidR="00D86FD3" w:rsidRPr="00D86FD3" w:rsidRDefault="00D86FD3" w:rsidP="00D86FD3">
      <w:pPr>
        <w:spacing w:line="276" w:lineRule="auto"/>
        <w:ind w:firstLine="698"/>
        <w:jc w:val="right"/>
        <w:rPr>
          <w:rStyle w:val="ad"/>
          <w:rFonts w:ascii="PT Astra Serif" w:hAnsi="PT Astra Serif"/>
          <w:color w:val="000000"/>
          <w:sz w:val="28"/>
          <w:szCs w:val="28"/>
        </w:rPr>
      </w:pPr>
      <w:r w:rsidRPr="00D86FD3">
        <w:rPr>
          <w:rStyle w:val="ad"/>
          <w:rFonts w:ascii="PT Astra Serif" w:hAnsi="PT Astra Serif"/>
          <w:color w:val="000000"/>
          <w:sz w:val="28"/>
          <w:szCs w:val="28"/>
        </w:rPr>
        <w:t xml:space="preserve">к </w:t>
      </w:r>
      <w:hyperlink r:id="rId11" w:anchor="sub_0" w:history="1">
        <w:r w:rsidRPr="00D86FD3">
          <w:rPr>
            <w:rStyle w:val="ae"/>
            <w:rFonts w:ascii="PT Astra Serif" w:hAnsi="PT Astra Serif"/>
            <w:color w:val="000000"/>
            <w:sz w:val="28"/>
            <w:szCs w:val="28"/>
          </w:rPr>
          <w:t>постановлению</w:t>
        </w:r>
      </w:hyperlink>
    </w:p>
    <w:p w:rsidR="00D86FD3" w:rsidRPr="00D86FD3" w:rsidRDefault="00D86FD3" w:rsidP="00D86FD3">
      <w:pPr>
        <w:spacing w:line="276" w:lineRule="auto"/>
        <w:ind w:firstLine="698"/>
        <w:jc w:val="right"/>
        <w:rPr>
          <w:rStyle w:val="ad"/>
          <w:rFonts w:ascii="PT Astra Serif" w:hAnsi="PT Astra Serif"/>
          <w:color w:val="000000"/>
          <w:sz w:val="28"/>
          <w:szCs w:val="28"/>
        </w:rPr>
      </w:pPr>
      <w:r w:rsidRPr="00D86FD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D86FD3">
        <w:rPr>
          <w:rStyle w:val="ad"/>
          <w:rFonts w:ascii="PT Astra Serif" w:hAnsi="PT Astra Serif"/>
          <w:color w:val="000000"/>
          <w:sz w:val="28"/>
          <w:szCs w:val="28"/>
        </w:rPr>
        <w:t>администрации города Югорска</w:t>
      </w:r>
    </w:p>
    <w:p w:rsidR="00D86FD3" w:rsidRPr="00D86FD3" w:rsidRDefault="00D86FD3" w:rsidP="00D86FD3">
      <w:pPr>
        <w:spacing w:line="276" w:lineRule="auto"/>
        <w:ind w:firstLine="698"/>
        <w:jc w:val="right"/>
        <w:rPr>
          <w:rStyle w:val="ad"/>
          <w:rFonts w:ascii="PT Astra Serif" w:hAnsi="PT Astra Serif"/>
          <w:color w:val="000000"/>
          <w:sz w:val="28"/>
          <w:szCs w:val="28"/>
        </w:rPr>
      </w:pPr>
      <w:r w:rsidRPr="00D86FD3">
        <w:rPr>
          <w:rStyle w:val="ad"/>
          <w:rFonts w:ascii="PT Astra Serif" w:hAnsi="PT Astra Serif"/>
          <w:color w:val="000000"/>
          <w:sz w:val="28"/>
          <w:szCs w:val="28"/>
        </w:rPr>
        <w:t xml:space="preserve">от </w:t>
      </w:r>
      <w:r w:rsidR="00CE213B">
        <w:rPr>
          <w:rFonts w:ascii="PT Astra Serif" w:eastAsia="Calibri" w:hAnsi="PT Astra Serif"/>
          <w:b/>
          <w:sz w:val="28"/>
          <w:szCs w:val="28"/>
          <w:lang w:eastAsia="en-US"/>
        </w:rPr>
        <w:t xml:space="preserve">13 мая 2021 года </w:t>
      </w:r>
      <w:r w:rsidR="00CE213B">
        <w:rPr>
          <w:rStyle w:val="ad"/>
          <w:rFonts w:ascii="PT Astra Serif" w:hAnsi="PT Astra Serif"/>
          <w:color w:val="000000"/>
          <w:sz w:val="28"/>
          <w:szCs w:val="28"/>
        </w:rPr>
        <w:t>№ 738-п</w:t>
      </w:r>
    </w:p>
    <w:p w:rsidR="00D86FD3" w:rsidRPr="00D86FD3" w:rsidRDefault="00D86FD3" w:rsidP="00D86FD3">
      <w:pPr>
        <w:spacing w:line="276" w:lineRule="auto"/>
        <w:ind w:firstLine="698"/>
        <w:jc w:val="right"/>
        <w:rPr>
          <w:rStyle w:val="ad"/>
          <w:rFonts w:ascii="PT Astra Serif" w:hAnsi="PT Astra Serif"/>
          <w:b w:val="0"/>
          <w:color w:val="000000"/>
          <w:sz w:val="28"/>
          <w:szCs w:val="28"/>
        </w:rPr>
      </w:pPr>
      <w:r w:rsidRPr="00D86FD3">
        <w:rPr>
          <w:rStyle w:val="ad"/>
          <w:rFonts w:ascii="PT Astra Serif" w:hAnsi="PT Astra Serif"/>
          <w:b w:val="0"/>
          <w:color w:val="000000"/>
          <w:sz w:val="28"/>
          <w:szCs w:val="28"/>
        </w:rPr>
        <w:t xml:space="preserve">                                                                  </w:t>
      </w:r>
    </w:p>
    <w:p w:rsidR="00D86FD3" w:rsidRPr="00D86FD3" w:rsidRDefault="00D86FD3" w:rsidP="00D86FD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D86FD3" w:rsidRPr="00D86FD3" w:rsidRDefault="00D86FD3" w:rsidP="00D86FD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предоставления субсидии некоммерческим организациям, не являющимся государственными (муниципальными) учреждениями, на организацию и проведение </w:t>
      </w:r>
      <w:r w:rsidRPr="00D86FD3">
        <w:rPr>
          <w:rFonts w:ascii="PT Astra Serif" w:eastAsia="Calibri" w:hAnsi="PT Astra Serif"/>
          <w:b/>
          <w:sz w:val="28"/>
          <w:szCs w:val="28"/>
        </w:rPr>
        <w:t xml:space="preserve">социально значимых общественных мероприятий и (или) проектов </w:t>
      </w:r>
      <w:r w:rsidRPr="00D86FD3">
        <w:rPr>
          <w:rFonts w:ascii="PT Astra Serif" w:hAnsi="PT Astra Serif"/>
          <w:b/>
          <w:sz w:val="28"/>
          <w:szCs w:val="28"/>
        </w:rPr>
        <w:t>(далее – Порядок)</w:t>
      </w: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Default="00D86FD3" w:rsidP="00D86FD3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Pr="00D86FD3">
        <w:rPr>
          <w:rFonts w:ascii="PT Astra Serif" w:hAnsi="PT Astra Serif"/>
          <w:b/>
          <w:sz w:val="28"/>
          <w:szCs w:val="28"/>
        </w:rPr>
        <w:t>Общие положения</w:t>
      </w:r>
    </w:p>
    <w:p w:rsidR="00D86FD3" w:rsidRPr="00D86FD3" w:rsidRDefault="00D86FD3" w:rsidP="00D86FD3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86FD3" w:rsidRPr="00D86FD3" w:rsidRDefault="00D86FD3" w:rsidP="00D86FD3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bookmarkStart w:id="3" w:name="sub_1001"/>
      <w:r w:rsidRPr="00D86FD3">
        <w:rPr>
          <w:rFonts w:ascii="PT Astra Serif" w:hAnsi="PT Astra Serif"/>
          <w:sz w:val="28"/>
          <w:szCs w:val="28"/>
        </w:rPr>
        <w:t xml:space="preserve">1.1. Настоящий Порядок разработан </w:t>
      </w:r>
      <w:r w:rsidRPr="00D86FD3">
        <w:rPr>
          <w:rFonts w:ascii="PT Astra Serif" w:hAnsi="PT Astra Serif"/>
          <w:color w:val="000000"/>
          <w:sz w:val="28"/>
          <w:szCs w:val="28"/>
        </w:rPr>
        <w:t>в соответствии со</w:t>
      </w:r>
      <w:r w:rsidRPr="00D86FD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hyperlink r:id="rId12" w:history="1">
        <w:r w:rsidRPr="00D86FD3">
          <w:rPr>
            <w:rStyle w:val="ac"/>
            <w:rFonts w:ascii="PT Astra Serif" w:hAnsi="PT Astra Serif"/>
            <w:bCs/>
            <w:color w:val="000000"/>
            <w:sz w:val="28"/>
            <w:szCs w:val="28"/>
            <w:u w:val="none"/>
          </w:rPr>
          <w:t>статьей 78.1</w:t>
        </w:r>
      </w:hyperlink>
      <w:r w:rsidRPr="00D86FD3">
        <w:rPr>
          <w:rFonts w:ascii="PT Astra Serif" w:hAnsi="PT Astra Serif"/>
          <w:color w:val="000000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18.09.2020 № 1492 «</w:t>
      </w:r>
      <w:r w:rsidRPr="00D86FD3">
        <w:rPr>
          <w:rFonts w:ascii="PT Astra Serif" w:hAnsi="PT Astra Serif" w:cs="PT Astra Serif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у</w:t>
      </w:r>
      <w:r>
        <w:rPr>
          <w:rFonts w:ascii="PT Astra Serif" w:hAnsi="PT Astra Serif" w:cs="PT Astra Serif"/>
          <w:sz w:val="28"/>
          <w:szCs w:val="28"/>
        </w:rPr>
        <w:t xml:space="preserve">станавливает </w:t>
      </w:r>
      <w:r w:rsidRPr="00D86FD3">
        <w:rPr>
          <w:rFonts w:ascii="PT Astra Serif" w:hAnsi="PT Astra Serif" w:cs="PT Astra Serif"/>
          <w:sz w:val="28"/>
          <w:szCs w:val="28"/>
        </w:rPr>
        <w:t xml:space="preserve">порядок определения объема и предоставления субсидии из бюджета города Югорска некоммерческим организациям, не являющимся государственными (муниципальными) учреждениями, </w:t>
      </w:r>
      <w:r w:rsidRPr="00D86FD3">
        <w:rPr>
          <w:rFonts w:ascii="PT Astra Serif" w:hAnsi="PT Astra Serif"/>
          <w:sz w:val="28"/>
          <w:szCs w:val="28"/>
        </w:rPr>
        <w:t xml:space="preserve">на организацию и проведение </w:t>
      </w:r>
      <w:r w:rsidRPr="00D86FD3">
        <w:rPr>
          <w:rFonts w:ascii="PT Astra Serif" w:eastAsia="Calibri" w:hAnsi="PT Astra Serif"/>
          <w:sz w:val="28"/>
          <w:szCs w:val="28"/>
        </w:rPr>
        <w:t>социально</w:t>
      </w:r>
      <w:r w:rsidRPr="00D86FD3">
        <w:rPr>
          <w:rFonts w:ascii="PT Astra Serif" w:hAnsi="PT Astra Serif"/>
          <w:sz w:val="28"/>
          <w:szCs w:val="28"/>
        </w:rPr>
        <w:t xml:space="preserve"> </w:t>
      </w:r>
      <w:r w:rsidRPr="00D86FD3">
        <w:rPr>
          <w:rFonts w:ascii="PT Astra Serif" w:eastAsia="Calibri" w:hAnsi="PT Astra Serif"/>
          <w:sz w:val="28"/>
          <w:szCs w:val="28"/>
        </w:rPr>
        <w:t>значимых общественных мероприятий и (или) проектов.</w:t>
      </w:r>
      <w:r w:rsidRPr="00D86FD3">
        <w:rPr>
          <w:rFonts w:ascii="PT Astra Serif" w:hAnsi="PT Astra Serif"/>
          <w:sz w:val="28"/>
          <w:szCs w:val="28"/>
        </w:rPr>
        <w:t xml:space="preserve">  </w:t>
      </w:r>
    </w:p>
    <w:p w:rsidR="00D86FD3" w:rsidRPr="00D86FD3" w:rsidRDefault="00D86FD3" w:rsidP="00D86FD3">
      <w:pPr>
        <w:pStyle w:val="ConsPlusNormal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86FD3">
        <w:rPr>
          <w:rFonts w:ascii="PT Astra Serif" w:hAnsi="PT Astra Serif" w:cs="PT Astra Serif"/>
          <w:sz w:val="28"/>
          <w:szCs w:val="28"/>
        </w:rPr>
        <w:t xml:space="preserve">1.2. </w:t>
      </w:r>
      <w:r w:rsidRPr="00D86FD3">
        <w:rPr>
          <w:rFonts w:ascii="PT Astra Serif" w:hAnsi="PT Astra Serif" w:cs="Times New Roman"/>
          <w:sz w:val="28"/>
          <w:szCs w:val="28"/>
        </w:rPr>
        <w:t xml:space="preserve">Целью предоставления субсидии является поддержка некоммерческих организаций </w:t>
      </w:r>
      <w:r w:rsidRPr="00D86FD3">
        <w:rPr>
          <w:rFonts w:ascii="PT Astra Serif" w:eastAsia="TimesNewRomanPSMT" w:hAnsi="PT Astra Serif" w:cs="Times New Roman"/>
          <w:sz w:val="28"/>
          <w:szCs w:val="28"/>
        </w:rPr>
        <w:t>(за исключением государственных (муниципальных) учреждений)</w:t>
      </w:r>
      <w:r w:rsidRPr="00D86FD3">
        <w:rPr>
          <w:rFonts w:ascii="PT Astra Serif" w:hAnsi="PT Astra Serif" w:cs="Times New Roman"/>
          <w:sz w:val="28"/>
          <w:szCs w:val="28"/>
        </w:rPr>
        <w:t xml:space="preserve">, осуществляющих </w:t>
      </w:r>
      <w:r w:rsidRPr="00D86FD3">
        <w:rPr>
          <w:rFonts w:ascii="PT Astra Serif" w:eastAsia="TimesNewRomanPSMT" w:hAnsi="PT Astra Serif" w:cs="Times New Roman"/>
          <w:sz w:val="28"/>
          <w:szCs w:val="28"/>
        </w:rPr>
        <w:t xml:space="preserve">организацию и проведение социально значимых общественных мероприятий и(или) проектов </w:t>
      </w:r>
      <w:r w:rsidRPr="00D86FD3">
        <w:rPr>
          <w:rFonts w:ascii="PT Astra Serif" w:hAnsi="PT Astra Serif" w:cs="Times New Roman"/>
          <w:sz w:val="28"/>
          <w:szCs w:val="28"/>
        </w:rPr>
        <w:t>в сфере физической культуры и спорта среди различных групп населения (далее-</w:t>
      </w:r>
      <w:r w:rsidRPr="00D86FD3">
        <w:rPr>
          <w:rFonts w:ascii="PT Astra Serif" w:eastAsia="TimesNewRomanPSMT" w:hAnsi="PT Astra Serif"/>
          <w:sz w:val="28"/>
          <w:szCs w:val="28"/>
        </w:rPr>
        <w:t xml:space="preserve"> получатель субсидии).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1.3. Органом местного самоуправления,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 на соответствующий финансовый год и плановый период является </w:t>
      </w:r>
      <w:r w:rsidRPr="00D86FD3">
        <w:rPr>
          <w:rFonts w:ascii="PT Astra Serif" w:eastAsia="Calibri" w:hAnsi="PT Astra Serif"/>
          <w:sz w:val="28"/>
          <w:szCs w:val="28"/>
        </w:rPr>
        <w:t>Управление социальной политики  администрации города Югорска (далее – Главный распорядитель).</w:t>
      </w: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NewRomanPSMT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lastRenderedPageBreak/>
        <w:t xml:space="preserve">1.4. Получателями субсидии являются </w:t>
      </w:r>
      <w:r w:rsidRPr="00D86FD3">
        <w:rPr>
          <w:rFonts w:ascii="PT Astra Serif" w:eastAsia="TimesNewRomanPSMT" w:hAnsi="PT Astra Serif"/>
          <w:sz w:val="28"/>
          <w:szCs w:val="28"/>
        </w:rPr>
        <w:t xml:space="preserve">организации,  осуществляющие </w:t>
      </w:r>
      <w:r w:rsidRPr="00D86FD3">
        <w:rPr>
          <w:rFonts w:ascii="PT Astra Serif" w:eastAsia="TimesNewRomanPSMT" w:hAnsi="PT Astra Serif"/>
          <w:sz w:val="28"/>
          <w:szCs w:val="28"/>
          <w:lang w:eastAsia="en-US"/>
        </w:rPr>
        <w:t xml:space="preserve">физкультурно-спортивную </w:t>
      </w:r>
      <w:r w:rsidRPr="00D86FD3">
        <w:rPr>
          <w:rFonts w:ascii="PT Astra Serif" w:eastAsia="TimesNewRomanPSMT" w:hAnsi="PT Astra Serif"/>
          <w:sz w:val="28"/>
          <w:szCs w:val="28"/>
        </w:rPr>
        <w:t>деятельность на территории города Югорска в соответствии с уставом организации.</w:t>
      </w:r>
    </w:p>
    <w:p w:rsid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sub_1002"/>
      <w:bookmarkEnd w:id="3"/>
      <w:r w:rsidRPr="00D86FD3">
        <w:rPr>
          <w:rFonts w:ascii="PT Astra Serif" w:hAnsi="PT Astra Serif"/>
          <w:sz w:val="28"/>
          <w:szCs w:val="28"/>
        </w:rPr>
        <w:t>1.5. Субсидия предоставляется некоммерческой организации на безвозмездной и безвозвратной основе, носит целевой характер и не может быть использована на другие цели.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FD3" w:rsidRDefault="00D86FD3" w:rsidP="00D86FD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bookmarkStart w:id="5" w:name="sub_10002"/>
      <w:r w:rsidRPr="00D86FD3">
        <w:rPr>
          <w:rFonts w:ascii="PT Astra Serif" w:hAnsi="PT Astra Serif"/>
          <w:b/>
          <w:sz w:val="28"/>
          <w:szCs w:val="28"/>
        </w:rPr>
        <w:t>Раздел 2. Порядок проведения отбора получателей субсидии</w:t>
      </w:r>
      <w:bookmarkEnd w:id="5"/>
    </w:p>
    <w:p w:rsidR="00D86FD3" w:rsidRPr="00D86FD3" w:rsidRDefault="00D86FD3" w:rsidP="00D86FD3">
      <w:pPr>
        <w:spacing w:line="276" w:lineRule="auto"/>
        <w:ind w:firstLine="360"/>
        <w:jc w:val="center"/>
        <w:rPr>
          <w:rFonts w:ascii="PT Astra Serif" w:hAnsi="PT Astra Serif"/>
          <w:b/>
          <w:sz w:val="28"/>
          <w:szCs w:val="28"/>
        </w:rPr>
      </w:pP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2.1. Получатель субсидии определяется по итогам проведения конкурса по предоставлению субсидий, направленных на поддержку некоммерческих организаций </w:t>
      </w:r>
      <w:r w:rsidRPr="00D86FD3">
        <w:rPr>
          <w:rFonts w:ascii="PT Astra Serif" w:eastAsia="TimesNewRomanPSMT" w:hAnsi="PT Astra Serif"/>
          <w:sz w:val="28"/>
          <w:szCs w:val="28"/>
        </w:rPr>
        <w:t>(за исключением государственных (муниципальных) учреждений)</w:t>
      </w:r>
      <w:r w:rsidRPr="00D86FD3">
        <w:rPr>
          <w:rFonts w:ascii="PT Astra Serif" w:hAnsi="PT Astra Serif"/>
          <w:sz w:val="28"/>
          <w:szCs w:val="28"/>
        </w:rPr>
        <w:t xml:space="preserve">, осуществляющих </w:t>
      </w:r>
      <w:r w:rsidRPr="00D86FD3">
        <w:rPr>
          <w:rFonts w:ascii="PT Astra Serif" w:eastAsia="TimesNewRomanPSMT" w:hAnsi="PT Astra Serif"/>
          <w:sz w:val="28"/>
          <w:szCs w:val="28"/>
        </w:rPr>
        <w:t xml:space="preserve">организацию и проведение социально значимых общественных мероприятий и(или) проектов </w:t>
      </w:r>
      <w:r w:rsidRPr="00D86FD3">
        <w:rPr>
          <w:rFonts w:ascii="PT Astra Serif" w:hAnsi="PT Astra Serif"/>
          <w:sz w:val="28"/>
          <w:szCs w:val="28"/>
        </w:rPr>
        <w:t>в сфере физической культуры и спорта среди различных групп населения (далее – конкурс).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2.2. Объявление о проведении конкурса размещается на официальном сайте органов местного самоуправления города Югорска в </w:t>
      </w:r>
      <w:r w:rsidRPr="00D86FD3">
        <w:rPr>
          <w:rFonts w:ascii="PT Astra Serif" w:hAnsi="PT Astra Serif"/>
          <w:bCs/>
          <w:sz w:val="28"/>
          <w:szCs w:val="28"/>
        </w:rPr>
        <w:t>информационно</w:t>
      </w:r>
      <w:r w:rsidRPr="00D86FD3">
        <w:rPr>
          <w:rFonts w:ascii="PT Astra Serif" w:hAnsi="PT Astra Serif"/>
          <w:sz w:val="28"/>
          <w:szCs w:val="28"/>
        </w:rPr>
        <w:t>-</w:t>
      </w:r>
      <w:r w:rsidRPr="00D86FD3">
        <w:rPr>
          <w:rFonts w:ascii="PT Astra Serif" w:hAnsi="PT Astra Serif"/>
          <w:bCs/>
          <w:sz w:val="28"/>
          <w:szCs w:val="28"/>
        </w:rPr>
        <w:t>телекоммуникационной</w:t>
      </w:r>
      <w:r w:rsidRPr="00D86FD3">
        <w:rPr>
          <w:rFonts w:ascii="PT Astra Serif" w:hAnsi="PT Astra Serif"/>
          <w:sz w:val="28"/>
          <w:szCs w:val="28"/>
        </w:rPr>
        <w:t xml:space="preserve"> сети «Интернет» (</w:t>
      </w:r>
      <w:hyperlink r:id="rId13" w:history="1">
        <w:r w:rsidRPr="00D86FD3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www.adm.ugorsk.ru</w:t>
        </w:r>
      </w:hyperlink>
      <w:r w:rsidRPr="00D86FD3">
        <w:rPr>
          <w:rFonts w:ascii="PT Astra Serif" w:hAnsi="PT Astra Serif"/>
          <w:sz w:val="28"/>
          <w:szCs w:val="28"/>
        </w:rPr>
        <w:t>)                             (далее –</w:t>
      </w:r>
      <w:r>
        <w:rPr>
          <w:rFonts w:ascii="PT Astra Serif" w:hAnsi="PT Astra Serif"/>
          <w:sz w:val="28"/>
          <w:szCs w:val="28"/>
        </w:rPr>
        <w:t xml:space="preserve"> </w:t>
      </w:r>
      <w:r w:rsidRPr="00D86FD3">
        <w:rPr>
          <w:rFonts w:ascii="PT Astra Serif" w:hAnsi="PT Astra Serif"/>
          <w:sz w:val="28"/>
          <w:szCs w:val="28"/>
        </w:rPr>
        <w:t>официальный сайт) и публикуется в официальном печатном издании города Югорска.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В объявлении указываются: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срок приема заявок на участие в конкурс</w:t>
      </w:r>
      <w:r>
        <w:rPr>
          <w:rFonts w:ascii="PT Astra Serif" w:hAnsi="PT Astra Serif"/>
          <w:sz w:val="28"/>
          <w:szCs w:val="28"/>
        </w:rPr>
        <w:t xml:space="preserve">е. Срок приема заявки и </w:t>
      </w:r>
      <w:r w:rsidRPr="00D86FD3">
        <w:rPr>
          <w:rFonts w:ascii="PT Astra Serif" w:hAnsi="PT Astra Serif"/>
          <w:sz w:val="28"/>
          <w:szCs w:val="28"/>
        </w:rPr>
        <w:t>конкурсной документации на участие в конкурсе не может быть менее 30 календарных дней, следующих за днем размещения объявления о проведении отбора, на официальном сайте;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дата, время и место приема заявок на участие в конкурсе, почтовый адрес для направления конкурсной документации;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цель предоставления субсидии, а также результат предоставления субсидии;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требования к участникам конкурса, установленные настоящим Порядком и перечень документов, представляемых участниками конкурса для подтверждения их соответствия установленным требованиям;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порядок подачи заявок участниками конкурса и требований, предъявляемых к форме и содержанию заявок, подаваемых участниками конкурса, в соответствии с настоящим Порядком;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порядок отзыва заявок участников конкурса, порядок возврата заявок участников конкурса, определяющий в том числе основания для возврата заявок участников конкурса, порядок внесения изменений в заявки участников конкурса;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lastRenderedPageBreak/>
        <w:t>- правила рассмотрения и оценки заявок участников конкурса в соответствии с настоящим Порядком;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условия признания поб</w:t>
      </w:r>
      <w:r>
        <w:rPr>
          <w:rFonts w:ascii="PT Astra Serif" w:hAnsi="PT Astra Serif"/>
          <w:sz w:val="28"/>
          <w:szCs w:val="28"/>
        </w:rPr>
        <w:t xml:space="preserve">едителя (победителей) конкурса  </w:t>
      </w:r>
      <w:r w:rsidRPr="00D86FD3">
        <w:rPr>
          <w:rFonts w:ascii="PT Astra Serif" w:hAnsi="PT Astra Serif"/>
          <w:sz w:val="28"/>
          <w:szCs w:val="28"/>
        </w:rPr>
        <w:t>уклонившимся от заключения соглашения о предоставлении субсидии из бюджета города Югорска (далее - Соглашение);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срок в течение которого победитель (победители) конкурса должен подписать Соглашение;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дата размещения результатов конкурса на официальном сайте.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2.3. Участники конкурса должны соответствовать следующим требованиям на первое число месяца, предшествующего месяцу, в котором планируется проведение конкурса: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отсутствие просроченной задолженности по возврату в бюджет города Югорска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Югорском;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участники конкурса не находятся </w:t>
      </w:r>
      <w:r w:rsidRPr="00D86FD3">
        <w:rPr>
          <w:rFonts w:ascii="PT Astra Serif" w:hAnsi="PT Astra Serif"/>
          <w:sz w:val="28"/>
          <w:szCs w:val="28"/>
        </w:rPr>
        <w:t xml:space="preserve">в процессе реорганизации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D86FD3">
        <w:rPr>
          <w:rFonts w:ascii="PT Astra Serif" w:hAnsi="PT Astra Serif"/>
          <w:sz w:val="28"/>
          <w:szCs w:val="28"/>
        </w:rPr>
        <w:t xml:space="preserve">(за исключением реорганизации в форме присоединения к </w:t>
      </w:r>
      <w:r>
        <w:rPr>
          <w:rFonts w:ascii="PT Astra Serif" w:hAnsi="PT Astra Serif"/>
          <w:sz w:val="28"/>
          <w:szCs w:val="28"/>
        </w:rPr>
        <w:t xml:space="preserve">участнику конкурса </w:t>
      </w:r>
      <w:r w:rsidRPr="00D86FD3">
        <w:rPr>
          <w:rFonts w:ascii="PT Astra Serif" w:hAnsi="PT Astra Serif"/>
          <w:sz w:val="28"/>
          <w:szCs w:val="28"/>
        </w:rPr>
        <w:t>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- участники конкурса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 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lastRenderedPageBreak/>
        <w:t>- участники конкурса не получали средства из бюджета города Югорска на основании иных муниципальных правовых актов на цели, установленные настоящим Порядком.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2.4. Для участия в конкурсе участник предоставляет Главному распорядителю заявку, состоящую из следующих документов:</w:t>
      </w:r>
      <w:bookmarkStart w:id="6" w:name="sub_10231"/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заявление установленной формы на бумажном и электронном носителях (</w:t>
      </w:r>
      <w:hyperlink r:id="rId14" w:anchor="sub_10" w:history="1">
        <w:r w:rsidRPr="00D86FD3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приложение 1</w:t>
        </w:r>
      </w:hyperlink>
      <w:r w:rsidRPr="00D86FD3">
        <w:rPr>
          <w:rFonts w:ascii="PT Astra Serif" w:hAnsi="PT Astra Serif"/>
          <w:sz w:val="28"/>
          <w:szCs w:val="28"/>
        </w:rPr>
        <w:t>);</w:t>
      </w:r>
      <w:bookmarkStart w:id="7" w:name="sub_10232"/>
      <w:bookmarkEnd w:id="6"/>
    </w:p>
    <w:p w:rsidR="00D86FD3" w:rsidRPr="00D86FD3" w:rsidRDefault="00D86FD3" w:rsidP="00D86FD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         - копия Устава </w:t>
      </w:r>
      <w:r w:rsidRPr="00D86FD3">
        <w:rPr>
          <w:rFonts w:ascii="PT Astra Serif" w:eastAsia="TimesNewRomanPSMT" w:hAnsi="PT Astra Serif"/>
          <w:sz w:val="28"/>
          <w:szCs w:val="28"/>
        </w:rPr>
        <w:t>получателя субсидии;</w:t>
      </w:r>
    </w:p>
    <w:p w:rsidR="00D86FD3" w:rsidRPr="00D86FD3" w:rsidRDefault="00D86FD3" w:rsidP="00D86FD3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D86FD3">
        <w:rPr>
          <w:rFonts w:ascii="PT Astra Serif" w:hAnsi="PT Astra Serif"/>
          <w:color w:val="000000"/>
          <w:sz w:val="28"/>
          <w:szCs w:val="28"/>
        </w:rPr>
        <w:t xml:space="preserve">         - копия документа, подтверждающего полномочия руководителя (уполномоченного лица) получателя субсидии;</w:t>
      </w:r>
    </w:p>
    <w:p w:rsidR="00D86FD3" w:rsidRPr="00D86FD3" w:rsidRDefault="00D86FD3" w:rsidP="00D86FD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         - копия документа, подтверждающего открытие банковского счета;</w:t>
      </w:r>
    </w:p>
    <w:p w:rsidR="00D86FD3" w:rsidRPr="00D86FD3" w:rsidRDefault="00D86FD3" w:rsidP="00D86FD3">
      <w:pPr>
        <w:tabs>
          <w:tab w:val="left" w:pos="142"/>
          <w:tab w:val="left" w:pos="426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         - план-смета на организацию и проведение </w:t>
      </w:r>
      <w:r w:rsidRPr="00D86FD3">
        <w:rPr>
          <w:rFonts w:ascii="PT Astra Serif" w:eastAsia="Calibri" w:hAnsi="PT Astra Serif"/>
          <w:sz w:val="28"/>
          <w:szCs w:val="28"/>
        </w:rPr>
        <w:t>социально значимых общественных мероприятий</w:t>
      </w:r>
      <w:r w:rsidRPr="00D86FD3">
        <w:rPr>
          <w:rFonts w:ascii="PT Astra Serif" w:hAnsi="PT Astra Serif"/>
          <w:sz w:val="28"/>
          <w:szCs w:val="28"/>
        </w:rPr>
        <w:t xml:space="preserve"> для предоставления субсидии (далее – план-смета) по форме согласно </w:t>
      </w:r>
      <w:r w:rsidRPr="000B3183">
        <w:rPr>
          <w:rFonts w:ascii="PT Astra Serif" w:hAnsi="PT Astra Serif"/>
          <w:sz w:val="28"/>
          <w:szCs w:val="28"/>
        </w:rPr>
        <w:t>приложению 2</w:t>
      </w:r>
      <w:r w:rsidRPr="00D86FD3">
        <w:rPr>
          <w:rFonts w:ascii="PT Astra Serif" w:hAnsi="PT Astra Serif"/>
          <w:sz w:val="28"/>
          <w:szCs w:val="28"/>
        </w:rPr>
        <w:t xml:space="preserve"> к настоящему Порядку;</w:t>
      </w:r>
    </w:p>
    <w:p w:rsidR="00D86FD3" w:rsidRPr="00D86FD3" w:rsidRDefault="00D86FD3" w:rsidP="00D86FD3">
      <w:pPr>
        <w:tabs>
          <w:tab w:val="left" w:pos="142"/>
          <w:tab w:val="left" w:pos="426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ab/>
      </w:r>
      <w:r w:rsidRPr="00D86FD3">
        <w:rPr>
          <w:rFonts w:ascii="PT Astra Serif" w:hAnsi="PT Astra Serif"/>
          <w:sz w:val="28"/>
          <w:szCs w:val="28"/>
        </w:rPr>
        <w:tab/>
      </w:r>
      <w:r w:rsidRPr="00D86FD3">
        <w:rPr>
          <w:rFonts w:ascii="PT Astra Serif" w:hAnsi="PT Astra Serif"/>
          <w:sz w:val="28"/>
          <w:szCs w:val="28"/>
        </w:rPr>
        <w:tab/>
      </w:r>
      <w:r w:rsidRPr="00D86FD3">
        <w:rPr>
          <w:rFonts w:ascii="PT Astra Serif" w:eastAsia="Calibri" w:hAnsi="PT Astra Serif"/>
          <w:sz w:val="28"/>
          <w:szCs w:val="28"/>
        </w:rPr>
        <w:t>- положение по организации и проведению физкультурно-спортивного мероприятия</w:t>
      </w:r>
      <w:r w:rsidRPr="00D86FD3">
        <w:rPr>
          <w:rFonts w:ascii="PT Astra Serif" w:hAnsi="PT Astra Serif"/>
          <w:sz w:val="28"/>
          <w:szCs w:val="28"/>
        </w:rPr>
        <w:t xml:space="preserve"> (в случае, если лицо заявилось на предоставление субсидии на</w:t>
      </w:r>
      <w:r w:rsidRPr="00D86FD3">
        <w:rPr>
          <w:rFonts w:ascii="PT Astra Serif" w:eastAsia="Calibri" w:hAnsi="PT Astra Serif"/>
          <w:sz w:val="28"/>
          <w:szCs w:val="28"/>
        </w:rPr>
        <w:t xml:space="preserve"> организацию и проведение физкультурных и спортивных мероприятий);</w:t>
      </w:r>
    </w:p>
    <w:p w:rsidR="00D86FD3" w:rsidRPr="00D86FD3" w:rsidRDefault="00D86FD3" w:rsidP="00D86FD3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проект</w:t>
      </w:r>
      <w:r w:rsidRPr="00D86FD3">
        <w:rPr>
          <w:rFonts w:ascii="PT Astra Serif" w:hAnsi="PT Astra Serif"/>
          <w:b/>
          <w:color w:val="000000"/>
          <w:w w:val="105"/>
          <w:sz w:val="28"/>
          <w:szCs w:val="28"/>
        </w:rPr>
        <w:t xml:space="preserve"> </w:t>
      </w:r>
      <w:r w:rsidRPr="00D86FD3">
        <w:rPr>
          <w:rFonts w:ascii="PT Astra Serif" w:hAnsi="PT Astra Serif"/>
          <w:color w:val="000000"/>
          <w:w w:val="105"/>
          <w:sz w:val="28"/>
          <w:szCs w:val="28"/>
        </w:rPr>
        <w:t xml:space="preserve">сформированный в соответствии с требованиями к </w:t>
      </w:r>
      <w:r w:rsidRPr="00D86FD3">
        <w:rPr>
          <w:rFonts w:ascii="PT Astra Serif" w:eastAsia="Calibri" w:hAnsi="PT Astra Serif"/>
          <w:sz w:val="28"/>
          <w:szCs w:val="28"/>
        </w:rPr>
        <w:t xml:space="preserve">социально значимому общественному проекту </w:t>
      </w:r>
      <w:r w:rsidRPr="000B3183">
        <w:rPr>
          <w:rFonts w:ascii="PT Astra Serif" w:eastAsia="Calibri" w:hAnsi="PT Astra Serif"/>
          <w:sz w:val="28"/>
          <w:szCs w:val="28"/>
        </w:rPr>
        <w:t>(приложение 3)</w:t>
      </w:r>
      <w:r w:rsidRPr="00D86FD3">
        <w:rPr>
          <w:rFonts w:ascii="PT Astra Serif" w:hAnsi="PT Astra Serif"/>
          <w:color w:val="000000"/>
          <w:w w:val="105"/>
          <w:sz w:val="28"/>
          <w:szCs w:val="28"/>
        </w:rPr>
        <w:t xml:space="preserve"> </w:t>
      </w:r>
      <w:r w:rsidRPr="00D86FD3">
        <w:rPr>
          <w:rFonts w:ascii="PT Astra Serif" w:hAnsi="PT Astra Serif"/>
          <w:sz w:val="28"/>
          <w:szCs w:val="28"/>
        </w:rPr>
        <w:t>на бумажном и электронном носителях</w:t>
      </w:r>
      <w:bookmarkEnd w:id="7"/>
      <w:r w:rsidRPr="00D86FD3">
        <w:rPr>
          <w:rFonts w:ascii="PT Astra Serif" w:hAnsi="PT Astra Serif"/>
          <w:sz w:val="28"/>
          <w:szCs w:val="28"/>
        </w:rPr>
        <w:t xml:space="preserve"> (в случае, если лицо заявилось на предоставление субсидии </w:t>
      </w:r>
      <w:r w:rsidR="000B3183">
        <w:rPr>
          <w:rFonts w:ascii="PT Astra Serif" w:eastAsia="Calibri" w:hAnsi="PT Astra Serif"/>
          <w:sz w:val="28"/>
          <w:szCs w:val="28"/>
        </w:rPr>
        <w:t xml:space="preserve">на реализацию проектов, связанных с созданием условий для </w:t>
      </w:r>
      <w:r w:rsidRPr="00D86FD3">
        <w:rPr>
          <w:rFonts w:ascii="PT Astra Serif" w:eastAsia="Calibri" w:hAnsi="PT Astra Serif"/>
          <w:sz w:val="28"/>
          <w:szCs w:val="28"/>
        </w:rPr>
        <w:t>проведения занятий физкультурно-спортивной направленности).</w:t>
      </w:r>
    </w:p>
    <w:p w:rsidR="00D86FD3" w:rsidRPr="00D86FD3" w:rsidRDefault="00D86FD3" w:rsidP="00D86FD3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86FD3">
        <w:rPr>
          <w:rFonts w:ascii="PT Astra Serif" w:hAnsi="PT Astra Serif" w:cs="Times New Roman"/>
          <w:sz w:val="28"/>
          <w:szCs w:val="28"/>
        </w:rPr>
        <w:t>2.5. Документы, представляемые получателем субсидии оформляются в соответствии со следующими требованиями:</w:t>
      </w:r>
    </w:p>
    <w:p w:rsidR="00D86FD3" w:rsidRPr="00D86FD3" w:rsidRDefault="00D86FD3" w:rsidP="00D86FD3">
      <w:pPr>
        <w:pStyle w:val="ConsPlusNormal"/>
        <w:tabs>
          <w:tab w:val="left" w:pos="426"/>
          <w:tab w:val="left" w:pos="709"/>
        </w:tabs>
        <w:spacing w:line="276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         </w:t>
      </w:r>
      <w:r w:rsidRPr="00D86FD3">
        <w:rPr>
          <w:rFonts w:ascii="PT Astra Serif" w:hAnsi="PT Astra Serif" w:cs="Times New Roman"/>
          <w:sz w:val="28"/>
          <w:szCs w:val="28"/>
        </w:rPr>
        <w:t>- наличие описи представляемых документов;</w:t>
      </w:r>
    </w:p>
    <w:p w:rsidR="00D86FD3" w:rsidRPr="00D86FD3" w:rsidRDefault="00D86FD3" w:rsidP="00D86FD3">
      <w:pPr>
        <w:pStyle w:val="ConsPlusNormal"/>
        <w:tabs>
          <w:tab w:val="left" w:pos="426"/>
          <w:tab w:val="left" w:pos="1134"/>
        </w:tabs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86FD3">
        <w:rPr>
          <w:rFonts w:ascii="PT Astra Serif" w:hAnsi="PT Astra Serif" w:cs="Times New Roman"/>
          <w:sz w:val="28"/>
          <w:szCs w:val="28"/>
        </w:rPr>
        <w:t xml:space="preserve">- все листы документов, включая опись, должны быть прошиты в единый том, пронумерованы, скреплены </w:t>
      </w:r>
      <w:r w:rsidRPr="00D86FD3">
        <w:rPr>
          <w:rFonts w:ascii="PT Astra Serif" w:hAnsi="PT Astra Serif" w:cs="Times New Roman"/>
          <w:color w:val="000000"/>
          <w:sz w:val="28"/>
          <w:szCs w:val="28"/>
        </w:rPr>
        <w:t>печатью</w:t>
      </w:r>
      <w:r w:rsidRPr="00D86FD3">
        <w:rPr>
          <w:rFonts w:ascii="PT Astra Serif" w:hAnsi="PT Astra Serif" w:cs="Times New Roman"/>
          <w:sz w:val="28"/>
          <w:szCs w:val="28"/>
        </w:rPr>
        <w:t xml:space="preserve"> (при наличии) получателя субсидии и подписаны руководителем (уполномоченным лицом).</w:t>
      </w:r>
    </w:p>
    <w:p w:rsidR="00D86FD3" w:rsidRPr="00D86FD3" w:rsidRDefault="00D86FD3" w:rsidP="000B3183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2.6. Конкурсная комиссия по предоставлению субсидии  некоммерческим</w:t>
      </w:r>
      <w:r w:rsidR="000B3183">
        <w:rPr>
          <w:rFonts w:ascii="PT Astra Serif" w:hAnsi="PT Astra Serif"/>
          <w:sz w:val="28"/>
          <w:szCs w:val="28"/>
        </w:rPr>
        <w:t xml:space="preserve"> </w:t>
      </w:r>
      <w:r w:rsidRPr="00D86FD3">
        <w:rPr>
          <w:rFonts w:ascii="PT Astra Serif" w:hAnsi="PT Astra Serif"/>
          <w:sz w:val="28"/>
          <w:szCs w:val="28"/>
        </w:rPr>
        <w:t xml:space="preserve">организациям </w:t>
      </w:r>
      <w:r w:rsidRPr="00D86FD3">
        <w:rPr>
          <w:rFonts w:ascii="PT Astra Serif" w:eastAsia="Calibri" w:hAnsi="PT Astra Serif"/>
          <w:sz w:val="28"/>
          <w:szCs w:val="28"/>
        </w:rPr>
        <w:t xml:space="preserve">на организацию и проведение социально значимых общественных мероприятий и(или) проектов (далее-Конкурсная комиссия) </w:t>
      </w:r>
      <w:r w:rsidRPr="000B3183">
        <w:rPr>
          <w:rFonts w:ascii="PT Astra Serif" w:hAnsi="PT Astra Serif"/>
          <w:sz w:val="28"/>
          <w:szCs w:val="28"/>
        </w:rPr>
        <w:t>(приложение 4)</w:t>
      </w:r>
      <w:r w:rsidR="000B3183">
        <w:rPr>
          <w:rFonts w:ascii="PT Astra Serif" w:hAnsi="PT Astra Serif"/>
          <w:sz w:val="28"/>
          <w:szCs w:val="28"/>
        </w:rPr>
        <w:t xml:space="preserve"> </w:t>
      </w:r>
      <w:r w:rsidRPr="00D86FD3">
        <w:rPr>
          <w:rFonts w:ascii="PT Astra Serif" w:hAnsi="PT Astra Serif"/>
          <w:sz w:val="28"/>
          <w:szCs w:val="28"/>
        </w:rPr>
        <w:t>в течение 10 рабочих дней со дня подачи участником конкурса заявки: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рассматривает заявку на предмет соответствия требованиям, установленным в пункте 2.3 настоящего Порядка;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- направляет в налоговый орган по месту нахождения организации запросы о предоставлении сведений об организации, содержащихся в Едином государственном реестре юридических лиц (далее – ЕГРЮЛ) и о </w:t>
      </w:r>
      <w:r w:rsidRPr="00D86FD3">
        <w:rPr>
          <w:rFonts w:ascii="PT Astra Serif" w:hAnsi="PT Astra Serif"/>
          <w:sz w:val="28"/>
          <w:szCs w:val="28"/>
        </w:rPr>
        <w:lastRenderedPageBreak/>
        <w:t>задолженности организации по уплате налогов, сборов, пеней в бюджеты бюджетной системы Российской Федерации.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Главного распорядителя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Российской Федерации о защите персональных данных.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Выписка из ЕГРЮЛ, заверенная налоговым органом по месту нахождения участника конкурса, и заключение налогового органа об отсутствии задолженности по уплате налогов, сборов, пеней в бюджеты бюджетной системы Российской Федерации могут быть предоставлены участником конкурса по собственной инициативе. Непредставление указанных документов не является основанием для отказа в участии в конкурсе и предоставлении ему субсидии.</w:t>
      </w:r>
    </w:p>
    <w:p w:rsidR="00D86FD3" w:rsidRPr="00D86FD3" w:rsidRDefault="000B318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2.7. Конкурсная комиссия </w:t>
      </w:r>
      <w:r w:rsidR="00D86FD3" w:rsidRPr="00D86FD3">
        <w:rPr>
          <w:rFonts w:ascii="PT Astra Serif" w:hAnsi="PT Astra Serif"/>
          <w:sz w:val="28"/>
          <w:szCs w:val="28"/>
        </w:rPr>
        <w:t>отклоняет заявку и направляет соответствующее уведомление участнику конкурса с указанием причины отклонения заявки в случае: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несоответствия представленной участником отбора заявки и документов требованиям, установленным в объявлении о проведении конкурса;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несоответствия участника конкурса требованиям, установленным в пункте 2.3 настоящего Порядка;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недостоверности представленной участником конкурса информации, в том числе информации о месте нахождения и адресе юридического лица;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подачи участником конкурса заявки после даты и (или) времени, определенных для подачи заявок.</w:t>
      </w:r>
    </w:p>
    <w:p w:rsidR="00D86FD3" w:rsidRPr="00D86FD3" w:rsidRDefault="00D86FD3" w:rsidP="000B318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2.8. Участник конкурса по письменному заявлению Главному распорядителю вправе отозвать свою заявку. В заявлении об отзыве указывается причина отзыва заявки. Основанием для отзыва заявки может быть отказ участника конкурса от участия в конкурсе необходимость внесения изменений в заявку. Отзыв заявки для внесения последующих изменений в неё осуществляется не позднее 3 рабочих дней до дня окончания подачи участниками конкурса заявок. Главный распорядитель в день получения письменного заявления об отзыве заявки возвращает оригинал заявки участнику конкурса. В случае возврата заявки для внесения в неё изменений и дополнений срок приема заявок на участие в конкурсе не продлевается.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lastRenderedPageBreak/>
        <w:t xml:space="preserve">2.9. В случае отсутствия заявок или в случае отклонения всех заявок, установленных в пункте 2.4 настоящего Порядка, конкурс признается несостоявшимся, о чем оформляется соответствующий протокол Конкурсной комиссии. 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2.10. Решение об определении числа победителей конкурсного отбора принимается путем открытого голосования членов Конкурсной комиссии  и оформляется протоколом. Решение о предоставление субсидии принимается приказом Главного распорядителя.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2.11. Итоги конкурса размещаются на официальном сайте на странице администрации города Югорска в разделе «Конкурсы» не позднее пяти рабочих дней со дня заседания Конкурсной комиссии. В информацию об итогах проведения конкурса включаются сведения:</w:t>
      </w:r>
    </w:p>
    <w:p w:rsidR="00D86FD3" w:rsidRPr="00D86FD3" w:rsidRDefault="00D86FD3" w:rsidP="00D86FD3">
      <w:pPr>
        <w:spacing w:line="276" w:lineRule="auto"/>
        <w:ind w:right="-57"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дата, время и место проведения рассмотрения заявок;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дата, время и место оценки заявок участников конкурса;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информация об участниках конкурса, заявки которых были рассмотрены;</w:t>
      </w:r>
    </w:p>
    <w:p w:rsidR="00D86FD3" w:rsidRPr="00D86FD3" w:rsidRDefault="00D86FD3" w:rsidP="00D86FD3">
      <w:pPr>
        <w:spacing w:line="276" w:lineRule="auto"/>
        <w:ind w:right="-57"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информация об участниках конкурса, заявки которых были отклонены, с указанием причин их отклонения;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6FD3" w:rsidRDefault="00D86FD3" w:rsidP="000B3183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3. Условия и порядок предоставления субсидий</w:t>
      </w:r>
    </w:p>
    <w:p w:rsidR="000B3183" w:rsidRPr="00D86FD3" w:rsidRDefault="000B3183" w:rsidP="00D86FD3">
      <w:pPr>
        <w:autoSpaceDE w:val="0"/>
        <w:autoSpaceDN w:val="0"/>
        <w:adjustRightInd w:val="0"/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3.1. Получатель субсидии должен соответствовать требованиям, установленным в пункте 2.3 настоящего Порядка.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8" w:name="sub_1006"/>
      <w:bookmarkStart w:id="9" w:name="sub_10054"/>
      <w:bookmarkEnd w:id="4"/>
      <w:r w:rsidRPr="00D86FD3">
        <w:rPr>
          <w:rFonts w:ascii="PT Astra Serif" w:hAnsi="PT Astra Serif"/>
          <w:sz w:val="28"/>
          <w:szCs w:val="28"/>
        </w:rPr>
        <w:t>3.2. Предоставление субсидии осуществляется в пределах утверждённого объёма бюджетных ассигнований и лимитов бюджетных обязательств, в соответствии с Соглашением. Размер предоставляемой субсидии определяется исходя из представленной план-сметы на реализацию проекта, но не может превышать лимиты бюджетных обязательств, утвержденных Главному распорядителю на соответствующие цели.</w:t>
      </w: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86FD3">
        <w:rPr>
          <w:rFonts w:ascii="PT Astra Serif" w:eastAsia="Calibri" w:hAnsi="PT Astra Serif"/>
          <w:sz w:val="28"/>
          <w:szCs w:val="28"/>
        </w:rPr>
        <w:t xml:space="preserve">3.3. Субсидия предоставляется получателям субсидии: </w:t>
      </w: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86FD3">
        <w:rPr>
          <w:rFonts w:ascii="PT Astra Serif" w:eastAsia="Calibri" w:hAnsi="PT Astra Serif"/>
          <w:sz w:val="28"/>
          <w:szCs w:val="28"/>
        </w:rPr>
        <w:t>- на организацию и проведение физкультурных и спортивных мероприятий (в том числе на приобретение наградной атрибутики, расходных материалов)</w:t>
      </w:r>
      <w:r w:rsidR="000B3183">
        <w:rPr>
          <w:rFonts w:ascii="PT Astra Serif" w:eastAsia="Calibri" w:hAnsi="PT Astra Serif"/>
          <w:sz w:val="28"/>
          <w:szCs w:val="28"/>
        </w:rPr>
        <w:t xml:space="preserve">, но не более 90 000,00 рублей </w:t>
      </w:r>
      <w:r w:rsidRPr="00D86FD3">
        <w:rPr>
          <w:rFonts w:ascii="PT Astra Serif" w:eastAsia="Calibri" w:hAnsi="PT Astra Serif"/>
          <w:sz w:val="28"/>
          <w:szCs w:val="28"/>
        </w:rPr>
        <w:t>в год;</w:t>
      </w:r>
    </w:p>
    <w:p w:rsidR="00D86FD3" w:rsidRPr="00D86FD3" w:rsidRDefault="000B3183" w:rsidP="00D86F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- на </w:t>
      </w:r>
      <w:r w:rsidR="00D86FD3" w:rsidRPr="00D86FD3">
        <w:rPr>
          <w:rFonts w:ascii="PT Astra Serif" w:eastAsia="Calibri" w:hAnsi="PT Astra Serif"/>
          <w:sz w:val="28"/>
          <w:szCs w:val="28"/>
        </w:rPr>
        <w:t>ре</w:t>
      </w:r>
      <w:r>
        <w:rPr>
          <w:rFonts w:ascii="PT Astra Serif" w:eastAsia="Calibri" w:hAnsi="PT Astra Serif"/>
          <w:sz w:val="28"/>
          <w:szCs w:val="28"/>
        </w:rPr>
        <w:t xml:space="preserve">ализацию проектов, связанных с </w:t>
      </w:r>
      <w:r w:rsidR="00D86FD3" w:rsidRPr="00D86FD3">
        <w:rPr>
          <w:rFonts w:ascii="PT Astra Serif" w:eastAsia="Calibri" w:hAnsi="PT Astra Serif"/>
          <w:sz w:val="28"/>
          <w:szCs w:val="28"/>
        </w:rPr>
        <w:t xml:space="preserve">созданием условий для  проведения занятий физкультурно-спортивной направленности по месту жительства граждан, включая расходы, связанные с содержанием спортивного объекта, но не более 500 000,00 рублей в год. </w:t>
      </w:r>
    </w:p>
    <w:p w:rsidR="00D86FD3" w:rsidRPr="00D86FD3" w:rsidRDefault="00D86FD3" w:rsidP="000B318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lastRenderedPageBreak/>
        <w:t>3.4. Получатель субсидии возвращает субсидию в бюджет города Югорска в случае: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нарушения условий, установленных при предоставлении субсидии, выявленного по фактам проверок, проведенных Главным распорядителем и уполномоченным органом муниципального финансового контроля;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предоставления недостоверных сведений в документах, предусмотренных настоящим Порядком, выявленных в том числе контрольными мероприятиями;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неисполнения или ненадлежащего исполнения обязательств по Соглашению;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нецелевого использования субсидии, в том числе выявленного по результатам контроля, осуществляемого органами муниципального финансового контроля;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- расторжения Соглашения. </w:t>
      </w:r>
    </w:p>
    <w:p w:rsidR="00D86FD3" w:rsidRPr="00D86FD3" w:rsidRDefault="00D86FD3" w:rsidP="000B318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3.5. При выявлении обстоятельств, указанных в пункте 3.4 настоящего Порядка Получатель субсидии возвращает субсидию в бюджет города Югорска по требованию, выставленному Главным распорядителем в течение 30 календарных дней со дня получения требования.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3.6. При отказе от добровольного возврата субсидии, средства истребуются в судебном порядке в соответствии с законодательством Российской Федерации.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3.7. Главный распорядитель не позднее 12 рабочих дней со дня принятия решения о предоставлении субсидии организует процедуру заключения с Получателем субсидии Соглашения в соответствии с типовой формой, установленной Департаментом финансов администрации города Югорска.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3.8. Перечисление субсидии осуществляется Главным распорядителем на расчетный счет Получателя субсидии, открытый в кредитной организации.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3.9. Получателю субсидии запрещено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3.10. В случае заключения договоров (соглашений) в целях исполнения обязательств по Соглашению Получатель субсидии обязан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и органами муниципального финансового контроля проверок </w:t>
      </w:r>
      <w:r w:rsidRPr="00D86FD3">
        <w:rPr>
          <w:rFonts w:ascii="PT Astra Serif" w:hAnsi="PT Astra Serif"/>
          <w:sz w:val="28"/>
          <w:szCs w:val="28"/>
        </w:rPr>
        <w:lastRenderedPageBreak/>
        <w:t>соблюдения условий, целей и порядка предоставления субсидий и запрете приобретения за счет полученных средств, предоставленных в целях финансового обеспечения затрат Получателю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3.11. Основанием для отказа в предоставлении субсидии является: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несоответствие участника конкурса требованиям, установленным в пункте 2.3 настоящего Порядка;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несоответствие представленных Получателем субсидии документов требованиям, определённым пунктом 2.4 настоящего Порядка, или не предоставление (предоставление не в полном объеме) указанных документов;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- установление факта недостоверности представленной Получателем субсидии информации.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3.12. Субсидия перечисляется в течение 10 рабочих дней с даты заключения Соглашения.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3.13. В Соглашение включается условие о согласовании новых условий Соглашения или расторжения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3.14. Предоставленная субсидия должна быть использована до окончания текущего финансового года. Срок использования субсидии определяется Соглашением в индивидуальном порядке с учетом сроков реализации мероприятий </w:t>
      </w:r>
      <w:r w:rsidRPr="00D86FD3">
        <w:rPr>
          <w:rFonts w:ascii="PT Astra Serif" w:eastAsia="TimesNewRomanPSMT" w:hAnsi="PT Astra Serif"/>
          <w:sz w:val="28"/>
          <w:szCs w:val="28"/>
        </w:rPr>
        <w:t>и</w:t>
      </w:r>
      <w:r w:rsidR="000B3183">
        <w:rPr>
          <w:rFonts w:ascii="PT Astra Serif" w:eastAsia="TimesNewRomanPSMT" w:hAnsi="PT Astra Serif"/>
          <w:sz w:val="28"/>
          <w:szCs w:val="28"/>
        </w:rPr>
        <w:t xml:space="preserve"> </w:t>
      </w:r>
      <w:r w:rsidRPr="00D86FD3">
        <w:rPr>
          <w:rFonts w:ascii="PT Astra Serif" w:eastAsia="TimesNewRomanPSMT" w:hAnsi="PT Astra Serif"/>
          <w:sz w:val="28"/>
          <w:szCs w:val="28"/>
        </w:rPr>
        <w:t>(или) проектов</w:t>
      </w:r>
      <w:r w:rsidRPr="00D86FD3">
        <w:rPr>
          <w:rFonts w:ascii="PT Astra Serif" w:hAnsi="PT Astra Serif"/>
          <w:sz w:val="28"/>
          <w:szCs w:val="28"/>
        </w:rPr>
        <w:t>, указанных в пункте 1.2 настоящего Порядка.</w:t>
      </w:r>
    </w:p>
    <w:p w:rsidR="00D86FD3" w:rsidRPr="00D86FD3" w:rsidRDefault="00D86FD3" w:rsidP="00D86FD3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Arial"/>
          <w:sz w:val="28"/>
          <w:szCs w:val="28"/>
        </w:rPr>
      </w:pPr>
    </w:p>
    <w:p w:rsidR="00D86FD3" w:rsidRDefault="00D86FD3" w:rsidP="00D86FD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4. Требования к отчетности</w:t>
      </w:r>
    </w:p>
    <w:p w:rsidR="000B3183" w:rsidRPr="00D86FD3" w:rsidRDefault="000B3183" w:rsidP="00D86FD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bookmarkEnd w:id="8"/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Получатель субсидии предоставляет Главному распорядителю отчет об осуществлении расходов, источником финансового обеспечения которых является субсидия, по форме установленной приложением 5 настоящего Порядка. </w:t>
      </w:r>
    </w:p>
    <w:p w:rsidR="00D86FD3" w:rsidRPr="00D86FD3" w:rsidRDefault="00D86FD3" w:rsidP="00D86FD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D86FD3" w:rsidRPr="00D86FD3" w:rsidRDefault="00D86FD3" w:rsidP="00D86FD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5. Требования  об осуществлении контроля за соблюдением условий, целей и порядка предоставления субсидии и ответственности за их нарушение </w:t>
      </w:r>
      <w:bookmarkEnd w:id="9"/>
    </w:p>
    <w:p w:rsidR="00D86FD3" w:rsidRPr="00D86FD3" w:rsidRDefault="00D86FD3" w:rsidP="000B318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lastRenderedPageBreak/>
        <w:t>5.1. Обязательная проверка соблюдения Получателем субсидии условий, целей и порядка предоставления субсидий осуществляется Главным распорядителем и органами муниципального финансового контроля.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5.2. Получатель субсидии несет ответственность за обоснованность, достоверность и качество представленных расчетов, отчетов, подтверждающих документов и целевое использование бюджетных средств.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5.3. Получатель субсидии несет ответственность за недостоверность представляемых Главному распорядителю сведений, нарушение условий использования субсидии в соответствии с законодательством Российской Федерации.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5.4. Обязательным условием договора о предоставлении субсидии является согласие Получателя субсидии на осуществление Главным распорядителем как получателем бюджетных средств и органами муниципального финансового контроля проверок соблюдения Получателем субсидии условий, целей и порядка их предоставления. </w:t>
      </w:r>
    </w:p>
    <w:p w:rsidR="00D86FD3" w:rsidRPr="00D86FD3" w:rsidRDefault="00D86FD3" w:rsidP="00D86FD3">
      <w:pPr>
        <w:spacing w:line="276" w:lineRule="auto"/>
        <w:ind w:right="-57" w:firstLine="709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5.5. При нарушении Получателем субсидии условий, установленных при их предоставлении, выявленных по фактам проверок, проведенных Главным распорядителем и органами муниципального финансового контроля, получатель субсидии</w:t>
      </w:r>
      <w:r w:rsidR="000B3183">
        <w:rPr>
          <w:rFonts w:ascii="PT Astra Serif" w:hAnsi="PT Astra Serif"/>
          <w:sz w:val="28"/>
          <w:szCs w:val="28"/>
        </w:rPr>
        <w:t xml:space="preserve"> осуществляет возврат субсидии </w:t>
      </w:r>
      <w:r w:rsidRPr="00D86FD3">
        <w:rPr>
          <w:rFonts w:ascii="PT Astra Serif" w:hAnsi="PT Astra Serif"/>
          <w:sz w:val="28"/>
          <w:szCs w:val="28"/>
        </w:rPr>
        <w:t>в порядке, определенном пунктом 3.5 настоящего Порядка.</w:t>
      </w: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uppressAutoHyphens w:val="0"/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D86FD3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 1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bookmarkStart w:id="10" w:name="P127"/>
      <w:bookmarkEnd w:id="10"/>
      <w:r w:rsidRPr="00D86FD3">
        <w:rPr>
          <w:rFonts w:ascii="PT Astra Serif" w:hAnsi="PT Astra Serif"/>
          <w:b/>
          <w:sz w:val="28"/>
          <w:szCs w:val="28"/>
        </w:rPr>
        <w:t>к Порядку предоставления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субсидии  некоммерческим</w:t>
      </w:r>
    </w:p>
    <w:p w:rsidR="00D86FD3" w:rsidRPr="00D86FD3" w:rsidRDefault="00D86FD3" w:rsidP="00D86FD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организациям, не являющимся государственными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(муниципальными) учреждениями, </w:t>
      </w:r>
      <w:r w:rsidRPr="00D86FD3">
        <w:rPr>
          <w:rFonts w:ascii="PT Astra Serif" w:eastAsia="Calibri" w:hAnsi="PT Astra Serif"/>
          <w:b/>
          <w:sz w:val="28"/>
          <w:szCs w:val="28"/>
        </w:rPr>
        <w:t>на организацию и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>проведение социально значимых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>общественных мероприятий и (или) проектов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86FD3">
        <w:rPr>
          <w:rFonts w:ascii="PT Astra Serif" w:hAnsi="PT Astra Serif"/>
          <w:b/>
          <w:bCs/>
          <w:sz w:val="28"/>
          <w:szCs w:val="28"/>
          <w:lang w:eastAsia="ru-RU"/>
        </w:rPr>
        <w:t>Заявление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D86FD3">
        <w:rPr>
          <w:rFonts w:ascii="PT Astra Serif" w:hAnsi="PT Astra Serif"/>
          <w:b/>
          <w:bCs/>
          <w:sz w:val="28"/>
          <w:szCs w:val="28"/>
          <w:lang w:eastAsia="ru-RU"/>
        </w:rPr>
        <w:t>о предоставлении субсидии на 20__ год</w:t>
      </w:r>
    </w:p>
    <w:p w:rsidR="00D86FD3" w:rsidRPr="00D86FD3" w:rsidRDefault="00D86FD3" w:rsidP="00D86FD3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5414"/>
        <w:gridCol w:w="3522"/>
      </w:tblGrid>
      <w:tr w:rsidR="00D86FD3" w:rsidRPr="00D86FD3" w:rsidTr="000B3183">
        <w:trPr>
          <w:trHeight w:val="36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rPr>
          <w:trHeight w:val="40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Руководитель организации, должность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rPr>
          <w:trHeight w:val="69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Сведения  о государственной регистрации организации, о постановке организации на учет в налоговом органе  (№ и дата регистрации (ОГРН, ИНН))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rPr>
          <w:trHeight w:val="69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Юридический адрес/Фактическое место нахождения организации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rPr>
          <w:trHeight w:val="4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Банковские реквизиты организации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rPr>
          <w:trHeight w:val="83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Контактные телефоны, факс, адрес электронной почты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rPr>
          <w:trHeight w:val="70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Основной вид экономической деятельности организации 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eastAsia="Batang" w:hAnsi="PT Astra Serif"/>
                <w:sz w:val="28"/>
                <w:szCs w:val="28"/>
                <w:lang w:eastAsia="ko-KR"/>
              </w:rPr>
            </w:pPr>
            <w:r w:rsidRPr="00D86FD3">
              <w:rPr>
                <w:rFonts w:ascii="PT Astra Serif" w:eastAsia="Batang" w:hAnsi="PT Astra Serif"/>
                <w:sz w:val="28"/>
                <w:szCs w:val="28"/>
                <w:lang w:eastAsia="ko-KR"/>
              </w:rPr>
              <w:t xml:space="preserve">Материально-технические, информационные </w:t>
            </w:r>
          </w:p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Batang" w:hAnsi="PT Astra Serif"/>
                <w:sz w:val="28"/>
                <w:szCs w:val="28"/>
                <w:lang w:eastAsia="ko-KR"/>
              </w:rPr>
              <w:t>и иные ресурсы организации (дать краткое описание имеющихся помещений, оборудования, периодических изданий, сотрудников, добровольцев, и т.д.)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0B318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0B3183" w:rsidRDefault="000B3183" w:rsidP="00D86FD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D86FD3" w:rsidRPr="00D86FD3" w:rsidRDefault="00D86FD3" w:rsidP="00D86FD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TimesNewRomanPSMT" w:hAnsi="PT Astra Serif"/>
          <w:sz w:val="28"/>
          <w:szCs w:val="28"/>
          <w:lang w:eastAsia="en-US"/>
        </w:rPr>
      </w:pPr>
      <w:r w:rsidRPr="00D86FD3">
        <w:rPr>
          <w:rFonts w:ascii="PT Astra Serif" w:eastAsia="Calibri" w:hAnsi="PT Astra Serif"/>
          <w:sz w:val="28"/>
          <w:szCs w:val="28"/>
          <w:lang w:eastAsia="en-US"/>
        </w:rPr>
        <w:t xml:space="preserve">Прошу предоставить субсидию </w:t>
      </w:r>
      <w:r w:rsidRPr="00D86FD3">
        <w:rPr>
          <w:rFonts w:ascii="PT Astra Serif" w:eastAsia="TimesNewRomanPSMT" w:hAnsi="PT Astra Serif"/>
          <w:sz w:val="28"/>
          <w:szCs w:val="28"/>
          <w:lang w:eastAsia="en-US"/>
        </w:rPr>
        <w:t>на организацию и проведение социально значимых общественных мероприятий и(или) проектов в сфере физической культуры и спорта: ____________________________________.</w:t>
      </w:r>
    </w:p>
    <w:p w:rsidR="00D86FD3" w:rsidRPr="00D86FD3" w:rsidRDefault="00D86FD3" w:rsidP="00D86FD3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eastAsia="TimesNewRomanPSMT" w:hAnsi="PT Astra Serif"/>
          <w:sz w:val="28"/>
          <w:szCs w:val="28"/>
          <w:lang w:eastAsia="en-US"/>
        </w:rPr>
        <w:t xml:space="preserve">                                             </w:t>
      </w:r>
      <w:r w:rsidR="000B3183">
        <w:rPr>
          <w:rFonts w:ascii="PT Astra Serif" w:eastAsia="TimesNewRomanPSMT" w:hAnsi="PT Astra Serif"/>
          <w:sz w:val="28"/>
          <w:szCs w:val="28"/>
          <w:lang w:eastAsia="en-US"/>
        </w:rPr>
        <w:t xml:space="preserve">                 </w:t>
      </w:r>
      <w:r w:rsidRPr="00D86FD3">
        <w:rPr>
          <w:rFonts w:ascii="PT Astra Serif" w:eastAsia="TimesNewRomanPSMT" w:hAnsi="PT Astra Serif"/>
          <w:sz w:val="28"/>
          <w:szCs w:val="28"/>
          <w:lang w:eastAsia="en-US"/>
        </w:rPr>
        <w:t>(наименование, сроки проведения)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>Приложение на __________ листах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lastRenderedPageBreak/>
        <w:t>Руководитель организации ______________/_____________________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(подпись)    </w:t>
      </w:r>
      <w:r w:rsidR="000B3183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Pr="00D86FD3">
        <w:rPr>
          <w:rFonts w:ascii="PT Astra Serif" w:hAnsi="PT Astra Serif"/>
          <w:sz w:val="28"/>
          <w:szCs w:val="28"/>
          <w:lang w:eastAsia="ru-RU"/>
        </w:rPr>
        <w:t>(расшифровка подписи)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>МП (при наличии)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>Дата подачи заявления: «___»____________ 20__ год</w:t>
      </w:r>
    </w:p>
    <w:p w:rsidR="00D86FD3" w:rsidRPr="00D86FD3" w:rsidRDefault="00D86FD3" w:rsidP="00D86FD3">
      <w:pPr>
        <w:suppressAutoHyphens w:val="0"/>
        <w:spacing w:line="276" w:lineRule="auto"/>
        <w:rPr>
          <w:rFonts w:ascii="PT Astra Serif" w:eastAsia="Calibri" w:hAnsi="PT Astra Serif"/>
          <w:sz w:val="28"/>
          <w:szCs w:val="28"/>
        </w:rPr>
        <w:sectPr w:rsidR="00D86FD3" w:rsidRPr="00D86FD3" w:rsidSect="0026428F">
          <w:headerReference w:type="default" r:id="rId15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D86FD3" w:rsidRPr="00D86FD3" w:rsidRDefault="00D86FD3" w:rsidP="00D86FD3">
      <w:pPr>
        <w:suppressAutoHyphens w:val="0"/>
        <w:autoSpaceDE w:val="0"/>
        <w:autoSpaceDN w:val="0"/>
        <w:adjustRightInd w:val="0"/>
        <w:spacing w:line="276" w:lineRule="auto"/>
        <w:ind w:firstLine="709"/>
        <w:jc w:val="right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D86FD3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 2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к Порядку предоставления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субсидии  некоммерческим</w:t>
      </w:r>
    </w:p>
    <w:p w:rsidR="00D86FD3" w:rsidRPr="00D86FD3" w:rsidRDefault="00D86FD3" w:rsidP="00D86FD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организациям, не являющимся государственными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(муниципальными) учреждениями, </w:t>
      </w:r>
      <w:r w:rsidRPr="00D86FD3">
        <w:rPr>
          <w:rFonts w:ascii="PT Astra Serif" w:eastAsia="Calibri" w:hAnsi="PT Astra Serif"/>
          <w:b/>
          <w:sz w:val="28"/>
          <w:szCs w:val="28"/>
        </w:rPr>
        <w:t>на организацию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>и проведение социально значимых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>общественных мероприятий и (или) проектов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bookmarkStart w:id="11" w:name="P180"/>
      <w:bookmarkEnd w:id="11"/>
      <w:r w:rsidRPr="00D86FD3">
        <w:rPr>
          <w:rFonts w:ascii="PT Astra Serif" w:hAnsi="PT Astra Serif"/>
          <w:sz w:val="28"/>
          <w:szCs w:val="28"/>
          <w:lang w:eastAsia="ru-RU"/>
        </w:rPr>
        <w:t>План-смета  на организацию и проведение социально значимых общественных мероприятий для предоставления субсидии ________________________________ на 20__ год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</w:t>
      </w:r>
      <w:r w:rsidR="000B3183"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Pr="00D86FD3">
        <w:rPr>
          <w:rFonts w:ascii="PT Astra Serif" w:hAnsi="PT Astra Serif"/>
          <w:sz w:val="28"/>
          <w:szCs w:val="28"/>
          <w:lang w:eastAsia="ru-RU"/>
        </w:rPr>
        <w:t>(наименование организации)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>Наименование мероприятия: ________________________________________________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>Сроки проведения мероприятия: _____________________________________________</w:t>
      </w: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474"/>
        <w:gridCol w:w="2223"/>
        <w:gridCol w:w="2086"/>
        <w:gridCol w:w="1948"/>
        <w:gridCol w:w="5560"/>
      </w:tblGrid>
      <w:tr w:rsidR="00D86FD3" w:rsidRPr="00D86FD3" w:rsidTr="000B3183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Наименование товара, работы, услуги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Цена на единицу (руб.)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Общая стоимость по каждой позиции </w:t>
            </w:r>
          </w:p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 учетом НДС (руб.)</w:t>
            </w:r>
          </w:p>
        </w:tc>
      </w:tr>
      <w:tr w:rsidR="00D86FD3" w:rsidRPr="00D86FD3" w:rsidTr="000B3183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D86FD3" w:rsidRPr="00D86FD3" w:rsidTr="000B3183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86FD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D86FD3" w:rsidRPr="00D86FD3" w:rsidRDefault="00D86FD3" w:rsidP="00D86FD3">
      <w:pPr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D86FD3" w:rsidRPr="00D86FD3" w:rsidRDefault="00D86FD3" w:rsidP="00D86FD3">
      <w:pPr>
        <w:widowControl w:val="0"/>
        <w:suppressAutoHyphens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 xml:space="preserve">Руководитель организации _____________/________________________ </w:t>
      </w:r>
    </w:p>
    <w:p w:rsidR="00D86FD3" w:rsidRPr="00D86FD3" w:rsidRDefault="00D86FD3" w:rsidP="00D86FD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86FD3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 w:rsidR="000B3183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Pr="00D86FD3">
        <w:rPr>
          <w:rFonts w:ascii="PT Astra Serif" w:eastAsia="Calibri" w:hAnsi="PT Astra Serif"/>
          <w:sz w:val="28"/>
          <w:szCs w:val="28"/>
          <w:lang w:eastAsia="en-US"/>
        </w:rPr>
        <w:t xml:space="preserve"> (подпись)         (расшифровка подписи)</w:t>
      </w:r>
    </w:p>
    <w:p w:rsidR="00D86FD3" w:rsidRPr="00D86FD3" w:rsidRDefault="000B3183" w:rsidP="00D86FD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</w:t>
      </w:r>
      <w:r w:rsidR="00D86FD3" w:rsidRPr="00D86FD3">
        <w:rPr>
          <w:rFonts w:ascii="PT Astra Serif" w:eastAsia="Calibri" w:hAnsi="PT Astra Serif"/>
          <w:sz w:val="28"/>
          <w:szCs w:val="28"/>
          <w:lang w:eastAsia="en-US"/>
        </w:rPr>
        <w:t>МП (при наличии)</w:t>
      </w:r>
    </w:p>
    <w:p w:rsidR="00D86FD3" w:rsidRDefault="00D86FD3" w:rsidP="00D86FD3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</w:pPr>
    </w:p>
    <w:p w:rsidR="000B3183" w:rsidRPr="00D86FD3" w:rsidRDefault="000B3183" w:rsidP="00D86FD3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  <w:sectPr w:rsidR="000B3183" w:rsidRPr="00D86FD3" w:rsidSect="000B3183">
          <w:pgSz w:w="16838" w:h="11906" w:orient="landscape"/>
          <w:pgMar w:top="1418" w:right="820" w:bottom="567" w:left="851" w:header="709" w:footer="709" w:gutter="0"/>
          <w:cols w:space="720"/>
        </w:sectPr>
      </w:pPr>
    </w:p>
    <w:p w:rsidR="00D86FD3" w:rsidRPr="00D86FD3" w:rsidRDefault="00D86FD3" w:rsidP="00D86FD3">
      <w:pPr>
        <w:suppressAutoHyphens w:val="0"/>
        <w:autoSpaceDE w:val="0"/>
        <w:autoSpaceDN w:val="0"/>
        <w:adjustRightInd w:val="0"/>
        <w:spacing w:line="276" w:lineRule="auto"/>
        <w:jc w:val="right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D86FD3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 3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к Порядку предоставления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субсидии  некоммерческим</w:t>
      </w:r>
    </w:p>
    <w:p w:rsidR="00D86FD3" w:rsidRPr="00D86FD3" w:rsidRDefault="00D86FD3" w:rsidP="00D86FD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организациям, не являющимся государственными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(муниципальными) учреждениями, </w:t>
      </w:r>
      <w:r w:rsidRPr="00D86FD3">
        <w:rPr>
          <w:rFonts w:ascii="PT Astra Serif" w:eastAsia="Calibri" w:hAnsi="PT Astra Serif"/>
          <w:b/>
          <w:sz w:val="28"/>
          <w:szCs w:val="28"/>
        </w:rPr>
        <w:t>на организацию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 xml:space="preserve">и проведение социально значимых общественных 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>мероприятий и (или) проектов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color w:val="000000"/>
          <w:w w:val="105"/>
          <w:sz w:val="28"/>
          <w:szCs w:val="28"/>
        </w:rPr>
      </w:pPr>
    </w:p>
    <w:p w:rsidR="00D86FD3" w:rsidRPr="00D86FD3" w:rsidRDefault="00D86FD3" w:rsidP="00D86FD3">
      <w:pPr>
        <w:spacing w:line="276" w:lineRule="auto"/>
        <w:jc w:val="center"/>
        <w:rPr>
          <w:rFonts w:ascii="PT Astra Serif" w:hAnsi="PT Astra Serif"/>
          <w:b/>
          <w:color w:val="000000"/>
          <w:w w:val="105"/>
          <w:sz w:val="28"/>
          <w:szCs w:val="28"/>
        </w:rPr>
      </w:pPr>
      <w:r w:rsidRPr="00D86FD3">
        <w:rPr>
          <w:rFonts w:ascii="PT Astra Serif" w:hAnsi="PT Astra Serif"/>
          <w:b/>
          <w:color w:val="000000"/>
          <w:w w:val="105"/>
          <w:sz w:val="28"/>
          <w:szCs w:val="28"/>
        </w:rPr>
        <w:t>Требования</w:t>
      </w:r>
    </w:p>
    <w:p w:rsidR="00D86FD3" w:rsidRPr="00D86FD3" w:rsidRDefault="00D86FD3" w:rsidP="00D86FD3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color w:val="000000"/>
          <w:w w:val="105"/>
          <w:sz w:val="28"/>
          <w:szCs w:val="28"/>
        </w:rPr>
        <w:t xml:space="preserve">к </w:t>
      </w:r>
      <w:r w:rsidRPr="00D86FD3">
        <w:rPr>
          <w:rFonts w:ascii="PT Astra Serif" w:eastAsia="Calibri" w:hAnsi="PT Astra Serif"/>
          <w:b/>
          <w:sz w:val="28"/>
          <w:szCs w:val="28"/>
        </w:rPr>
        <w:t>социально значимому общественному проекту</w:t>
      </w:r>
    </w:p>
    <w:p w:rsidR="00D86FD3" w:rsidRPr="00D86FD3" w:rsidRDefault="00D86FD3" w:rsidP="00D86FD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С</w:t>
      </w:r>
      <w:r w:rsidRPr="00D86FD3">
        <w:rPr>
          <w:rFonts w:ascii="PT Astra Serif" w:eastAsia="Calibri" w:hAnsi="PT Astra Serif"/>
          <w:sz w:val="28"/>
          <w:szCs w:val="28"/>
        </w:rPr>
        <w:t>оциально значимый общественный проект</w:t>
      </w:r>
      <w:r w:rsidRPr="00D86FD3">
        <w:rPr>
          <w:rFonts w:ascii="PT Astra Serif" w:hAnsi="PT Astra Serif"/>
          <w:sz w:val="28"/>
          <w:szCs w:val="28"/>
        </w:rPr>
        <w:t xml:space="preserve"> должен включать следующие разделы:</w:t>
      </w:r>
    </w:p>
    <w:p w:rsidR="00D86FD3" w:rsidRPr="00D86FD3" w:rsidRDefault="00D86FD3" w:rsidP="000B318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1. Актуальность и социальная значимость проблемы.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Обосновать, почему этот проект необходим в городе Югорске, какова его социальная значимость, каким образом будет решаться проблема, изложенная в проекте. В конкретной сжатой форме перечислить цели, которые ставит перед собой получатель субсидии для решения поставленной проблемы, и задачи, которых  для достижения этих целей необходимо решить.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2. Структура управления проектом.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Описать, кто является руководителем проекта, его исполнителей, предполагаемых партнеров, способы привлечения специалистов и добровольцев для реализации мероприятий проекта (при необходимости).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Отметить наличие опыта выполнения мероприят</w:t>
      </w:r>
      <w:r w:rsidR="00CE213B">
        <w:rPr>
          <w:rFonts w:ascii="PT Astra Serif" w:hAnsi="PT Astra Serif"/>
          <w:sz w:val="28"/>
          <w:szCs w:val="28"/>
        </w:rPr>
        <w:t xml:space="preserve">ий, аналогичных по содержанию </w:t>
      </w:r>
      <w:r w:rsidRPr="00D86FD3">
        <w:rPr>
          <w:rFonts w:ascii="PT Astra Serif" w:hAnsi="PT Astra Serif"/>
          <w:sz w:val="28"/>
          <w:szCs w:val="28"/>
        </w:rPr>
        <w:t>и объему мероприятиям, заявленным в проекте.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3. Обоснованность проекта.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Перечислить все мероприятия проекта с указанием сроков их проведения, указать мероприятия проекта, на реализацию которых запрашивается субсидия.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4. Экономическая целесообразность проекта.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Обосновать финансовые затраты на реализацию проекта, в том числе указать количество запрашиваемых средств в качестве субсидии.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5. Результативность и социальная эффективность проекта.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Указать целевую аудиторию, на которую распространяется проект: возраст, социальная категория, предполагаемый охват. Описать количественные и качественные показатели, получение которых планируется в ходе реализации проекта, предполагаемую эффективность проекта (улучшение состояния целевой группы, воздействие на другие социально </w:t>
      </w:r>
      <w:r w:rsidRPr="00D86FD3">
        <w:rPr>
          <w:rFonts w:ascii="PT Astra Serif" w:hAnsi="PT Astra Serif"/>
          <w:sz w:val="28"/>
          <w:szCs w:val="28"/>
        </w:rPr>
        <w:lastRenderedPageBreak/>
        <w:t>значимые общественные проблемы), наличие новых подходов и методов в решении заявленных проблем.</w:t>
      </w: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Участник конкурса может участвовать в конкурсе только с одним проектом.</w:t>
      </w:r>
    </w:p>
    <w:p w:rsid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3183" w:rsidRPr="00D86FD3" w:rsidRDefault="000B318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uppressAutoHyphens w:val="0"/>
        <w:autoSpaceDE w:val="0"/>
        <w:autoSpaceDN w:val="0"/>
        <w:adjustRightInd w:val="0"/>
        <w:spacing w:line="276" w:lineRule="auto"/>
        <w:ind w:firstLine="709"/>
        <w:jc w:val="right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D86FD3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 4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к Порядку предоставления субсидии 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 некоммерческим организациям, не являющимся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 государственными (муниципальными) учреждениями, 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>на организацию и проведение социально значимых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>общественных мероприятий и (или) проектов</w:t>
      </w:r>
    </w:p>
    <w:p w:rsidR="00D86FD3" w:rsidRPr="00D86FD3" w:rsidRDefault="00D86FD3" w:rsidP="00D86FD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Состав Конкурсной комиссии </w:t>
      </w:r>
    </w:p>
    <w:p w:rsidR="00D86FD3" w:rsidRPr="00D86FD3" w:rsidRDefault="00D86FD3" w:rsidP="00D86FD3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>по предоставлению субсидии  некоммерческим</w:t>
      </w:r>
    </w:p>
    <w:p w:rsidR="00D86FD3" w:rsidRPr="00D86FD3" w:rsidRDefault="00D86FD3" w:rsidP="00D86FD3">
      <w:pPr>
        <w:spacing w:line="276" w:lineRule="auto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организациям </w:t>
      </w:r>
      <w:r w:rsidRPr="00D86FD3">
        <w:rPr>
          <w:rFonts w:ascii="PT Astra Serif" w:eastAsia="Calibri" w:hAnsi="PT Astra Serif"/>
          <w:b/>
          <w:sz w:val="28"/>
          <w:szCs w:val="28"/>
        </w:rPr>
        <w:t>на организацию и проведение социально значимых</w:t>
      </w:r>
    </w:p>
    <w:p w:rsidR="00D86FD3" w:rsidRPr="00D86FD3" w:rsidRDefault="00D86FD3" w:rsidP="00D86FD3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>общественных мероприятий и</w:t>
      </w:r>
      <w:r w:rsidR="000B3183"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D86FD3">
        <w:rPr>
          <w:rFonts w:ascii="PT Astra Serif" w:eastAsia="Calibri" w:hAnsi="PT Astra Serif"/>
          <w:b/>
          <w:sz w:val="28"/>
          <w:szCs w:val="28"/>
        </w:rPr>
        <w:t>(или) проектов</w:t>
      </w:r>
    </w:p>
    <w:p w:rsidR="00D86FD3" w:rsidRPr="00D86FD3" w:rsidRDefault="00D86FD3" w:rsidP="00D86FD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0B318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1. Заместитель начальника управления социальной политики администрации города Югорска в сфере физической культуры и спорта (председатель Конкурсной комиссии).</w:t>
      </w:r>
    </w:p>
    <w:p w:rsidR="00D86FD3" w:rsidRPr="00D86FD3" w:rsidRDefault="00D86FD3" w:rsidP="00D86FD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2. Представитель юридического управления администрации города Югорска.</w:t>
      </w:r>
    </w:p>
    <w:p w:rsidR="00D86FD3" w:rsidRPr="00D86FD3" w:rsidRDefault="00D86FD3" w:rsidP="00D86FD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 xml:space="preserve">3. Представитель муниципального казенного учреждения «Централизованная бухгалтерия» (по согласованию). </w:t>
      </w:r>
    </w:p>
    <w:p w:rsidR="00D86FD3" w:rsidRPr="00D86FD3" w:rsidRDefault="00D86FD3" w:rsidP="00D86FD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4. Председатель профсоюзной организации муниципального бюджетного учреждения спортивная школа олимпийского резерва «Центр Югорского спорта».</w:t>
      </w:r>
    </w:p>
    <w:p w:rsidR="00D86FD3" w:rsidRPr="00D86FD3" w:rsidRDefault="00D86FD3" w:rsidP="00D86FD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86FD3">
        <w:rPr>
          <w:rFonts w:ascii="PT Astra Serif" w:hAnsi="PT Astra Serif"/>
          <w:sz w:val="28"/>
          <w:szCs w:val="28"/>
        </w:rPr>
        <w:t>5. Представитель общественной молодежной палаты при Думе города Югорска (по согласованию).</w:t>
      </w:r>
    </w:p>
    <w:p w:rsidR="00D86FD3" w:rsidRPr="00D86FD3" w:rsidRDefault="00D86FD3" w:rsidP="00D86FD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  <w:sectPr w:rsidR="00D86FD3" w:rsidRPr="00D86FD3" w:rsidSect="00D86FD3">
          <w:pgSz w:w="11906" w:h="16838"/>
          <w:pgMar w:top="1134" w:right="851" w:bottom="709" w:left="1701" w:header="709" w:footer="709" w:gutter="0"/>
          <w:cols w:space="720"/>
          <w:titlePg/>
          <w:docGrid w:linePitch="272"/>
        </w:sectPr>
      </w:pPr>
    </w:p>
    <w:p w:rsidR="00D86FD3" w:rsidRPr="00D86FD3" w:rsidRDefault="00D86FD3" w:rsidP="00D86FD3">
      <w:pPr>
        <w:suppressAutoHyphens w:val="0"/>
        <w:autoSpaceDE w:val="0"/>
        <w:autoSpaceDN w:val="0"/>
        <w:adjustRightInd w:val="0"/>
        <w:spacing w:line="276" w:lineRule="auto"/>
        <w:ind w:firstLine="709"/>
        <w:jc w:val="right"/>
        <w:outlineLvl w:val="1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D86FD3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Приложение 5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к Порядку предоставления субсидии 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 некоммерческим организациям, не являющимся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D86FD3">
        <w:rPr>
          <w:rFonts w:ascii="PT Astra Serif" w:hAnsi="PT Astra Serif"/>
          <w:b/>
          <w:sz w:val="28"/>
          <w:szCs w:val="28"/>
        </w:rPr>
        <w:t xml:space="preserve"> государственными (муниципальными) учреждениями, 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>на организацию и проведение социально значимых</w:t>
      </w:r>
    </w:p>
    <w:p w:rsidR="00D86FD3" w:rsidRPr="00D86FD3" w:rsidRDefault="00D86FD3" w:rsidP="00D86FD3">
      <w:pPr>
        <w:spacing w:line="276" w:lineRule="auto"/>
        <w:ind w:firstLine="709"/>
        <w:jc w:val="right"/>
        <w:rPr>
          <w:rFonts w:ascii="PT Astra Serif" w:eastAsia="Calibri" w:hAnsi="PT Astra Serif"/>
          <w:b/>
          <w:sz w:val="28"/>
          <w:szCs w:val="28"/>
        </w:rPr>
      </w:pPr>
      <w:r w:rsidRPr="00D86FD3">
        <w:rPr>
          <w:rFonts w:ascii="PT Astra Serif" w:eastAsia="Calibri" w:hAnsi="PT Astra Serif"/>
          <w:b/>
          <w:sz w:val="28"/>
          <w:szCs w:val="28"/>
        </w:rPr>
        <w:t>общественных мероприятий и (или) проектов</w:t>
      </w:r>
    </w:p>
    <w:p w:rsidR="00D86FD3" w:rsidRPr="00D86FD3" w:rsidRDefault="00D86FD3" w:rsidP="00D86FD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D86FD3" w:rsidRPr="00D86FD3" w:rsidRDefault="00D86FD3" w:rsidP="00D86FD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b/>
          <w:bCs/>
          <w:color w:val="26282F"/>
          <w:sz w:val="28"/>
          <w:szCs w:val="28"/>
          <w:lang w:eastAsia="ru-RU"/>
        </w:rPr>
        <w:t>Отчет о расходах, источником финансового обеспечения которых является субсидия</w:t>
      </w:r>
    </w:p>
    <w:p w:rsidR="00D86FD3" w:rsidRPr="00D86FD3" w:rsidRDefault="00D86FD3" w:rsidP="00D86FD3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 xml:space="preserve">на «____» _______________ 20___ г. </w:t>
      </w:r>
    </w:p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 xml:space="preserve">Наименование Получателя (ИНН) ______________________________________________________                                                                </w:t>
      </w:r>
    </w:p>
    <w:p w:rsidR="00D86FD3" w:rsidRPr="00D86FD3" w:rsidRDefault="00D86FD3" w:rsidP="00D86FD3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>Наименование главного  распорядителя средств бюджета города Югорска_____________________________________________________</w:t>
      </w:r>
    </w:p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 xml:space="preserve">Периодичность (годовая, квартальная)                                                                                                                                                                                                                </w:t>
      </w:r>
    </w:p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 xml:space="preserve">Единица измерения: руб. </w:t>
      </w:r>
    </w:p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584"/>
        <w:gridCol w:w="4005"/>
        <w:gridCol w:w="3802"/>
      </w:tblGrid>
      <w:tr w:rsidR="00D86FD3" w:rsidRPr="00D86FD3" w:rsidTr="000B3183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86FD3">
              <w:rPr>
                <w:rFonts w:ascii="PT Astra Serif" w:hAnsi="PT Astra Seri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86FD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Наименования показателя </w:t>
            </w:r>
            <w:r w:rsidRPr="00D86FD3">
              <w:rPr>
                <w:rFonts w:ascii="PT Astra Serif" w:hAnsi="PT Astra Serif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2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86FD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                                 Сумма</w:t>
            </w:r>
          </w:p>
        </w:tc>
      </w:tr>
      <w:tr w:rsidR="00D86FD3" w:rsidRPr="00D86FD3" w:rsidTr="000B3183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86FD3">
              <w:rPr>
                <w:rFonts w:ascii="PT Astra Serif" w:hAnsi="PT Astra Serif"/>
                <w:sz w:val="28"/>
                <w:szCs w:val="28"/>
                <w:lang w:eastAsia="ru-RU"/>
              </w:rPr>
              <w:t>отчетный период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D3" w:rsidRPr="00D86FD3" w:rsidRDefault="00D86FD3" w:rsidP="00D86FD3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86FD3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нарастающим итогом с начала года </w:t>
            </w:r>
            <w:r w:rsidRPr="00D86FD3">
              <w:rPr>
                <w:rFonts w:ascii="PT Astra Serif" w:hAnsi="PT Astra Serif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</w:tr>
      <w:tr w:rsidR="00D86FD3" w:rsidRPr="00D86FD3" w:rsidTr="000B3183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D3" w:rsidRPr="00D86FD3" w:rsidRDefault="00D86FD3" w:rsidP="00D86FD3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</w:t>
      </w:r>
    </w:p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>Руководитель Получателя    _______________    _____________     _________________________</w:t>
      </w:r>
    </w:p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>(уполномоченное лицо)                (должность)                                (подпись)                                     (расшифровка подписи)</w:t>
      </w:r>
    </w:p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>Исполнитель                _______________    ________________________    __________________________</w:t>
      </w:r>
    </w:p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lastRenderedPageBreak/>
        <w:t xml:space="preserve">                                         (должность)                            (фамилия, инициалы)                                                                    (телефон)</w:t>
      </w:r>
    </w:p>
    <w:p w:rsidR="00D86FD3" w:rsidRPr="00D86FD3" w:rsidRDefault="00D86FD3" w:rsidP="00D86FD3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lang w:eastAsia="ru-RU"/>
        </w:rPr>
        <w:t>«____»________________20___г.</w:t>
      </w:r>
    </w:p>
    <w:p w:rsidR="00D86FD3" w:rsidRPr="00D86FD3" w:rsidRDefault="00D86FD3" w:rsidP="00D86FD3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D86FD3">
        <w:rPr>
          <w:rFonts w:ascii="PT Astra Serif" w:hAnsi="PT Astra Serif"/>
          <w:sz w:val="28"/>
          <w:szCs w:val="28"/>
          <w:lang w:eastAsia="ru-RU"/>
        </w:rPr>
        <w:t xml:space="preserve"> Наименования показателей приводятся в соответствии с Порядком предоставления субсидии.</w:t>
      </w:r>
    </w:p>
    <w:p w:rsidR="00D86FD3" w:rsidRPr="00D86FD3" w:rsidRDefault="00D86FD3" w:rsidP="00D86FD3">
      <w:pPr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D86FD3">
        <w:rPr>
          <w:rFonts w:ascii="PT Astra Serif" w:hAnsi="PT Astra Serif"/>
          <w:sz w:val="28"/>
          <w:szCs w:val="28"/>
          <w:vertAlign w:val="superscript"/>
          <w:lang w:eastAsia="ru-RU"/>
        </w:rPr>
        <w:t>2</w:t>
      </w:r>
      <w:r w:rsidRPr="00D86FD3">
        <w:rPr>
          <w:rFonts w:ascii="PT Astra Serif" w:hAnsi="PT Astra Serif"/>
          <w:sz w:val="28"/>
          <w:szCs w:val="28"/>
          <w:lang w:eastAsia="ru-RU"/>
        </w:rPr>
        <w:t xml:space="preserve"> Отчет составляется нарастающим итогом с начала текущего финансового года.</w:t>
      </w:r>
    </w:p>
    <w:p w:rsidR="00D86FD3" w:rsidRPr="00D86FD3" w:rsidRDefault="00D86FD3" w:rsidP="00D86FD3">
      <w:pPr>
        <w:suppressAutoHyphens w:val="0"/>
        <w:spacing w:line="276" w:lineRule="auto"/>
        <w:rPr>
          <w:rFonts w:ascii="PT Astra Serif" w:hAnsi="PT Astra Serif"/>
          <w:sz w:val="28"/>
          <w:szCs w:val="28"/>
        </w:rPr>
        <w:sectPr w:rsidR="00D86FD3" w:rsidRPr="00D86FD3">
          <w:pgSz w:w="16838" w:h="11906" w:orient="landscape"/>
          <w:pgMar w:top="1701" w:right="1134" w:bottom="851" w:left="709" w:header="709" w:footer="709" w:gutter="0"/>
          <w:cols w:space="720"/>
        </w:sectPr>
      </w:pPr>
    </w:p>
    <w:p w:rsidR="00A44F85" w:rsidRPr="00D86FD3" w:rsidRDefault="00A44F85" w:rsidP="000B318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A44F85" w:rsidRPr="00D86FD3" w:rsidSect="005371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61" w:rsidRDefault="00721061" w:rsidP="003C5141">
      <w:r>
        <w:separator/>
      </w:r>
    </w:p>
  </w:endnote>
  <w:endnote w:type="continuationSeparator" w:id="0">
    <w:p w:rsidR="00721061" w:rsidRDefault="0072106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61" w:rsidRDefault="00721061" w:rsidP="003C5141">
      <w:r>
        <w:separator/>
      </w:r>
    </w:p>
  </w:footnote>
  <w:footnote w:type="continuationSeparator" w:id="0">
    <w:p w:rsidR="00721061" w:rsidRDefault="0072106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831464"/>
      <w:docPartObj>
        <w:docPartGallery w:val="Page Numbers (Top of Page)"/>
        <w:docPartUnique/>
      </w:docPartObj>
    </w:sdtPr>
    <w:sdtEndPr/>
    <w:sdtContent>
      <w:p w:rsidR="00CE213B" w:rsidRDefault="00CE21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28F">
          <w:rPr>
            <w:noProof/>
          </w:rPr>
          <w:t>18</w:t>
        </w:r>
        <w:r>
          <w:fldChar w:fldCharType="end"/>
        </w:r>
      </w:p>
    </w:sdtContent>
  </w:sdt>
  <w:p w:rsidR="00D86FD3" w:rsidRDefault="00D86F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D3C00"/>
    <w:multiLevelType w:val="multilevel"/>
    <w:tmpl w:val="0EFA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B3183"/>
    <w:rsid w:val="000C2EA5"/>
    <w:rsid w:val="0010401B"/>
    <w:rsid w:val="001257C7"/>
    <w:rsid w:val="001347D7"/>
    <w:rsid w:val="001356EA"/>
    <w:rsid w:val="00140D6B"/>
    <w:rsid w:val="00142D45"/>
    <w:rsid w:val="00155F66"/>
    <w:rsid w:val="0018017D"/>
    <w:rsid w:val="00184ECA"/>
    <w:rsid w:val="00200F5F"/>
    <w:rsid w:val="0021641A"/>
    <w:rsid w:val="00224E69"/>
    <w:rsid w:val="002510D6"/>
    <w:rsid w:val="00256A87"/>
    <w:rsid w:val="0026428F"/>
    <w:rsid w:val="00271EA8"/>
    <w:rsid w:val="00285C61"/>
    <w:rsid w:val="00296E8C"/>
    <w:rsid w:val="002A5391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5B39B1"/>
    <w:rsid w:val="005E3360"/>
    <w:rsid w:val="00624190"/>
    <w:rsid w:val="0065328E"/>
    <w:rsid w:val="006B3FA0"/>
    <w:rsid w:val="006F6444"/>
    <w:rsid w:val="00713C1C"/>
    <w:rsid w:val="00721061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13B"/>
    <w:rsid w:val="00CE2A5A"/>
    <w:rsid w:val="00D01A38"/>
    <w:rsid w:val="00D3103C"/>
    <w:rsid w:val="00D57B9C"/>
    <w:rsid w:val="00D6114D"/>
    <w:rsid w:val="00D6571C"/>
    <w:rsid w:val="00D86FD3"/>
    <w:rsid w:val="00DD3187"/>
    <w:rsid w:val="00E864FB"/>
    <w:rsid w:val="00E91200"/>
    <w:rsid w:val="00EA007D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D86FD3"/>
    <w:rPr>
      <w:color w:val="0000FF"/>
      <w:u w:val="single"/>
    </w:rPr>
  </w:style>
  <w:style w:type="paragraph" w:customStyle="1" w:styleId="ConsPlusNormal">
    <w:name w:val="ConsPlusNormal"/>
    <w:rsid w:val="00D86FD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character" w:customStyle="1" w:styleId="ad">
    <w:name w:val="Цветовое выделение"/>
    <w:uiPriority w:val="99"/>
    <w:rsid w:val="00D86FD3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uiPriority w:val="99"/>
    <w:rsid w:val="00D86FD3"/>
    <w:rPr>
      <w:b/>
      <w:bCs/>
      <w:color w:val="008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D86FD3"/>
    <w:rPr>
      <w:color w:val="0000FF"/>
      <w:u w:val="single"/>
    </w:rPr>
  </w:style>
  <w:style w:type="paragraph" w:customStyle="1" w:styleId="ConsPlusNormal">
    <w:name w:val="ConsPlusNormal"/>
    <w:rsid w:val="00D86FD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character" w:customStyle="1" w:styleId="ad">
    <w:name w:val="Цветовое выделение"/>
    <w:uiPriority w:val="99"/>
    <w:rsid w:val="00D86FD3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uiPriority w:val="99"/>
    <w:rsid w:val="00D86FD3"/>
    <w:rPr>
      <w:b/>
      <w:bCs/>
      <w:color w:val="008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.ugor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12604.78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89;&#1091;&#1073;&#1089;&#1080;&#1076;&#1080;&#1080;%20&#1053;&#1050;&#1054;%202021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89;&#1091;&#1073;&#1089;&#1080;&#1076;&#1080;&#1080;%20&#1053;&#1050;&#1054;%202021.doc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781/" TargetMode="External"/><Relationship Id="rId14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57;&#1055;\&#1057;&#1091;&#1073;&#1089;&#1080;&#1076;&#1080;&#1103;%20&#1053;&#1050;&#1054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3086</Words>
  <Characters>25775</Characters>
  <Application>Microsoft Office Word</Application>
  <DocSecurity>0</DocSecurity>
  <Lines>214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16</cp:revision>
  <cp:lastPrinted>2021-05-13T10:13:00Z</cp:lastPrinted>
  <dcterms:created xsi:type="dcterms:W3CDTF">2019-08-02T09:29:00Z</dcterms:created>
  <dcterms:modified xsi:type="dcterms:W3CDTF">2021-05-13T10:41:00Z</dcterms:modified>
</cp:coreProperties>
</file>