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9BF" w:rsidRDefault="003E49BF" w:rsidP="003E49BF">
      <w:pPr>
        <w:jc w:val="center"/>
        <w:rPr>
          <w:b/>
        </w:rPr>
      </w:pPr>
      <w:r>
        <w:rPr>
          <w:b/>
        </w:rPr>
        <w:t>Муниципальное образование  городской округ – город Югорск</w:t>
      </w:r>
    </w:p>
    <w:p w:rsidR="003E49BF" w:rsidRDefault="003E49BF" w:rsidP="003E49BF">
      <w:pPr>
        <w:jc w:val="center"/>
        <w:rPr>
          <w:b/>
        </w:rPr>
      </w:pPr>
      <w:r>
        <w:rPr>
          <w:b/>
        </w:rPr>
        <w:t>Администрация города Югорска</w:t>
      </w:r>
    </w:p>
    <w:p w:rsidR="003E49BF" w:rsidRDefault="003E49BF" w:rsidP="003E49BF">
      <w:pPr>
        <w:jc w:val="center"/>
        <w:rPr>
          <w:b/>
        </w:rPr>
      </w:pPr>
      <w:r>
        <w:rPr>
          <w:b/>
        </w:rPr>
        <w:t>ПРОТОКОЛ</w:t>
      </w:r>
    </w:p>
    <w:p w:rsidR="003E49BF" w:rsidRDefault="003E49BF" w:rsidP="003E49BF">
      <w:pPr>
        <w:jc w:val="center"/>
        <w:rPr>
          <w:b/>
        </w:rPr>
      </w:pPr>
      <w:r>
        <w:rPr>
          <w:b/>
        </w:rPr>
        <w:t>подведения итогов аукциона в электронной форме</w:t>
      </w:r>
    </w:p>
    <w:p w:rsidR="003E49BF" w:rsidRDefault="003E49BF" w:rsidP="003E49BF"/>
    <w:p w:rsidR="003E49BF" w:rsidRPr="00A06F56" w:rsidRDefault="003E49BF" w:rsidP="003E49BF">
      <w:r>
        <w:t xml:space="preserve">       08 августа 2017 г.  </w:t>
      </w:r>
      <w:r>
        <w:tab/>
      </w:r>
      <w:r>
        <w:tab/>
      </w:r>
      <w:r>
        <w:tab/>
      </w:r>
      <w:r>
        <w:tab/>
        <w:t xml:space="preserve">                                             </w:t>
      </w:r>
      <w:r w:rsidRPr="00A61028">
        <w:t xml:space="preserve">№ </w:t>
      </w:r>
      <w:hyperlink r:id="rId9" w:history="1">
        <w:r>
          <w:t>0187300005817</w:t>
        </w:r>
        <w:r w:rsidRPr="00A06F56">
          <w:t>000</w:t>
        </w:r>
      </w:hyperlink>
      <w:r>
        <w:t>260</w:t>
      </w:r>
      <w:r w:rsidRPr="00A06F56">
        <w:t>-3</w:t>
      </w:r>
    </w:p>
    <w:p w:rsidR="003E49BF" w:rsidRDefault="003E49BF" w:rsidP="003E49BF">
      <w:pPr>
        <w:rPr>
          <w:b/>
        </w:rPr>
      </w:pPr>
    </w:p>
    <w:p w:rsidR="00C4753A" w:rsidRPr="00FF6BD9" w:rsidRDefault="00C4753A" w:rsidP="00C4753A">
      <w:pPr>
        <w:pStyle w:val="a6"/>
        <w:spacing w:after="0" w:line="240" w:lineRule="auto"/>
        <w:ind w:left="426"/>
        <w:jc w:val="both"/>
        <w:rPr>
          <w:rFonts w:ascii="Times New Roman" w:hAnsi="Times New Roman"/>
          <w:sz w:val="24"/>
          <w:szCs w:val="24"/>
        </w:rPr>
      </w:pPr>
      <w:r w:rsidRPr="00FF6BD9">
        <w:rPr>
          <w:rFonts w:ascii="Times New Roman" w:hAnsi="Times New Roman"/>
          <w:sz w:val="24"/>
          <w:szCs w:val="24"/>
        </w:rPr>
        <w:t xml:space="preserve">ПРИСУТСТВОВАЛИ: </w:t>
      </w:r>
    </w:p>
    <w:p w:rsidR="00C4753A" w:rsidRPr="00FF6BD9" w:rsidRDefault="00C4753A" w:rsidP="00C4753A">
      <w:pPr>
        <w:pStyle w:val="a6"/>
        <w:spacing w:after="0" w:line="240" w:lineRule="auto"/>
        <w:ind w:left="426"/>
        <w:jc w:val="both"/>
        <w:rPr>
          <w:rFonts w:ascii="Times New Roman" w:hAnsi="Times New Roman"/>
          <w:sz w:val="24"/>
          <w:szCs w:val="24"/>
        </w:rPr>
      </w:pPr>
      <w:r w:rsidRPr="00FF6BD9">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4753A" w:rsidRPr="00FF6BD9" w:rsidRDefault="00C4753A" w:rsidP="00C4753A">
      <w:pPr>
        <w:pStyle w:val="a6"/>
        <w:spacing w:after="0" w:line="240" w:lineRule="auto"/>
        <w:ind w:left="426"/>
        <w:jc w:val="both"/>
        <w:rPr>
          <w:rFonts w:ascii="Times New Roman" w:hAnsi="Times New Roman"/>
          <w:sz w:val="24"/>
          <w:szCs w:val="24"/>
        </w:rPr>
      </w:pPr>
      <w:r w:rsidRPr="00FF6BD9">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C4753A" w:rsidRPr="00FF6BD9" w:rsidRDefault="00C4753A" w:rsidP="00C4753A">
      <w:pPr>
        <w:ind w:left="426"/>
      </w:pPr>
      <w:r w:rsidRPr="00FF6BD9">
        <w:t xml:space="preserve">2.  В.К. Бандурин  - заместитель председателя комиссии, заместитель главы города - директор  департамента </w:t>
      </w:r>
      <w:proofErr w:type="spellStart"/>
      <w:r w:rsidRPr="00FF6BD9">
        <w:t>жилищно</w:t>
      </w:r>
      <w:proofErr w:type="spellEnd"/>
      <w:r w:rsidRPr="00FF6BD9">
        <w:t xml:space="preserve"> - коммунального и строительного комплекса администрации города Югорска;</w:t>
      </w:r>
    </w:p>
    <w:p w:rsidR="00C4753A" w:rsidRPr="00FF6BD9" w:rsidRDefault="00FF6BD9" w:rsidP="00C4753A">
      <w:pPr>
        <w:pStyle w:val="a6"/>
        <w:spacing w:after="0" w:line="240" w:lineRule="auto"/>
        <w:ind w:left="426"/>
        <w:jc w:val="both"/>
        <w:rPr>
          <w:rFonts w:ascii="Times New Roman" w:hAnsi="Times New Roman"/>
          <w:sz w:val="24"/>
          <w:szCs w:val="24"/>
        </w:rPr>
      </w:pPr>
      <w:r w:rsidRPr="00FF6BD9">
        <w:rPr>
          <w:rFonts w:ascii="Times New Roman" w:hAnsi="Times New Roman"/>
          <w:sz w:val="24"/>
          <w:szCs w:val="24"/>
        </w:rPr>
        <w:t xml:space="preserve">3. </w:t>
      </w:r>
      <w:r w:rsidR="00C4753A" w:rsidRPr="00FF6BD9">
        <w:rPr>
          <w:rFonts w:ascii="Times New Roman" w:hAnsi="Times New Roman"/>
          <w:sz w:val="24"/>
          <w:szCs w:val="24"/>
        </w:rPr>
        <w:t xml:space="preserve">Ж.В. </w:t>
      </w:r>
      <w:proofErr w:type="spellStart"/>
      <w:r w:rsidR="00C4753A" w:rsidRPr="00FF6BD9">
        <w:rPr>
          <w:rFonts w:ascii="Times New Roman" w:hAnsi="Times New Roman"/>
          <w:sz w:val="24"/>
          <w:szCs w:val="24"/>
        </w:rPr>
        <w:t>Резинкина</w:t>
      </w:r>
      <w:proofErr w:type="spellEnd"/>
      <w:r w:rsidR="00C4753A" w:rsidRPr="00FF6BD9">
        <w:rPr>
          <w:rFonts w:ascii="Times New Roman" w:hAnsi="Times New Roman"/>
          <w:sz w:val="24"/>
          <w:szCs w:val="24"/>
        </w:rPr>
        <w:t xml:space="preserve"> – заместитель </w:t>
      </w:r>
      <w:r w:rsidR="005D0E48">
        <w:rPr>
          <w:rFonts w:ascii="Times New Roman" w:hAnsi="Times New Roman"/>
          <w:sz w:val="24"/>
          <w:szCs w:val="24"/>
        </w:rPr>
        <w:t>директора</w:t>
      </w:r>
      <w:r w:rsidR="00C4753A" w:rsidRPr="00FF6BD9">
        <w:rPr>
          <w:rFonts w:ascii="Times New Roman" w:hAnsi="Times New Roman"/>
          <w:sz w:val="24"/>
          <w:szCs w:val="24"/>
        </w:rPr>
        <w:t xml:space="preserve"> департамента экономического развития и проектного управления администрации города Югорска;</w:t>
      </w:r>
    </w:p>
    <w:p w:rsidR="00C4753A" w:rsidRPr="00FF6BD9" w:rsidRDefault="00FF6BD9" w:rsidP="00C4753A">
      <w:pPr>
        <w:pStyle w:val="a6"/>
        <w:spacing w:after="0" w:line="240" w:lineRule="auto"/>
        <w:ind w:left="426"/>
        <w:jc w:val="both"/>
        <w:rPr>
          <w:rFonts w:ascii="Times New Roman" w:hAnsi="Times New Roman"/>
          <w:sz w:val="24"/>
          <w:szCs w:val="24"/>
        </w:rPr>
      </w:pPr>
      <w:r w:rsidRPr="00FF6BD9">
        <w:rPr>
          <w:rFonts w:ascii="Times New Roman" w:hAnsi="Times New Roman"/>
          <w:sz w:val="24"/>
          <w:szCs w:val="24"/>
        </w:rPr>
        <w:t>4</w:t>
      </w:r>
      <w:r w:rsidR="00C4753A" w:rsidRPr="00FF6BD9">
        <w:rPr>
          <w:rFonts w:ascii="Times New Roman" w:hAnsi="Times New Roman"/>
          <w:sz w:val="24"/>
          <w:szCs w:val="24"/>
        </w:rPr>
        <w:t>.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4753A" w:rsidRPr="00BB6B02" w:rsidRDefault="00C4753A" w:rsidP="00C4753A">
      <w:pPr>
        <w:tabs>
          <w:tab w:val="left" w:pos="1134"/>
        </w:tabs>
        <w:ind w:left="426"/>
        <w:jc w:val="both"/>
      </w:pPr>
      <w:r w:rsidRPr="00FF6BD9">
        <w:t xml:space="preserve">Всего присутствовали </w:t>
      </w:r>
      <w:r w:rsidR="00FF6BD9" w:rsidRPr="00FF6BD9">
        <w:t xml:space="preserve">4 </w:t>
      </w:r>
      <w:r w:rsidRPr="00FF6BD9">
        <w:t>член</w:t>
      </w:r>
      <w:r w:rsidR="00FF6BD9" w:rsidRPr="00FF6BD9">
        <w:t>а</w:t>
      </w:r>
      <w:r w:rsidRPr="00FF6BD9">
        <w:t xml:space="preserve"> комиссии из 8.</w:t>
      </w:r>
    </w:p>
    <w:p w:rsidR="003E49BF" w:rsidRPr="00901F0C" w:rsidRDefault="003E49BF" w:rsidP="003E49BF">
      <w:pPr>
        <w:pStyle w:val="ConsPlusNormal"/>
        <w:widowControl/>
        <w:tabs>
          <w:tab w:val="left" w:pos="567"/>
        </w:tabs>
        <w:ind w:left="426" w:firstLine="0"/>
        <w:jc w:val="both"/>
        <w:rPr>
          <w:rFonts w:ascii="Times New Roman" w:hAnsi="Times New Roman" w:cs="Times New Roman"/>
          <w:sz w:val="24"/>
          <w:szCs w:val="24"/>
        </w:rPr>
      </w:pPr>
      <w:r w:rsidRPr="00901F0C">
        <w:rPr>
          <w:rFonts w:ascii="Times New Roman" w:hAnsi="Times New Roman" w:cs="Times New Roman"/>
          <w:sz w:val="24"/>
          <w:szCs w:val="24"/>
        </w:rPr>
        <w:t xml:space="preserve">Представитель заказчика: </w:t>
      </w:r>
      <w:r w:rsidR="008140B2">
        <w:rPr>
          <w:rFonts w:ascii="Times New Roman" w:hAnsi="Times New Roman" w:cs="Times New Roman"/>
          <w:sz w:val="24"/>
          <w:szCs w:val="24"/>
        </w:rPr>
        <w:t xml:space="preserve">Акопова Татьяна </w:t>
      </w:r>
      <w:r w:rsidR="008140B2" w:rsidRPr="005D0E48">
        <w:rPr>
          <w:rFonts w:ascii="Times New Roman" w:hAnsi="Times New Roman" w:cs="Times New Roman"/>
          <w:sz w:val="24"/>
          <w:szCs w:val="24"/>
        </w:rPr>
        <w:t>Александровна</w:t>
      </w:r>
      <w:r w:rsidRPr="005D0E48">
        <w:rPr>
          <w:rFonts w:ascii="Times New Roman" w:hAnsi="Times New Roman" w:cs="Times New Roman"/>
          <w:sz w:val="24"/>
          <w:szCs w:val="24"/>
        </w:rPr>
        <w:t xml:space="preserve">, </w:t>
      </w:r>
      <w:r w:rsidR="005D0E48">
        <w:rPr>
          <w:rFonts w:ascii="Times New Roman" w:hAnsi="Times New Roman" w:cs="Times New Roman"/>
          <w:sz w:val="24"/>
          <w:szCs w:val="24"/>
        </w:rPr>
        <w:t>бухгалтер</w:t>
      </w:r>
      <w:r w:rsidRPr="005D0E48">
        <w:rPr>
          <w:rFonts w:ascii="Times New Roman" w:hAnsi="Times New Roman" w:cs="Times New Roman"/>
          <w:sz w:val="24"/>
          <w:szCs w:val="24"/>
        </w:rPr>
        <w:t xml:space="preserve"> муниципального бюджетного общеобразовательного учреждения «Средняя</w:t>
      </w:r>
      <w:r w:rsidRPr="00901F0C">
        <w:rPr>
          <w:rFonts w:ascii="Times New Roman" w:hAnsi="Times New Roman" w:cs="Times New Roman"/>
          <w:sz w:val="24"/>
          <w:szCs w:val="24"/>
        </w:rPr>
        <w:t xml:space="preserve"> общеобразовательная школа №5».</w:t>
      </w:r>
    </w:p>
    <w:p w:rsidR="003E49BF" w:rsidRDefault="003E49BF" w:rsidP="003E49BF">
      <w:pPr>
        <w:tabs>
          <w:tab w:val="num" w:pos="426"/>
          <w:tab w:val="num" w:pos="927"/>
        </w:tabs>
        <w:autoSpaceDE w:val="0"/>
        <w:autoSpaceDN w:val="0"/>
        <w:adjustRightInd w:val="0"/>
        <w:ind w:left="426"/>
        <w:jc w:val="both"/>
      </w:pPr>
      <w:r>
        <w:t xml:space="preserve">1. </w:t>
      </w:r>
      <w:r w:rsidRPr="00FA5EC5">
        <w:t>Наименование аукциона: аукцион в электронной форме № 01873000058170002</w:t>
      </w:r>
      <w:r>
        <w:t>60</w:t>
      </w:r>
      <w:r w:rsidRPr="00FA5EC5">
        <w:t xml:space="preserve"> </w:t>
      </w:r>
      <w:r w:rsidRPr="009A12B2">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(мясо, рыба).</w:t>
      </w:r>
    </w:p>
    <w:p w:rsidR="003E49BF" w:rsidRPr="00901F0C" w:rsidRDefault="003E49BF" w:rsidP="003E49BF">
      <w:pPr>
        <w:suppressAutoHyphens w:val="0"/>
        <w:autoSpaceDE w:val="0"/>
        <w:autoSpaceDN w:val="0"/>
        <w:adjustRightInd w:val="0"/>
        <w:ind w:left="426"/>
        <w:jc w:val="both"/>
      </w:pPr>
      <w:r w:rsidRPr="00F35DDD">
        <w:t xml:space="preserve">1.1 Номер извещения о проведении торгов на официальном сайте – </w:t>
      </w:r>
      <w:hyperlink r:id="rId10" w:history="1">
        <w:r w:rsidRPr="00F35DDD">
          <w:t>http://zakupki.gov.ru/</w:t>
        </w:r>
      </w:hyperlink>
      <w:r w:rsidRPr="00F35DDD">
        <w:t>, код аукциона 01873000058170002</w:t>
      </w:r>
      <w:r>
        <w:t>60</w:t>
      </w:r>
      <w:r w:rsidRPr="00F35DDD">
        <w:t xml:space="preserve">, дата </w:t>
      </w:r>
      <w:r w:rsidRPr="000761CE">
        <w:t>публикации 2</w:t>
      </w:r>
      <w:r>
        <w:t>4</w:t>
      </w:r>
      <w:r w:rsidRPr="000761CE">
        <w:t>.07.</w:t>
      </w:r>
      <w:r w:rsidRPr="00FA5EC5">
        <w:t xml:space="preserve">2017. </w:t>
      </w:r>
    </w:p>
    <w:p w:rsidR="003E49BF" w:rsidRPr="00901F0C" w:rsidRDefault="003E49BF" w:rsidP="003E49BF">
      <w:pPr>
        <w:pStyle w:val="ConsPlusNormal"/>
        <w:widowControl/>
        <w:ind w:firstLine="0"/>
        <w:jc w:val="both"/>
        <w:outlineLvl w:val="0"/>
        <w:rPr>
          <w:rFonts w:ascii="Times New Roman" w:hAnsi="Times New Roman" w:cs="Times New Roman"/>
          <w:sz w:val="24"/>
          <w:szCs w:val="24"/>
        </w:rPr>
      </w:pPr>
      <w:r w:rsidRPr="00901F0C">
        <w:rPr>
          <w:rFonts w:ascii="Times New Roman" w:hAnsi="Times New Roman" w:cs="Times New Roman"/>
          <w:sz w:val="24"/>
          <w:szCs w:val="24"/>
        </w:rPr>
        <w:t xml:space="preserve">       Идентификационный код закупки: 173862200272086220100100080001011244.</w:t>
      </w:r>
    </w:p>
    <w:p w:rsidR="003E49BF" w:rsidRDefault="003E49BF" w:rsidP="003E49BF">
      <w:pPr>
        <w:tabs>
          <w:tab w:val="num" w:pos="567"/>
        </w:tabs>
        <w:suppressAutoHyphens w:val="0"/>
        <w:autoSpaceDE w:val="0"/>
        <w:autoSpaceDN w:val="0"/>
        <w:adjustRightInd w:val="0"/>
        <w:ind w:left="426"/>
        <w:jc w:val="both"/>
        <w:rPr>
          <w:u w:val="single"/>
        </w:rPr>
      </w:pPr>
      <w:r w:rsidRPr="00CB7D5B">
        <w:t xml:space="preserve">2. </w:t>
      </w:r>
      <w:r w:rsidRPr="00FA5EC5">
        <w:t xml:space="preserve">Заказчик: </w:t>
      </w:r>
      <w:r w:rsidRPr="00901F0C">
        <w:t>Муниципальное бюджетное общеобразовательное учреждение «Средняя общеобразовательная школа №5».</w:t>
      </w:r>
      <w:r w:rsidRPr="00FA5EC5">
        <w:t xml:space="preserve"> </w:t>
      </w:r>
      <w:proofErr w:type="gramStart"/>
      <w:r w:rsidRPr="00FA5EC5">
        <w:t xml:space="preserve">Почтовый адрес: </w:t>
      </w:r>
      <w:r w:rsidRPr="00901F0C">
        <w:t>628260, Ханты - Мансийский автономный округ - Югра, Тюменская обл.,</w:t>
      </w:r>
      <w:r>
        <w:t xml:space="preserve"> </w:t>
      </w:r>
      <w:r w:rsidRPr="00901F0C">
        <w:t> г. Югорск, ул. Садовая, 1б.</w:t>
      </w:r>
      <w:proofErr w:type="gramEnd"/>
    </w:p>
    <w:p w:rsidR="003E49BF" w:rsidRPr="00AD070B" w:rsidRDefault="003E49BF" w:rsidP="003E49BF">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Югорск, Ханты-Мансийский  автономный округ-Югра.</w:t>
      </w:r>
    </w:p>
    <w:p w:rsidR="003E49BF" w:rsidRDefault="003E49BF" w:rsidP="003E49BF">
      <w:pPr>
        <w:ind w:left="426"/>
        <w:jc w:val="both"/>
      </w:pPr>
      <w:r>
        <w:t>4</w:t>
      </w:r>
      <w:r w:rsidRPr="00B37CB1">
        <w:t>. На основании</w:t>
      </w:r>
      <w:r>
        <w:t xml:space="preserve"> протокола проведения </w:t>
      </w:r>
      <w:r w:rsidRPr="00B37CB1">
        <w:t xml:space="preserve">аукциона в электронной форме от </w:t>
      </w:r>
      <w:r>
        <w:t>07</w:t>
      </w:r>
      <w:r w:rsidRPr="00B37CB1">
        <w:t>.0</w:t>
      </w:r>
      <w:r>
        <w:t>8</w:t>
      </w:r>
      <w:r w:rsidRPr="00B37CB1">
        <w:t>.201</w:t>
      </w:r>
      <w:r>
        <w:t>7</w:t>
      </w:r>
      <w:r w:rsidRPr="00B37CB1">
        <w:t xml:space="preserve"> комиссией были рассмотрены вторые части заявок следующих участников аукциона в электронной форме: </w:t>
      </w:r>
    </w:p>
    <w:tbl>
      <w:tblPr>
        <w:tblW w:w="1063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E49BF" w:rsidRPr="00B37CB1" w:rsidTr="008F3F14">
        <w:trPr>
          <w:cantSplit/>
          <w:trHeight w:val="728"/>
          <w:tblHeader/>
        </w:trPr>
        <w:tc>
          <w:tcPr>
            <w:tcW w:w="851" w:type="dxa"/>
          </w:tcPr>
          <w:p w:rsidR="003E49BF" w:rsidRPr="00F00AB9" w:rsidRDefault="003E49BF" w:rsidP="008F3F14">
            <w:pPr>
              <w:spacing w:line="276" w:lineRule="auto"/>
              <w:jc w:val="center"/>
              <w:rPr>
                <w:b/>
                <w:sz w:val="16"/>
                <w:szCs w:val="18"/>
              </w:rPr>
            </w:pPr>
            <w:r>
              <w:rPr>
                <w:b/>
                <w:sz w:val="16"/>
                <w:szCs w:val="18"/>
              </w:rPr>
              <w:t>Порядковый номер по ранжированию</w:t>
            </w:r>
          </w:p>
        </w:tc>
        <w:tc>
          <w:tcPr>
            <w:tcW w:w="1418" w:type="dxa"/>
          </w:tcPr>
          <w:p w:rsidR="003E49BF" w:rsidRPr="00B37CB1" w:rsidRDefault="003E49BF" w:rsidP="008F3F14">
            <w:pPr>
              <w:spacing w:after="200" w:line="276" w:lineRule="auto"/>
              <w:jc w:val="center"/>
              <w:rPr>
                <w:b/>
                <w:sz w:val="18"/>
                <w:szCs w:val="18"/>
              </w:rPr>
            </w:pPr>
            <w:r w:rsidRPr="00B37CB1">
              <w:rPr>
                <w:b/>
                <w:sz w:val="18"/>
                <w:szCs w:val="18"/>
              </w:rPr>
              <w:t>Порядковый номер заявки</w:t>
            </w:r>
          </w:p>
        </w:tc>
        <w:tc>
          <w:tcPr>
            <w:tcW w:w="6662" w:type="dxa"/>
          </w:tcPr>
          <w:p w:rsidR="003E49BF" w:rsidRPr="00B37CB1" w:rsidRDefault="003E49BF" w:rsidP="008F3F14">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3E49BF" w:rsidRPr="00B37CB1" w:rsidRDefault="003E49BF" w:rsidP="008F3F14">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FF6BD9" w:rsidRPr="00B37CB1" w:rsidTr="008F3F14">
        <w:trPr>
          <w:cantSplit/>
          <w:trHeight w:val="284"/>
        </w:trPr>
        <w:tc>
          <w:tcPr>
            <w:tcW w:w="851" w:type="dxa"/>
          </w:tcPr>
          <w:p w:rsidR="00FF6BD9" w:rsidRPr="00FF6BD9" w:rsidRDefault="00FF6BD9" w:rsidP="008F3F14">
            <w:pPr>
              <w:spacing w:after="200" w:line="276" w:lineRule="auto"/>
              <w:rPr>
                <w:sz w:val="20"/>
                <w:szCs w:val="20"/>
              </w:rPr>
            </w:pPr>
            <w:r w:rsidRPr="00FF6BD9">
              <w:rPr>
                <w:sz w:val="20"/>
                <w:szCs w:val="20"/>
              </w:rPr>
              <w:lastRenderedPageBreak/>
              <w:t>1</w:t>
            </w:r>
          </w:p>
        </w:tc>
        <w:tc>
          <w:tcPr>
            <w:tcW w:w="1418" w:type="dxa"/>
          </w:tcPr>
          <w:p w:rsidR="00FF6BD9" w:rsidRPr="00FF6BD9" w:rsidRDefault="00FF6BD9">
            <w:r w:rsidRPr="00FF6BD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rsidP="00FF6BD9">
                  <w:pPr>
                    <w:rPr>
                      <w:sz w:val="20"/>
                    </w:rPr>
                  </w:pPr>
                  <w:r w:rsidRPr="00FF6BD9">
                    <w:rPr>
                      <w:b/>
                      <w:bCs/>
                      <w:sz w:val="20"/>
                    </w:rPr>
                    <w:t>Общество с ограниченной ответственностью "РЕГИОНОПТ"</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01.09.2016</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6679093221</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667901001</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620000, Свердловская </w:t>
                  </w:r>
                  <w:proofErr w:type="spellStart"/>
                  <w:r w:rsidRPr="00FF6BD9">
                    <w:rPr>
                      <w:sz w:val="20"/>
                    </w:rPr>
                    <w:t>обл</w:t>
                  </w:r>
                  <w:proofErr w:type="spellEnd"/>
                  <w:r w:rsidRPr="00FF6BD9">
                    <w:rPr>
                      <w:sz w:val="20"/>
                    </w:rPr>
                    <w:t xml:space="preserve">, Екатеринбург г, </w:t>
                  </w:r>
                  <w:proofErr w:type="spellStart"/>
                  <w:r w:rsidRPr="00FF6BD9">
                    <w:rPr>
                      <w:sz w:val="20"/>
                    </w:rPr>
                    <w:t>ул</w:t>
                  </w:r>
                  <w:proofErr w:type="gramStart"/>
                  <w:r w:rsidRPr="00FF6BD9">
                    <w:rPr>
                      <w:sz w:val="20"/>
                    </w:rPr>
                    <w:t>.А</w:t>
                  </w:r>
                  <w:proofErr w:type="gramEnd"/>
                  <w:r w:rsidRPr="00FF6BD9">
                    <w:rPr>
                      <w:sz w:val="20"/>
                    </w:rPr>
                    <w:t>кадемика</w:t>
                  </w:r>
                  <w:proofErr w:type="spellEnd"/>
                  <w:r w:rsidRPr="00FF6BD9">
                    <w:rPr>
                      <w:sz w:val="20"/>
                    </w:rPr>
                    <w:t xml:space="preserve"> Шварца, д.14А - 4</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620000, Свердловская </w:t>
                  </w:r>
                  <w:proofErr w:type="spellStart"/>
                  <w:r w:rsidRPr="00FF6BD9">
                    <w:rPr>
                      <w:sz w:val="20"/>
                    </w:rPr>
                    <w:t>обл</w:t>
                  </w:r>
                  <w:proofErr w:type="spellEnd"/>
                  <w:r w:rsidRPr="00FF6BD9">
                    <w:rPr>
                      <w:sz w:val="20"/>
                    </w:rPr>
                    <w:t xml:space="preserve">, Екатеринбург г, </w:t>
                  </w:r>
                  <w:proofErr w:type="spellStart"/>
                  <w:r w:rsidRPr="00FF6BD9">
                    <w:rPr>
                      <w:sz w:val="20"/>
                    </w:rPr>
                    <w:t>ул</w:t>
                  </w:r>
                  <w:proofErr w:type="gramStart"/>
                  <w:r w:rsidRPr="00FF6BD9">
                    <w:rPr>
                      <w:sz w:val="20"/>
                    </w:rPr>
                    <w:t>.А</w:t>
                  </w:r>
                  <w:proofErr w:type="gramEnd"/>
                  <w:r w:rsidRPr="00FF6BD9">
                    <w:rPr>
                      <w:sz w:val="20"/>
                    </w:rPr>
                    <w:t>кадемика</w:t>
                  </w:r>
                  <w:proofErr w:type="spellEnd"/>
                  <w:r w:rsidRPr="00FF6BD9">
                    <w:rPr>
                      <w:sz w:val="20"/>
                    </w:rPr>
                    <w:t xml:space="preserve"> Шварца, д.14А - 4</w:t>
                  </w:r>
                </w:p>
              </w:tc>
            </w:tr>
            <w:tr w:rsidR="00FF6BD9" w:rsidRPr="00FF6BD9" w:rsidTr="008F3F14">
              <w:tc>
                <w:tcPr>
                  <w:tcW w:w="1563" w:type="pct"/>
                  <w:tcBorders>
                    <w:top w:val="single" w:sz="6" w:space="0" w:color="000000"/>
                    <w:left w:val="single" w:sz="6" w:space="0" w:color="000000"/>
                    <w:bottom w:val="single" w:sz="6" w:space="0" w:color="000000"/>
                    <w:right w:val="single" w:sz="6" w:space="0" w:color="000000"/>
                  </w:tcBorders>
                </w:tcPr>
                <w:p w:rsidR="00FF6BD9" w:rsidRPr="00FF6BD9" w:rsidRDefault="00FF6BD9">
                  <w:pPr>
                    <w:rPr>
                      <w:sz w:val="20"/>
                    </w:rPr>
                  </w:pPr>
                  <w:r w:rsidRPr="00FF6BD9">
                    <w:rPr>
                      <w:sz w:val="2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F6BD9" w:rsidRPr="00FF6BD9" w:rsidRDefault="00FF6BD9">
                  <w:pPr>
                    <w:rPr>
                      <w:sz w:val="20"/>
                    </w:rPr>
                  </w:pPr>
                  <w:r w:rsidRPr="00FF6BD9">
                    <w:rPr>
                      <w:sz w:val="20"/>
                    </w:rPr>
                    <w:t>+79122225432</w:t>
                  </w:r>
                </w:p>
              </w:tc>
            </w:tr>
          </w:tbl>
          <w:p w:rsidR="00FF6BD9" w:rsidRPr="00FF6BD9" w:rsidRDefault="00FF6BD9" w:rsidP="008F3F14">
            <w:pPr>
              <w:jc w:val="both"/>
              <w:rPr>
                <w:rStyle w:val="textspanview"/>
                <w:color w:val="FF0000"/>
                <w:sz w:val="20"/>
                <w:szCs w:val="20"/>
                <w:highlight w:val="yellow"/>
              </w:rPr>
            </w:pPr>
          </w:p>
        </w:tc>
        <w:tc>
          <w:tcPr>
            <w:tcW w:w="1701" w:type="dxa"/>
          </w:tcPr>
          <w:p w:rsidR="00FF6BD9" w:rsidRPr="00FF6BD9" w:rsidRDefault="00FF6BD9">
            <w:r w:rsidRPr="00FF6BD9">
              <w:t>896723.74</w:t>
            </w:r>
          </w:p>
        </w:tc>
      </w:tr>
      <w:tr w:rsidR="00FF6BD9" w:rsidRPr="00B37CB1" w:rsidTr="008F3F14">
        <w:trPr>
          <w:cantSplit/>
          <w:trHeight w:val="284"/>
        </w:trPr>
        <w:tc>
          <w:tcPr>
            <w:tcW w:w="851" w:type="dxa"/>
          </w:tcPr>
          <w:p w:rsidR="00FF6BD9" w:rsidRPr="00FF6BD9" w:rsidRDefault="00FF6BD9" w:rsidP="008F3F14">
            <w:pPr>
              <w:spacing w:after="200" w:line="276" w:lineRule="auto"/>
              <w:rPr>
                <w:sz w:val="20"/>
                <w:szCs w:val="20"/>
              </w:rPr>
            </w:pPr>
            <w:r w:rsidRPr="00FF6BD9">
              <w:rPr>
                <w:sz w:val="20"/>
                <w:szCs w:val="20"/>
              </w:rPr>
              <w:t>2</w:t>
            </w:r>
          </w:p>
        </w:tc>
        <w:tc>
          <w:tcPr>
            <w:tcW w:w="1418" w:type="dxa"/>
          </w:tcPr>
          <w:p w:rsidR="00FF6BD9" w:rsidRPr="00FF6BD9" w:rsidRDefault="00FF6BD9">
            <w:r w:rsidRPr="00FF6BD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rsidP="00FF6BD9">
                  <w:pPr>
                    <w:rPr>
                      <w:sz w:val="20"/>
                    </w:rPr>
                  </w:pPr>
                  <w:r w:rsidRPr="00FF6BD9">
                    <w:rPr>
                      <w:b/>
                      <w:bCs/>
                      <w:sz w:val="20"/>
                    </w:rPr>
                    <w:t>Общество с ограниченной ответственностью "Северная торговая компания"</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28.10.2015</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6659198924</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667801001</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620000, Свердловская </w:t>
                  </w:r>
                  <w:proofErr w:type="spellStart"/>
                  <w:r w:rsidRPr="00FF6BD9">
                    <w:rPr>
                      <w:sz w:val="20"/>
                    </w:rPr>
                    <w:t>обл</w:t>
                  </w:r>
                  <w:proofErr w:type="spellEnd"/>
                  <w:r w:rsidRPr="00FF6BD9">
                    <w:rPr>
                      <w:sz w:val="20"/>
                    </w:rPr>
                    <w:t xml:space="preserve">, Екатеринбург г, </w:t>
                  </w:r>
                  <w:proofErr w:type="spellStart"/>
                  <w:r w:rsidRPr="00FF6BD9">
                    <w:rPr>
                      <w:sz w:val="20"/>
                    </w:rPr>
                    <w:t>ул</w:t>
                  </w:r>
                  <w:proofErr w:type="gramStart"/>
                  <w:r w:rsidRPr="00FF6BD9">
                    <w:rPr>
                      <w:sz w:val="20"/>
                    </w:rPr>
                    <w:t>.В</w:t>
                  </w:r>
                  <w:proofErr w:type="gramEnd"/>
                  <w:r w:rsidRPr="00FF6BD9">
                    <w:rPr>
                      <w:sz w:val="20"/>
                    </w:rPr>
                    <w:t>асилия</w:t>
                  </w:r>
                  <w:proofErr w:type="spellEnd"/>
                  <w:r w:rsidRPr="00FF6BD9">
                    <w:rPr>
                      <w:sz w:val="20"/>
                    </w:rPr>
                    <w:t xml:space="preserve"> Еремина, д.12 - 316</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F6BD9" w:rsidRPr="00FF6BD9" w:rsidRDefault="00FF6BD9">
                  <w:pPr>
                    <w:rPr>
                      <w:sz w:val="20"/>
                    </w:rPr>
                  </w:pPr>
                  <w:r w:rsidRPr="00FF6BD9">
                    <w:rPr>
                      <w:sz w:val="20"/>
                    </w:rPr>
                    <w:t xml:space="preserve">628260, Ханты-Мансийский Автономный округ - Югра АО, </w:t>
                  </w:r>
                  <w:proofErr w:type="spellStart"/>
                  <w:r w:rsidRPr="00FF6BD9">
                    <w:rPr>
                      <w:sz w:val="20"/>
                    </w:rPr>
                    <w:t>Югорск</w:t>
                  </w:r>
                  <w:proofErr w:type="spellEnd"/>
                  <w:r w:rsidRPr="00FF6BD9">
                    <w:rPr>
                      <w:sz w:val="20"/>
                    </w:rPr>
                    <w:t xml:space="preserve"> г, </w:t>
                  </w:r>
                  <w:proofErr w:type="spellStart"/>
                  <w:r w:rsidRPr="00FF6BD9">
                    <w:rPr>
                      <w:sz w:val="20"/>
                    </w:rPr>
                    <w:t>ул</w:t>
                  </w:r>
                  <w:proofErr w:type="gramStart"/>
                  <w:r w:rsidRPr="00FF6BD9">
                    <w:rPr>
                      <w:sz w:val="20"/>
                    </w:rPr>
                    <w:t>.П</w:t>
                  </w:r>
                  <w:proofErr w:type="gramEnd"/>
                  <w:r w:rsidRPr="00FF6BD9">
                    <w:rPr>
                      <w:sz w:val="20"/>
                    </w:rPr>
                    <w:t>опова</w:t>
                  </w:r>
                  <w:proofErr w:type="spellEnd"/>
                  <w:r w:rsidRPr="00FF6BD9">
                    <w:rPr>
                      <w:sz w:val="20"/>
                    </w:rPr>
                    <w:t>, д.1а</w:t>
                  </w:r>
                </w:p>
              </w:tc>
            </w:tr>
            <w:tr w:rsidR="00FF6BD9" w:rsidRPr="00FF6BD9" w:rsidTr="008F3F14">
              <w:tc>
                <w:tcPr>
                  <w:tcW w:w="1500" w:type="pct"/>
                  <w:tcBorders>
                    <w:top w:val="single" w:sz="6" w:space="0" w:color="000000"/>
                    <w:left w:val="single" w:sz="6" w:space="0" w:color="000000"/>
                    <w:bottom w:val="single" w:sz="6" w:space="0" w:color="000000"/>
                    <w:right w:val="single" w:sz="6" w:space="0" w:color="000000"/>
                  </w:tcBorders>
                </w:tcPr>
                <w:p w:rsidR="00FF6BD9" w:rsidRPr="00FF6BD9" w:rsidRDefault="00FF6BD9">
                  <w:pPr>
                    <w:rPr>
                      <w:sz w:val="20"/>
                    </w:rPr>
                  </w:pPr>
                  <w:r w:rsidRPr="00FF6BD9">
                    <w:rPr>
                      <w:sz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F6BD9" w:rsidRPr="00FF6BD9" w:rsidRDefault="00FF6BD9">
                  <w:pPr>
                    <w:rPr>
                      <w:sz w:val="20"/>
                    </w:rPr>
                  </w:pPr>
                  <w:r w:rsidRPr="00FF6BD9">
                    <w:rPr>
                      <w:sz w:val="20"/>
                    </w:rPr>
                    <w:t>8 (34675) 7-42-28</w:t>
                  </w:r>
                </w:p>
              </w:tc>
            </w:tr>
          </w:tbl>
          <w:p w:rsidR="00FF6BD9" w:rsidRPr="00FF6BD9" w:rsidRDefault="00FF6BD9" w:rsidP="008F3F14">
            <w:pPr>
              <w:rPr>
                <w:sz w:val="20"/>
                <w:szCs w:val="20"/>
                <w:highlight w:val="yellow"/>
              </w:rPr>
            </w:pPr>
          </w:p>
        </w:tc>
        <w:tc>
          <w:tcPr>
            <w:tcW w:w="1701" w:type="dxa"/>
          </w:tcPr>
          <w:p w:rsidR="00FF6BD9" w:rsidRPr="00FF6BD9" w:rsidRDefault="00FF6BD9">
            <w:r w:rsidRPr="00FF6BD9">
              <w:t>902701.95</w:t>
            </w:r>
          </w:p>
        </w:tc>
      </w:tr>
      <w:tr w:rsidR="00FF6BD9" w:rsidRPr="00B37CB1" w:rsidTr="008F3F14">
        <w:trPr>
          <w:cantSplit/>
          <w:trHeight w:val="284"/>
        </w:trPr>
        <w:tc>
          <w:tcPr>
            <w:tcW w:w="851" w:type="dxa"/>
          </w:tcPr>
          <w:p w:rsidR="00FF6BD9" w:rsidRPr="00FF6BD9" w:rsidRDefault="00FF6BD9" w:rsidP="008F3F14">
            <w:pPr>
              <w:spacing w:after="200" w:line="276" w:lineRule="auto"/>
              <w:rPr>
                <w:sz w:val="20"/>
                <w:szCs w:val="20"/>
              </w:rPr>
            </w:pPr>
            <w:r w:rsidRPr="00FF6BD9">
              <w:rPr>
                <w:sz w:val="20"/>
                <w:szCs w:val="20"/>
              </w:rPr>
              <w:t>3</w:t>
            </w:r>
          </w:p>
        </w:tc>
        <w:tc>
          <w:tcPr>
            <w:tcW w:w="1418" w:type="dxa"/>
          </w:tcPr>
          <w:p w:rsidR="00FF6BD9" w:rsidRPr="00FF6BD9" w:rsidRDefault="00FF6BD9">
            <w:r w:rsidRPr="00FF6BD9">
              <w:t>2</w:t>
            </w:r>
          </w:p>
        </w:tc>
        <w:tc>
          <w:tcPr>
            <w:tcW w:w="6662" w:type="dxa"/>
          </w:tcPr>
          <w:tbl>
            <w:tblPr>
              <w:tblW w:w="5000" w:type="pct"/>
              <w:tblLayout w:type="fixed"/>
              <w:tblLook w:val="04A0" w:firstRow="1" w:lastRow="0" w:firstColumn="1" w:lastColumn="0" w:noHBand="0" w:noVBand="1"/>
            </w:tblPr>
            <w:tblGrid>
              <w:gridCol w:w="1929"/>
              <w:gridCol w:w="4501"/>
            </w:tblGrid>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rsidP="00FF6BD9">
                  <w:pPr>
                    <w:rPr>
                      <w:sz w:val="20"/>
                    </w:rPr>
                  </w:pPr>
                  <w:r w:rsidRPr="00FF6BD9">
                    <w:rPr>
                      <w:b/>
                      <w:bCs/>
                      <w:sz w:val="20"/>
                    </w:rPr>
                    <w:t>Общество с ограниченной ответственностью "Сов-</w:t>
                  </w:r>
                  <w:proofErr w:type="spellStart"/>
                  <w:r w:rsidRPr="00FF6BD9">
                    <w:rPr>
                      <w:b/>
                      <w:bCs/>
                      <w:sz w:val="20"/>
                    </w:rPr>
                    <w:t>Оптторг</w:t>
                  </w:r>
                  <w:proofErr w:type="spellEnd"/>
                  <w:r w:rsidRPr="00FF6BD9">
                    <w:rPr>
                      <w:b/>
                      <w:bCs/>
                      <w:sz w:val="20"/>
                    </w:rPr>
                    <w:t>-Продукт"</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14.09.2016</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8622014099</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668601001</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620012, Свердловская </w:t>
                  </w:r>
                  <w:proofErr w:type="spellStart"/>
                  <w:r w:rsidRPr="00FF6BD9">
                    <w:rPr>
                      <w:sz w:val="20"/>
                    </w:rPr>
                    <w:t>обл</w:t>
                  </w:r>
                  <w:proofErr w:type="spellEnd"/>
                  <w:r w:rsidRPr="00FF6BD9">
                    <w:rPr>
                      <w:sz w:val="20"/>
                    </w:rPr>
                    <w:t xml:space="preserve">, Екатеринбург г, </w:t>
                  </w:r>
                  <w:proofErr w:type="spellStart"/>
                  <w:r w:rsidRPr="00FF6BD9">
                    <w:rPr>
                      <w:sz w:val="20"/>
                    </w:rPr>
                    <w:t>ул</w:t>
                  </w:r>
                  <w:proofErr w:type="gramStart"/>
                  <w:r w:rsidRPr="00FF6BD9">
                    <w:rPr>
                      <w:sz w:val="20"/>
                    </w:rPr>
                    <w:t>.У</w:t>
                  </w:r>
                  <w:proofErr w:type="gramEnd"/>
                  <w:r w:rsidRPr="00FF6BD9">
                    <w:rPr>
                      <w:sz w:val="20"/>
                    </w:rPr>
                    <w:t>ральских</w:t>
                  </w:r>
                  <w:proofErr w:type="spellEnd"/>
                  <w:r w:rsidRPr="00FF6BD9">
                    <w:rPr>
                      <w:sz w:val="20"/>
                    </w:rPr>
                    <w:t xml:space="preserve"> рабочих, д.4 - 49</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628240, Ханты-Мансийский Автономный округ - Югра АО, Советский р-н, Советский г, </w:t>
                  </w:r>
                  <w:proofErr w:type="spellStart"/>
                  <w:r w:rsidRPr="00FF6BD9">
                    <w:rPr>
                      <w:sz w:val="20"/>
                    </w:rPr>
                    <w:t>ул</w:t>
                  </w:r>
                  <w:proofErr w:type="gramStart"/>
                  <w:r w:rsidRPr="00FF6BD9">
                    <w:rPr>
                      <w:sz w:val="20"/>
                    </w:rPr>
                    <w:t>.Т</w:t>
                  </w:r>
                  <w:proofErr w:type="gramEnd"/>
                  <w:r w:rsidRPr="00FF6BD9">
                    <w:rPr>
                      <w:sz w:val="20"/>
                    </w:rPr>
                    <w:t>рассовиков</w:t>
                  </w:r>
                  <w:proofErr w:type="spellEnd"/>
                  <w:r w:rsidRPr="00FF6BD9">
                    <w:rPr>
                      <w:sz w:val="20"/>
                    </w:rPr>
                    <w:t>, д.1</w:t>
                  </w:r>
                </w:p>
              </w:tc>
            </w:tr>
            <w:tr w:rsidR="00FF6BD9" w:rsidRPr="00FF6BD9" w:rsidTr="00FF6BD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6BD9" w:rsidRPr="00FF6BD9" w:rsidRDefault="00FF6BD9">
                  <w:pPr>
                    <w:rPr>
                      <w:sz w:val="20"/>
                    </w:rPr>
                  </w:pPr>
                  <w:r w:rsidRPr="00FF6BD9">
                    <w:rPr>
                      <w:sz w:val="20"/>
                    </w:rPr>
                    <w:t>8 346 753 74 79</w:t>
                  </w:r>
                </w:p>
              </w:tc>
            </w:tr>
          </w:tbl>
          <w:p w:rsidR="00FF6BD9" w:rsidRPr="00FF6BD9" w:rsidRDefault="00FF6BD9" w:rsidP="008F3F14">
            <w:pPr>
              <w:rPr>
                <w:sz w:val="20"/>
                <w:szCs w:val="20"/>
                <w:highlight w:val="yellow"/>
              </w:rPr>
            </w:pPr>
          </w:p>
        </w:tc>
        <w:tc>
          <w:tcPr>
            <w:tcW w:w="1701" w:type="dxa"/>
          </w:tcPr>
          <w:p w:rsidR="00FF6BD9" w:rsidRPr="00FF6BD9" w:rsidRDefault="00FF6BD9">
            <w:r w:rsidRPr="00FF6BD9">
              <w:t>932593.00</w:t>
            </w:r>
          </w:p>
        </w:tc>
      </w:tr>
    </w:tbl>
    <w:p w:rsidR="003E49BF" w:rsidRDefault="003E49BF" w:rsidP="003E49BF">
      <w:pPr>
        <w:ind w:left="-142"/>
        <w:jc w:val="both"/>
      </w:pPr>
    </w:p>
    <w:p w:rsidR="003E49BF" w:rsidRPr="000360FA" w:rsidRDefault="003E49BF" w:rsidP="003E49BF">
      <w:pPr>
        <w:ind w:left="284"/>
        <w:jc w:val="both"/>
      </w:pPr>
      <w:r>
        <w:t>5</w:t>
      </w:r>
      <w:r w:rsidRPr="000360FA">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E49BF" w:rsidRPr="008140B2" w:rsidRDefault="003E49BF" w:rsidP="003E49BF">
      <w:pPr>
        <w:ind w:left="284"/>
        <w:jc w:val="both"/>
      </w:pPr>
      <w:r w:rsidRPr="008140B2">
        <w:t xml:space="preserve">- </w:t>
      </w:r>
      <w:r w:rsidR="00FF6BD9" w:rsidRPr="008140B2">
        <w:t>Общество с ограниченной ответственностью "РЕГИОНОПТ"</w:t>
      </w:r>
      <w:r w:rsidRPr="008140B2">
        <w:t>;</w:t>
      </w:r>
    </w:p>
    <w:p w:rsidR="008140B2" w:rsidRPr="008140B2" w:rsidRDefault="003E49BF" w:rsidP="003E49BF">
      <w:pPr>
        <w:ind w:left="284"/>
        <w:jc w:val="both"/>
      </w:pPr>
      <w:r w:rsidRPr="008140B2">
        <w:t xml:space="preserve">- </w:t>
      </w:r>
      <w:r w:rsidR="008140B2" w:rsidRPr="008140B2">
        <w:t>Общество с ограниченной ответственностью "Северная торговая компания";</w:t>
      </w:r>
    </w:p>
    <w:p w:rsidR="003E49BF" w:rsidRPr="008140B2" w:rsidRDefault="008140B2" w:rsidP="003E49BF">
      <w:pPr>
        <w:ind w:left="284"/>
        <w:jc w:val="both"/>
      </w:pPr>
      <w:r w:rsidRPr="008140B2">
        <w:t>- Общество с ограниченной ответственностью "Сов-</w:t>
      </w:r>
      <w:proofErr w:type="spellStart"/>
      <w:r w:rsidRPr="008140B2">
        <w:t>Оптторг</w:t>
      </w:r>
      <w:proofErr w:type="spellEnd"/>
      <w:r w:rsidRPr="008140B2">
        <w:t>-Продукт"</w:t>
      </w:r>
      <w:r w:rsidR="003E49BF" w:rsidRPr="008140B2">
        <w:t>.</w:t>
      </w:r>
    </w:p>
    <w:p w:rsidR="003E49BF" w:rsidRDefault="003E49BF" w:rsidP="003E49BF">
      <w:pPr>
        <w:ind w:left="284"/>
        <w:jc w:val="both"/>
      </w:pPr>
      <w:r w:rsidRPr="00FF6BD9">
        <w:t>6. В результате рассмотрения вторых частей заявок и на основании протокола проведения</w:t>
      </w:r>
      <w:r>
        <w:t xml:space="preserve"> </w:t>
      </w:r>
      <w:r w:rsidRPr="000360FA">
        <w:t xml:space="preserve">аукциона в электронной форме от </w:t>
      </w:r>
      <w:r>
        <w:t>07</w:t>
      </w:r>
      <w:r w:rsidRPr="000360FA">
        <w:t>.0</w:t>
      </w:r>
      <w:r>
        <w:t>8</w:t>
      </w:r>
      <w:r w:rsidRPr="000360FA">
        <w:t>.201</w:t>
      </w:r>
      <w:r>
        <w:t>7</w:t>
      </w:r>
      <w:r w:rsidRPr="00FF6BD9">
        <w:t xml:space="preserve"> </w:t>
      </w:r>
      <w:r w:rsidRPr="000360FA">
        <w:t xml:space="preserve">победителем  аукциона в электронной форме признается </w:t>
      </w:r>
      <w:r w:rsidR="00FF6BD9" w:rsidRPr="00FF6BD9">
        <w:t>Общество с ограниченной ответственностью "РЕГИОНОПТ"</w:t>
      </w:r>
      <w:r w:rsidRPr="00FF6BD9">
        <w:t>,</w:t>
      </w:r>
      <w:r w:rsidRPr="000360FA">
        <w:t xml:space="preserve">  с ценой </w:t>
      </w:r>
      <w:r>
        <w:t xml:space="preserve">гражданско-правового договора </w:t>
      </w:r>
      <w:r w:rsidR="00FF6BD9">
        <w:t xml:space="preserve">896723,74 </w:t>
      </w:r>
      <w:r w:rsidRPr="00FF6BD9">
        <w:t>рублей.</w:t>
      </w:r>
      <w:r w:rsidRPr="00DC5B78">
        <w:t xml:space="preserve"> </w:t>
      </w:r>
    </w:p>
    <w:p w:rsidR="003E49BF" w:rsidRPr="00DC5B78" w:rsidRDefault="003E49BF" w:rsidP="003E49BF">
      <w:pPr>
        <w:ind w:left="284"/>
        <w:jc w:val="both"/>
      </w:pPr>
      <w:r w:rsidRPr="00FF6BD9">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3E49BF" w:rsidRPr="0024527F" w:rsidRDefault="003E49BF" w:rsidP="003E49BF">
      <w:pPr>
        <w:tabs>
          <w:tab w:val="left" w:pos="426"/>
          <w:tab w:val="left" w:pos="567"/>
        </w:tabs>
        <w:ind w:left="284"/>
        <w:jc w:val="both"/>
      </w:pPr>
      <w:r>
        <w:lastRenderedPageBreak/>
        <w:t>8</w:t>
      </w:r>
      <w:r w:rsidRPr="0024527F">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11" w:history="1">
        <w:r w:rsidRPr="0024527F">
          <w:t>http://www.sberbank-ast.ru</w:t>
        </w:r>
      </w:hyperlink>
      <w:r w:rsidRPr="0024527F">
        <w:t>.</w:t>
      </w:r>
    </w:p>
    <w:p w:rsidR="003E49BF" w:rsidRPr="0024527F" w:rsidRDefault="003E49BF" w:rsidP="003E49BF">
      <w:pPr>
        <w:jc w:val="center"/>
        <w:rPr>
          <w:sz w:val="22"/>
          <w:szCs w:val="22"/>
        </w:rPr>
      </w:pPr>
    </w:p>
    <w:p w:rsidR="003E49BF" w:rsidRPr="0024527F" w:rsidRDefault="003E49BF" w:rsidP="003E49BF">
      <w:pPr>
        <w:jc w:val="center"/>
        <w:rPr>
          <w:sz w:val="22"/>
          <w:szCs w:val="22"/>
        </w:rPr>
      </w:pPr>
      <w:r w:rsidRPr="0024527F">
        <w:rPr>
          <w:sz w:val="22"/>
          <w:szCs w:val="22"/>
        </w:rPr>
        <w:t xml:space="preserve">Сведения о решении </w:t>
      </w:r>
    </w:p>
    <w:p w:rsidR="003E49BF" w:rsidRDefault="003E49BF" w:rsidP="003E49BF">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3E49BF" w:rsidRPr="0024527F" w:rsidRDefault="003E49BF" w:rsidP="003E49BF">
      <w:pPr>
        <w:jc w:val="center"/>
        <w:rPr>
          <w:sz w:val="22"/>
          <w:szCs w:val="22"/>
        </w:rPr>
      </w:pPr>
      <w:r w:rsidRPr="0024527F">
        <w:rPr>
          <w:sz w:val="22"/>
          <w:szCs w:val="22"/>
        </w:rPr>
        <w:t>требованиям документации об аукционе</w:t>
      </w:r>
    </w:p>
    <w:p w:rsidR="003E49BF" w:rsidRPr="0024527F" w:rsidRDefault="003E49BF" w:rsidP="003E49BF">
      <w:pPr>
        <w:jc w:val="both"/>
        <w:rPr>
          <w:b/>
        </w:rPr>
      </w:pPr>
    </w:p>
    <w:tbl>
      <w:tblPr>
        <w:tblW w:w="10490" w:type="dxa"/>
        <w:tblInd w:w="250" w:type="dxa"/>
        <w:tblLayout w:type="fixed"/>
        <w:tblLook w:val="01E0" w:firstRow="1" w:lastRow="1" w:firstColumn="1" w:lastColumn="1" w:noHBand="0" w:noVBand="0"/>
      </w:tblPr>
      <w:tblGrid>
        <w:gridCol w:w="4253"/>
        <w:gridCol w:w="2976"/>
        <w:gridCol w:w="3261"/>
      </w:tblGrid>
      <w:tr w:rsidR="003E49BF" w:rsidRPr="00B37CB1" w:rsidTr="008F3F14">
        <w:tc>
          <w:tcPr>
            <w:tcW w:w="4253" w:type="dxa"/>
            <w:tcBorders>
              <w:top w:val="single" w:sz="4" w:space="0" w:color="auto"/>
              <w:left w:val="single" w:sz="4" w:space="0" w:color="auto"/>
              <w:bottom w:val="single" w:sz="4" w:space="0" w:color="auto"/>
              <w:right w:val="single" w:sz="4" w:space="0" w:color="auto"/>
            </w:tcBorders>
            <w:vAlign w:val="center"/>
          </w:tcPr>
          <w:p w:rsidR="003E49BF" w:rsidRPr="0024527F" w:rsidRDefault="003E49BF" w:rsidP="008F3F14">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976" w:type="dxa"/>
            <w:tcBorders>
              <w:top w:val="single" w:sz="4" w:space="0" w:color="auto"/>
              <w:left w:val="single" w:sz="4" w:space="0" w:color="auto"/>
              <w:bottom w:val="single" w:sz="4" w:space="0" w:color="auto"/>
              <w:right w:val="single" w:sz="4" w:space="0" w:color="auto"/>
            </w:tcBorders>
            <w:vAlign w:val="center"/>
          </w:tcPr>
          <w:p w:rsidR="003E49BF" w:rsidRPr="0024527F" w:rsidRDefault="003E49BF" w:rsidP="008F3F14">
            <w:pPr>
              <w:jc w:val="center"/>
              <w:rPr>
                <w:sz w:val="18"/>
                <w:szCs w:val="18"/>
              </w:rPr>
            </w:pPr>
            <w:r w:rsidRPr="0024527F">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3E49BF" w:rsidRPr="0024527F" w:rsidRDefault="003E49BF" w:rsidP="008F3F14">
            <w:pPr>
              <w:jc w:val="center"/>
              <w:rPr>
                <w:sz w:val="18"/>
                <w:szCs w:val="18"/>
              </w:rPr>
            </w:pPr>
            <w:r w:rsidRPr="0024527F">
              <w:rPr>
                <w:sz w:val="18"/>
                <w:szCs w:val="18"/>
              </w:rPr>
              <w:t>Член комиссии</w:t>
            </w:r>
          </w:p>
        </w:tc>
      </w:tr>
      <w:tr w:rsidR="003E49BF" w:rsidRPr="00B37CB1" w:rsidTr="008F3F14">
        <w:tc>
          <w:tcPr>
            <w:tcW w:w="4253"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E49BF" w:rsidRPr="008140B2" w:rsidRDefault="003E49BF" w:rsidP="008F3F14">
            <w:pPr>
              <w:spacing w:after="60"/>
              <w:jc w:val="center"/>
              <w:rPr>
                <w:noProof/>
              </w:rPr>
            </w:pPr>
            <w:r w:rsidRPr="008140B2">
              <w:rPr>
                <w:noProof/>
              </w:rPr>
              <w:t>С.Д. Голин</w:t>
            </w:r>
          </w:p>
        </w:tc>
      </w:tr>
      <w:tr w:rsidR="003E49BF" w:rsidRPr="00B37CB1" w:rsidTr="008F3F14">
        <w:tc>
          <w:tcPr>
            <w:tcW w:w="4253"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E49BF" w:rsidRPr="008140B2" w:rsidRDefault="003E49BF" w:rsidP="008F3F14">
            <w:pPr>
              <w:spacing w:line="276" w:lineRule="auto"/>
              <w:jc w:val="center"/>
              <w:rPr>
                <w:rFonts w:eastAsia="Calibri"/>
              </w:rPr>
            </w:pPr>
            <w:r w:rsidRPr="008140B2">
              <w:t>В.К. Бандурин</w:t>
            </w:r>
          </w:p>
        </w:tc>
      </w:tr>
      <w:tr w:rsidR="00C4753A" w:rsidRPr="00B37CB1" w:rsidTr="008F3F14">
        <w:tc>
          <w:tcPr>
            <w:tcW w:w="4253" w:type="dxa"/>
            <w:tcBorders>
              <w:top w:val="single" w:sz="4" w:space="0" w:color="auto"/>
              <w:left w:val="single" w:sz="4" w:space="0" w:color="auto"/>
              <w:bottom w:val="single" w:sz="4" w:space="0" w:color="auto"/>
              <w:right w:val="single" w:sz="4" w:space="0" w:color="auto"/>
            </w:tcBorders>
          </w:tcPr>
          <w:p w:rsidR="00C4753A" w:rsidRPr="0024527F" w:rsidRDefault="00C4753A" w:rsidP="00B95270">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C4753A" w:rsidRPr="0024527F" w:rsidRDefault="00C4753A" w:rsidP="00B95270">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C4753A" w:rsidRPr="008140B2" w:rsidRDefault="00C4753A" w:rsidP="00C4753A">
            <w:pPr>
              <w:spacing w:line="276" w:lineRule="auto"/>
              <w:jc w:val="center"/>
            </w:pPr>
            <w:r w:rsidRPr="008140B2">
              <w:t>Ж.В. Резинкина</w:t>
            </w:r>
          </w:p>
        </w:tc>
      </w:tr>
      <w:tr w:rsidR="003E49BF" w:rsidRPr="00B37CB1" w:rsidTr="008F3F14">
        <w:tc>
          <w:tcPr>
            <w:tcW w:w="4253"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976" w:type="dxa"/>
            <w:tcBorders>
              <w:top w:val="single" w:sz="4" w:space="0" w:color="auto"/>
              <w:left w:val="single" w:sz="4" w:space="0" w:color="auto"/>
              <w:bottom w:val="single" w:sz="4" w:space="0" w:color="auto"/>
              <w:right w:val="single" w:sz="4" w:space="0" w:color="auto"/>
            </w:tcBorders>
          </w:tcPr>
          <w:p w:rsidR="003E49BF" w:rsidRPr="0024527F" w:rsidRDefault="003E49BF" w:rsidP="008F3F14">
            <w:pPr>
              <w:jc w:val="center"/>
              <w:rPr>
                <w:sz w:val="16"/>
                <w:szCs w:val="16"/>
              </w:rPr>
            </w:pPr>
            <w:r w:rsidRPr="0024527F">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3E49BF" w:rsidRPr="008140B2" w:rsidRDefault="003E49BF" w:rsidP="008F3F14">
            <w:pPr>
              <w:spacing w:line="276" w:lineRule="auto"/>
              <w:jc w:val="center"/>
            </w:pPr>
            <w:r w:rsidRPr="008140B2">
              <w:t>Н.Б. Захарова</w:t>
            </w:r>
          </w:p>
        </w:tc>
      </w:tr>
    </w:tbl>
    <w:p w:rsidR="003E49BF" w:rsidRPr="00B37CB1" w:rsidRDefault="003E49BF" w:rsidP="003E49BF">
      <w:pPr>
        <w:jc w:val="both"/>
        <w:rPr>
          <w:b/>
          <w:color w:val="FF0000"/>
        </w:rPr>
      </w:pPr>
    </w:p>
    <w:p w:rsidR="003E49BF" w:rsidRDefault="003E49BF" w:rsidP="003E49BF">
      <w:pPr>
        <w:rPr>
          <w:b/>
        </w:rPr>
      </w:pPr>
    </w:p>
    <w:p w:rsidR="003E49BF" w:rsidRDefault="003E49BF" w:rsidP="003E49BF">
      <w:pPr>
        <w:jc w:val="both"/>
        <w:rPr>
          <w:b/>
          <w:color w:val="FF0000"/>
        </w:rPr>
      </w:pPr>
    </w:p>
    <w:p w:rsidR="003E49BF" w:rsidRPr="008140B2" w:rsidRDefault="003E49BF" w:rsidP="003E49BF">
      <w:pPr>
        <w:jc w:val="both"/>
        <w:rPr>
          <w:b/>
        </w:rPr>
      </w:pPr>
      <w:r>
        <w:rPr>
          <w:b/>
        </w:rPr>
        <w:t xml:space="preserve">  </w:t>
      </w:r>
      <w:r w:rsidRPr="008140B2">
        <w:rPr>
          <w:b/>
        </w:rPr>
        <w:t xml:space="preserve">Председатель комиссии:                               </w:t>
      </w:r>
      <w:r w:rsidR="008140B2" w:rsidRPr="008140B2">
        <w:rPr>
          <w:b/>
        </w:rPr>
        <w:t xml:space="preserve">               </w:t>
      </w:r>
      <w:r w:rsidRPr="008140B2">
        <w:rPr>
          <w:b/>
        </w:rPr>
        <w:t xml:space="preserve">                                                 С.Д. Голин</w:t>
      </w:r>
    </w:p>
    <w:p w:rsidR="003E49BF" w:rsidRPr="008140B2" w:rsidRDefault="003E49BF" w:rsidP="003E49BF">
      <w:pPr>
        <w:ind w:left="142"/>
        <w:jc w:val="both"/>
        <w:rPr>
          <w:b/>
        </w:rPr>
      </w:pPr>
    </w:p>
    <w:p w:rsidR="003E49BF" w:rsidRPr="008140B2" w:rsidRDefault="003E49BF" w:rsidP="003E49BF">
      <w:pPr>
        <w:ind w:left="142"/>
        <w:rPr>
          <w:b/>
        </w:rPr>
      </w:pPr>
      <w:r w:rsidRPr="008140B2">
        <w:rPr>
          <w:b/>
        </w:rPr>
        <w:t xml:space="preserve">Члены  комиссии                                                                                                                                                     </w:t>
      </w:r>
    </w:p>
    <w:p w:rsidR="003E49BF" w:rsidRPr="008140B2" w:rsidRDefault="003E49BF" w:rsidP="003E49BF"/>
    <w:p w:rsidR="003E49BF" w:rsidRPr="008140B2" w:rsidRDefault="003E49BF" w:rsidP="003E49BF">
      <w:pPr>
        <w:ind w:left="142"/>
        <w:jc w:val="right"/>
      </w:pPr>
      <w:r w:rsidRPr="008140B2">
        <w:t xml:space="preserve">____________________В.К. Бандурин                                                               </w:t>
      </w:r>
    </w:p>
    <w:p w:rsidR="00C4753A" w:rsidRPr="008140B2" w:rsidRDefault="00C4753A" w:rsidP="003E49BF">
      <w:pPr>
        <w:ind w:left="142"/>
        <w:jc w:val="right"/>
      </w:pPr>
      <w:r w:rsidRPr="008140B2">
        <w:t>__________________Ж.В. Резинкина</w:t>
      </w:r>
    </w:p>
    <w:p w:rsidR="003E49BF" w:rsidRPr="00197654" w:rsidRDefault="003E49BF" w:rsidP="003E49BF">
      <w:pPr>
        <w:ind w:left="142"/>
        <w:jc w:val="center"/>
      </w:pPr>
      <w:r w:rsidRPr="008140B2">
        <w:t xml:space="preserve">                                                                                                                __________________ Н.Б. Захарова</w:t>
      </w:r>
      <w:r w:rsidRPr="00197654">
        <w:t xml:space="preserve"> </w:t>
      </w:r>
    </w:p>
    <w:p w:rsidR="003E49BF" w:rsidRDefault="003E49BF" w:rsidP="003E49BF">
      <w:pPr>
        <w:ind w:left="284"/>
      </w:pPr>
    </w:p>
    <w:p w:rsidR="003E49BF" w:rsidRDefault="003E49BF" w:rsidP="003E49BF">
      <w:pPr>
        <w:ind w:left="284"/>
      </w:pPr>
      <w:r>
        <w:t xml:space="preserve"> </w:t>
      </w:r>
    </w:p>
    <w:p w:rsidR="003E49BF" w:rsidRDefault="003E49BF" w:rsidP="003E49BF">
      <w:pPr>
        <w:ind w:left="284"/>
      </w:pPr>
      <w:r>
        <w:t>Представитель заказчика:                                                                      ________________</w:t>
      </w:r>
      <w:proofErr w:type="spellStart"/>
      <w:r w:rsidR="008140B2">
        <w:t>Т.А.Акопова</w:t>
      </w:r>
      <w:proofErr w:type="spellEnd"/>
    </w:p>
    <w:p w:rsidR="003E49BF" w:rsidRDefault="003E49BF" w:rsidP="003E49BF"/>
    <w:p w:rsidR="003E49BF" w:rsidRDefault="003E49BF" w:rsidP="003E49BF"/>
    <w:p w:rsidR="003E49BF" w:rsidRDefault="003E49BF" w:rsidP="003E49BF"/>
    <w:p w:rsidR="003E49BF" w:rsidRDefault="003E49BF" w:rsidP="003E49BF"/>
    <w:p w:rsidR="003E49BF" w:rsidRDefault="003E49BF" w:rsidP="003E49BF"/>
    <w:p w:rsidR="003E49BF" w:rsidRDefault="003E49BF" w:rsidP="003E49BF"/>
    <w:p w:rsidR="003E49BF" w:rsidRDefault="003E49BF" w:rsidP="003E49BF"/>
    <w:p w:rsidR="003E49BF" w:rsidRDefault="003E49BF" w:rsidP="003E49BF"/>
    <w:p w:rsidR="003E49BF" w:rsidRDefault="003E49BF" w:rsidP="003E49BF"/>
    <w:p w:rsidR="008F74D8" w:rsidRDefault="008F74D8" w:rsidP="003E49BF"/>
    <w:p w:rsidR="008F74D8" w:rsidRDefault="008F74D8" w:rsidP="003E49BF"/>
    <w:p w:rsidR="008F74D8" w:rsidRDefault="008F74D8" w:rsidP="003E49BF"/>
    <w:p w:rsidR="008F74D8" w:rsidRDefault="008F74D8" w:rsidP="003E49BF"/>
    <w:p w:rsidR="008F74D8" w:rsidRDefault="008F74D8" w:rsidP="003E49BF"/>
    <w:p w:rsidR="008F74D8" w:rsidRDefault="008F74D8" w:rsidP="003E49BF"/>
    <w:p w:rsidR="008F74D8" w:rsidRDefault="008F74D8" w:rsidP="003E49BF"/>
    <w:p w:rsidR="008F74D8" w:rsidRDefault="008F74D8" w:rsidP="003E49BF"/>
    <w:p w:rsidR="008F74D8" w:rsidRDefault="008F74D8" w:rsidP="003E49BF"/>
    <w:p w:rsidR="008140B2" w:rsidRDefault="008140B2" w:rsidP="003E49BF">
      <w:pPr>
        <w:sectPr w:rsidR="008140B2" w:rsidSect="005D0E48">
          <w:pgSz w:w="11906" w:h="16838"/>
          <w:pgMar w:top="993" w:right="851" w:bottom="851" w:left="567" w:header="709" w:footer="709" w:gutter="0"/>
          <w:cols w:space="708"/>
          <w:docGrid w:linePitch="360"/>
        </w:sectPr>
      </w:pPr>
    </w:p>
    <w:p w:rsidR="008F74D8" w:rsidRDefault="008F74D8" w:rsidP="003E49BF"/>
    <w:p w:rsidR="008F74D8" w:rsidRDefault="008140B2" w:rsidP="008140B2">
      <w:pPr>
        <w:ind w:right="-2"/>
        <w:jc w:val="right"/>
        <w:rPr>
          <w:bCs/>
        </w:rPr>
      </w:pPr>
      <w:r>
        <w:rPr>
          <w:bCs/>
        </w:rPr>
        <w:t>П</w:t>
      </w:r>
      <w:r w:rsidR="008F74D8">
        <w:rPr>
          <w:bCs/>
        </w:rPr>
        <w:t xml:space="preserve">риложение </w:t>
      </w:r>
    </w:p>
    <w:p w:rsidR="008140B2" w:rsidRDefault="008F74D8" w:rsidP="008140B2">
      <w:pPr>
        <w:jc w:val="right"/>
      </w:pPr>
      <w:r>
        <w:rPr>
          <w:bCs/>
        </w:rPr>
        <w:t xml:space="preserve">к протоколу </w:t>
      </w:r>
      <w:r>
        <w:t>подведения итогов</w:t>
      </w:r>
    </w:p>
    <w:p w:rsidR="008F74D8" w:rsidRDefault="008F74D8" w:rsidP="008140B2">
      <w:pPr>
        <w:jc w:val="right"/>
      </w:pPr>
      <w:r>
        <w:t>аукциона в электронной форме</w:t>
      </w:r>
    </w:p>
    <w:p w:rsidR="008F74D8" w:rsidRDefault="008F74D8" w:rsidP="008140B2">
      <w:pPr>
        <w:jc w:val="right"/>
        <w:rPr>
          <w:bCs/>
        </w:rPr>
      </w:pPr>
      <w:r>
        <w:rPr>
          <w:bCs/>
        </w:rPr>
        <w:t>от «</w:t>
      </w:r>
      <w:r w:rsidR="008140B2">
        <w:rPr>
          <w:bCs/>
        </w:rPr>
        <w:t>08</w:t>
      </w:r>
      <w:r>
        <w:rPr>
          <w:bCs/>
        </w:rPr>
        <w:t xml:space="preserve">» августа 2017 г. № </w:t>
      </w:r>
      <w:r>
        <w:rPr>
          <w:color w:val="1C1C1C"/>
        </w:rPr>
        <w:t>0187300005817000260</w:t>
      </w:r>
      <w:r w:rsidR="00AD023D">
        <w:rPr>
          <w:color w:val="1C1C1C"/>
        </w:rPr>
        <w:t>-3</w:t>
      </w:r>
    </w:p>
    <w:p w:rsidR="008F74D8" w:rsidRDefault="008F74D8" w:rsidP="008140B2">
      <w:pPr>
        <w:jc w:val="right"/>
        <w:rPr>
          <w:bCs/>
        </w:rPr>
      </w:pPr>
    </w:p>
    <w:p w:rsidR="008F74D8" w:rsidRDefault="008F74D8" w:rsidP="008140B2">
      <w:pPr>
        <w:jc w:val="center"/>
        <w:rPr>
          <w:sz w:val="22"/>
          <w:szCs w:val="22"/>
        </w:rPr>
      </w:pPr>
      <w:r>
        <w:rPr>
          <w:sz w:val="22"/>
          <w:szCs w:val="22"/>
        </w:rPr>
        <w:t xml:space="preserve">Таблица подведения итогов </w:t>
      </w:r>
    </w:p>
    <w:p w:rsidR="008F74D8" w:rsidRDefault="008F74D8" w:rsidP="008140B2">
      <w:pPr>
        <w:jc w:val="center"/>
        <w:rPr>
          <w:sz w:val="22"/>
          <w:szCs w:val="22"/>
        </w:rPr>
      </w:pPr>
      <w:r>
        <w:rPr>
          <w:sz w:val="22"/>
          <w:szCs w:val="22"/>
        </w:rPr>
        <w:t xml:space="preserve">аукциона в электронной форме для субъектов малого предпринимательства и социально ориентированных некоммерческих организаций на право </w:t>
      </w:r>
    </w:p>
    <w:p w:rsidR="008F74D8" w:rsidRDefault="008F74D8" w:rsidP="008140B2">
      <w:pPr>
        <w:tabs>
          <w:tab w:val="num" w:pos="567"/>
        </w:tabs>
        <w:autoSpaceDE w:val="0"/>
        <w:autoSpaceDN w:val="0"/>
        <w:adjustRightInd w:val="0"/>
        <w:jc w:val="center"/>
        <w:rPr>
          <w:b/>
          <w:sz w:val="20"/>
          <w:szCs w:val="20"/>
        </w:rPr>
      </w:pPr>
      <w:r>
        <w:rPr>
          <w:sz w:val="22"/>
          <w:szCs w:val="22"/>
        </w:rPr>
        <w:t>заключения гражданско-правового договора на поставку продуктов питания (мясо, рыба)</w:t>
      </w:r>
    </w:p>
    <w:p w:rsidR="008F74D8" w:rsidRDefault="008F74D8" w:rsidP="008140B2">
      <w:pPr>
        <w:jc w:val="center"/>
        <w:rPr>
          <w:b/>
        </w:rPr>
      </w:pPr>
    </w:p>
    <w:p w:rsidR="008F74D8" w:rsidRPr="008140B2" w:rsidRDefault="008F74D8" w:rsidP="008140B2">
      <w:pPr>
        <w:pStyle w:val="a4"/>
        <w:spacing w:after="0"/>
        <w:rPr>
          <w:lang w:val="ru-RU"/>
        </w:rPr>
      </w:pPr>
      <w:r>
        <w:t>Заказчик: Муниципальное бюджетное общеобразовательное учреждение «Средняя общеобразовательная школа № 5»</w:t>
      </w:r>
      <w:r w:rsidR="008140B2">
        <w:rPr>
          <w:lang w:val="ru-RU"/>
        </w:rPr>
        <w:t>.</w:t>
      </w:r>
    </w:p>
    <w:tbl>
      <w:tblPr>
        <w:tblW w:w="15284" w:type="dxa"/>
        <w:tblInd w:w="-114" w:type="dxa"/>
        <w:tblLayout w:type="fixed"/>
        <w:tblCellMar>
          <w:top w:w="28" w:type="dxa"/>
          <w:left w:w="28" w:type="dxa"/>
          <w:bottom w:w="28" w:type="dxa"/>
          <w:right w:w="28" w:type="dxa"/>
        </w:tblCellMar>
        <w:tblLook w:val="04A0" w:firstRow="1" w:lastRow="0" w:firstColumn="1" w:lastColumn="0" w:noHBand="0" w:noVBand="1"/>
      </w:tblPr>
      <w:tblGrid>
        <w:gridCol w:w="7939"/>
        <w:gridCol w:w="1412"/>
        <w:gridCol w:w="1977"/>
        <w:gridCol w:w="1978"/>
        <w:gridCol w:w="1978"/>
      </w:tblGrid>
      <w:tr w:rsidR="008F74D8" w:rsidTr="008140B2">
        <w:trPr>
          <w:trHeight w:val="229"/>
        </w:trPr>
        <w:tc>
          <w:tcPr>
            <w:tcW w:w="9351" w:type="dxa"/>
            <w:gridSpan w:val="2"/>
            <w:tcBorders>
              <w:top w:val="single" w:sz="4" w:space="0" w:color="auto"/>
              <w:left w:val="single" w:sz="4" w:space="0" w:color="auto"/>
              <w:bottom w:val="single" w:sz="8" w:space="0" w:color="000000"/>
              <w:right w:val="nil"/>
            </w:tcBorders>
            <w:hideMark/>
          </w:tcPr>
          <w:p w:rsidR="008F74D8" w:rsidRDefault="008F74D8" w:rsidP="00AD023D">
            <w:pPr>
              <w:widowControl w:val="0"/>
              <w:snapToGrid w:val="0"/>
              <w:ind w:hanging="28"/>
              <w:rPr>
                <w:rFonts w:eastAsia="Calibri"/>
                <w:b/>
                <w:color w:val="000000"/>
              </w:rPr>
            </w:pPr>
            <w:r>
              <w:rPr>
                <w:b/>
                <w:color w:val="000000"/>
                <w:lang w:eastAsia="en-US"/>
              </w:rPr>
              <w:t xml:space="preserve">Порядковый номер заявки </w:t>
            </w:r>
          </w:p>
        </w:tc>
        <w:tc>
          <w:tcPr>
            <w:tcW w:w="1977" w:type="dxa"/>
            <w:tcBorders>
              <w:top w:val="single" w:sz="4" w:space="0" w:color="auto"/>
              <w:left w:val="single" w:sz="8" w:space="0" w:color="000000"/>
              <w:bottom w:val="single" w:sz="8" w:space="0" w:color="000000"/>
              <w:right w:val="single" w:sz="4" w:space="0" w:color="auto"/>
            </w:tcBorders>
            <w:vAlign w:val="center"/>
            <w:hideMark/>
          </w:tcPr>
          <w:p w:rsidR="008F74D8" w:rsidRDefault="008F74D8" w:rsidP="00AD023D">
            <w:pPr>
              <w:widowControl w:val="0"/>
              <w:snapToGrid w:val="0"/>
              <w:spacing w:after="200"/>
              <w:ind w:hanging="28"/>
              <w:jc w:val="center"/>
              <w:rPr>
                <w:rFonts w:eastAsia="Calibri"/>
                <w:b/>
                <w:color w:val="000000"/>
              </w:rPr>
            </w:pPr>
            <w:r>
              <w:rPr>
                <w:rFonts w:eastAsia="Calibri"/>
                <w:b/>
                <w:color w:val="000000"/>
              </w:rPr>
              <w:t>1</w:t>
            </w:r>
          </w:p>
        </w:tc>
        <w:tc>
          <w:tcPr>
            <w:tcW w:w="1978" w:type="dxa"/>
            <w:tcBorders>
              <w:top w:val="single" w:sz="4" w:space="0" w:color="auto"/>
              <w:left w:val="single" w:sz="8" w:space="0" w:color="000000"/>
              <w:bottom w:val="single" w:sz="8" w:space="0" w:color="000000"/>
              <w:right w:val="single" w:sz="8" w:space="0" w:color="000000"/>
            </w:tcBorders>
            <w:hideMark/>
          </w:tcPr>
          <w:p w:rsidR="008F74D8" w:rsidRDefault="008F74D8" w:rsidP="00AD023D">
            <w:pPr>
              <w:widowControl w:val="0"/>
              <w:snapToGrid w:val="0"/>
              <w:spacing w:after="200"/>
              <w:ind w:hanging="28"/>
              <w:jc w:val="center"/>
              <w:rPr>
                <w:rFonts w:eastAsia="Calibri"/>
                <w:b/>
                <w:color w:val="000000"/>
              </w:rPr>
            </w:pPr>
            <w:r>
              <w:rPr>
                <w:rFonts w:eastAsia="Calibri"/>
                <w:b/>
                <w:color w:val="000000"/>
              </w:rPr>
              <w:t>2</w:t>
            </w:r>
          </w:p>
        </w:tc>
        <w:tc>
          <w:tcPr>
            <w:tcW w:w="1978" w:type="dxa"/>
            <w:tcBorders>
              <w:top w:val="single" w:sz="4" w:space="0" w:color="auto"/>
              <w:left w:val="single" w:sz="8" w:space="0" w:color="000000"/>
              <w:bottom w:val="single" w:sz="8" w:space="0" w:color="000000"/>
              <w:right w:val="single" w:sz="4" w:space="0" w:color="auto"/>
            </w:tcBorders>
            <w:hideMark/>
          </w:tcPr>
          <w:p w:rsidR="008F74D8" w:rsidRDefault="008F74D8" w:rsidP="00AD023D">
            <w:pPr>
              <w:widowControl w:val="0"/>
              <w:snapToGrid w:val="0"/>
              <w:spacing w:after="200"/>
              <w:ind w:hanging="28"/>
              <w:jc w:val="center"/>
              <w:rPr>
                <w:rFonts w:eastAsia="Calibri"/>
                <w:b/>
                <w:color w:val="000000"/>
              </w:rPr>
            </w:pPr>
            <w:r>
              <w:rPr>
                <w:rFonts w:eastAsia="Calibri"/>
                <w:b/>
                <w:color w:val="000000"/>
              </w:rPr>
              <w:t>3</w:t>
            </w:r>
          </w:p>
        </w:tc>
      </w:tr>
      <w:tr w:rsidR="008F74D8" w:rsidTr="008140B2">
        <w:trPr>
          <w:trHeight w:val="680"/>
        </w:trPr>
        <w:tc>
          <w:tcPr>
            <w:tcW w:w="7939" w:type="dxa"/>
            <w:tcBorders>
              <w:top w:val="nil"/>
              <w:left w:val="single" w:sz="4" w:space="0" w:color="auto"/>
              <w:bottom w:val="single" w:sz="8" w:space="0" w:color="000000"/>
              <w:right w:val="nil"/>
            </w:tcBorders>
            <w:vAlign w:val="center"/>
            <w:hideMark/>
          </w:tcPr>
          <w:p w:rsidR="008F74D8" w:rsidRDefault="008F74D8" w:rsidP="00AD023D">
            <w:pPr>
              <w:widowControl w:val="0"/>
              <w:snapToGrid w:val="0"/>
              <w:spacing w:after="200"/>
              <w:ind w:hanging="28"/>
              <w:jc w:val="center"/>
              <w:rPr>
                <w:rFonts w:eastAsia="Calibri"/>
                <w:color w:val="000000"/>
              </w:rPr>
            </w:pPr>
            <w:r>
              <w:rPr>
                <w:color w:val="000000"/>
                <w:lang w:eastAsia="en-US"/>
              </w:rPr>
              <w:t>Показатель</w:t>
            </w:r>
          </w:p>
        </w:tc>
        <w:tc>
          <w:tcPr>
            <w:tcW w:w="1412" w:type="dxa"/>
            <w:tcBorders>
              <w:top w:val="nil"/>
              <w:left w:val="single" w:sz="8" w:space="0" w:color="000000"/>
              <w:bottom w:val="single" w:sz="8" w:space="0" w:color="000000"/>
              <w:right w:val="nil"/>
            </w:tcBorders>
            <w:vAlign w:val="center"/>
            <w:hideMark/>
          </w:tcPr>
          <w:p w:rsidR="008F74D8" w:rsidRPr="008140B2" w:rsidRDefault="008F74D8" w:rsidP="00AD023D">
            <w:pPr>
              <w:widowControl w:val="0"/>
              <w:snapToGrid w:val="0"/>
              <w:spacing w:after="200"/>
              <w:ind w:hanging="28"/>
              <w:jc w:val="center"/>
              <w:rPr>
                <w:rFonts w:eastAsia="Calibri"/>
                <w:color w:val="000000"/>
                <w:sz w:val="20"/>
              </w:rPr>
            </w:pPr>
            <w:r w:rsidRPr="008140B2">
              <w:rPr>
                <w:color w:val="000000"/>
                <w:sz w:val="20"/>
                <w:lang w:eastAsia="en-US"/>
              </w:rPr>
              <w:t>Обязательные требования</w:t>
            </w:r>
          </w:p>
        </w:tc>
        <w:tc>
          <w:tcPr>
            <w:tcW w:w="1977" w:type="dxa"/>
            <w:tcBorders>
              <w:top w:val="nil"/>
              <w:left w:val="single" w:sz="8" w:space="0" w:color="000000"/>
              <w:bottom w:val="single" w:sz="8" w:space="0" w:color="000000"/>
              <w:right w:val="single" w:sz="8" w:space="0" w:color="000000"/>
            </w:tcBorders>
            <w:hideMark/>
          </w:tcPr>
          <w:p w:rsidR="008F74D8" w:rsidRPr="008140B2" w:rsidRDefault="008F74D8" w:rsidP="00AD023D">
            <w:pPr>
              <w:snapToGrid w:val="0"/>
              <w:ind w:hanging="28"/>
              <w:jc w:val="center"/>
              <w:rPr>
                <w:rFonts w:eastAsia="Calibri"/>
                <w:color w:val="000000"/>
                <w:sz w:val="20"/>
                <w:szCs w:val="20"/>
              </w:rPr>
            </w:pPr>
            <w:r w:rsidRPr="008140B2">
              <w:rPr>
                <w:rFonts w:eastAsia="Calibri"/>
                <w:color w:val="000000"/>
                <w:sz w:val="20"/>
              </w:rPr>
              <w:t xml:space="preserve">ООО «РЕГИОНОПТ», </w:t>
            </w:r>
          </w:p>
          <w:p w:rsidR="008F74D8" w:rsidRPr="008140B2" w:rsidRDefault="008F74D8" w:rsidP="00AD023D">
            <w:pPr>
              <w:widowControl w:val="0"/>
              <w:snapToGrid w:val="0"/>
              <w:ind w:hanging="28"/>
              <w:jc w:val="center"/>
              <w:rPr>
                <w:rFonts w:eastAsia="Calibri"/>
                <w:color w:val="000000"/>
                <w:sz w:val="20"/>
              </w:rPr>
            </w:pPr>
            <w:r w:rsidRPr="008140B2">
              <w:rPr>
                <w:rFonts w:eastAsia="Calibri"/>
                <w:color w:val="000000"/>
                <w:sz w:val="20"/>
              </w:rPr>
              <w:t>г. Екатеринбург</w:t>
            </w:r>
          </w:p>
        </w:tc>
        <w:tc>
          <w:tcPr>
            <w:tcW w:w="1978" w:type="dxa"/>
            <w:tcBorders>
              <w:top w:val="nil"/>
              <w:left w:val="single" w:sz="8" w:space="0" w:color="000000"/>
              <w:bottom w:val="single" w:sz="8" w:space="0" w:color="000000"/>
              <w:right w:val="single" w:sz="4" w:space="0" w:color="auto"/>
            </w:tcBorders>
            <w:hideMark/>
          </w:tcPr>
          <w:p w:rsidR="008F74D8" w:rsidRPr="008140B2" w:rsidRDefault="008F74D8" w:rsidP="00AD023D">
            <w:pPr>
              <w:snapToGrid w:val="0"/>
              <w:ind w:hanging="28"/>
              <w:jc w:val="center"/>
              <w:rPr>
                <w:rFonts w:eastAsia="Calibri"/>
                <w:color w:val="000000"/>
                <w:sz w:val="20"/>
                <w:szCs w:val="20"/>
              </w:rPr>
            </w:pPr>
            <w:r w:rsidRPr="008140B2">
              <w:rPr>
                <w:rFonts w:eastAsia="Calibri"/>
                <w:color w:val="000000"/>
                <w:sz w:val="20"/>
              </w:rPr>
              <w:t>ООО «Сов-</w:t>
            </w:r>
            <w:proofErr w:type="spellStart"/>
            <w:r w:rsidRPr="008140B2">
              <w:rPr>
                <w:rFonts w:eastAsia="Calibri"/>
                <w:color w:val="000000"/>
                <w:sz w:val="20"/>
              </w:rPr>
              <w:t>Оптторг</w:t>
            </w:r>
            <w:proofErr w:type="spellEnd"/>
            <w:r w:rsidRPr="008140B2">
              <w:rPr>
                <w:rFonts w:eastAsia="Calibri"/>
                <w:color w:val="000000"/>
                <w:sz w:val="20"/>
              </w:rPr>
              <w:t xml:space="preserve">-Продукт», </w:t>
            </w:r>
          </w:p>
          <w:p w:rsidR="008F74D8" w:rsidRPr="008140B2" w:rsidRDefault="008F74D8" w:rsidP="00AD023D">
            <w:pPr>
              <w:widowControl w:val="0"/>
              <w:snapToGrid w:val="0"/>
              <w:ind w:hanging="28"/>
              <w:jc w:val="center"/>
              <w:rPr>
                <w:rFonts w:eastAsia="Calibri"/>
                <w:color w:val="000000"/>
                <w:sz w:val="20"/>
              </w:rPr>
            </w:pPr>
            <w:r w:rsidRPr="008140B2">
              <w:rPr>
                <w:rFonts w:eastAsia="Calibri"/>
                <w:color w:val="000000"/>
                <w:sz w:val="20"/>
              </w:rPr>
              <w:t>г. Советский</w:t>
            </w:r>
          </w:p>
        </w:tc>
        <w:tc>
          <w:tcPr>
            <w:tcW w:w="1978" w:type="dxa"/>
            <w:tcBorders>
              <w:top w:val="nil"/>
              <w:left w:val="single" w:sz="8" w:space="0" w:color="000000"/>
              <w:bottom w:val="single" w:sz="8" w:space="0" w:color="000000"/>
              <w:right w:val="single" w:sz="4" w:space="0" w:color="auto"/>
            </w:tcBorders>
            <w:hideMark/>
          </w:tcPr>
          <w:p w:rsidR="008F74D8" w:rsidRPr="008140B2" w:rsidRDefault="008F74D8" w:rsidP="00AD023D">
            <w:pPr>
              <w:snapToGrid w:val="0"/>
              <w:ind w:hanging="28"/>
              <w:jc w:val="center"/>
              <w:rPr>
                <w:rFonts w:eastAsia="Calibri"/>
                <w:color w:val="000000"/>
                <w:sz w:val="20"/>
                <w:szCs w:val="20"/>
              </w:rPr>
            </w:pPr>
            <w:r w:rsidRPr="008140B2">
              <w:rPr>
                <w:rFonts w:eastAsia="Calibri"/>
                <w:color w:val="000000"/>
                <w:sz w:val="20"/>
              </w:rPr>
              <w:t>ООО «Северная Торговая Компания»,</w:t>
            </w:r>
          </w:p>
          <w:p w:rsidR="008F74D8" w:rsidRPr="008140B2" w:rsidRDefault="008F74D8" w:rsidP="00AD023D">
            <w:pPr>
              <w:widowControl w:val="0"/>
              <w:snapToGrid w:val="0"/>
              <w:ind w:hanging="28"/>
              <w:jc w:val="center"/>
              <w:rPr>
                <w:rFonts w:eastAsia="Calibri"/>
                <w:color w:val="000000"/>
                <w:sz w:val="20"/>
              </w:rPr>
            </w:pPr>
            <w:r w:rsidRPr="008140B2">
              <w:rPr>
                <w:rFonts w:eastAsia="Calibri"/>
                <w:color w:val="000000"/>
                <w:sz w:val="20"/>
              </w:rPr>
              <w:t>г. Екатеринбург</w:t>
            </w:r>
          </w:p>
        </w:tc>
      </w:tr>
      <w:tr w:rsidR="008F74D8" w:rsidTr="008140B2">
        <w:trPr>
          <w:trHeight w:val="710"/>
        </w:trPr>
        <w:tc>
          <w:tcPr>
            <w:tcW w:w="7939" w:type="dxa"/>
            <w:tcBorders>
              <w:top w:val="nil"/>
              <w:left w:val="single" w:sz="4" w:space="0" w:color="auto"/>
              <w:bottom w:val="single" w:sz="8" w:space="0" w:color="000000"/>
              <w:right w:val="nil"/>
            </w:tcBorders>
            <w:hideMark/>
          </w:tcPr>
          <w:p w:rsidR="008F74D8" w:rsidRPr="00AD023D" w:rsidRDefault="008F74D8" w:rsidP="00AD023D">
            <w:pPr>
              <w:widowControl w:val="0"/>
              <w:ind w:hanging="28"/>
              <w:jc w:val="both"/>
              <w:rPr>
                <w:sz w:val="18"/>
                <w:szCs w:val="16"/>
                <w:lang w:eastAsia="en-US"/>
              </w:rPr>
            </w:pPr>
            <w:r w:rsidRPr="00AD023D">
              <w:rPr>
                <w:sz w:val="18"/>
                <w:szCs w:val="16"/>
                <w:lang w:eastAsia="en-US"/>
              </w:rPr>
              <w:t>1</w:t>
            </w:r>
            <w:r w:rsidR="008140B2" w:rsidRPr="00AD023D">
              <w:rPr>
                <w:sz w:val="18"/>
                <w:szCs w:val="16"/>
                <w:lang w:eastAsia="en-US"/>
              </w:rPr>
              <w:t>.</w:t>
            </w:r>
            <w:r w:rsidRPr="00AD023D">
              <w:rPr>
                <w:sz w:val="18"/>
                <w:szCs w:val="16"/>
                <w:lang w:eastAsia="en-US"/>
              </w:rPr>
              <w:t xml:space="preserve">  </w:t>
            </w:r>
            <w:proofErr w:type="spellStart"/>
            <w:r w:rsidR="008140B2" w:rsidRPr="00AD023D">
              <w:rPr>
                <w:sz w:val="18"/>
                <w:szCs w:val="16"/>
                <w:lang w:eastAsia="en-US"/>
              </w:rPr>
              <w:t>Н</w:t>
            </w:r>
            <w:r w:rsidRPr="00AD023D">
              <w:rPr>
                <w:sz w:val="18"/>
                <w:szCs w:val="16"/>
                <w:lang w:eastAsia="en-US"/>
              </w:rPr>
              <w:t>епроведение</w:t>
            </w:r>
            <w:proofErr w:type="spellEnd"/>
            <w:r w:rsidRPr="00AD023D">
              <w:rPr>
                <w:sz w:val="18"/>
                <w:szCs w:val="16"/>
                <w:lang w:eastAsia="en-US"/>
              </w:rPr>
              <w:t xml:space="preserve"> ликвидации участника </w:t>
            </w:r>
            <w:r w:rsidRPr="00AD023D">
              <w:rPr>
                <w:bCs/>
                <w:sz w:val="18"/>
                <w:szCs w:val="16"/>
                <w:lang w:eastAsia="en-US"/>
              </w:rPr>
              <w:t>закупки -</w:t>
            </w:r>
            <w:r w:rsidRPr="00AD023D">
              <w:rPr>
                <w:sz w:val="18"/>
                <w:szCs w:val="16"/>
                <w:lang w:eastAsia="en-US"/>
              </w:rPr>
              <w:t xml:space="preserve"> юридического лица и отсутствие решения арбитражного суда о признании участника </w:t>
            </w:r>
            <w:r w:rsidRPr="00AD023D">
              <w:rPr>
                <w:bCs/>
                <w:sz w:val="18"/>
                <w:szCs w:val="16"/>
                <w:lang w:eastAsia="en-US"/>
              </w:rPr>
              <w:t>закупки</w:t>
            </w:r>
            <w:r w:rsidRPr="00AD023D">
              <w:rPr>
                <w:sz w:val="18"/>
                <w:szCs w:val="16"/>
                <w:lang w:eastAsia="en-US"/>
              </w:rPr>
              <w:t xml:space="preserve"> - юридического лица, индивидуального предпринимателя </w:t>
            </w:r>
            <w:r w:rsidRPr="00AD023D">
              <w:rPr>
                <w:bCs/>
                <w:sz w:val="18"/>
                <w:szCs w:val="16"/>
                <w:lang w:eastAsia="en-US"/>
              </w:rPr>
              <w:t>несостоятельным (</w:t>
            </w:r>
            <w:r w:rsidRPr="00AD023D">
              <w:rPr>
                <w:sz w:val="18"/>
                <w:szCs w:val="16"/>
                <w:lang w:eastAsia="en-US"/>
              </w:rPr>
              <w:t>банкротом</w:t>
            </w:r>
            <w:r w:rsidRPr="00AD023D">
              <w:rPr>
                <w:bCs/>
                <w:sz w:val="18"/>
                <w:szCs w:val="16"/>
                <w:lang w:eastAsia="en-US"/>
              </w:rPr>
              <w:t>)</w:t>
            </w:r>
            <w:r w:rsidRPr="00AD023D">
              <w:rPr>
                <w:sz w:val="18"/>
                <w:szCs w:val="16"/>
                <w:lang w:eastAsia="en-US"/>
              </w:rPr>
              <w:t xml:space="preserve"> и об от</w:t>
            </w:r>
            <w:r w:rsidR="008140B2" w:rsidRPr="00AD023D">
              <w:rPr>
                <w:sz w:val="18"/>
                <w:szCs w:val="16"/>
                <w:lang w:eastAsia="en-US"/>
              </w:rPr>
              <w:t>крытии конкурсного производства</w:t>
            </w:r>
          </w:p>
        </w:tc>
        <w:tc>
          <w:tcPr>
            <w:tcW w:w="1412" w:type="dxa"/>
            <w:tcBorders>
              <w:top w:val="nil"/>
              <w:left w:val="single" w:sz="8" w:space="0" w:color="000000"/>
              <w:bottom w:val="single" w:sz="8" w:space="0" w:color="000000"/>
              <w:right w:val="nil"/>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nil"/>
              <w:left w:val="single" w:sz="8" w:space="0" w:color="000000"/>
              <w:bottom w:val="single" w:sz="8" w:space="0" w:color="000000"/>
              <w:right w:val="single" w:sz="8" w:space="0" w:color="000000"/>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nil"/>
              <w:left w:val="single" w:sz="8" w:space="0" w:color="000000"/>
              <w:bottom w:val="single" w:sz="8" w:space="0" w:color="000000"/>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8140B2">
        <w:trPr>
          <w:trHeight w:val="517"/>
        </w:trPr>
        <w:tc>
          <w:tcPr>
            <w:tcW w:w="7939" w:type="dxa"/>
            <w:tcBorders>
              <w:top w:val="nil"/>
              <w:left w:val="single" w:sz="4" w:space="0" w:color="auto"/>
              <w:bottom w:val="single" w:sz="4" w:space="0" w:color="auto"/>
              <w:right w:val="nil"/>
            </w:tcBorders>
            <w:hideMark/>
          </w:tcPr>
          <w:p w:rsidR="008F74D8" w:rsidRPr="00AD023D" w:rsidRDefault="008F74D8" w:rsidP="00AD023D">
            <w:pPr>
              <w:widowControl w:val="0"/>
              <w:ind w:hanging="28"/>
              <w:jc w:val="both"/>
              <w:rPr>
                <w:sz w:val="18"/>
                <w:szCs w:val="16"/>
                <w:lang w:eastAsia="en-US"/>
              </w:rPr>
            </w:pPr>
            <w:r w:rsidRPr="00AD023D">
              <w:rPr>
                <w:sz w:val="18"/>
                <w:szCs w:val="16"/>
                <w:lang w:eastAsia="en-US"/>
              </w:rPr>
              <w:t>2</w:t>
            </w:r>
            <w:r w:rsidR="008140B2" w:rsidRPr="00AD023D">
              <w:rPr>
                <w:sz w:val="18"/>
                <w:szCs w:val="16"/>
                <w:lang w:eastAsia="en-US"/>
              </w:rPr>
              <w:t xml:space="preserve">. </w:t>
            </w:r>
            <w:proofErr w:type="spellStart"/>
            <w:r w:rsidR="008140B2" w:rsidRPr="00AD023D">
              <w:rPr>
                <w:sz w:val="18"/>
                <w:szCs w:val="16"/>
                <w:lang w:eastAsia="en-US"/>
              </w:rPr>
              <w:t>Н</w:t>
            </w:r>
            <w:r w:rsidRPr="00AD023D">
              <w:rPr>
                <w:sz w:val="18"/>
                <w:szCs w:val="16"/>
                <w:lang w:eastAsia="en-US"/>
              </w:rPr>
              <w:t>еприостановление</w:t>
            </w:r>
            <w:proofErr w:type="spellEnd"/>
            <w:r w:rsidRPr="00AD023D">
              <w:rPr>
                <w:sz w:val="18"/>
                <w:szCs w:val="16"/>
                <w:lang w:eastAsia="en-US"/>
              </w:rPr>
              <w:t xml:space="preserve"> деятельности участника </w:t>
            </w:r>
            <w:r w:rsidRPr="00AD023D">
              <w:rPr>
                <w:bCs/>
                <w:sz w:val="18"/>
                <w:szCs w:val="16"/>
                <w:lang w:eastAsia="en-US"/>
              </w:rPr>
              <w:t>закупки</w:t>
            </w:r>
            <w:r w:rsidRPr="00AD023D">
              <w:rPr>
                <w:sz w:val="18"/>
                <w:szCs w:val="16"/>
                <w:lang w:eastAsia="en-US"/>
              </w:rPr>
              <w:t xml:space="preserve"> в порядке, </w:t>
            </w:r>
            <w:r w:rsidRPr="00AD023D">
              <w:rPr>
                <w:bCs/>
                <w:sz w:val="18"/>
                <w:szCs w:val="16"/>
                <w:lang w:eastAsia="en-US"/>
              </w:rPr>
              <w:t>установленном</w:t>
            </w:r>
            <w:r w:rsidRPr="00AD023D">
              <w:rPr>
                <w:sz w:val="18"/>
                <w:szCs w:val="16"/>
                <w:lang w:eastAsia="en-US"/>
              </w:rPr>
              <w:t xml:space="preserve"> Кодексом Российской Федерации об административных правонарушениях, на день под</w:t>
            </w:r>
            <w:r w:rsidR="008140B2" w:rsidRPr="00AD023D">
              <w:rPr>
                <w:sz w:val="18"/>
                <w:szCs w:val="16"/>
                <w:lang w:eastAsia="en-US"/>
              </w:rPr>
              <w:t>ачи заявки на участие в закупке</w:t>
            </w:r>
          </w:p>
        </w:tc>
        <w:tc>
          <w:tcPr>
            <w:tcW w:w="1412" w:type="dxa"/>
            <w:tcBorders>
              <w:top w:val="nil"/>
              <w:left w:val="single" w:sz="8" w:space="0" w:color="000000"/>
              <w:bottom w:val="single" w:sz="4" w:space="0" w:color="auto"/>
              <w:right w:val="nil"/>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nil"/>
              <w:left w:val="single" w:sz="8" w:space="0" w:color="000000"/>
              <w:bottom w:val="single" w:sz="4" w:space="0" w:color="auto"/>
              <w:right w:val="single" w:sz="8" w:space="0" w:color="000000"/>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nil"/>
              <w:left w:val="single" w:sz="8" w:space="0" w:color="000000"/>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8140B2">
        <w:trPr>
          <w:trHeight w:val="1090"/>
        </w:trPr>
        <w:tc>
          <w:tcPr>
            <w:tcW w:w="7939" w:type="dxa"/>
            <w:tcBorders>
              <w:top w:val="single" w:sz="4" w:space="0" w:color="auto"/>
              <w:left w:val="single" w:sz="4" w:space="0" w:color="auto"/>
              <w:bottom w:val="single" w:sz="4" w:space="0" w:color="auto"/>
              <w:right w:val="single" w:sz="4" w:space="0" w:color="auto"/>
            </w:tcBorders>
            <w:hideMark/>
          </w:tcPr>
          <w:p w:rsidR="008F74D8" w:rsidRPr="00AD023D" w:rsidRDefault="008F74D8" w:rsidP="00AD023D">
            <w:pPr>
              <w:widowControl w:val="0"/>
              <w:ind w:hanging="28"/>
              <w:jc w:val="both"/>
              <w:rPr>
                <w:sz w:val="18"/>
                <w:szCs w:val="16"/>
                <w:lang w:eastAsia="en-US"/>
              </w:rPr>
            </w:pPr>
            <w:proofErr w:type="gramStart"/>
            <w:r w:rsidRPr="00AD023D">
              <w:rPr>
                <w:sz w:val="18"/>
                <w:szCs w:val="16"/>
                <w:lang w:eastAsia="en-US"/>
              </w:rPr>
              <w:t>3</w:t>
            </w:r>
            <w:r w:rsidR="008140B2" w:rsidRPr="00AD023D">
              <w:rPr>
                <w:sz w:val="18"/>
                <w:szCs w:val="16"/>
                <w:lang w:eastAsia="en-US"/>
              </w:rPr>
              <w:t>.О</w:t>
            </w:r>
            <w:r w:rsidRPr="00AD023D">
              <w:rPr>
                <w:sz w:val="18"/>
                <w:szCs w:val="16"/>
                <w:lang w:eastAsia="en-US"/>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D023D">
              <w:rPr>
                <w:sz w:val="18"/>
                <w:szCs w:val="16"/>
                <w:lang w:eastAsia="en-US"/>
              </w:rPr>
              <w:t xml:space="preserve"> обязанности </w:t>
            </w:r>
            <w:proofErr w:type="gramStart"/>
            <w:r w:rsidRPr="00AD023D">
              <w:rPr>
                <w:sz w:val="18"/>
                <w:szCs w:val="16"/>
                <w:lang w:eastAsia="en-US"/>
              </w:rPr>
              <w:t>заявителя</w:t>
            </w:r>
            <w:proofErr w:type="gramEnd"/>
            <w:r w:rsidRPr="00AD023D">
              <w:rPr>
                <w:sz w:val="18"/>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D023D">
              <w:rPr>
                <w:sz w:val="18"/>
                <w:szCs w:val="16"/>
                <w:lang w:eastAsia="en-US"/>
              </w:rPr>
              <w:t>указанных</w:t>
            </w:r>
            <w:proofErr w:type="gramEnd"/>
            <w:r w:rsidRPr="00AD023D">
              <w:rPr>
                <w:sz w:val="18"/>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w:t>
            </w:r>
            <w:r w:rsidR="008140B2" w:rsidRPr="00AD023D">
              <w:rPr>
                <w:sz w:val="18"/>
                <w:szCs w:val="16"/>
                <w:lang w:eastAsia="en-US"/>
              </w:rPr>
              <w:t>ядчика, исполнителя) не принято</w:t>
            </w:r>
          </w:p>
        </w:tc>
        <w:tc>
          <w:tcPr>
            <w:tcW w:w="1412"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8140B2">
        <w:trPr>
          <w:trHeight w:val="710"/>
        </w:trPr>
        <w:tc>
          <w:tcPr>
            <w:tcW w:w="7939" w:type="dxa"/>
            <w:tcBorders>
              <w:top w:val="single" w:sz="4" w:space="0" w:color="auto"/>
              <w:left w:val="single" w:sz="4" w:space="0" w:color="auto"/>
              <w:bottom w:val="single" w:sz="8" w:space="0" w:color="000000"/>
              <w:right w:val="nil"/>
            </w:tcBorders>
            <w:hideMark/>
          </w:tcPr>
          <w:p w:rsidR="008F74D8" w:rsidRPr="00AD023D" w:rsidRDefault="008F74D8" w:rsidP="00AD023D">
            <w:pPr>
              <w:ind w:hanging="28"/>
              <w:jc w:val="both"/>
              <w:rPr>
                <w:sz w:val="18"/>
                <w:szCs w:val="16"/>
                <w:lang w:eastAsia="en-US"/>
              </w:rPr>
            </w:pPr>
            <w:r w:rsidRPr="00AD023D">
              <w:rPr>
                <w:sz w:val="18"/>
                <w:szCs w:val="16"/>
                <w:lang w:eastAsia="en-US"/>
              </w:rPr>
              <w:t>4</w:t>
            </w:r>
            <w:r w:rsidR="008140B2" w:rsidRPr="00AD023D">
              <w:rPr>
                <w:sz w:val="18"/>
                <w:szCs w:val="16"/>
                <w:lang w:eastAsia="en-US"/>
              </w:rPr>
              <w:t xml:space="preserve">. </w:t>
            </w:r>
            <w:proofErr w:type="gramStart"/>
            <w:r w:rsidR="008140B2" w:rsidRPr="00AD023D">
              <w:rPr>
                <w:sz w:val="18"/>
                <w:szCs w:val="16"/>
                <w:lang w:eastAsia="en-US"/>
              </w:rPr>
              <w:t>О</w:t>
            </w:r>
            <w:r w:rsidRPr="00AD023D">
              <w:rPr>
                <w:sz w:val="18"/>
                <w:szCs w:val="16"/>
                <w:lang w:eastAsia="en-US"/>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D023D">
              <w:rPr>
                <w:sz w:val="18"/>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AD023D">
              <w:rPr>
                <w:sz w:val="18"/>
                <w:szCs w:val="16"/>
                <w:lang w:eastAsia="en-US"/>
              </w:rPr>
              <w:lastRenderedPageBreak/>
              <w:t>закупки, и административного наказания в виде дисквалификации;</w:t>
            </w:r>
          </w:p>
          <w:p w:rsidR="008F74D8" w:rsidRPr="00AD023D" w:rsidRDefault="008140B2" w:rsidP="00AD023D">
            <w:pPr>
              <w:widowControl w:val="0"/>
              <w:ind w:hanging="28"/>
              <w:jc w:val="both"/>
              <w:rPr>
                <w:sz w:val="18"/>
                <w:szCs w:val="16"/>
                <w:lang w:eastAsia="en-US"/>
              </w:rPr>
            </w:pPr>
            <w:r w:rsidRPr="00AD023D">
              <w:rPr>
                <w:sz w:val="18"/>
                <w:szCs w:val="16"/>
                <w:lang w:eastAsia="en-US"/>
              </w:rPr>
              <w:t>4</w:t>
            </w:r>
            <w:r w:rsidR="008F74D8" w:rsidRPr="00AD023D">
              <w:rPr>
                <w:sz w:val="18"/>
                <w:szCs w:val="16"/>
                <w:lang w:eastAsia="en-US"/>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2" w:type="dxa"/>
            <w:tcBorders>
              <w:top w:val="single" w:sz="4" w:space="0" w:color="auto"/>
              <w:left w:val="single" w:sz="8" w:space="0" w:color="000000"/>
              <w:bottom w:val="single" w:sz="8" w:space="0" w:color="000000"/>
              <w:right w:val="nil"/>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lastRenderedPageBreak/>
              <w:t>декларация</w:t>
            </w:r>
          </w:p>
        </w:tc>
        <w:tc>
          <w:tcPr>
            <w:tcW w:w="1977" w:type="dxa"/>
            <w:tcBorders>
              <w:top w:val="single" w:sz="4" w:space="0" w:color="auto"/>
              <w:left w:val="single" w:sz="8" w:space="0" w:color="000000"/>
              <w:bottom w:val="single" w:sz="8" w:space="0" w:color="000000"/>
              <w:right w:val="single" w:sz="8" w:space="0" w:color="000000"/>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8" w:space="0" w:color="000000"/>
              <w:bottom w:val="single" w:sz="8" w:space="0" w:color="000000"/>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8140B2">
        <w:trPr>
          <w:trHeight w:val="539"/>
        </w:trPr>
        <w:tc>
          <w:tcPr>
            <w:tcW w:w="7939" w:type="dxa"/>
            <w:tcBorders>
              <w:top w:val="nil"/>
              <w:left w:val="single" w:sz="4" w:space="0" w:color="auto"/>
              <w:bottom w:val="single" w:sz="4" w:space="0" w:color="auto"/>
              <w:right w:val="nil"/>
            </w:tcBorders>
            <w:hideMark/>
          </w:tcPr>
          <w:p w:rsidR="008F74D8" w:rsidRPr="00AD023D" w:rsidRDefault="008F74D8" w:rsidP="00AD023D">
            <w:pPr>
              <w:widowControl w:val="0"/>
              <w:ind w:hanging="28"/>
              <w:jc w:val="both"/>
              <w:rPr>
                <w:sz w:val="18"/>
                <w:szCs w:val="16"/>
                <w:lang w:eastAsia="en-US"/>
              </w:rPr>
            </w:pPr>
            <w:r w:rsidRPr="00AD023D">
              <w:rPr>
                <w:sz w:val="18"/>
                <w:szCs w:val="16"/>
                <w:lang w:eastAsia="en-US"/>
              </w:rPr>
              <w:lastRenderedPageBreak/>
              <w:t>5</w:t>
            </w:r>
            <w:r w:rsidR="008140B2" w:rsidRPr="00AD023D">
              <w:rPr>
                <w:sz w:val="18"/>
                <w:szCs w:val="16"/>
                <w:lang w:eastAsia="en-US"/>
              </w:rPr>
              <w:t>. О</w:t>
            </w:r>
            <w:r w:rsidRPr="00AD023D">
              <w:rPr>
                <w:sz w:val="18"/>
                <w:szCs w:val="16"/>
                <w:lang w:eastAsia="en-US"/>
              </w:rPr>
              <w:t>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1412" w:type="dxa"/>
            <w:tcBorders>
              <w:top w:val="nil"/>
              <w:left w:val="single" w:sz="8" w:space="0" w:color="000000"/>
              <w:bottom w:val="single" w:sz="4" w:space="0" w:color="auto"/>
              <w:right w:val="nil"/>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nil"/>
              <w:left w:val="single" w:sz="8" w:space="0" w:color="000000"/>
              <w:bottom w:val="single" w:sz="4" w:space="0" w:color="auto"/>
              <w:right w:val="single" w:sz="8" w:space="0" w:color="000000"/>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nil"/>
              <w:left w:val="single" w:sz="8" w:space="0" w:color="000000"/>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AD023D">
        <w:trPr>
          <w:trHeight w:val="2559"/>
        </w:trPr>
        <w:tc>
          <w:tcPr>
            <w:tcW w:w="7939" w:type="dxa"/>
            <w:tcBorders>
              <w:top w:val="single" w:sz="4" w:space="0" w:color="auto"/>
              <w:left w:val="single" w:sz="4" w:space="0" w:color="auto"/>
              <w:bottom w:val="single" w:sz="4" w:space="0" w:color="auto"/>
              <w:right w:val="single" w:sz="4" w:space="0" w:color="auto"/>
            </w:tcBorders>
            <w:hideMark/>
          </w:tcPr>
          <w:p w:rsidR="008F74D8" w:rsidRPr="00AD023D" w:rsidRDefault="008F74D8" w:rsidP="00AD023D">
            <w:pPr>
              <w:ind w:hanging="28"/>
              <w:jc w:val="both"/>
              <w:rPr>
                <w:sz w:val="18"/>
                <w:szCs w:val="16"/>
                <w:lang w:eastAsia="en-US"/>
              </w:rPr>
            </w:pPr>
            <w:r w:rsidRPr="00AD023D">
              <w:rPr>
                <w:sz w:val="18"/>
                <w:szCs w:val="16"/>
                <w:lang w:eastAsia="en-US"/>
              </w:rPr>
              <w:t>6</w:t>
            </w:r>
            <w:r w:rsidR="008140B2" w:rsidRPr="00AD023D">
              <w:rPr>
                <w:sz w:val="18"/>
                <w:szCs w:val="16"/>
                <w:lang w:eastAsia="en-US"/>
              </w:rPr>
              <w:t xml:space="preserve">. </w:t>
            </w:r>
            <w:proofErr w:type="gramStart"/>
            <w:r w:rsidR="008140B2" w:rsidRPr="00AD023D">
              <w:rPr>
                <w:sz w:val="18"/>
                <w:szCs w:val="16"/>
                <w:lang w:eastAsia="en-US"/>
              </w:rPr>
              <w:t>О</w:t>
            </w:r>
            <w:r w:rsidRPr="00AD023D">
              <w:rPr>
                <w:sz w:val="18"/>
                <w:szCs w:val="16"/>
                <w:lang w:eastAsia="en-US"/>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8140B2" w:rsidRPr="00AD023D">
              <w:rPr>
                <w:sz w:val="18"/>
                <w:szCs w:val="16"/>
                <w:lang w:eastAsia="en-US"/>
              </w:rPr>
              <w:t>контрактной</w:t>
            </w:r>
            <w:r w:rsidRPr="00AD023D">
              <w:rPr>
                <w:sz w:val="18"/>
                <w:szCs w:val="16"/>
                <w:lang w:eastAsia="en-US"/>
              </w:rPr>
              <w:t xml:space="preserve"> службы заказчика, </w:t>
            </w:r>
            <w:r w:rsidR="008140B2" w:rsidRPr="00AD023D">
              <w:rPr>
                <w:sz w:val="18"/>
                <w:szCs w:val="16"/>
                <w:lang w:eastAsia="en-US"/>
              </w:rPr>
              <w:t>контрактный</w:t>
            </w:r>
            <w:r w:rsidRPr="00AD023D">
              <w:rPr>
                <w:sz w:val="18"/>
                <w:szCs w:val="16"/>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D023D">
              <w:rPr>
                <w:sz w:val="18"/>
                <w:szCs w:val="16"/>
                <w:lang w:eastAsia="en-US"/>
              </w:rPr>
              <w:t xml:space="preserve"> </w:t>
            </w:r>
            <w:proofErr w:type="gramStart"/>
            <w:r w:rsidRPr="00AD023D">
              <w:rPr>
                <w:sz w:val="18"/>
                <w:szCs w:val="16"/>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w:t>
            </w:r>
            <w:r w:rsidR="00AD023D" w:rsidRPr="00AD023D">
              <w:rPr>
                <w:sz w:val="18"/>
                <w:szCs w:val="16"/>
                <w:lang w:eastAsia="en-US"/>
              </w:rPr>
              <w:t xml:space="preserve"> </w:t>
            </w:r>
            <w:r w:rsidR="008140B2" w:rsidRPr="00AD023D">
              <w:rPr>
                <w:sz w:val="18"/>
                <w:szCs w:val="16"/>
                <w:lang w:eastAsia="en-US"/>
              </w:rPr>
              <w:t xml:space="preserve">по прямой восходящей и нисходящей линии (родителями и детьми, дедушкой, бабушкой и внуками), полнородными и </w:t>
            </w:r>
            <w:proofErr w:type="spellStart"/>
            <w:r w:rsidR="008140B2" w:rsidRPr="00AD023D">
              <w:rPr>
                <w:sz w:val="18"/>
                <w:szCs w:val="16"/>
                <w:lang w:eastAsia="en-US"/>
              </w:rPr>
              <w:t>неполнородными</w:t>
            </w:r>
            <w:proofErr w:type="spellEnd"/>
            <w:r w:rsidR="008140B2" w:rsidRPr="00AD023D">
              <w:rPr>
                <w:sz w:val="18"/>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8140B2" w:rsidRPr="00AD023D">
              <w:rPr>
                <w:sz w:val="18"/>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2"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AD023D" w:rsidTr="00AD023D">
        <w:trPr>
          <w:trHeight w:val="1579"/>
        </w:trPr>
        <w:tc>
          <w:tcPr>
            <w:tcW w:w="7939" w:type="dxa"/>
            <w:tcBorders>
              <w:top w:val="single" w:sz="4" w:space="0" w:color="auto"/>
              <w:left w:val="single" w:sz="4" w:space="0" w:color="auto"/>
              <w:bottom w:val="single" w:sz="8" w:space="0" w:color="000000"/>
              <w:right w:val="nil"/>
            </w:tcBorders>
          </w:tcPr>
          <w:p w:rsidR="00AD023D" w:rsidRPr="00AD023D" w:rsidRDefault="00AD023D" w:rsidP="00AD023D">
            <w:pPr>
              <w:autoSpaceDE w:val="0"/>
              <w:autoSpaceDN w:val="0"/>
              <w:adjustRightInd w:val="0"/>
              <w:ind w:hanging="28"/>
              <w:jc w:val="both"/>
              <w:rPr>
                <w:sz w:val="18"/>
                <w:szCs w:val="16"/>
                <w:lang w:eastAsia="en-US"/>
              </w:rPr>
            </w:pPr>
            <w:r w:rsidRPr="00AD023D">
              <w:rPr>
                <w:sz w:val="18"/>
                <w:szCs w:val="16"/>
                <w:lang w:eastAsia="en-US"/>
              </w:rPr>
              <w:t xml:space="preserve">7. Соответствие участника аукциона и (или) </w:t>
            </w:r>
            <w:proofErr w:type="gramStart"/>
            <w:r w:rsidRPr="00AD023D">
              <w:rPr>
                <w:sz w:val="18"/>
                <w:szCs w:val="16"/>
                <w:lang w:eastAsia="en-US"/>
              </w:rPr>
              <w:t>предлагаемых</w:t>
            </w:r>
            <w:proofErr w:type="gramEnd"/>
            <w:r w:rsidRPr="00AD023D">
              <w:rPr>
                <w:sz w:val="18"/>
                <w:szCs w:val="16"/>
                <w:lang w:eastAsia="en-US"/>
              </w:rPr>
              <w:t xml:space="preserve"> им товара, работы или услуги условиям, запретам и ограничениям</w:t>
            </w:r>
          </w:p>
        </w:tc>
        <w:tc>
          <w:tcPr>
            <w:tcW w:w="1412" w:type="dxa"/>
            <w:tcBorders>
              <w:top w:val="single" w:sz="4" w:space="0" w:color="auto"/>
              <w:left w:val="single" w:sz="8" w:space="0" w:color="000000"/>
              <w:bottom w:val="single" w:sz="8" w:space="0" w:color="000000"/>
              <w:right w:val="nil"/>
            </w:tcBorders>
            <w:vAlign w:val="center"/>
          </w:tcPr>
          <w:p w:rsidR="00AD023D" w:rsidRPr="00AD023D" w:rsidRDefault="00AD023D" w:rsidP="00AD023D">
            <w:pPr>
              <w:widowControl w:val="0"/>
              <w:snapToGrid w:val="0"/>
              <w:ind w:hanging="28"/>
              <w:jc w:val="center"/>
              <w:rPr>
                <w:color w:val="000000"/>
                <w:sz w:val="16"/>
                <w:szCs w:val="16"/>
                <w:lang w:eastAsia="en-US"/>
              </w:rPr>
            </w:pPr>
            <w:r w:rsidRPr="00AD023D">
              <w:rPr>
                <w:sz w:val="14"/>
                <w:szCs w:val="16"/>
                <w:lang w:eastAsia="en-US"/>
              </w:rPr>
              <w:t>Декларация в соответствии Постановлением Правительства РФ от 22.08.2016 №832 , с указанием</w:t>
            </w:r>
            <w:r w:rsidRPr="00AD023D">
              <w:rPr>
                <w:b/>
                <w:sz w:val="14"/>
                <w:szCs w:val="16"/>
                <w:lang w:eastAsia="en-US"/>
              </w:rPr>
              <w:t xml:space="preserve"> </w:t>
            </w:r>
            <w:r w:rsidRPr="00AD023D">
              <w:rPr>
                <w:sz w:val="14"/>
                <w:szCs w:val="16"/>
                <w:lang w:eastAsia="en-US"/>
              </w:rPr>
              <w:t>наименования страны происхождения и производителя пищевых продуктов (товаров).</w:t>
            </w:r>
          </w:p>
        </w:tc>
        <w:tc>
          <w:tcPr>
            <w:tcW w:w="1977" w:type="dxa"/>
            <w:tcBorders>
              <w:top w:val="single" w:sz="4" w:space="0" w:color="auto"/>
              <w:left w:val="single" w:sz="8" w:space="0" w:color="000000"/>
              <w:bottom w:val="single" w:sz="8" w:space="0" w:color="000000"/>
              <w:right w:val="single" w:sz="8" w:space="0" w:color="000000"/>
            </w:tcBorders>
            <w:vAlign w:val="center"/>
          </w:tcPr>
          <w:p w:rsidR="00AD023D" w:rsidRPr="00AD023D" w:rsidRDefault="00AD023D" w:rsidP="00AD023D">
            <w:pPr>
              <w:widowControl w:val="0"/>
              <w:snapToGrid w:val="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8" w:space="0" w:color="000000"/>
              <w:bottom w:val="single" w:sz="8" w:space="0" w:color="000000"/>
              <w:right w:val="single" w:sz="4" w:space="0" w:color="auto"/>
            </w:tcBorders>
            <w:vAlign w:val="center"/>
          </w:tcPr>
          <w:p w:rsidR="00AD023D" w:rsidRPr="00AD023D" w:rsidRDefault="00AD023D" w:rsidP="00AD023D">
            <w:pPr>
              <w:widowControl w:val="0"/>
              <w:snapToGrid w:val="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AD023D" w:rsidTr="00AD023D">
        <w:trPr>
          <w:trHeight w:val="341"/>
        </w:trPr>
        <w:tc>
          <w:tcPr>
            <w:tcW w:w="7939" w:type="dxa"/>
            <w:tcBorders>
              <w:top w:val="single" w:sz="4" w:space="0" w:color="auto"/>
              <w:left w:val="single" w:sz="4" w:space="0" w:color="auto"/>
              <w:bottom w:val="single" w:sz="8" w:space="0" w:color="000000"/>
              <w:right w:val="nil"/>
            </w:tcBorders>
          </w:tcPr>
          <w:p w:rsidR="00AD023D" w:rsidRPr="00AD023D" w:rsidRDefault="00AD023D" w:rsidP="00AD023D">
            <w:pPr>
              <w:autoSpaceDE w:val="0"/>
              <w:autoSpaceDN w:val="0"/>
              <w:adjustRightInd w:val="0"/>
              <w:ind w:hanging="28"/>
              <w:jc w:val="both"/>
              <w:rPr>
                <w:sz w:val="18"/>
                <w:szCs w:val="16"/>
                <w:lang w:eastAsia="en-US"/>
              </w:rPr>
            </w:pPr>
            <w:r w:rsidRPr="00AD023D">
              <w:rPr>
                <w:sz w:val="18"/>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2" w:type="dxa"/>
            <w:tcBorders>
              <w:top w:val="single" w:sz="4" w:space="0" w:color="auto"/>
              <w:left w:val="single" w:sz="8" w:space="0" w:color="000000"/>
              <w:bottom w:val="single" w:sz="4" w:space="0" w:color="auto"/>
              <w:right w:val="nil"/>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Декларация</w:t>
            </w:r>
          </w:p>
        </w:tc>
        <w:tc>
          <w:tcPr>
            <w:tcW w:w="1977" w:type="dxa"/>
            <w:tcBorders>
              <w:top w:val="single" w:sz="4" w:space="0" w:color="auto"/>
              <w:left w:val="single" w:sz="8" w:space="0" w:color="000000"/>
              <w:bottom w:val="single" w:sz="4" w:space="0" w:color="auto"/>
              <w:right w:val="single" w:sz="8" w:space="0" w:color="000000"/>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8" w:space="0" w:color="000000"/>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c>
          <w:tcPr>
            <w:tcW w:w="1978"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информация продекларирована</w:t>
            </w:r>
          </w:p>
        </w:tc>
      </w:tr>
      <w:tr w:rsidR="008F74D8" w:rsidTr="00AD023D">
        <w:trPr>
          <w:trHeight w:val="381"/>
        </w:trPr>
        <w:tc>
          <w:tcPr>
            <w:tcW w:w="7939" w:type="dxa"/>
            <w:tcBorders>
              <w:top w:val="nil"/>
              <w:left w:val="single" w:sz="4" w:space="0" w:color="auto"/>
              <w:bottom w:val="single" w:sz="8" w:space="0" w:color="000000"/>
              <w:right w:val="single" w:sz="4" w:space="0" w:color="auto"/>
            </w:tcBorders>
            <w:hideMark/>
          </w:tcPr>
          <w:p w:rsidR="008F74D8" w:rsidRPr="00AD023D" w:rsidRDefault="008F74D8" w:rsidP="00AD023D">
            <w:pPr>
              <w:widowControl w:val="0"/>
              <w:snapToGrid w:val="0"/>
              <w:ind w:hanging="28"/>
              <w:jc w:val="both"/>
              <w:rPr>
                <w:rFonts w:eastAsia="Calibri"/>
                <w:color w:val="000000"/>
                <w:sz w:val="18"/>
                <w:szCs w:val="16"/>
              </w:rPr>
            </w:pPr>
            <w:r w:rsidRPr="00AD023D">
              <w:rPr>
                <w:color w:val="000000"/>
                <w:sz w:val="18"/>
                <w:szCs w:val="16"/>
                <w:lang w:eastAsia="en-US"/>
              </w:rPr>
              <w:t>9</w:t>
            </w:r>
            <w:r w:rsidR="00AD023D" w:rsidRPr="00AD023D">
              <w:rPr>
                <w:color w:val="000000"/>
                <w:sz w:val="18"/>
                <w:szCs w:val="16"/>
                <w:lang w:eastAsia="en-US"/>
              </w:rPr>
              <w:t>.</w:t>
            </w:r>
            <w:r w:rsidRPr="00AD023D">
              <w:rPr>
                <w:color w:val="000000"/>
                <w:sz w:val="18"/>
                <w:szCs w:val="16"/>
                <w:lang w:eastAsia="en-US"/>
              </w:rPr>
              <w:t xml:space="preserve"> </w:t>
            </w:r>
            <w:r w:rsidRPr="00AD023D">
              <w:rPr>
                <w:sz w:val="18"/>
                <w:szCs w:val="16"/>
                <w:lang w:eastAsia="en-US"/>
              </w:rPr>
              <w:t xml:space="preserve">Отсутствие в реестре недобросовестных поставщиков сведений об участнике </w:t>
            </w:r>
            <w:r w:rsidRPr="00AD023D">
              <w:rPr>
                <w:bCs/>
                <w:sz w:val="18"/>
                <w:szCs w:val="16"/>
                <w:lang w:eastAsia="en-US"/>
              </w:rPr>
              <w:t>закупки – юридическом лице</w:t>
            </w:r>
            <w:r w:rsidRPr="00AD023D">
              <w:rPr>
                <w:sz w:val="18"/>
                <w:szCs w:val="16"/>
                <w:lang w:eastAsia="en-US"/>
              </w:rPr>
              <w:t xml:space="preserve">, </w:t>
            </w:r>
            <w:r w:rsidRPr="00AD023D">
              <w:rPr>
                <w:bCs/>
                <w:sz w:val="18"/>
                <w:szCs w:val="16"/>
                <w:lang w:eastAsia="en-US"/>
              </w:rPr>
              <w:t>в том числе</w:t>
            </w:r>
            <w:r w:rsidRPr="00AD023D">
              <w:rPr>
                <w:sz w:val="18"/>
                <w:szCs w:val="16"/>
                <w:lang w:eastAsia="en-US"/>
              </w:rPr>
              <w:t xml:space="preserve"> сведений об учредителях, </w:t>
            </w:r>
            <w:r w:rsidRPr="00AD023D">
              <w:rPr>
                <w:bCs/>
                <w:sz w:val="18"/>
                <w:szCs w:val="16"/>
                <w:lang w:eastAsia="en-US"/>
              </w:rPr>
              <w:t>о</w:t>
            </w:r>
            <w:r w:rsidRPr="00AD023D">
              <w:rPr>
                <w:sz w:val="18"/>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D023D">
              <w:rPr>
                <w:bCs/>
                <w:sz w:val="18"/>
                <w:szCs w:val="16"/>
                <w:lang w:eastAsia="en-US"/>
              </w:rPr>
              <w:t>закупки – для юридического лица</w:t>
            </w:r>
          </w:p>
        </w:tc>
        <w:tc>
          <w:tcPr>
            <w:tcW w:w="1412" w:type="dxa"/>
            <w:tcBorders>
              <w:top w:val="single" w:sz="4" w:space="0" w:color="auto"/>
              <w:left w:val="single" w:sz="4" w:space="0" w:color="auto"/>
              <w:bottom w:val="single" w:sz="4" w:space="0" w:color="auto"/>
              <w:right w:val="single" w:sz="4" w:space="0" w:color="auto"/>
            </w:tcBorders>
            <w:vAlign w:val="center"/>
          </w:tcPr>
          <w:p w:rsidR="008F74D8" w:rsidRPr="00AD023D" w:rsidRDefault="008F74D8" w:rsidP="00AD023D">
            <w:pPr>
              <w:snapToGrid w:val="0"/>
              <w:ind w:hanging="28"/>
              <w:jc w:val="center"/>
              <w:rPr>
                <w:color w:val="000000"/>
                <w:sz w:val="16"/>
                <w:szCs w:val="16"/>
                <w:lang w:eastAsia="en-US"/>
              </w:rPr>
            </w:pPr>
          </w:p>
          <w:p w:rsidR="008F74D8" w:rsidRPr="00AD023D" w:rsidRDefault="008F74D8" w:rsidP="00AD023D">
            <w:pPr>
              <w:widowControl w:val="0"/>
              <w:snapToGrid w:val="0"/>
              <w:spacing w:after="200"/>
              <w:ind w:hanging="28"/>
              <w:jc w:val="center"/>
              <w:rPr>
                <w:rFonts w:eastAsia="Calibri"/>
                <w:color w:val="000000"/>
                <w:sz w:val="16"/>
                <w:szCs w:val="16"/>
              </w:rPr>
            </w:pPr>
            <w:r w:rsidRPr="00AD023D">
              <w:rPr>
                <w:color w:val="000000"/>
                <w:sz w:val="16"/>
                <w:szCs w:val="16"/>
                <w:lang w:eastAsia="en-US"/>
              </w:rPr>
              <w:t>отсутствие</w:t>
            </w:r>
          </w:p>
        </w:tc>
        <w:tc>
          <w:tcPr>
            <w:tcW w:w="1977" w:type="dxa"/>
            <w:tcBorders>
              <w:top w:val="single" w:sz="4" w:space="0" w:color="auto"/>
              <w:left w:val="single" w:sz="4" w:space="0" w:color="auto"/>
              <w:bottom w:val="single" w:sz="4" w:space="0" w:color="auto"/>
              <w:right w:val="single" w:sz="4" w:space="0" w:color="auto"/>
            </w:tcBorders>
            <w:vAlign w:val="center"/>
          </w:tcPr>
          <w:p w:rsidR="008F74D8" w:rsidRPr="00AD023D" w:rsidRDefault="008F74D8" w:rsidP="00AD023D">
            <w:pPr>
              <w:snapToGrid w:val="0"/>
              <w:ind w:hanging="28"/>
              <w:jc w:val="center"/>
              <w:rPr>
                <w:color w:val="000000"/>
                <w:sz w:val="16"/>
                <w:szCs w:val="16"/>
                <w:lang w:eastAsia="en-US"/>
              </w:rPr>
            </w:pPr>
          </w:p>
          <w:p w:rsidR="008F74D8" w:rsidRPr="00AD023D" w:rsidRDefault="008F74D8" w:rsidP="00AD023D">
            <w:pPr>
              <w:widowControl w:val="0"/>
              <w:snapToGrid w:val="0"/>
              <w:spacing w:after="200"/>
              <w:ind w:hanging="28"/>
              <w:jc w:val="center"/>
              <w:rPr>
                <w:rFonts w:eastAsia="Calibri"/>
                <w:color w:val="000000"/>
                <w:sz w:val="16"/>
                <w:szCs w:val="16"/>
              </w:rPr>
            </w:pPr>
            <w:r w:rsidRPr="00AD023D">
              <w:rPr>
                <w:color w:val="000000"/>
                <w:sz w:val="16"/>
                <w:szCs w:val="16"/>
                <w:lang w:eastAsia="en-US"/>
              </w:rPr>
              <w:t>отсутствует</w:t>
            </w:r>
          </w:p>
        </w:tc>
        <w:tc>
          <w:tcPr>
            <w:tcW w:w="1978" w:type="dxa"/>
            <w:tcBorders>
              <w:top w:val="single" w:sz="4" w:space="0" w:color="auto"/>
              <w:left w:val="single" w:sz="4" w:space="0" w:color="auto"/>
              <w:bottom w:val="single" w:sz="4" w:space="0" w:color="auto"/>
              <w:right w:val="single" w:sz="4" w:space="0" w:color="auto"/>
            </w:tcBorders>
            <w:vAlign w:val="center"/>
          </w:tcPr>
          <w:p w:rsidR="008F74D8" w:rsidRPr="00AD023D" w:rsidRDefault="008F74D8" w:rsidP="00AD023D">
            <w:pPr>
              <w:snapToGrid w:val="0"/>
              <w:ind w:hanging="28"/>
              <w:jc w:val="center"/>
              <w:rPr>
                <w:color w:val="000000"/>
                <w:sz w:val="16"/>
                <w:szCs w:val="16"/>
                <w:lang w:eastAsia="en-US"/>
              </w:rPr>
            </w:pPr>
          </w:p>
          <w:p w:rsidR="008F74D8" w:rsidRPr="00AD023D" w:rsidRDefault="008F74D8" w:rsidP="00AD023D">
            <w:pPr>
              <w:widowControl w:val="0"/>
              <w:snapToGrid w:val="0"/>
              <w:spacing w:after="200"/>
              <w:ind w:hanging="28"/>
              <w:jc w:val="center"/>
              <w:rPr>
                <w:rFonts w:eastAsia="Calibri"/>
                <w:color w:val="000000"/>
                <w:sz w:val="16"/>
                <w:szCs w:val="16"/>
              </w:rPr>
            </w:pPr>
            <w:r w:rsidRPr="00AD023D">
              <w:rPr>
                <w:color w:val="000000"/>
                <w:sz w:val="16"/>
                <w:szCs w:val="16"/>
                <w:lang w:eastAsia="en-US"/>
              </w:rPr>
              <w:t>отсутствует</w:t>
            </w:r>
          </w:p>
        </w:tc>
        <w:tc>
          <w:tcPr>
            <w:tcW w:w="1978" w:type="dxa"/>
            <w:tcBorders>
              <w:top w:val="single" w:sz="4" w:space="0" w:color="auto"/>
              <w:left w:val="single" w:sz="4" w:space="0" w:color="auto"/>
              <w:bottom w:val="single" w:sz="4" w:space="0" w:color="auto"/>
              <w:right w:val="single" w:sz="4" w:space="0" w:color="auto"/>
            </w:tcBorders>
            <w:vAlign w:val="center"/>
          </w:tcPr>
          <w:p w:rsidR="008F74D8" w:rsidRPr="00AD023D" w:rsidRDefault="008F74D8" w:rsidP="00AD023D">
            <w:pPr>
              <w:snapToGrid w:val="0"/>
              <w:ind w:hanging="28"/>
              <w:jc w:val="center"/>
              <w:rPr>
                <w:color w:val="000000"/>
                <w:sz w:val="16"/>
                <w:szCs w:val="16"/>
                <w:lang w:eastAsia="en-US"/>
              </w:rPr>
            </w:pPr>
          </w:p>
          <w:p w:rsidR="008F74D8" w:rsidRPr="00AD023D" w:rsidRDefault="008F74D8" w:rsidP="00AD023D">
            <w:pPr>
              <w:widowControl w:val="0"/>
              <w:snapToGrid w:val="0"/>
              <w:spacing w:after="200"/>
              <w:ind w:hanging="28"/>
              <w:jc w:val="center"/>
              <w:rPr>
                <w:rFonts w:eastAsia="Calibri"/>
                <w:color w:val="000000"/>
                <w:sz w:val="16"/>
                <w:szCs w:val="16"/>
              </w:rPr>
            </w:pPr>
            <w:r w:rsidRPr="00AD023D">
              <w:rPr>
                <w:color w:val="000000"/>
                <w:sz w:val="16"/>
                <w:szCs w:val="16"/>
                <w:lang w:eastAsia="en-US"/>
              </w:rPr>
              <w:t>отсутствует</w:t>
            </w:r>
          </w:p>
        </w:tc>
      </w:tr>
      <w:tr w:rsidR="00AD023D" w:rsidTr="00AD023D">
        <w:trPr>
          <w:trHeight w:val="94"/>
        </w:trPr>
        <w:tc>
          <w:tcPr>
            <w:tcW w:w="7939" w:type="dxa"/>
            <w:tcBorders>
              <w:top w:val="nil"/>
              <w:left w:val="single" w:sz="4" w:space="0" w:color="auto"/>
              <w:bottom w:val="single" w:sz="8" w:space="0" w:color="000000"/>
              <w:right w:val="single" w:sz="4" w:space="0" w:color="auto"/>
            </w:tcBorders>
          </w:tcPr>
          <w:p w:rsidR="00AD023D" w:rsidRPr="00AD023D" w:rsidRDefault="00AD023D" w:rsidP="00AD023D">
            <w:pPr>
              <w:widowControl w:val="0"/>
              <w:snapToGrid w:val="0"/>
              <w:ind w:hanging="28"/>
              <w:jc w:val="both"/>
              <w:rPr>
                <w:color w:val="000000"/>
                <w:sz w:val="18"/>
                <w:szCs w:val="16"/>
                <w:lang w:eastAsia="en-US"/>
              </w:rPr>
            </w:pPr>
            <w:r w:rsidRPr="00AD023D">
              <w:rPr>
                <w:color w:val="000000"/>
                <w:sz w:val="18"/>
                <w:szCs w:val="16"/>
              </w:rPr>
              <w:t>10. Принадлежность участника  закупки к офшорным компаниям</w:t>
            </w:r>
          </w:p>
        </w:tc>
        <w:tc>
          <w:tcPr>
            <w:tcW w:w="1412"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не принадлежность</w:t>
            </w:r>
          </w:p>
        </w:tc>
        <w:tc>
          <w:tcPr>
            <w:tcW w:w="1977"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не принадлежит</w:t>
            </w:r>
          </w:p>
        </w:tc>
        <w:tc>
          <w:tcPr>
            <w:tcW w:w="1978"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не принадлежит</w:t>
            </w:r>
          </w:p>
        </w:tc>
        <w:tc>
          <w:tcPr>
            <w:tcW w:w="1978" w:type="dxa"/>
            <w:tcBorders>
              <w:top w:val="single" w:sz="4" w:space="0" w:color="auto"/>
              <w:left w:val="single" w:sz="4" w:space="0" w:color="auto"/>
              <w:bottom w:val="single" w:sz="4" w:space="0" w:color="auto"/>
              <w:right w:val="single" w:sz="4" w:space="0" w:color="auto"/>
            </w:tcBorders>
            <w:vAlign w:val="center"/>
          </w:tcPr>
          <w:p w:rsidR="00AD023D" w:rsidRPr="00AD023D" w:rsidRDefault="00AD023D" w:rsidP="00AD023D">
            <w:pPr>
              <w:widowControl w:val="0"/>
              <w:snapToGrid w:val="0"/>
              <w:spacing w:after="200"/>
              <w:ind w:hanging="28"/>
              <w:jc w:val="center"/>
              <w:rPr>
                <w:color w:val="000000"/>
                <w:sz w:val="16"/>
                <w:szCs w:val="16"/>
                <w:lang w:eastAsia="en-US"/>
              </w:rPr>
            </w:pPr>
            <w:r w:rsidRPr="00AD023D">
              <w:rPr>
                <w:color w:val="000000"/>
                <w:sz w:val="16"/>
                <w:szCs w:val="16"/>
                <w:lang w:eastAsia="en-US"/>
              </w:rPr>
              <w:t>не принадлежит</w:t>
            </w:r>
          </w:p>
        </w:tc>
      </w:tr>
      <w:tr w:rsidR="008F74D8" w:rsidTr="00AD023D">
        <w:trPr>
          <w:trHeight w:val="214"/>
        </w:trPr>
        <w:tc>
          <w:tcPr>
            <w:tcW w:w="7939" w:type="dxa"/>
            <w:tcBorders>
              <w:top w:val="nil"/>
              <w:left w:val="single" w:sz="4" w:space="0" w:color="auto"/>
              <w:bottom w:val="single" w:sz="4" w:space="0" w:color="auto"/>
              <w:right w:val="single" w:sz="4" w:space="0" w:color="auto"/>
            </w:tcBorders>
            <w:hideMark/>
          </w:tcPr>
          <w:p w:rsidR="008F74D8" w:rsidRPr="00AD023D" w:rsidRDefault="008F74D8" w:rsidP="00AD023D">
            <w:pPr>
              <w:widowControl w:val="0"/>
              <w:snapToGrid w:val="0"/>
              <w:spacing w:after="200"/>
              <w:ind w:hanging="28"/>
              <w:jc w:val="both"/>
              <w:rPr>
                <w:color w:val="000000"/>
                <w:sz w:val="18"/>
                <w:szCs w:val="16"/>
                <w:lang w:eastAsia="en-US"/>
              </w:rPr>
            </w:pPr>
            <w:r w:rsidRPr="00AD023D">
              <w:rPr>
                <w:color w:val="000000"/>
                <w:sz w:val="18"/>
                <w:szCs w:val="16"/>
                <w:lang w:eastAsia="en-US"/>
              </w:rPr>
              <w:t>1</w:t>
            </w:r>
            <w:r w:rsidR="00AD023D" w:rsidRPr="00AD023D">
              <w:rPr>
                <w:color w:val="000000"/>
                <w:sz w:val="18"/>
                <w:szCs w:val="16"/>
                <w:lang w:eastAsia="en-US"/>
              </w:rPr>
              <w:t>1.</w:t>
            </w:r>
            <w:r w:rsidRPr="00AD023D">
              <w:rPr>
                <w:color w:val="000000"/>
                <w:sz w:val="18"/>
                <w:szCs w:val="16"/>
                <w:lang w:eastAsia="en-US"/>
              </w:rPr>
              <w:t xml:space="preserve"> Объем предоставленных документов и сведений для участия в аукционе</w:t>
            </w:r>
          </w:p>
        </w:tc>
        <w:tc>
          <w:tcPr>
            <w:tcW w:w="1412" w:type="dxa"/>
            <w:tcBorders>
              <w:top w:val="single" w:sz="4" w:space="0" w:color="auto"/>
              <w:left w:val="single" w:sz="4" w:space="0" w:color="auto"/>
              <w:bottom w:val="single" w:sz="4" w:space="0" w:color="auto"/>
              <w:right w:val="single" w:sz="4" w:space="0" w:color="auto"/>
            </w:tcBorders>
            <w:vAlign w:val="center"/>
            <w:hideMark/>
          </w:tcPr>
          <w:p w:rsidR="008F74D8" w:rsidRPr="00AD023D" w:rsidRDefault="008F74D8" w:rsidP="00AD023D">
            <w:pPr>
              <w:widowControl w:val="0"/>
              <w:snapToGrid w:val="0"/>
              <w:ind w:hanging="28"/>
              <w:jc w:val="center"/>
              <w:rPr>
                <w:color w:val="000000"/>
                <w:sz w:val="16"/>
                <w:szCs w:val="16"/>
                <w:lang w:eastAsia="en-US"/>
              </w:rPr>
            </w:pPr>
            <w:r w:rsidRPr="00AD023D">
              <w:rPr>
                <w:color w:val="000000"/>
                <w:sz w:val="16"/>
                <w:szCs w:val="16"/>
                <w:lang w:eastAsia="en-US"/>
              </w:rPr>
              <w:t>В объеме указанном в документации об аукционе</w:t>
            </w:r>
          </w:p>
        </w:tc>
        <w:tc>
          <w:tcPr>
            <w:tcW w:w="1977" w:type="dxa"/>
            <w:tcBorders>
              <w:top w:val="single" w:sz="4" w:space="0" w:color="auto"/>
              <w:left w:val="single" w:sz="4" w:space="0" w:color="auto"/>
              <w:bottom w:val="single" w:sz="4" w:space="0" w:color="auto"/>
              <w:right w:val="single" w:sz="4" w:space="0" w:color="auto"/>
            </w:tcBorders>
            <w:hideMark/>
          </w:tcPr>
          <w:p w:rsidR="008F74D8" w:rsidRPr="00AD023D" w:rsidRDefault="008F74D8" w:rsidP="00AD023D">
            <w:pPr>
              <w:widowControl w:val="0"/>
              <w:snapToGrid w:val="0"/>
              <w:ind w:hanging="28"/>
              <w:jc w:val="center"/>
              <w:rPr>
                <w:color w:val="000000"/>
                <w:sz w:val="16"/>
                <w:szCs w:val="16"/>
                <w:lang w:eastAsia="en-US"/>
              </w:rPr>
            </w:pPr>
            <w:r w:rsidRPr="00AD023D">
              <w:rPr>
                <w:color w:val="000000"/>
                <w:sz w:val="16"/>
                <w:szCs w:val="16"/>
                <w:lang w:eastAsia="en-US"/>
              </w:rPr>
              <w:t>В полном объеме</w:t>
            </w:r>
          </w:p>
        </w:tc>
        <w:tc>
          <w:tcPr>
            <w:tcW w:w="1978" w:type="dxa"/>
            <w:tcBorders>
              <w:top w:val="single" w:sz="4" w:space="0" w:color="auto"/>
              <w:left w:val="single" w:sz="4" w:space="0" w:color="auto"/>
              <w:bottom w:val="single" w:sz="4" w:space="0" w:color="auto"/>
              <w:right w:val="single" w:sz="4" w:space="0" w:color="auto"/>
            </w:tcBorders>
            <w:hideMark/>
          </w:tcPr>
          <w:p w:rsidR="008F74D8" w:rsidRPr="00AD023D" w:rsidRDefault="008F74D8" w:rsidP="00AD023D">
            <w:pPr>
              <w:widowControl w:val="0"/>
              <w:snapToGrid w:val="0"/>
              <w:ind w:hanging="28"/>
              <w:jc w:val="center"/>
              <w:rPr>
                <w:color w:val="000000"/>
                <w:sz w:val="16"/>
                <w:szCs w:val="16"/>
                <w:lang w:eastAsia="en-US"/>
              </w:rPr>
            </w:pPr>
            <w:r w:rsidRPr="00AD023D">
              <w:rPr>
                <w:color w:val="000000"/>
                <w:sz w:val="16"/>
                <w:szCs w:val="16"/>
                <w:lang w:eastAsia="en-US"/>
              </w:rPr>
              <w:t>В полном объеме</w:t>
            </w:r>
          </w:p>
        </w:tc>
        <w:tc>
          <w:tcPr>
            <w:tcW w:w="1978" w:type="dxa"/>
            <w:tcBorders>
              <w:top w:val="single" w:sz="4" w:space="0" w:color="auto"/>
              <w:left w:val="single" w:sz="4" w:space="0" w:color="auto"/>
              <w:bottom w:val="single" w:sz="4" w:space="0" w:color="auto"/>
              <w:right w:val="single" w:sz="4" w:space="0" w:color="auto"/>
            </w:tcBorders>
            <w:hideMark/>
          </w:tcPr>
          <w:p w:rsidR="008F74D8" w:rsidRPr="00AD023D" w:rsidRDefault="008F74D8" w:rsidP="00AD023D">
            <w:pPr>
              <w:widowControl w:val="0"/>
              <w:snapToGrid w:val="0"/>
              <w:ind w:hanging="28"/>
              <w:jc w:val="center"/>
              <w:rPr>
                <w:color w:val="000000"/>
                <w:sz w:val="16"/>
                <w:szCs w:val="16"/>
                <w:lang w:eastAsia="en-US"/>
              </w:rPr>
            </w:pPr>
            <w:r w:rsidRPr="00AD023D">
              <w:rPr>
                <w:color w:val="000000"/>
                <w:sz w:val="16"/>
                <w:szCs w:val="16"/>
                <w:lang w:eastAsia="en-US"/>
              </w:rPr>
              <w:t>В полном объеме</w:t>
            </w:r>
          </w:p>
        </w:tc>
      </w:tr>
      <w:tr w:rsidR="008F74D8" w:rsidTr="00AD023D">
        <w:trPr>
          <w:trHeight w:val="147"/>
        </w:trPr>
        <w:tc>
          <w:tcPr>
            <w:tcW w:w="9351" w:type="dxa"/>
            <w:gridSpan w:val="2"/>
            <w:tcBorders>
              <w:top w:val="nil"/>
              <w:left w:val="single" w:sz="4" w:space="0" w:color="auto"/>
              <w:bottom w:val="single" w:sz="4" w:space="0" w:color="auto"/>
              <w:right w:val="nil"/>
            </w:tcBorders>
            <w:hideMark/>
          </w:tcPr>
          <w:p w:rsidR="008F74D8" w:rsidRDefault="008F74D8" w:rsidP="00AD023D">
            <w:pPr>
              <w:widowControl w:val="0"/>
              <w:snapToGrid w:val="0"/>
              <w:ind w:hanging="28"/>
              <w:rPr>
                <w:color w:val="000000"/>
                <w:lang w:eastAsia="en-US"/>
              </w:rPr>
            </w:pPr>
            <w:r>
              <w:rPr>
                <w:color w:val="000000"/>
                <w:lang w:eastAsia="en-US"/>
              </w:rPr>
              <w:t>1</w:t>
            </w:r>
            <w:r w:rsidR="00AD023D">
              <w:rPr>
                <w:color w:val="000000"/>
                <w:lang w:eastAsia="en-US"/>
              </w:rPr>
              <w:t>2.</w:t>
            </w:r>
            <w:r>
              <w:rPr>
                <w:color w:val="000000"/>
                <w:lang w:eastAsia="en-US"/>
              </w:rPr>
              <w:t xml:space="preserve"> </w:t>
            </w:r>
            <w:r w:rsidRPr="00AD023D">
              <w:rPr>
                <w:color w:val="000000"/>
                <w:lang w:eastAsia="en-US"/>
              </w:rPr>
              <w:t>Начальная (максимальная) цена контракта 1 195 642 рубля 00 копеек</w:t>
            </w:r>
          </w:p>
        </w:tc>
        <w:tc>
          <w:tcPr>
            <w:tcW w:w="1977" w:type="dxa"/>
            <w:tcBorders>
              <w:top w:val="nil"/>
              <w:left w:val="single" w:sz="8" w:space="0" w:color="000000"/>
              <w:bottom w:val="single" w:sz="4" w:space="0" w:color="auto"/>
              <w:right w:val="single" w:sz="8" w:space="0" w:color="000000"/>
            </w:tcBorders>
          </w:tcPr>
          <w:p w:rsidR="008F74D8" w:rsidRDefault="008F74D8" w:rsidP="00AD023D">
            <w:pPr>
              <w:widowControl w:val="0"/>
              <w:snapToGrid w:val="0"/>
              <w:ind w:hanging="28"/>
              <w:jc w:val="center"/>
              <w:rPr>
                <w:color w:val="000000"/>
                <w:sz w:val="18"/>
                <w:szCs w:val="18"/>
                <w:lang w:eastAsia="en-US"/>
              </w:rPr>
            </w:pPr>
          </w:p>
        </w:tc>
        <w:tc>
          <w:tcPr>
            <w:tcW w:w="1978" w:type="dxa"/>
            <w:tcBorders>
              <w:top w:val="nil"/>
              <w:left w:val="single" w:sz="8" w:space="0" w:color="000000"/>
              <w:bottom w:val="single" w:sz="4" w:space="0" w:color="auto"/>
              <w:right w:val="single" w:sz="4" w:space="0" w:color="auto"/>
            </w:tcBorders>
            <w:hideMark/>
          </w:tcPr>
          <w:p w:rsidR="008F74D8" w:rsidRDefault="008F74D8" w:rsidP="00AD023D">
            <w:pPr>
              <w:ind w:hanging="28"/>
              <w:rPr>
                <w:rFonts w:asciiTheme="minorHAnsi" w:eastAsiaTheme="minorHAnsi" w:hAnsiTheme="minorHAnsi"/>
                <w:sz w:val="22"/>
                <w:szCs w:val="22"/>
                <w:lang w:eastAsia="en-US"/>
              </w:rPr>
            </w:pPr>
          </w:p>
        </w:tc>
        <w:tc>
          <w:tcPr>
            <w:tcW w:w="1978" w:type="dxa"/>
            <w:tcBorders>
              <w:top w:val="single" w:sz="4" w:space="0" w:color="auto"/>
              <w:left w:val="single" w:sz="4" w:space="0" w:color="auto"/>
              <w:bottom w:val="single" w:sz="4" w:space="0" w:color="auto"/>
              <w:right w:val="single" w:sz="4" w:space="0" w:color="auto"/>
            </w:tcBorders>
          </w:tcPr>
          <w:p w:rsidR="008F74D8" w:rsidRDefault="008F74D8" w:rsidP="00AD023D">
            <w:pPr>
              <w:widowControl w:val="0"/>
              <w:snapToGrid w:val="0"/>
              <w:ind w:hanging="28"/>
              <w:jc w:val="center"/>
              <w:rPr>
                <w:color w:val="000000"/>
                <w:sz w:val="18"/>
                <w:szCs w:val="18"/>
                <w:lang w:eastAsia="en-US"/>
              </w:rPr>
            </w:pPr>
          </w:p>
        </w:tc>
      </w:tr>
      <w:tr w:rsidR="008F74D8" w:rsidTr="00AD023D">
        <w:trPr>
          <w:trHeight w:val="252"/>
        </w:trPr>
        <w:tc>
          <w:tcPr>
            <w:tcW w:w="9351" w:type="dxa"/>
            <w:gridSpan w:val="2"/>
            <w:tcBorders>
              <w:top w:val="nil"/>
              <w:left w:val="single" w:sz="4" w:space="0" w:color="auto"/>
              <w:bottom w:val="single" w:sz="4" w:space="0" w:color="auto"/>
              <w:right w:val="nil"/>
            </w:tcBorders>
            <w:hideMark/>
          </w:tcPr>
          <w:p w:rsidR="008F74D8" w:rsidRDefault="008F74D8" w:rsidP="00AD023D">
            <w:pPr>
              <w:widowControl w:val="0"/>
              <w:snapToGrid w:val="0"/>
              <w:ind w:hanging="28"/>
              <w:rPr>
                <w:color w:val="000000"/>
                <w:lang w:eastAsia="en-US"/>
              </w:rPr>
            </w:pPr>
            <w:r>
              <w:rPr>
                <w:color w:val="000000"/>
                <w:lang w:eastAsia="en-US"/>
              </w:rPr>
              <w:lastRenderedPageBreak/>
              <w:t>1</w:t>
            </w:r>
            <w:r w:rsidR="00AD023D">
              <w:rPr>
                <w:color w:val="000000"/>
                <w:lang w:eastAsia="en-US"/>
              </w:rPr>
              <w:t>3.</w:t>
            </w:r>
            <w:r>
              <w:rPr>
                <w:color w:val="000000"/>
                <w:lang w:eastAsia="en-US"/>
              </w:rPr>
              <w:t xml:space="preserve"> Предложенная цена контракта, рублей.</w:t>
            </w:r>
          </w:p>
        </w:tc>
        <w:tc>
          <w:tcPr>
            <w:tcW w:w="1977" w:type="dxa"/>
            <w:tcBorders>
              <w:top w:val="nil"/>
              <w:left w:val="single" w:sz="8" w:space="0" w:color="000000"/>
              <w:bottom w:val="single" w:sz="4" w:space="0" w:color="auto"/>
              <w:right w:val="single" w:sz="8" w:space="0" w:color="000000"/>
            </w:tcBorders>
            <w:hideMark/>
          </w:tcPr>
          <w:p w:rsidR="008F74D8" w:rsidRDefault="008F74D8" w:rsidP="00AD023D">
            <w:pPr>
              <w:widowControl w:val="0"/>
              <w:snapToGrid w:val="0"/>
              <w:ind w:hanging="28"/>
              <w:jc w:val="center"/>
              <w:rPr>
                <w:color w:val="000000"/>
                <w:sz w:val="18"/>
                <w:szCs w:val="18"/>
                <w:lang w:eastAsia="en-US"/>
              </w:rPr>
            </w:pPr>
            <w:r>
              <w:rPr>
                <w:color w:val="000000"/>
                <w:sz w:val="18"/>
                <w:szCs w:val="18"/>
                <w:lang w:eastAsia="en-US"/>
              </w:rPr>
              <w:t>896 723,74</w:t>
            </w:r>
          </w:p>
        </w:tc>
        <w:tc>
          <w:tcPr>
            <w:tcW w:w="1978" w:type="dxa"/>
            <w:tcBorders>
              <w:top w:val="nil"/>
              <w:left w:val="single" w:sz="8" w:space="0" w:color="000000"/>
              <w:bottom w:val="single" w:sz="4" w:space="0" w:color="auto"/>
              <w:right w:val="single" w:sz="4" w:space="0" w:color="auto"/>
            </w:tcBorders>
            <w:hideMark/>
          </w:tcPr>
          <w:p w:rsidR="008F74D8" w:rsidRDefault="008F74D8" w:rsidP="00AD023D">
            <w:pPr>
              <w:widowControl w:val="0"/>
              <w:snapToGrid w:val="0"/>
              <w:ind w:hanging="28"/>
              <w:jc w:val="center"/>
              <w:rPr>
                <w:color w:val="000000"/>
                <w:sz w:val="18"/>
                <w:szCs w:val="18"/>
                <w:lang w:eastAsia="en-US"/>
              </w:rPr>
            </w:pPr>
            <w:r>
              <w:rPr>
                <w:color w:val="000000"/>
                <w:sz w:val="18"/>
                <w:szCs w:val="18"/>
                <w:lang w:eastAsia="en-US"/>
              </w:rPr>
              <w:t>932 593,00</w:t>
            </w:r>
          </w:p>
        </w:tc>
        <w:tc>
          <w:tcPr>
            <w:tcW w:w="1978" w:type="dxa"/>
            <w:tcBorders>
              <w:top w:val="single" w:sz="4" w:space="0" w:color="auto"/>
              <w:left w:val="single" w:sz="4" w:space="0" w:color="auto"/>
              <w:bottom w:val="single" w:sz="4" w:space="0" w:color="auto"/>
              <w:right w:val="single" w:sz="4" w:space="0" w:color="auto"/>
            </w:tcBorders>
            <w:hideMark/>
          </w:tcPr>
          <w:p w:rsidR="008F74D8" w:rsidRDefault="008F74D8" w:rsidP="00AD023D">
            <w:pPr>
              <w:widowControl w:val="0"/>
              <w:snapToGrid w:val="0"/>
              <w:ind w:hanging="28"/>
              <w:jc w:val="center"/>
              <w:rPr>
                <w:color w:val="000000"/>
                <w:sz w:val="18"/>
                <w:szCs w:val="18"/>
                <w:lang w:eastAsia="en-US"/>
              </w:rPr>
            </w:pPr>
            <w:r>
              <w:rPr>
                <w:color w:val="000000"/>
                <w:sz w:val="18"/>
                <w:szCs w:val="18"/>
                <w:lang w:eastAsia="en-US"/>
              </w:rPr>
              <w:t>902 701,95</w:t>
            </w:r>
          </w:p>
        </w:tc>
      </w:tr>
      <w:tr w:rsidR="00AD023D" w:rsidTr="00AD023D">
        <w:trPr>
          <w:trHeight w:val="252"/>
        </w:trPr>
        <w:tc>
          <w:tcPr>
            <w:tcW w:w="9351" w:type="dxa"/>
            <w:gridSpan w:val="2"/>
            <w:tcBorders>
              <w:top w:val="nil"/>
              <w:left w:val="single" w:sz="4" w:space="0" w:color="auto"/>
              <w:bottom w:val="single" w:sz="4" w:space="0" w:color="auto"/>
              <w:right w:val="nil"/>
            </w:tcBorders>
          </w:tcPr>
          <w:p w:rsidR="00AD023D" w:rsidRPr="00AD023D" w:rsidRDefault="00AD023D" w:rsidP="00AD023D">
            <w:pPr>
              <w:widowControl w:val="0"/>
              <w:snapToGrid w:val="0"/>
              <w:ind w:hanging="28"/>
              <w:rPr>
                <w:color w:val="000000"/>
                <w:lang w:eastAsia="en-US"/>
              </w:rPr>
            </w:pPr>
            <w:r>
              <w:rPr>
                <w:color w:val="000000"/>
                <w:lang w:eastAsia="en-US"/>
              </w:rPr>
              <w:t xml:space="preserve">14. </w:t>
            </w:r>
            <w:r w:rsidRPr="00AD023D">
              <w:rPr>
                <w:color w:val="000000"/>
                <w:lang w:eastAsia="en-US"/>
              </w:rPr>
              <w:t>Номер по ранжированию по результатам проведения аукциона</w:t>
            </w:r>
          </w:p>
          <w:p w:rsidR="00AD023D" w:rsidRDefault="00AD023D" w:rsidP="00AD023D">
            <w:pPr>
              <w:widowControl w:val="0"/>
              <w:snapToGrid w:val="0"/>
              <w:ind w:hanging="28"/>
              <w:rPr>
                <w:color w:val="000000"/>
                <w:lang w:eastAsia="en-US"/>
              </w:rPr>
            </w:pPr>
          </w:p>
        </w:tc>
        <w:tc>
          <w:tcPr>
            <w:tcW w:w="1977" w:type="dxa"/>
            <w:tcBorders>
              <w:top w:val="nil"/>
              <w:left w:val="single" w:sz="8" w:space="0" w:color="000000"/>
              <w:bottom w:val="single" w:sz="4" w:space="0" w:color="auto"/>
              <w:right w:val="single" w:sz="8" w:space="0" w:color="000000"/>
            </w:tcBorders>
          </w:tcPr>
          <w:p w:rsidR="00AD023D" w:rsidRPr="00AD023D" w:rsidRDefault="00AD023D" w:rsidP="00AD023D">
            <w:pPr>
              <w:widowControl w:val="0"/>
              <w:snapToGrid w:val="0"/>
              <w:ind w:hanging="28"/>
              <w:jc w:val="center"/>
              <w:rPr>
                <w:b/>
                <w:color w:val="000000"/>
                <w:sz w:val="18"/>
                <w:szCs w:val="18"/>
                <w:lang w:eastAsia="en-US"/>
              </w:rPr>
            </w:pPr>
            <w:r w:rsidRPr="00AD023D">
              <w:rPr>
                <w:b/>
                <w:color w:val="000000"/>
                <w:sz w:val="18"/>
                <w:szCs w:val="18"/>
                <w:lang w:eastAsia="en-US"/>
              </w:rPr>
              <w:t>1</w:t>
            </w:r>
          </w:p>
        </w:tc>
        <w:tc>
          <w:tcPr>
            <w:tcW w:w="1978" w:type="dxa"/>
            <w:tcBorders>
              <w:top w:val="nil"/>
              <w:left w:val="single" w:sz="8" w:space="0" w:color="000000"/>
              <w:bottom w:val="single" w:sz="4" w:space="0" w:color="auto"/>
              <w:right w:val="single" w:sz="4" w:space="0" w:color="auto"/>
            </w:tcBorders>
          </w:tcPr>
          <w:p w:rsidR="00AD023D" w:rsidRPr="00AD023D" w:rsidRDefault="00AD023D" w:rsidP="00AD023D">
            <w:pPr>
              <w:widowControl w:val="0"/>
              <w:snapToGrid w:val="0"/>
              <w:ind w:hanging="28"/>
              <w:jc w:val="center"/>
              <w:rPr>
                <w:b/>
                <w:color w:val="000000"/>
                <w:sz w:val="18"/>
                <w:szCs w:val="18"/>
                <w:lang w:eastAsia="en-US"/>
              </w:rPr>
            </w:pPr>
            <w:r w:rsidRPr="00AD023D">
              <w:rPr>
                <w:b/>
                <w:color w:val="000000"/>
                <w:sz w:val="18"/>
                <w:szCs w:val="18"/>
                <w:lang w:eastAsia="en-US"/>
              </w:rPr>
              <w:t>3</w:t>
            </w:r>
          </w:p>
        </w:tc>
        <w:tc>
          <w:tcPr>
            <w:tcW w:w="1978" w:type="dxa"/>
            <w:tcBorders>
              <w:top w:val="single" w:sz="4" w:space="0" w:color="auto"/>
              <w:left w:val="single" w:sz="4" w:space="0" w:color="auto"/>
              <w:bottom w:val="single" w:sz="4" w:space="0" w:color="auto"/>
              <w:right w:val="single" w:sz="4" w:space="0" w:color="auto"/>
            </w:tcBorders>
          </w:tcPr>
          <w:p w:rsidR="00AD023D" w:rsidRPr="00AD023D" w:rsidRDefault="00AD023D" w:rsidP="00AD023D">
            <w:pPr>
              <w:widowControl w:val="0"/>
              <w:snapToGrid w:val="0"/>
              <w:ind w:hanging="28"/>
              <w:jc w:val="center"/>
              <w:rPr>
                <w:b/>
                <w:color w:val="000000"/>
                <w:sz w:val="18"/>
                <w:szCs w:val="18"/>
                <w:lang w:eastAsia="en-US"/>
              </w:rPr>
            </w:pPr>
            <w:r w:rsidRPr="00AD023D">
              <w:rPr>
                <w:b/>
                <w:color w:val="000000"/>
                <w:sz w:val="18"/>
                <w:szCs w:val="18"/>
                <w:lang w:eastAsia="en-US"/>
              </w:rPr>
              <w:t>2</w:t>
            </w:r>
          </w:p>
        </w:tc>
      </w:tr>
    </w:tbl>
    <w:p w:rsidR="00CC41C5" w:rsidRDefault="00CC41C5" w:rsidP="008140B2">
      <w:bookmarkStart w:id="0" w:name="_GoBack"/>
      <w:bookmarkEnd w:id="0"/>
    </w:p>
    <w:p w:rsidR="00CC41C5" w:rsidRDefault="00CC41C5" w:rsidP="008140B2"/>
    <w:p w:rsidR="00CC41C5" w:rsidRDefault="00CC41C5" w:rsidP="008140B2"/>
    <w:p w:rsidR="00CC41C5" w:rsidRDefault="00CC41C5" w:rsidP="008140B2"/>
    <w:p w:rsidR="0044762A" w:rsidRDefault="0044762A" w:rsidP="008140B2"/>
    <w:p w:rsidR="002A4679" w:rsidRDefault="002A4679" w:rsidP="008140B2"/>
    <w:p w:rsidR="0044762A" w:rsidRDefault="0044762A" w:rsidP="008140B2"/>
    <w:p w:rsidR="0044762A" w:rsidRDefault="0044762A" w:rsidP="008140B2"/>
    <w:p w:rsidR="0044762A" w:rsidRDefault="0044762A" w:rsidP="008140B2"/>
    <w:p w:rsidR="0044762A" w:rsidRDefault="0044762A" w:rsidP="008140B2"/>
    <w:sectPr w:rsidR="0044762A" w:rsidSect="008140B2">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761CE"/>
    <w:rsid w:val="001D1753"/>
    <w:rsid w:val="0027477C"/>
    <w:rsid w:val="002A4679"/>
    <w:rsid w:val="003E49BF"/>
    <w:rsid w:val="003F3DA3"/>
    <w:rsid w:val="0044762A"/>
    <w:rsid w:val="004A4E2C"/>
    <w:rsid w:val="0052653A"/>
    <w:rsid w:val="005957B4"/>
    <w:rsid w:val="005D0E48"/>
    <w:rsid w:val="00656B4C"/>
    <w:rsid w:val="007A61C5"/>
    <w:rsid w:val="007F716F"/>
    <w:rsid w:val="008140B2"/>
    <w:rsid w:val="00823F29"/>
    <w:rsid w:val="00861BC5"/>
    <w:rsid w:val="00883B07"/>
    <w:rsid w:val="008E378B"/>
    <w:rsid w:val="008F74D8"/>
    <w:rsid w:val="00901F0C"/>
    <w:rsid w:val="009034D9"/>
    <w:rsid w:val="00927CEF"/>
    <w:rsid w:val="009E7E21"/>
    <w:rsid w:val="00AD023D"/>
    <w:rsid w:val="00AD070B"/>
    <w:rsid w:val="00B838D8"/>
    <w:rsid w:val="00BB75D2"/>
    <w:rsid w:val="00C4753A"/>
    <w:rsid w:val="00CB7D5B"/>
    <w:rsid w:val="00CC41C5"/>
    <w:rsid w:val="00E456B1"/>
    <w:rsid w:val="00EA1D99"/>
    <w:rsid w:val="00F01658"/>
    <w:rsid w:val="00F0250D"/>
    <w:rsid w:val="00F15271"/>
    <w:rsid w:val="00F35DDD"/>
    <w:rsid w:val="00FA5EC5"/>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3E49B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extspanview">
    <w:name w:val="textspanview"/>
    <w:basedOn w:val="a0"/>
    <w:uiPriority w:val="99"/>
    <w:rsid w:val="003E49B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862758">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626275025">
      <w:bodyDiv w:val="1"/>
      <w:marLeft w:val="0"/>
      <w:marRight w:val="0"/>
      <w:marTop w:val="0"/>
      <w:marBottom w:val="0"/>
      <w:divBdr>
        <w:top w:val="none" w:sz="0" w:space="0" w:color="auto"/>
        <w:left w:val="none" w:sz="0" w:space="0" w:color="auto"/>
        <w:bottom w:val="none" w:sz="0" w:space="0" w:color="auto"/>
        <w:right w:val="none" w:sz="0" w:space="0" w:color="auto"/>
      </w:divBdr>
    </w:div>
    <w:div w:id="769735292">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zakupki.gov.ru/" TargetMode="External"/><Relationship Id="rId4" Type="http://schemas.microsoft.com/office/2007/relationships/stylesWithEffects" Target="stylesWithEffect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3A753-01AD-4B55-AA5A-B48E38098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2155</Words>
  <Characters>12287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2017-08-08T04:06:00Z</cp:lastPrinted>
  <dcterms:created xsi:type="dcterms:W3CDTF">2017-07-05T06:22:00Z</dcterms:created>
  <dcterms:modified xsi:type="dcterms:W3CDTF">2017-08-08T04:07:00Z</dcterms:modified>
</cp:coreProperties>
</file>