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22" w:rsidRDefault="009A3522" w:rsidP="009A3522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9A3522" w:rsidRDefault="009A3522" w:rsidP="009A3522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9A3522" w:rsidRDefault="009A3522" w:rsidP="009A3522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9A3522" w:rsidRDefault="009A3522" w:rsidP="009A3522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9A3522" w:rsidRDefault="009A3522" w:rsidP="009A3522">
      <w:pPr>
        <w:rPr>
          <w:sz w:val="24"/>
          <w:szCs w:val="24"/>
        </w:rPr>
      </w:pPr>
    </w:p>
    <w:p w:rsidR="009A3522" w:rsidRDefault="009A3522" w:rsidP="009A3522">
      <w:pPr>
        <w:rPr>
          <w:sz w:val="24"/>
          <w:szCs w:val="24"/>
        </w:rPr>
      </w:pPr>
      <w:r>
        <w:rPr>
          <w:sz w:val="24"/>
          <w:szCs w:val="24"/>
        </w:rPr>
        <w:t>«09» января 2018 г.                                                                                             № 0187300005817000460-3</w:t>
      </w:r>
    </w:p>
    <w:p w:rsidR="009A3522" w:rsidRDefault="009A3522" w:rsidP="009A3522">
      <w:pPr>
        <w:pStyle w:val="ConsPlusNormal"/>
        <w:widowControl/>
        <w:tabs>
          <w:tab w:val="num" w:pos="0"/>
        </w:tabs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9A3522" w:rsidRDefault="009A3522" w:rsidP="009A3522">
      <w:pPr>
        <w:pStyle w:val="ConsPlusNormal"/>
        <w:widowControl/>
        <w:tabs>
          <w:tab w:val="left" w:pos="0"/>
        </w:tabs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9A3522" w:rsidRDefault="009A3522" w:rsidP="009A3522">
      <w:pPr>
        <w:pStyle w:val="ConsPlusNormal"/>
        <w:widowControl/>
        <w:tabs>
          <w:tab w:val="left" w:pos="0"/>
        </w:tabs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1.С.Д. Голин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9A3522" w:rsidRDefault="009A3522" w:rsidP="009A3522">
      <w:pPr>
        <w:pStyle w:val="ConsPlusNormal"/>
        <w:widowControl/>
        <w:tabs>
          <w:tab w:val="left" w:pos="0"/>
        </w:tabs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2.В.К. Бандурин  - заместитель председателя комиссии, заместитель главы города - директор  департамента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 администрации города Югорска;</w:t>
      </w:r>
    </w:p>
    <w:p w:rsidR="009A3522" w:rsidRDefault="009A3522" w:rsidP="009A3522">
      <w:pPr>
        <w:pStyle w:val="ConsPlusNormal"/>
        <w:widowControl/>
        <w:tabs>
          <w:tab w:val="left" w:pos="0"/>
        </w:tabs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В.А. Климин – председатель Думы города Югорска;</w:t>
      </w:r>
    </w:p>
    <w:p w:rsidR="009A3522" w:rsidRDefault="009A3522" w:rsidP="009A3522">
      <w:pPr>
        <w:pStyle w:val="ConsPlusNormal"/>
        <w:widowControl/>
        <w:tabs>
          <w:tab w:val="left" w:pos="0"/>
        </w:tabs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Т.И. Долгодворова - заместитель главы города Югорска;</w:t>
      </w:r>
    </w:p>
    <w:p w:rsidR="009A3522" w:rsidRDefault="009A3522" w:rsidP="009A3522">
      <w:pPr>
        <w:pStyle w:val="ConsPlusNormal"/>
        <w:widowControl/>
        <w:tabs>
          <w:tab w:val="num" w:pos="0"/>
        </w:tabs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Н.А. Морозова – советник руководителя;</w:t>
      </w:r>
    </w:p>
    <w:p w:rsidR="009A3522" w:rsidRDefault="009A3522" w:rsidP="009A3522">
      <w:pPr>
        <w:pStyle w:val="ConsPlusNormal"/>
        <w:widowControl/>
        <w:tabs>
          <w:tab w:val="num" w:pos="0"/>
        </w:tabs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9A3522" w:rsidRDefault="009A3522" w:rsidP="009A3522">
      <w:pPr>
        <w:pStyle w:val="ConsPlusNormal"/>
        <w:widowControl/>
        <w:tabs>
          <w:tab w:val="num" w:pos="0"/>
        </w:tabs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Н.Б. Захарова -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9A3522" w:rsidRDefault="009A3522" w:rsidP="009A3522">
      <w:pPr>
        <w:pStyle w:val="ConsPlusNormal"/>
        <w:widowControl/>
        <w:tabs>
          <w:tab w:val="num" w:pos="0"/>
        </w:tabs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присутствовали 7 членов комиссии из 8.</w:t>
      </w:r>
    </w:p>
    <w:p w:rsidR="009A3522" w:rsidRDefault="009A3522" w:rsidP="009A3522">
      <w:pPr>
        <w:pStyle w:val="a4"/>
        <w:tabs>
          <w:tab w:val="num" w:pos="142"/>
        </w:tabs>
        <w:autoSpaceDE w:val="0"/>
        <w:autoSpaceDN w:val="0"/>
        <w:adjustRightInd w:val="0"/>
        <w:ind w:left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Абдуллаев </w:t>
      </w:r>
      <w:proofErr w:type="spellStart"/>
      <w:r>
        <w:rPr>
          <w:sz w:val="24"/>
          <w:szCs w:val="24"/>
        </w:rPr>
        <w:t>Айдын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Тофикович</w:t>
      </w:r>
      <w:proofErr w:type="spellEnd"/>
      <w:r>
        <w:rPr>
          <w:sz w:val="24"/>
          <w:szCs w:val="24"/>
        </w:rPr>
        <w:t>,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Югорска.</w:t>
      </w:r>
    </w:p>
    <w:p w:rsidR="009A3522" w:rsidRDefault="009A3522" w:rsidP="009A3522">
      <w:pPr>
        <w:widowControl/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</w:rPr>
        <w:t xml:space="preserve">1. Наименование аукциона: аукцион в электронной форме № </w:t>
      </w:r>
      <w:r>
        <w:rPr>
          <w:sz w:val="24"/>
          <w:szCs w:val="24"/>
        </w:rPr>
        <w:t>0187300005817000460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оценке объектов муниципальной собственности</w:t>
      </w:r>
      <w:r>
        <w:rPr>
          <w:color w:val="000000"/>
          <w:sz w:val="24"/>
          <w:szCs w:val="24"/>
        </w:rPr>
        <w:t>.</w:t>
      </w:r>
    </w:p>
    <w:p w:rsidR="009A3522" w:rsidRDefault="009A3522" w:rsidP="009A3522">
      <w:pPr>
        <w:widowControl/>
        <w:tabs>
          <w:tab w:val="num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Номер извещения о проведении торгов на официальном сайте – </w:t>
      </w:r>
      <w:hyperlink r:id="rId5" w:history="1">
        <w:r>
          <w:rPr>
            <w:rStyle w:val="a3"/>
            <w:color w:val="auto"/>
            <w:sz w:val="24"/>
            <w:szCs w:val="24"/>
            <w:u w:val="none"/>
          </w:rPr>
          <w:t>http://zakupki.gov.ru/</w:t>
        </w:r>
      </w:hyperlink>
      <w:r>
        <w:rPr>
          <w:sz w:val="24"/>
          <w:szCs w:val="24"/>
        </w:rPr>
        <w:t xml:space="preserve">, код аукциона 0187300005817000460, дата публикации 13.12.2017. </w:t>
      </w:r>
    </w:p>
    <w:p w:rsidR="009A3522" w:rsidRDefault="009A3522" w:rsidP="009A3522">
      <w:pPr>
        <w:widowControl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Идентификационный код закупки: 173862201149086220100110120016831244.</w:t>
      </w:r>
    </w:p>
    <w:p w:rsidR="009A3522" w:rsidRDefault="009A3522" w:rsidP="009A3522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Заказчик: Департамент муниципальной собственности и градостроительства администрации города Югорска. </w:t>
      </w:r>
      <w:proofErr w:type="gramStart"/>
      <w:r>
        <w:rPr>
          <w:sz w:val="24"/>
          <w:szCs w:val="24"/>
        </w:rPr>
        <w:t>Почтовый адрес: 628260, Ханты - Мансийский автономный округ - Югра, Тюменская обл.,  г. Югорск, ул. 40 лет Победы, 11.</w:t>
      </w:r>
      <w:proofErr w:type="gramEnd"/>
    </w:p>
    <w:p w:rsidR="009A3522" w:rsidRPr="009A3522" w:rsidRDefault="009A3522" w:rsidP="009A3522">
      <w:pPr>
        <w:jc w:val="both"/>
        <w:rPr>
          <w:bCs/>
          <w:sz w:val="24"/>
          <w:szCs w:val="24"/>
        </w:rPr>
      </w:pPr>
      <w:r>
        <w:rPr>
          <w:sz w:val="24"/>
        </w:rPr>
        <w:t xml:space="preserve">3. </w:t>
      </w:r>
      <w:r>
        <w:rPr>
          <w:bCs/>
          <w:sz w:val="24"/>
          <w:szCs w:val="24"/>
        </w:rPr>
        <w:t xml:space="preserve"> Процедура рассмотрения первых частей заявок на участие в аукционе была проведена комиссией в 10.00 часов 26 декабря 2017 года, по адресу: ул. 40 лет Победы, 11, г. Югорск, Ханты-Мансийский  автономный  округ-Югра, Тюменская область.</w:t>
      </w:r>
    </w:p>
    <w:p w:rsidR="009A3522" w:rsidRDefault="009A3522" w:rsidP="009A3522">
      <w:pPr>
        <w:jc w:val="both"/>
        <w:rPr>
          <w:sz w:val="24"/>
        </w:rPr>
      </w:pPr>
      <w:r>
        <w:rPr>
          <w:sz w:val="24"/>
          <w:szCs w:val="24"/>
        </w:rPr>
        <w:t>4. На основании протокола проведения аукциона в электронной форме от 29.12.2017 комиссией</w:t>
      </w:r>
      <w:r>
        <w:rPr>
          <w:sz w:val="24"/>
        </w:rPr>
        <w:t xml:space="preserve"> были рассмотрены вторые части заявок следующих участников аукциона в электронной форме: </w:t>
      </w:r>
    </w:p>
    <w:tbl>
      <w:tblPr>
        <w:tblW w:w="1077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8"/>
        <w:gridCol w:w="6659"/>
        <w:gridCol w:w="1700"/>
      </w:tblGrid>
      <w:tr w:rsidR="009A3522" w:rsidTr="007915AB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522" w:rsidRDefault="009A3522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522" w:rsidRDefault="009A3522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Порядковый номер заявки</w:t>
            </w:r>
          </w:p>
        </w:tc>
        <w:tc>
          <w:tcPr>
            <w:tcW w:w="6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522" w:rsidRDefault="009A3522">
            <w:pPr>
              <w:ind w:firstLine="175"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522" w:rsidRDefault="009A3522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Предложение участника аукциона о цене контракта, рублей</w:t>
            </w:r>
          </w:p>
        </w:tc>
      </w:tr>
      <w:tr w:rsidR="009A3522" w:rsidTr="007915AB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522" w:rsidRDefault="009A3522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522" w:rsidRDefault="009A3522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6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4418"/>
            </w:tblGrid>
            <w:tr w:rsidR="009A352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rPr>
                      <w:b/>
                      <w:bCs/>
                    </w:rPr>
                    <w:t>Общество с ограниченной ответственностью "Центр экономического содействия"</w:t>
                  </w:r>
                </w:p>
              </w:tc>
            </w:tr>
            <w:tr w:rsidR="009A352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>01.08.2016</w:t>
                  </w:r>
                </w:p>
              </w:tc>
            </w:tr>
            <w:tr w:rsidR="009A352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>57500.00</w:t>
                  </w:r>
                </w:p>
              </w:tc>
            </w:tr>
            <w:tr w:rsidR="009A352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>7204112210</w:t>
                  </w:r>
                </w:p>
              </w:tc>
            </w:tr>
            <w:tr w:rsidR="009A352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>720301001</w:t>
                  </w:r>
                </w:p>
              </w:tc>
            </w:tr>
            <w:tr w:rsidR="009A352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625002, Тюменская </w:t>
                  </w:r>
                  <w:proofErr w:type="spellStart"/>
                  <w:r w:rsidRPr="009A3522">
                    <w:t>обл</w:t>
                  </w:r>
                  <w:proofErr w:type="spellEnd"/>
                  <w:r w:rsidRPr="009A3522">
                    <w:t xml:space="preserve">, Тюмень г, </w:t>
                  </w:r>
                  <w:proofErr w:type="spellStart"/>
                  <w:r w:rsidRPr="009A3522">
                    <w:t>ул</w:t>
                  </w:r>
                  <w:proofErr w:type="gramStart"/>
                  <w:r w:rsidRPr="009A3522">
                    <w:t>.В</w:t>
                  </w:r>
                  <w:proofErr w:type="gramEnd"/>
                  <w:r w:rsidRPr="009A3522">
                    <w:t>одопроводная</w:t>
                  </w:r>
                  <w:proofErr w:type="spellEnd"/>
                  <w:r w:rsidRPr="009A3522">
                    <w:t xml:space="preserve">, </w:t>
                  </w:r>
                  <w:proofErr w:type="spellStart"/>
                  <w:r w:rsidRPr="009A3522">
                    <w:t>д.д</w:t>
                  </w:r>
                  <w:proofErr w:type="spellEnd"/>
                  <w:r w:rsidRPr="009A3522">
                    <w:t>. 6, корп. 1 - 8</w:t>
                  </w:r>
                </w:p>
              </w:tc>
            </w:tr>
            <w:tr w:rsidR="009A352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625027, Тюменская </w:t>
                  </w:r>
                  <w:proofErr w:type="spellStart"/>
                  <w:r w:rsidRPr="009A3522">
                    <w:t>обл</w:t>
                  </w:r>
                  <w:proofErr w:type="spellEnd"/>
                  <w:r w:rsidRPr="009A3522">
                    <w:t xml:space="preserve">, Тюмень г, </w:t>
                  </w:r>
                  <w:proofErr w:type="spellStart"/>
                  <w:r w:rsidRPr="009A3522">
                    <w:t>ул</w:t>
                  </w:r>
                  <w:proofErr w:type="gramStart"/>
                  <w:r w:rsidRPr="009A3522">
                    <w:t>.М</w:t>
                  </w:r>
                  <w:proofErr w:type="gramEnd"/>
                  <w:r w:rsidRPr="009A3522">
                    <w:t>инская</w:t>
                  </w:r>
                  <w:proofErr w:type="spellEnd"/>
                  <w:r w:rsidRPr="009A3522">
                    <w:t>, д.69/1 - 9</w:t>
                  </w:r>
                </w:p>
              </w:tc>
            </w:tr>
          </w:tbl>
          <w:p w:rsidR="009A3522" w:rsidRDefault="009A3522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522" w:rsidRDefault="009A3522">
            <w:pPr>
              <w:jc w:val="center"/>
              <w:rPr>
                <w:sz w:val="24"/>
                <w:szCs w:val="24"/>
              </w:rPr>
            </w:pPr>
            <w:r>
              <w:t>57 500</w:t>
            </w:r>
          </w:p>
        </w:tc>
      </w:tr>
      <w:tr w:rsidR="009A3522" w:rsidTr="007915AB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522" w:rsidRDefault="009A3522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522" w:rsidRDefault="009A3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4418"/>
            </w:tblGrid>
            <w:tr w:rsidR="009A3522" w:rsidRPr="009A352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A3522">
                    <w:rPr>
                      <w:b/>
                      <w:bCs/>
                    </w:rPr>
                    <w:t>Инивидуальный</w:t>
                  </w:r>
                  <w:proofErr w:type="spellEnd"/>
                  <w:r w:rsidRPr="009A3522">
                    <w:rPr>
                      <w:b/>
                      <w:bCs/>
                    </w:rPr>
                    <w:t xml:space="preserve"> предприниматель </w:t>
                  </w:r>
                  <w:proofErr w:type="spellStart"/>
                  <w:r w:rsidRPr="009A3522">
                    <w:rPr>
                      <w:b/>
                      <w:bCs/>
                    </w:rPr>
                    <w:t>Ахмадиев</w:t>
                  </w:r>
                  <w:proofErr w:type="spellEnd"/>
                  <w:r w:rsidRPr="009A3522">
                    <w:rPr>
                      <w:b/>
                      <w:bCs/>
                    </w:rPr>
                    <w:t xml:space="preserve"> Альберт </w:t>
                  </w:r>
                  <w:proofErr w:type="spellStart"/>
                  <w:r w:rsidRPr="009A3522">
                    <w:rPr>
                      <w:b/>
                      <w:bCs/>
                    </w:rPr>
                    <w:t>Рашитович</w:t>
                  </w:r>
                  <w:proofErr w:type="spellEnd"/>
                </w:p>
              </w:tc>
            </w:tr>
            <w:tr w:rsidR="009A3522" w:rsidRPr="009A352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>07.04.2016</w:t>
                  </w:r>
                </w:p>
              </w:tc>
            </w:tr>
            <w:tr w:rsidR="009A3522" w:rsidRPr="009A352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>60000.00</w:t>
                  </w:r>
                </w:p>
              </w:tc>
            </w:tr>
            <w:tr w:rsidR="009A3522" w:rsidRPr="009A352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>662505585021</w:t>
                  </w:r>
                </w:p>
              </w:tc>
            </w:tr>
            <w:tr w:rsidR="009A3522" w:rsidRPr="009A352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/>
              </w:tc>
            </w:tr>
            <w:tr w:rsidR="009A3522" w:rsidRPr="009A352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623100, Свердловская </w:t>
                  </w:r>
                  <w:proofErr w:type="spellStart"/>
                  <w:r w:rsidRPr="009A3522">
                    <w:t>обл</w:t>
                  </w:r>
                  <w:proofErr w:type="spellEnd"/>
                  <w:r w:rsidRPr="009A3522">
                    <w:t xml:space="preserve">, Первоуральск г, </w:t>
                  </w:r>
                  <w:proofErr w:type="spellStart"/>
                  <w:r w:rsidRPr="009A3522">
                    <w:t>ул</w:t>
                  </w:r>
                  <w:proofErr w:type="gramStart"/>
                  <w:r w:rsidRPr="009A3522">
                    <w:t>.В</w:t>
                  </w:r>
                  <w:proofErr w:type="gramEnd"/>
                  <w:r w:rsidRPr="009A3522">
                    <w:t>айнера</w:t>
                  </w:r>
                  <w:proofErr w:type="spellEnd"/>
                  <w:r w:rsidRPr="009A3522">
                    <w:t>, д.25 - 30</w:t>
                  </w:r>
                </w:p>
              </w:tc>
            </w:tr>
            <w:tr w:rsidR="009A3522" w:rsidRPr="009A352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623100, Свердловская </w:t>
                  </w:r>
                  <w:proofErr w:type="spellStart"/>
                  <w:r w:rsidRPr="009A3522">
                    <w:t>обл</w:t>
                  </w:r>
                  <w:proofErr w:type="spellEnd"/>
                  <w:r w:rsidRPr="009A3522">
                    <w:t xml:space="preserve">, Первоуральск г, </w:t>
                  </w:r>
                  <w:proofErr w:type="spellStart"/>
                  <w:r w:rsidRPr="009A3522">
                    <w:t>ул</w:t>
                  </w:r>
                  <w:proofErr w:type="gramStart"/>
                  <w:r w:rsidRPr="009A3522">
                    <w:t>.В</w:t>
                  </w:r>
                  <w:proofErr w:type="gramEnd"/>
                  <w:r w:rsidRPr="009A3522">
                    <w:t>айнера</w:t>
                  </w:r>
                  <w:proofErr w:type="spellEnd"/>
                  <w:r w:rsidRPr="009A3522">
                    <w:t>, д.25 - 30</w:t>
                  </w:r>
                </w:p>
              </w:tc>
            </w:tr>
          </w:tbl>
          <w:p w:rsidR="009A3522" w:rsidRPr="009A3522" w:rsidRDefault="009A352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522" w:rsidRDefault="009A3522">
            <w:pPr>
              <w:jc w:val="center"/>
              <w:rPr>
                <w:sz w:val="24"/>
                <w:szCs w:val="24"/>
              </w:rPr>
            </w:pPr>
            <w:r>
              <w:t>60 000</w:t>
            </w:r>
          </w:p>
        </w:tc>
      </w:tr>
      <w:tr w:rsidR="009A3522" w:rsidTr="007915AB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522" w:rsidRDefault="009A3522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522" w:rsidRDefault="009A3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4418"/>
            </w:tblGrid>
            <w:tr w:rsidR="009A3522" w:rsidRPr="009A352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rPr>
                      <w:b/>
                      <w:bCs/>
                    </w:rPr>
                    <w:t>Общество с ограниченной ответственностью "</w:t>
                  </w:r>
                  <w:proofErr w:type="spellStart"/>
                  <w:r w:rsidRPr="009A3522">
                    <w:rPr>
                      <w:b/>
                      <w:bCs/>
                    </w:rPr>
                    <w:t>Аксерли</w:t>
                  </w:r>
                  <w:proofErr w:type="spellEnd"/>
                  <w:r w:rsidRPr="009A3522">
                    <w:rPr>
                      <w:b/>
                      <w:bCs/>
                    </w:rPr>
                    <w:t>"</w:t>
                  </w:r>
                  <w:r w:rsidRPr="009A3522">
                    <w:br/>
                    <w:t xml:space="preserve">Документы из реестра участников </w:t>
                  </w:r>
                  <w:r w:rsidRPr="009A3522">
                    <w:br/>
                    <w:t xml:space="preserve">Заявка на участие в аукционе </w:t>
                  </w:r>
                </w:p>
              </w:tc>
            </w:tr>
            <w:tr w:rsidR="009A3522" w:rsidRPr="009A352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>02.10.2017</w:t>
                  </w:r>
                </w:p>
              </w:tc>
            </w:tr>
            <w:tr w:rsidR="009A3522" w:rsidRPr="009A352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>375000.00</w:t>
                  </w:r>
                </w:p>
              </w:tc>
            </w:tr>
            <w:tr w:rsidR="009A3522" w:rsidRPr="009A352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>7203127911</w:t>
                  </w:r>
                </w:p>
              </w:tc>
            </w:tr>
            <w:tr w:rsidR="009A3522" w:rsidRPr="009A352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>720201001</w:t>
                  </w:r>
                </w:p>
              </w:tc>
            </w:tr>
            <w:tr w:rsidR="009A3522" w:rsidRPr="009A352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625000, Тюменская </w:t>
                  </w:r>
                  <w:proofErr w:type="spellStart"/>
                  <w:r w:rsidRPr="009A3522">
                    <w:t>обл</w:t>
                  </w:r>
                  <w:proofErr w:type="spellEnd"/>
                  <w:r w:rsidRPr="009A3522">
                    <w:t xml:space="preserve">, Тюмень г, </w:t>
                  </w:r>
                  <w:proofErr w:type="spellStart"/>
                  <w:r w:rsidRPr="009A3522">
                    <w:t>ул</w:t>
                  </w:r>
                  <w:proofErr w:type="gramStart"/>
                  <w:r w:rsidRPr="009A3522">
                    <w:t>.Р</w:t>
                  </w:r>
                  <w:proofErr w:type="gramEnd"/>
                  <w:r w:rsidRPr="009A3522">
                    <w:t>еспублики</w:t>
                  </w:r>
                  <w:proofErr w:type="spellEnd"/>
                  <w:r w:rsidRPr="009A3522">
                    <w:t>, д.14/1 - 3</w:t>
                  </w:r>
                </w:p>
              </w:tc>
            </w:tr>
            <w:tr w:rsidR="009A3522" w:rsidRPr="009A352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625000, Тюменская </w:t>
                  </w:r>
                  <w:proofErr w:type="spellStart"/>
                  <w:r w:rsidRPr="009A3522">
                    <w:t>обл</w:t>
                  </w:r>
                  <w:proofErr w:type="spellEnd"/>
                  <w:r w:rsidRPr="009A3522">
                    <w:t xml:space="preserve">, Тюмень г, </w:t>
                  </w:r>
                  <w:proofErr w:type="spellStart"/>
                  <w:r w:rsidRPr="009A3522">
                    <w:t>ул</w:t>
                  </w:r>
                  <w:proofErr w:type="gramStart"/>
                  <w:r w:rsidRPr="009A3522">
                    <w:t>.Р</w:t>
                  </w:r>
                  <w:proofErr w:type="gramEnd"/>
                  <w:r w:rsidRPr="009A3522">
                    <w:t>еспублики</w:t>
                  </w:r>
                  <w:proofErr w:type="spellEnd"/>
                  <w:r w:rsidRPr="009A3522">
                    <w:t>, д.14/1 - 3</w:t>
                  </w:r>
                </w:p>
              </w:tc>
            </w:tr>
          </w:tbl>
          <w:p w:rsidR="009A3522" w:rsidRPr="009A3522" w:rsidRDefault="009A3522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522" w:rsidRDefault="009A3522">
            <w:pPr>
              <w:jc w:val="center"/>
              <w:rPr>
                <w:sz w:val="24"/>
                <w:szCs w:val="24"/>
              </w:rPr>
            </w:pPr>
            <w:r>
              <w:t>375 000</w:t>
            </w:r>
          </w:p>
        </w:tc>
      </w:tr>
      <w:tr w:rsidR="009A3522" w:rsidTr="007915AB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522" w:rsidRDefault="009A3522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522" w:rsidRDefault="009A3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28"/>
              <w:gridCol w:w="4499"/>
            </w:tblGrid>
            <w:tr w:rsidR="009A3522" w:rsidRPr="009A3522" w:rsidTr="009A352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rPr>
                      <w:b/>
                      <w:bCs/>
                    </w:rPr>
                    <w:t>Общество с ограниченной ответственностью "</w:t>
                  </w:r>
                  <w:proofErr w:type="spellStart"/>
                  <w:r w:rsidRPr="009A3522">
                    <w:rPr>
                      <w:b/>
                      <w:bCs/>
                    </w:rPr>
                    <w:t>ГарантОценка</w:t>
                  </w:r>
                  <w:proofErr w:type="spellEnd"/>
                  <w:r w:rsidRPr="009A3522">
                    <w:rPr>
                      <w:b/>
                      <w:bCs/>
                    </w:rPr>
                    <w:t>"</w:t>
                  </w:r>
                </w:p>
              </w:tc>
            </w:tr>
            <w:tr w:rsidR="009A3522" w:rsidRPr="009A3522" w:rsidTr="009A352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Дата подтверждения аккредитации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>27.11.2016</w:t>
                  </w:r>
                </w:p>
              </w:tc>
            </w:tr>
            <w:tr w:rsidR="009A3522" w:rsidRPr="009A3522" w:rsidTr="009A352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Предложение о цене контракта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>462500.00</w:t>
                  </w:r>
                </w:p>
              </w:tc>
            </w:tr>
            <w:tr w:rsidR="009A3522" w:rsidRPr="009A3522" w:rsidTr="009A352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>4501183546</w:t>
                  </w:r>
                </w:p>
              </w:tc>
            </w:tr>
            <w:tr w:rsidR="009A3522" w:rsidRPr="009A3522" w:rsidTr="009A352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>450101001</w:t>
                  </w:r>
                </w:p>
              </w:tc>
            </w:tr>
            <w:tr w:rsidR="009A3522" w:rsidRPr="009A3522" w:rsidTr="009A352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640000, Курганская </w:t>
                  </w:r>
                  <w:proofErr w:type="spellStart"/>
                  <w:r w:rsidRPr="009A3522">
                    <w:t>обл</w:t>
                  </w:r>
                  <w:proofErr w:type="spellEnd"/>
                  <w:r w:rsidRPr="009A3522">
                    <w:t xml:space="preserve">, Курган г, </w:t>
                  </w:r>
                  <w:proofErr w:type="spellStart"/>
                  <w:r w:rsidRPr="009A3522">
                    <w:t>ул</w:t>
                  </w:r>
                  <w:proofErr w:type="gramStart"/>
                  <w:r w:rsidRPr="009A3522">
                    <w:t>.К</w:t>
                  </w:r>
                  <w:proofErr w:type="gramEnd"/>
                  <w:r w:rsidRPr="009A3522">
                    <w:t>оли</w:t>
                  </w:r>
                  <w:proofErr w:type="spellEnd"/>
                  <w:r w:rsidRPr="009A3522">
                    <w:t xml:space="preserve"> </w:t>
                  </w:r>
                  <w:proofErr w:type="spellStart"/>
                  <w:r w:rsidRPr="009A3522">
                    <w:t>Мяготина</w:t>
                  </w:r>
                  <w:proofErr w:type="spellEnd"/>
                  <w:r w:rsidRPr="009A3522">
                    <w:t>, д.119 - 112</w:t>
                  </w:r>
                </w:p>
              </w:tc>
            </w:tr>
            <w:tr w:rsidR="009A3522" w:rsidRPr="009A3522" w:rsidTr="009A352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640000, Курганская </w:t>
                  </w:r>
                  <w:proofErr w:type="spellStart"/>
                  <w:r w:rsidRPr="009A3522">
                    <w:t>обл</w:t>
                  </w:r>
                  <w:proofErr w:type="spellEnd"/>
                  <w:r w:rsidRPr="009A3522">
                    <w:t xml:space="preserve">, Курган г, </w:t>
                  </w:r>
                  <w:proofErr w:type="spellStart"/>
                  <w:r w:rsidRPr="009A3522">
                    <w:t>ул</w:t>
                  </w:r>
                  <w:proofErr w:type="gramStart"/>
                  <w:r w:rsidRPr="009A3522">
                    <w:t>.К</w:t>
                  </w:r>
                  <w:proofErr w:type="gramEnd"/>
                  <w:r w:rsidRPr="009A3522">
                    <w:t>оли</w:t>
                  </w:r>
                  <w:proofErr w:type="spellEnd"/>
                  <w:r w:rsidRPr="009A3522">
                    <w:t xml:space="preserve"> </w:t>
                  </w:r>
                  <w:proofErr w:type="spellStart"/>
                  <w:r w:rsidRPr="009A3522">
                    <w:t>Мяготина</w:t>
                  </w:r>
                  <w:proofErr w:type="spellEnd"/>
                  <w:r w:rsidRPr="009A3522">
                    <w:t>, д.119 - 112</w:t>
                  </w:r>
                </w:p>
              </w:tc>
            </w:tr>
          </w:tbl>
          <w:p w:rsidR="009A3522" w:rsidRPr="009A3522" w:rsidRDefault="009A3522"/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522" w:rsidRDefault="009A3522">
            <w:pPr>
              <w:jc w:val="center"/>
            </w:pPr>
            <w:r>
              <w:t>462 500</w:t>
            </w:r>
          </w:p>
        </w:tc>
      </w:tr>
      <w:tr w:rsidR="009A3522" w:rsidTr="007915AB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522" w:rsidRDefault="009A3522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522" w:rsidRDefault="009A3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28"/>
              <w:gridCol w:w="4499"/>
            </w:tblGrid>
            <w:tr w:rsidR="009A3522" w:rsidRPr="009A3522" w:rsidTr="009A352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rPr>
                      <w:b/>
                      <w:bCs/>
                    </w:rPr>
                    <w:t>Общество с ограниченной ответственностью "Независимый экспертно-консалтинговый центр"</w:t>
                  </w:r>
                </w:p>
              </w:tc>
            </w:tr>
            <w:tr w:rsidR="009A3522" w:rsidRPr="009A3522" w:rsidTr="009A352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Дата подтверждения аккредитации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>30.05.2017</w:t>
                  </w:r>
                </w:p>
              </w:tc>
            </w:tr>
            <w:tr w:rsidR="009A3522" w:rsidRPr="009A3522" w:rsidTr="009A352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Предложение о цене контракта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>497500.00</w:t>
                  </w:r>
                </w:p>
              </w:tc>
            </w:tr>
            <w:tr w:rsidR="009A3522" w:rsidRPr="009A3522" w:rsidTr="009A352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>3808216366</w:t>
                  </w:r>
                </w:p>
              </w:tc>
            </w:tr>
            <w:tr w:rsidR="009A3522" w:rsidRPr="009A3522" w:rsidTr="009A352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>380801001</w:t>
                  </w:r>
                </w:p>
              </w:tc>
            </w:tr>
            <w:tr w:rsidR="009A3522" w:rsidRPr="009A3522" w:rsidTr="009A352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664003, Иркутская </w:t>
                  </w:r>
                  <w:proofErr w:type="spellStart"/>
                  <w:r w:rsidRPr="009A3522">
                    <w:t>обл</w:t>
                  </w:r>
                  <w:proofErr w:type="spellEnd"/>
                  <w:r w:rsidRPr="009A3522">
                    <w:t xml:space="preserve">, Иркутск г, </w:t>
                  </w:r>
                  <w:proofErr w:type="spellStart"/>
                  <w:r w:rsidRPr="009A3522">
                    <w:t>ул</w:t>
                  </w:r>
                  <w:proofErr w:type="gramStart"/>
                  <w:r w:rsidRPr="009A3522">
                    <w:t>.К</w:t>
                  </w:r>
                  <w:proofErr w:type="gramEnd"/>
                  <w:r w:rsidRPr="009A3522">
                    <w:t>иевская</w:t>
                  </w:r>
                  <w:proofErr w:type="spellEnd"/>
                  <w:r w:rsidRPr="009A3522">
                    <w:t>, д.7 - 102</w:t>
                  </w:r>
                </w:p>
              </w:tc>
            </w:tr>
            <w:tr w:rsidR="009A3522" w:rsidRPr="009A3522" w:rsidTr="009A352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3522" w:rsidRPr="009A3522" w:rsidRDefault="009A3522">
                  <w:pPr>
                    <w:rPr>
                      <w:sz w:val="24"/>
                      <w:szCs w:val="24"/>
                    </w:rPr>
                  </w:pPr>
                  <w:r w:rsidRPr="009A3522">
                    <w:t xml:space="preserve">664003, Иркутская </w:t>
                  </w:r>
                  <w:proofErr w:type="spellStart"/>
                  <w:r w:rsidRPr="009A3522">
                    <w:t>обл</w:t>
                  </w:r>
                  <w:proofErr w:type="spellEnd"/>
                  <w:r w:rsidRPr="009A3522">
                    <w:t xml:space="preserve">, Иркутск г, </w:t>
                  </w:r>
                  <w:proofErr w:type="spellStart"/>
                  <w:r w:rsidRPr="009A3522">
                    <w:t>ул</w:t>
                  </w:r>
                  <w:proofErr w:type="gramStart"/>
                  <w:r w:rsidRPr="009A3522">
                    <w:t>.К</w:t>
                  </w:r>
                  <w:proofErr w:type="gramEnd"/>
                  <w:r w:rsidRPr="009A3522">
                    <w:t>иевская</w:t>
                  </w:r>
                  <w:proofErr w:type="spellEnd"/>
                  <w:r w:rsidRPr="009A3522">
                    <w:t>, д.7 - 102</w:t>
                  </w:r>
                </w:p>
              </w:tc>
            </w:tr>
          </w:tbl>
          <w:p w:rsidR="009A3522" w:rsidRPr="009A3522" w:rsidRDefault="009A3522"/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522" w:rsidRDefault="009A3522">
            <w:pPr>
              <w:jc w:val="center"/>
            </w:pPr>
            <w:r>
              <w:t>497 500</w:t>
            </w:r>
          </w:p>
        </w:tc>
      </w:tr>
    </w:tbl>
    <w:p w:rsidR="00AB7FB0" w:rsidRDefault="009A3522" w:rsidP="009A3522">
      <w:pPr>
        <w:suppressAutoHyphens/>
        <w:ind w:left="-142"/>
        <w:jc w:val="both"/>
        <w:rPr>
          <w:sz w:val="24"/>
          <w:szCs w:val="24"/>
        </w:rPr>
      </w:pPr>
      <w:r w:rsidRPr="009A3522">
        <w:rPr>
          <w:sz w:val="24"/>
          <w:szCs w:val="24"/>
        </w:rPr>
        <w:t xml:space="preserve">5. В </w:t>
      </w:r>
      <w:r>
        <w:rPr>
          <w:sz w:val="24"/>
          <w:szCs w:val="24"/>
        </w:rPr>
        <w:t>результате рассмотрения вторых частей заявок принято решение</w:t>
      </w:r>
      <w:r w:rsidR="00AB7FB0">
        <w:rPr>
          <w:sz w:val="24"/>
          <w:szCs w:val="24"/>
        </w:rPr>
        <w:t>:</w:t>
      </w:r>
    </w:p>
    <w:p w:rsidR="009A3522" w:rsidRDefault="00AB7FB0" w:rsidP="009A3522">
      <w:pPr>
        <w:suppressAutoHyphens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5.1</w:t>
      </w:r>
      <w:r w:rsidR="009A3522">
        <w:rPr>
          <w:sz w:val="24"/>
          <w:szCs w:val="24"/>
        </w:rPr>
        <w:t xml:space="preserve">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9A3522" w:rsidRDefault="009A3522" w:rsidP="009A3522">
      <w:pPr>
        <w:suppressAutoHyphens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A3522">
        <w:rPr>
          <w:sz w:val="24"/>
          <w:szCs w:val="24"/>
        </w:rPr>
        <w:t>Общество с ограниченной ответственностью "Центр экономического содействия"</w:t>
      </w:r>
      <w:r>
        <w:rPr>
          <w:sz w:val="24"/>
          <w:szCs w:val="24"/>
        </w:rPr>
        <w:t>;</w:t>
      </w:r>
    </w:p>
    <w:p w:rsidR="009A3522" w:rsidRPr="009A3522" w:rsidRDefault="009A3522" w:rsidP="009A3522">
      <w:pPr>
        <w:suppressAutoHyphens/>
        <w:ind w:left="-142"/>
        <w:jc w:val="both"/>
        <w:rPr>
          <w:sz w:val="24"/>
          <w:szCs w:val="24"/>
        </w:rPr>
      </w:pPr>
      <w:r w:rsidRPr="009A3522">
        <w:rPr>
          <w:sz w:val="24"/>
          <w:szCs w:val="24"/>
        </w:rPr>
        <w:t>- Общество с ограниченной ответственностью "</w:t>
      </w:r>
      <w:proofErr w:type="spellStart"/>
      <w:r w:rsidRPr="009A3522">
        <w:rPr>
          <w:sz w:val="24"/>
          <w:szCs w:val="24"/>
        </w:rPr>
        <w:t>Аксерли</w:t>
      </w:r>
      <w:proofErr w:type="spellEnd"/>
      <w:r w:rsidRPr="009A3522">
        <w:rPr>
          <w:sz w:val="24"/>
          <w:szCs w:val="24"/>
        </w:rPr>
        <w:t>";</w:t>
      </w:r>
    </w:p>
    <w:p w:rsidR="009A3522" w:rsidRPr="009A3522" w:rsidRDefault="009A3522" w:rsidP="009A3522">
      <w:pPr>
        <w:suppressAutoHyphens/>
        <w:ind w:left="-142"/>
        <w:jc w:val="both"/>
        <w:rPr>
          <w:sz w:val="24"/>
          <w:szCs w:val="24"/>
        </w:rPr>
      </w:pPr>
      <w:r w:rsidRPr="009A3522">
        <w:rPr>
          <w:sz w:val="24"/>
          <w:szCs w:val="24"/>
        </w:rPr>
        <w:t>- Общество с ограниченной ответственностью "</w:t>
      </w:r>
      <w:proofErr w:type="spellStart"/>
      <w:r w:rsidRPr="009A3522">
        <w:rPr>
          <w:sz w:val="24"/>
          <w:szCs w:val="24"/>
        </w:rPr>
        <w:t>ГарантОценка</w:t>
      </w:r>
      <w:proofErr w:type="spellEnd"/>
      <w:r w:rsidRPr="009A3522">
        <w:rPr>
          <w:sz w:val="24"/>
          <w:szCs w:val="24"/>
        </w:rPr>
        <w:t>";</w:t>
      </w:r>
    </w:p>
    <w:p w:rsidR="009A3522" w:rsidRDefault="009A3522" w:rsidP="009A3522">
      <w:pPr>
        <w:suppressAutoHyphens/>
        <w:ind w:left="-142"/>
        <w:jc w:val="both"/>
        <w:rPr>
          <w:sz w:val="24"/>
          <w:szCs w:val="24"/>
        </w:rPr>
      </w:pPr>
      <w:r w:rsidRPr="009A3522">
        <w:rPr>
          <w:sz w:val="24"/>
          <w:szCs w:val="24"/>
        </w:rPr>
        <w:t>- Общество с ограниченной ответственностью "Независимый экспертно-консалтинговый центр".</w:t>
      </w:r>
    </w:p>
    <w:p w:rsidR="00AB7FB0" w:rsidRDefault="00AB7FB0" w:rsidP="00AB7FB0">
      <w:pPr>
        <w:suppressAutoHyphens/>
        <w:ind w:left="-142"/>
        <w:jc w:val="both"/>
        <w:rPr>
          <w:sz w:val="24"/>
        </w:rPr>
      </w:pPr>
      <w:r>
        <w:rPr>
          <w:sz w:val="24"/>
        </w:rPr>
        <w:lastRenderedPageBreak/>
        <w:t>5.2. о несоответствии следующих заявок на участие в электронном аукционе требованиям, установленным документацией об аукционе:</w:t>
      </w:r>
    </w:p>
    <w:tbl>
      <w:tblPr>
        <w:tblW w:w="1017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2"/>
        <w:gridCol w:w="2552"/>
        <w:gridCol w:w="1701"/>
        <w:gridCol w:w="1701"/>
        <w:gridCol w:w="1844"/>
      </w:tblGrid>
      <w:tr w:rsidR="00AB7FB0" w:rsidTr="00AB7FB0">
        <w:trPr>
          <w:cantSplit/>
          <w:trHeight w:val="772"/>
          <w:tblHeader/>
        </w:trPr>
        <w:tc>
          <w:tcPr>
            <w:tcW w:w="23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FB0" w:rsidRDefault="00AB7FB0" w:rsidP="007915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участника закупки, порядковый номер заявки 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7FB0" w:rsidRDefault="00AB7FB0" w:rsidP="007915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Причины признания заявки несоответствующей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B0" w:rsidRDefault="00AB7FB0" w:rsidP="007915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7FB0" w:rsidRDefault="00AB7FB0" w:rsidP="007915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AB7FB0" w:rsidTr="00AB7FB0">
        <w:trPr>
          <w:cantSplit/>
          <w:trHeight w:val="947"/>
          <w:tblHeader/>
        </w:trPr>
        <w:tc>
          <w:tcPr>
            <w:tcW w:w="23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FB0" w:rsidRDefault="00AB7FB0" w:rsidP="007915AB">
            <w:pPr>
              <w:widowControl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7FB0" w:rsidRDefault="00AB7FB0" w:rsidP="007915AB">
            <w:pPr>
              <w:widowControl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7FB0" w:rsidRDefault="00AB7FB0" w:rsidP="007915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закон от 05.04.2013 № 44-ФЗ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FB0" w:rsidRDefault="00AB7FB0" w:rsidP="007915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Документация об аукционе</w:t>
            </w: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7FB0" w:rsidRDefault="00AB7FB0" w:rsidP="007915AB">
            <w:pPr>
              <w:widowControl/>
              <w:rPr>
                <w:lang w:eastAsia="en-US"/>
              </w:rPr>
            </w:pPr>
          </w:p>
        </w:tc>
      </w:tr>
      <w:tr w:rsidR="00AB7FB0" w:rsidTr="001450DB">
        <w:trPr>
          <w:cantSplit/>
          <w:trHeight w:val="1662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B7FB0" w:rsidRDefault="00504813" w:rsidP="007915AB">
            <w:pPr>
              <w:suppressAutoHyphens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 4</w:t>
            </w:r>
          </w:p>
          <w:p w:rsidR="00AB7FB0" w:rsidRDefault="00504813" w:rsidP="007915AB">
            <w:pPr>
              <w:suppressAutoHyphens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sz w:val="24"/>
                <w:szCs w:val="24"/>
              </w:rPr>
              <w:t>Ахмадиев</w:t>
            </w:r>
            <w:proofErr w:type="spellEnd"/>
            <w:r>
              <w:rPr>
                <w:sz w:val="24"/>
                <w:szCs w:val="24"/>
              </w:rPr>
              <w:t xml:space="preserve"> Альберт </w:t>
            </w:r>
            <w:proofErr w:type="spellStart"/>
            <w:r>
              <w:rPr>
                <w:sz w:val="24"/>
                <w:szCs w:val="24"/>
              </w:rPr>
              <w:t>Рашитович</w:t>
            </w:r>
            <w:proofErr w:type="spellEnd"/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7FB0" w:rsidRDefault="00AB7FB0" w:rsidP="007915AB">
            <w:pPr>
              <w:ind w:left="-38" w:hanging="7"/>
              <w:jc w:val="both"/>
              <w:rPr>
                <w:lang w:eastAsia="en-US"/>
              </w:rPr>
            </w:pPr>
            <w:r>
              <w:rPr>
                <w:szCs w:val="16"/>
                <w:lang w:eastAsia="en-US"/>
              </w:rPr>
              <w:t>Отсутствуют  документы или копии этих документов, подтверждающие соответствие участника аукциона требованиям, установленным пунктом 1 части 1 статьи 31 Федерального закона от 05.04.2013 №44-ФЗ  (отсутствует</w:t>
            </w:r>
            <w:r w:rsidR="001450DB">
              <w:rPr>
                <w:szCs w:val="16"/>
                <w:lang w:eastAsia="en-US"/>
              </w:rPr>
              <w:t xml:space="preserve"> копия документа, подтверждающего получение профессиональных знаний в области оценочной деятельности</w:t>
            </w:r>
            <w:r>
              <w:rPr>
                <w:szCs w:val="16"/>
                <w:lang w:eastAsia="en-US"/>
              </w:rPr>
              <w:t xml:space="preserve">) (пункт 1 части 6 статьи 69 Федерального закона </w:t>
            </w:r>
            <w:r>
              <w:rPr>
                <w:bCs/>
                <w:szCs w:val="16"/>
                <w:lang w:eastAsia="en-US"/>
              </w:rPr>
              <w:t>от 05.04.2013</w:t>
            </w:r>
            <w:r>
              <w:rPr>
                <w:szCs w:val="16"/>
                <w:lang w:eastAsia="en-US"/>
              </w:rPr>
              <w:t xml:space="preserve"> № 44-ФЗ)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7FB0" w:rsidRDefault="00AB7FB0" w:rsidP="007915AB">
            <w:pPr>
              <w:ind w:hanging="4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 2 части 5 статьи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7FB0" w:rsidRDefault="00AB7FB0" w:rsidP="007915AB">
            <w:pPr>
              <w:ind w:hanging="4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подпункт 2 а) пункта 23 Части I. Сведения о проводимом аукционе в электронной форме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7FB0" w:rsidRDefault="00AB7FB0" w:rsidP="007915AB">
            <w:pPr>
              <w:ind w:hanging="4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Вторая часть заявки </w:t>
            </w:r>
          </w:p>
        </w:tc>
      </w:tr>
    </w:tbl>
    <w:p w:rsidR="00AB7FB0" w:rsidRPr="009A3522" w:rsidRDefault="00AB7FB0" w:rsidP="009A3522">
      <w:pPr>
        <w:suppressAutoHyphens/>
        <w:ind w:left="-142"/>
        <w:jc w:val="both"/>
        <w:rPr>
          <w:sz w:val="24"/>
          <w:szCs w:val="24"/>
        </w:rPr>
      </w:pPr>
    </w:p>
    <w:p w:rsidR="009A3522" w:rsidRDefault="009A3522" w:rsidP="009A3522">
      <w:pPr>
        <w:suppressAutoHyphens/>
        <w:ind w:left="-142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29.12.2017 победителем  аукциона в электронной форме признается </w:t>
      </w:r>
      <w:r w:rsidRPr="00AB7FB0">
        <w:rPr>
          <w:sz w:val="24"/>
          <w:szCs w:val="24"/>
        </w:rPr>
        <w:t xml:space="preserve">Общество с ограниченной ответственностью "Центр экономического содействия"  </w:t>
      </w:r>
      <w:r>
        <w:rPr>
          <w:sz w:val="24"/>
          <w:szCs w:val="24"/>
        </w:rPr>
        <w:t>с ценой контракта  57 500 рублей.</w:t>
      </w:r>
      <w:r>
        <w:rPr>
          <w:color w:val="FF0000"/>
          <w:sz w:val="24"/>
          <w:szCs w:val="24"/>
        </w:rPr>
        <w:t xml:space="preserve"> </w:t>
      </w:r>
    </w:p>
    <w:p w:rsidR="009A3522" w:rsidRDefault="009A3522" w:rsidP="009A3522">
      <w:pPr>
        <w:suppressAutoHyphens/>
        <w:ind w:left="-142"/>
        <w:jc w:val="both"/>
        <w:rPr>
          <w:sz w:val="24"/>
          <w:szCs w:val="24"/>
        </w:rPr>
      </w:pPr>
      <w:r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9A3522" w:rsidRDefault="009A3522" w:rsidP="009A3522">
      <w:pPr>
        <w:suppressAutoHyphens/>
        <w:ind w:left="-142"/>
        <w:jc w:val="both"/>
        <w:rPr>
          <w:sz w:val="24"/>
        </w:rPr>
      </w:pPr>
      <w:r>
        <w:rPr>
          <w:sz w:val="24"/>
          <w:szCs w:val="24"/>
        </w:rPr>
        <w:t xml:space="preserve">8. </w:t>
      </w:r>
      <w:r>
        <w:rPr>
          <w:sz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6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9A3522" w:rsidRDefault="009A3522" w:rsidP="001450DB">
      <w:pPr>
        <w:rPr>
          <w:sz w:val="22"/>
          <w:szCs w:val="22"/>
        </w:rPr>
      </w:pPr>
    </w:p>
    <w:p w:rsidR="009A3522" w:rsidRDefault="009A3522" w:rsidP="009A352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9A3522" w:rsidRDefault="009A3522" w:rsidP="009A352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9A3522" w:rsidRDefault="009A3522" w:rsidP="009A3522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p w:rsidR="009A3522" w:rsidRDefault="009A3522" w:rsidP="009A3522">
      <w:pPr>
        <w:jc w:val="center"/>
        <w:rPr>
          <w:sz w:val="22"/>
          <w:szCs w:val="22"/>
        </w:rPr>
      </w:pPr>
    </w:p>
    <w:tbl>
      <w:tblPr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4253"/>
        <w:gridCol w:w="2477"/>
        <w:gridCol w:w="3476"/>
      </w:tblGrid>
      <w:tr w:rsidR="009A3522" w:rsidTr="009A352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22" w:rsidRDefault="009A35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22" w:rsidRDefault="009A35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22" w:rsidRDefault="009A35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комиссии</w:t>
            </w:r>
          </w:p>
        </w:tc>
      </w:tr>
      <w:tr w:rsidR="009A3522" w:rsidTr="009A352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22" w:rsidRDefault="009A3522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22" w:rsidRDefault="009A3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22" w:rsidRDefault="009A3522">
            <w:pPr>
              <w:suppressAutoHyphens/>
              <w:spacing w:after="60" w:line="276" w:lineRule="auto"/>
              <w:jc w:val="center"/>
              <w:rPr>
                <w:noProof/>
                <w:kern w:val="2"/>
                <w:sz w:val="24"/>
                <w:szCs w:val="24"/>
                <w:lang w:eastAsia="ar-SA"/>
              </w:rPr>
            </w:pPr>
            <w:r>
              <w:rPr>
                <w:noProof/>
                <w:sz w:val="24"/>
              </w:rPr>
              <w:t>С.Д.Голин</w:t>
            </w:r>
          </w:p>
        </w:tc>
      </w:tr>
      <w:tr w:rsidR="009A3522" w:rsidTr="009A352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22" w:rsidRDefault="009A3522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22" w:rsidRDefault="009A3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22" w:rsidRDefault="009A3522">
            <w:pPr>
              <w:suppressAutoHyphens/>
              <w:spacing w:after="60" w:line="276" w:lineRule="auto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В.К.Бандурин</w:t>
            </w:r>
          </w:p>
        </w:tc>
      </w:tr>
      <w:tr w:rsidR="009A3522" w:rsidTr="009A352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22" w:rsidRDefault="009A3522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22" w:rsidRDefault="009A3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22" w:rsidRDefault="009A3522">
            <w:pPr>
              <w:suppressAutoHyphens/>
              <w:spacing w:line="276" w:lineRule="auto"/>
              <w:jc w:val="center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</w:rPr>
              <w:t>В.А. Климин</w:t>
            </w:r>
          </w:p>
        </w:tc>
      </w:tr>
      <w:tr w:rsidR="009A3522" w:rsidTr="009A352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22" w:rsidRDefault="009A3522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22" w:rsidRDefault="009A3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22" w:rsidRDefault="009A3522">
            <w:pPr>
              <w:suppressAutoHyphens/>
              <w:spacing w:line="276" w:lineRule="auto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Т.И. Долгодворова</w:t>
            </w:r>
          </w:p>
        </w:tc>
      </w:tr>
      <w:tr w:rsidR="009A3522" w:rsidTr="009A352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22" w:rsidRDefault="009A3522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22" w:rsidRDefault="009A3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22" w:rsidRDefault="009A3522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sz w:val="24"/>
              </w:rPr>
              <w:t>Н.А. Морозова</w:t>
            </w:r>
          </w:p>
        </w:tc>
      </w:tr>
      <w:tr w:rsidR="009A3522" w:rsidTr="009A352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22" w:rsidRDefault="009A3522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Мое решение о соответствии (несоответствии) заявки участника закупки требованиям, установленным документацией об аукционе,  совпадает с решением, </w:t>
            </w:r>
            <w:r>
              <w:rPr>
                <w:noProof/>
                <w:sz w:val="16"/>
                <w:szCs w:val="16"/>
              </w:rPr>
              <w:lastRenderedPageBreak/>
              <w:t>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22" w:rsidRDefault="009A3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подпись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22" w:rsidRDefault="009A3522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sz w:val="24"/>
              </w:rPr>
              <w:t>А.Т. Абдуллаев</w:t>
            </w:r>
          </w:p>
        </w:tc>
      </w:tr>
      <w:tr w:rsidR="009A3522" w:rsidTr="009A352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22" w:rsidRDefault="009A3522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22" w:rsidRDefault="009A3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22" w:rsidRDefault="009A3522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sz w:val="24"/>
              </w:rPr>
              <w:t>Н.Б. Захарова</w:t>
            </w:r>
          </w:p>
        </w:tc>
      </w:tr>
    </w:tbl>
    <w:p w:rsidR="009A3522" w:rsidRDefault="009A3522" w:rsidP="009A3522">
      <w:pPr>
        <w:suppressAutoHyphens/>
        <w:jc w:val="both"/>
        <w:rPr>
          <w:b/>
          <w:color w:val="FF0000"/>
        </w:rPr>
      </w:pPr>
    </w:p>
    <w:p w:rsidR="009A3522" w:rsidRDefault="009A3522" w:rsidP="009A3522">
      <w:pPr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комиссии:                                                                                С.Д. Голин     </w:t>
      </w:r>
    </w:p>
    <w:p w:rsidR="009A3522" w:rsidRDefault="009A3522" w:rsidP="009A3522">
      <w:pPr>
        <w:ind w:left="426"/>
        <w:jc w:val="both"/>
        <w:rPr>
          <w:b/>
          <w:sz w:val="24"/>
          <w:szCs w:val="24"/>
        </w:rPr>
      </w:pPr>
    </w:p>
    <w:p w:rsidR="009A3522" w:rsidRDefault="009A3522" w:rsidP="009A3522">
      <w:pPr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9A3522" w:rsidRDefault="009A3522" w:rsidP="009A3522">
      <w:pPr>
        <w:ind w:left="426"/>
        <w:jc w:val="right"/>
        <w:rPr>
          <w:sz w:val="24"/>
          <w:szCs w:val="24"/>
        </w:rPr>
      </w:pPr>
      <w:r>
        <w:rPr>
          <w:sz w:val="24"/>
          <w:szCs w:val="24"/>
        </w:rPr>
        <w:t>__________________В.К. Бандурин</w:t>
      </w:r>
    </w:p>
    <w:p w:rsidR="009A3522" w:rsidRDefault="009A3522" w:rsidP="009A3522">
      <w:pPr>
        <w:ind w:left="426"/>
        <w:jc w:val="right"/>
        <w:rPr>
          <w:sz w:val="24"/>
          <w:szCs w:val="24"/>
        </w:rPr>
      </w:pPr>
      <w:r>
        <w:rPr>
          <w:sz w:val="24"/>
          <w:szCs w:val="24"/>
        </w:rPr>
        <w:t>___________________В.А. Климин</w:t>
      </w:r>
    </w:p>
    <w:p w:rsidR="009A3522" w:rsidRDefault="009A3522" w:rsidP="009A3522">
      <w:pPr>
        <w:ind w:left="426"/>
        <w:jc w:val="right"/>
        <w:rPr>
          <w:sz w:val="24"/>
          <w:szCs w:val="24"/>
        </w:rPr>
      </w:pPr>
      <w:r>
        <w:rPr>
          <w:sz w:val="24"/>
          <w:szCs w:val="24"/>
        </w:rPr>
        <w:t>__________________Н.А. Морозова</w:t>
      </w:r>
    </w:p>
    <w:p w:rsidR="009A3522" w:rsidRDefault="009A3522" w:rsidP="009A3522">
      <w:pPr>
        <w:ind w:left="426"/>
        <w:jc w:val="right"/>
        <w:rPr>
          <w:sz w:val="24"/>
          <w:szCs w:val="24"/>
        </w:rPr>
      </w:pPr>
      <w:r>
        <w:rPr>
          <w:sz w:val="24"/>
          <w:szCs w:val="24"/>
        </w:rPr>
        <w:t>_______________Т.И. Долгодворова</w:t>
      </w:r>
    </w:p>
    <w:p w:rsidR="009A3522" w:rsidRDefault="009A3522" w:rsidP="009A3522">
      <w:pPr>
        <w:ind w:left="426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________________А.Т. Абдуллаев</w:t>
      </w:r>
    </w:p>
    <w:p w:rsidR="009A3522" w:rsidRDefault="009A3522" w:rsidP="009A3522">
      <w:pPr>
        <w:ind w:left="426"/>
        <w:jc w:val="right"/>
        <w:rPr>
          <w:sz w:val="24"/>
          <w:szCs w:val="24"/>
        </w:rPr>
      </w:pPr>
      <w:r>
        <w:rPr>
          <w:sz w:val="24"/>
          <w:szCs w:val="24"/>
        </w:rPr>
        <w:t>_________________Н.Б. Захарова</w:t>
      </w:r>
    </w:p>
    <w:p w:rsidR="009A3522" w:rsidRDefault="009A3522" w:rsidP="009A3522">
      <w:pPr>
        <w:ind w:left="426"/>
        <w:rPr>
          <w:sz w:val="24"/>
          <w:szCs w:val="24"/>
          <w:highlight w:val="yellow"/>
        </w:rPr>
      </w:pPr>
    </w:p>
    <w:p w:rsidR="009A3522" w:rsidRDefault="009A3522" w:rsidP="009A3522">
      <w:pPr>
        <w:ind w:left="426"/>
      </w:pPr>
      <w:r>
        <w:rPr>
          <w:sz w:val="24"/>
          <w:szCs w:val="24"/>
        </w:rPr>
        <w:t xml:space="preserve">Представитель заказчика:                                                              ______________ </w:t>
      </w:r>
      <w:r w:rsidR="00ED5A02">
        <w:rPr>
          <w:sz w:val="24"/>
          <w:szCs w:val="24"/>
        </w:rPr>
        <w:t>А.Т. Абдуллаев</w:t>
      </w:r>
    </w:p>
    <w:p w:rsidR="003C12C3" w:rsidRDefault="003C12C3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/>
    <w:p w:rsidR="00ED5A02" w:rsidRDefault="00ED5A02" w:rsidP="00ED5A02">
      <w:pPr>
        <w:ind w:hanging="426"/>
        <w:jc w:val="right"/>
        <w:rPr>
          <w:sz w:val="16"/>
          <w:szCs w:val="16"/>
        </w:rPr>
        <w:sectPr w:rsidR="00ED5A02" w:rsidSect="009A3522">
          <w:pgSz w:w="11906" w:h="16838"/>
          <w:pgMar w:top="284" w:right="850" w:bottom="284" w:left="567" w:header="708" w:footer="708" w:gutter="0"/>
          <w:cols w:space="708"/>
          <w:docGrid w:linePitch="360"/>
        </w:sectPr>
      </w:pPr>
    </w:p>
    <w:p w:rsidR="00ED5A02" w:rsidRDefault="00ED5A02" w:rsidP="00ED5A02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Приложение 1</w:t>
      </w:r>
    </w:p>
    <w:p w:rsidR="00ED5A02" w:rsidRDefault="00ED5A02" w:rsidP="00ED5A02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ED5A02" w:rsidRDefault="00ED5A02" w:rsidP="00ED5A02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ED5A02" w:rsidRPr="00B81B40" w:rsidRDefault="00ED5A02" w:rsidP="00B81B40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>от «09» января 2018  г. № 0187300005817000460-3</w:t>
      </w:r>
    </w:p>
    <w:p w:rsidR="00ED5A02" w:rsidRDefault="00ED5A02" w:rsidP="00ED5A02">
      <w:pPr>
        <w:jc w:val="center"/>
        <w:rPr>
          <w:sz w:val="22"/>
          <w:szCs w:val="22"/>
        </w:rPr>
      </w:pPr>
      <w:r>
        <w:rPr>
          <w:sz w:val="22"/>
          <w:szCs w:val="22"/>
        </w:rPr>
        <w:t>Таблица подведения итогов</w:t>
      </w:r>
    </w:p>
    <w:p w:rsidR="00ED5A02" w:rsidRDefault="00ED5A02" w:rsidP="00ED5A02">
      <w:pPr>
        <w:keepNext/>
        <w:keepLines/>
        <w:suppressLineNumbers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открытого аукциона в электронной форме среди субъектов малого предпринимательства и социально-ориентированных </w:t>
      </w:r>
    </w:p>
    <w:p w:rsidR="00ED5A02" w:rsidRDefault="00ED5A02" w:rsidP="00ED5A02">
      <w:pPr>
        <w:keepNext/>
        <w:keepLines/>
        <w:suppressLineNumbers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некоммерческих организаций на право заключения </w:t>
      </w:r>
    </w:p>
    <w:p w:rsidR="00ED5A02" w:rsidRPr="00ED5A02" w:rsidRDefault="00ED5A02" w:rsidP="00ED5A02">
      <w:pPr>
        <w:keepNext/>
        <w:keepLines/>
        <w:suppressLineNumbers/>
        <w:jc w:val="center"/>
        <w:rPr>
          <w:bCs/>
          <w:szCs w:val="16"/>
        </w:rPr>
      </w:pPr>
      <w:r>
        <w:rPr>
          <w:sz w:val="22"/>
          <w:szCs w:val="22"/>
        </w:rPr>
        <w:t xml:space="preserve">муниципального контракта </w:t>
      </w:r>
      <w:r>
        <w:rPr>
          <w:bCs/>
          <w:sz w:val="22"/>
          <w:szCs w:val="22"/>
        </w:rPr>
        <w:t>на оказание услуг по оценке объектов муниципальной собственности</w:t>
      </w:r>
    </w:p>
    <w:p w:rsidR="00ED5A02" w:rsidRDefault="00ED5A02" w:rsidP="00ED5A02">
      <w:pPr>
        <w:rPr>
          <w:sz w:val="18"/>
          <w:szCs w:val="18"/>
        </w:rPr>
      </w:pPr>
      <w:r>
        <w:rPr>
          <w:sz w:val="18"/>
          <w:szCs w:val="18"/>
        </w:rPr>
        <w:t xml:space="preserve">Заказчик: Департамент муниципальной собственности и градостроительства администрации города Югорска </w:t>
      </w:r>
    </w:p>
    <w:tbl>
      <w:tblPr>
        <w:tblW w:w="16065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812"/>
        <w:gridCol w:w="1890"/>
        <w:gridCol w:w="1701"/>
        <w:gridCol w:w="1701"/>
        <w:gridCol w:w="1559"/>
        <w:gridCol w:w="1701"/>
        <w:gridCol w:w="1701"/>
      </w:tblGrid>
      <w:tr w:rsidR="00ED5A02" w:rsidTr="00ED5A02">
        <w:trPr>
          <w:trHeight w:val="61"/>
        </w:trPr>
        <w:tc>
          <w:tcPr>
            <w:tcW w:w="7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snapToGrid w:val="0"/>
              <w:ind w:left="25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Порядковый номер </w:t>
            </w:r>
            <w:proofErr w:type="gramStart"/>
            <w:r>
              <w:rPr>
                <w:color w:val="000000"/>
                <w:sz w:val="18"/>
                <w:szCs w:val="18"/>
              </w:rPr>
              <w:t>заявки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/ защищенный номер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</w:tr>
      <w:tr w:rsidR="00ED5A02" w:rsidTr="00ED5A02">
        <w:trPr>
          <w:trHeight w:val="1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color w:val="000000"/>
                <w:sz w:val="18"/>
                <w:szCs w:val="18"/>
              </w:rPr>
              <w:t>Гарантоценка</w:t>
            </w:r>
            <w:proofErr w:type="spellEnd"/>
            <w:r>
              <w:rPr>
                <w:color w:val="000000"/>
                <w:sz w:val="18"/>
                <w:szCs w:val="18"/>
              </w:rPr>
              <w:t>»</w:t>
            </w:r>
          </w:p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г. Курган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ООО «Центр экономического содействия»</w:t>
            </w:r>
          </w:p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 Тюмень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ИП </w:t>
            </w:r>
            <w:proofErr w:type="spellStart"/>
            <w:r>
              <w:rPr>
                <w:color w:val="000000"/>
                <w:sz w:val="18"/>
                <w:szCs w:val="18"/>
              </w:rPr>
              <w:t>Ахмадиев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Альберт </w:t>
            </w:r>
            <w:proofErr w:type="spellStart"/>
            <w:r>
              <w:rPr>
                <w:color w:val="000000"/>
                <w:sz w:val="18"/>
                <w:szCs w:val="18"/>
              </w:rPr>
              <w:t>Рашитович</w:t>
            </w:r>
            <w:proofErr w:type="spellEnd"/>
          </w:p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 Первоуральск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ООО «Независимый </w:t>
            </w:r>
            <w:proofErr w:type="spellStart"/>
            <w:r>
              <w:rPr>
                <w:color w:val="000000"/>
                <w:sz w:val="18"/>
                <w:szCs w:val="18"/>
              </w:rPr>
              <w:t>Эксперто</w:t>
            </w:r>
            <w:proofErr w:type="spellEnd"/>
            <w:r>
              <w:rPr>
                <w:color w:val="000000"/>
                <w:sz w:val="18"/>
                <w:szCs w:val="18"/>
              </w:rPr>
              <w:t>-консалтинговый центр»</w:t>
            </w:r>
          </w:p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г. Иркутск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color w:val="000000"/>
                <w:sz w:val="18"/>
                <w:szCs w:val="18"/>
              </w:rPr>
              <w:t>Аксерли</w:t>
            </w:r>
            <w:proofErr w:type="spellEnd"/>
            <w:r>
              <w:rPr>
                <w:color w:val="000000"/>
                <w:sz w:val="18"/>
                <w:szCs w:val="18"/>
              </w:rPr>
              <w:t>»</w:t>
            </w:r>
          </w:p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 Тюмень</w:t>
            </w:r>
          </w:p>
        </w:tc>
      </w:tr>
      <w:tr w:rsidR="00ED5A02" w:rsidTr="00ED5A02">
        <w:trPr>
          <w:trHeight w:val="13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02" w:rsidRPr="00ED5A02" w:rsidRDefault="00ED5A02">
            <w:pPr>
              <w:snapToGrid w:val="0"/>
              <w:ind w:left="108" w:right="119"/>
              <w:jc w:val="both"/>
              <w:rPr>
                <w:color w:val="000000"/>
                <w:sz w:val="14"/>
                <w:szCs w:val="14"/>
              </w:rPr>
            </w:pPr>
            <w:r w:rsidRPr="00ED5A02">
              <w:rPr>
                <w:color w:val="000000"/>
                <w:sz w:val="14"/>
                <w:szCs w:val="14"/>
              </w:rPr>
              <w:t>1.</w:t>
            </w:r>
            <w:r w:rsidRPr="00ED5A02">
              <w:rPr>
                <w:sz w:val="14"/>
                <w:szCs w:val="14"/>
              </w:rPr>
              <w:t xml:space="preserve">Непроведение ликвидации участника </w:t>
            </w:r>
            <w:r w:rsidRPr="00ED5A02">
              <w:rPr>
                <w:bCs/>
                <w:sz w:val="14"/>
                <w:szCs w:val="14"/>
              </w:rPr>
              <w:t>закупки -</w:t>
            </w:r>
            <w:r w:rsidRPr="00ED5A02">
              <w:rPr>
                <w:sz w:val="14"/>
                <w:szCs w:val="14"/>
              </w:rPr>
              <w:t xml:space="preserve"> юридического лица и отсутствие решения арбитражного суда о признании участника </w:t>
            </w:r>
            <w:r w:rsidRPr="00ED5A02">
              <w:rPr>
                <w:bCs/>
                <w:sz w:val="14"/>
                <w:szCs w:val="14"/>
              </w:rPr>
              <w:t>закупки</w:t>
            </w:r>
            <w:r w:rsidRPr="00ED5A02">
              <w:rPr>
                <w:sz w:val="14"/>
                <w:szCs w:val="14"/>
              </w:rPr>
              <w:t xml:space="preserve"> - юридического лица, индивидуального предпринимателя </w:t>
            </w:r>
            <w:r w:rsidRPr="00ED5A02">
              <w:rPr>
                <w:bCs/>
                <w:sz w:val="14"/>
                <w:szCs w:val="14"/>
              </w:rPr>
              <w:t>несостоятельным (</w:t>
            </w:r>
            <w:r w:rsidRPr="00ED5A02">
              <w:rPr>
                <w:sz w:val="14"/>
                <w:szCs w:val="14"/>
              </w:rPr>
              <w:t>банкротом</w:t>
            </w:r>
            <w:r w:rsidRPr="00ED5A02">
              <w:rPr>
                <w:bCs/>
                <w:sz w:val="14"/>
                <w:szCs w:val="14"/>
              </w:rPr>
              <w:t>)</w:t>
            </w:r>
            <w:r w:rsidRPr="00ED5A02">
              <w:rPr>
                <w:sz w:val="14"/>
                <w:szCs w:val="14"/>
              </w:rPr>
              <w:t xml:space="preserve"> и об открытии конкурсного производства.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jc w:val="center"/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ED5A02" w:rsidTr="00ED5A02">
        <w:trPr>
          <w:trHeight w:val="7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02" w:rsidRPr="00ED5A02" w:rsidRDefault="00ED5A02">
            <w:pPr>
              <w:snapToGrid w:val="0"/>
              <w:ind w:left="105" w:right="120"/>
              <w:jc w:val="both"/>
              <w:rPr>
                <w:sz w:val="14"/>
                <w:szCs w:val="14"/>
              </w:rPr>
            </w:pPr>
            <w:r w:rsidRPr="00ED5A02">
              <w:rPr>
                <w:sz w:val="14"/>
                <w:szCs w:val="14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jc w:val="center"/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ED5A02" w:rsidTr="00ED5A02">
        <w:trPr>
          <w:trHeight w:val="12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02" w:rsidRPr="00ED5A02" w:rsidRDefault="00ED5A02">
            <w:pPr>
              <w:snapToGrid w:val="0"/>
              <w:ind w:left="105" w:right="120"/>
              <w:jc w:val="both"/>
              <w:rPr>
                <w:sz w:val="14"/>
                <w:szCs w:val="14"/>
              </w:rPr>
            </w:pPr>
            <w:r w:rsidRPr="00ED5A02">
              <w:rPr>
                <w:sz w:val="14"/>
                <w:szCs w:val="14"/>
              </w:rPr>
              <w:t xml:space="preserve">3. </w:t>
            </w:r>
            <w:proofErr w:type="gramStart"/>
            <w:r w:rsidRPr="00ED5A02">
              <w:rPr>
                <w:sz w:val="14"/>
                <w:szCs w:val="14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ED5A02">
              <w:rPr>
                <w:sz w:val="14"/>
                <w:szCs w:val="14"/>
              </w:rPr>
              <w:t xml:space="preserve"> </w:t>
            </w:r>
            <w:proofErr w:type="gramStart"/>
            <w:r w:rsidRPr="00ED5A02">
              <w:rPr>
                <w:sz w:val="14"/>
                <w:szCs w:val="14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ED5A02">
              <w:rPr>
                <w:sz w:val="14"/>
                <w:szCs w:val="14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ED5A02">
              <w:rPr>
                <w:sz w:val="14"/>
                <w:szCs w:val="14"/>
              </w:rPr>
              <w:t>указанных</w:t>
            </w:r>
            <w:proofErr w:type="gramEnd"/>
            <w:r w:rsidRPr="00ED5A02">
              <w:rPr>
                <w:sz w:val="14"/>
                <w:szCs w:val="14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ED5A02" w:rsidTr="00ED5A02">
        <w:trPr>
          <w:trHeight w:val="30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02" w:rsidRPr="00ED5A02" w:rsidRDefault="00ED5A02">
            <w:pPr>
              <w:snapToGrid w:val="0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ED5A02">
              <w:rPr>
                <w:color w:val="000000"/>
                <w:sz w:val="14"/>
                <w:szCs w:val="14"/>
              </w:rPr>
              <w:t xml:space="preserve">4. </w:t>
            </w:r>
            <w:proofErr w:type="gramStart"/>
            <w:r w:rsidRPr="00ED5A02">
              <w:rPr>
                <w:color w:val="000000"/>
                <w:sz w:val="14"/>
                <w:szCs w:val="14"/>
              </w:rPr>
              <w:t>О</w:t>
            </w:r>
            <w:r w:rsidRPr="00ED5A02">
              <w:rPr>
                <w:sz w:val="14"/>
                <w:szCs w:val="14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ED5A02">
              <w:rPr>
                <w:sz w:val="14"/>
                <w:szCs w:val="14"/>
              </w:rPr>
              <w:t xml:space="preserve"> наказания в виде дисквалификации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ED5A02" w:rsidTr="00ED5A02">
        <w:trPr>
          <w:trHeight w:val="7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02" w:rsidRPr="00ED5A02" w:rsidRDefault="00ED5A02">
            <w:pPr>
              <w:snapToGrid w:val="0"/>
              <w:ind w:left="105" w:right="120"/>
              <w:jc w:val="both"/>
              <w:rPr>
                <w:sz w:val="14"/>
                <w:szCs w:val="14"/>
              </w:rPr>
            </w:pPr>
            <w:r w:rsidRPr="00ED5A02">
              <w:rPr>
                <w:sz w:val="14"/>
                <w:szCs w:val="14"/>
              </w:rPr>
              <w:t xml:space="preserve">5. </w:t>
            </w:r>
            <w:proofErr w:type="gramStart"/>
            <w:r w:rsidRPr="00ED5A02">
              <w:rPr>
                <w:sz w:val="14"/>
                <w:szCs w:val="14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ED5A02">
              <w:rPr>
                <w:sz w:val="14"/>
                <w:szCs w:val="14"/>
              </w:rPr>
              <w:t xml:space="preserve"> </w:t>
            </w:r>
            <w:proofErr w:type="gramStart"/>
            <w:r w:rsidRPr="00ED5A02">
              <w:rPr>
                <w:sz w:val="14"/>
                <w:szCs w:val="14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ED5A02">
              <w:rPr>
                <w:sz w:val="14"/>
                <w:szCs w:val="14"/>
              </w:rPr>
              <w:t>неполнородными</w:t>
            </w:r>
            <w:proofErr w:type="spellEnd"/>
            <w:r w:rsidRPr="00ED5A02">
              <w:rPr>
                <w:sz w:val="14"/>
                <w:szCs w:val="14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ED5A02">
              <w:rPr>
                <w:sz w:val="14"/>
                <w:szCs w:val="14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</w:t>
            </w:r>
            <w:r w:rsidRPr="00ED5A02">
              <w:rPr>
                <w:sz w:val="14"/>
                <w:szCs w:val="14"/>
              </w:rPr>
              <w:lastRenderedPageBreak/>
              <w:t>десять процентов в уставном капитале хозяйственного общества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ED5A02" w:rsidTr="00ED5A02">
        <w:trPr>
          <w:trHeight w:val="7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02" w:rsidRDefault="00ED5A02">
            <w:pPr>
              <w:snapToGrid w:val="0"/>
              <w:ind w:left="105" w:right="120"/>
              <w:jc w:val="both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lastRenderedPageBreak/>
              <w:t xml:space="preserve">6. </w:t>
            </w:r>
            <w:r>
              <w:rPr>
                <w:sz w:val="16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8"/>
              </w:rPr>
              <w:t>закупки – юридическом лице</w:t>
            </w:r>
            <w:r>
              <w:rPr>
                <w:sz w:val="16"/>
                <w:szCs w:val="18"/>
              </w:rPr>
              <w:t xml:space="preserve">, </w:t>
            </w:r>
            <w:r>
              <w:rPr>
                <w:bCs/>
                <w:sz w:val="16"/>
                <w:szCs w:val="18"/>
              </w:rPr>
              <w:t>в том числе</w:t>
            </w:r>
            <w:r>
              <w:rPr>
                <w:sz w:val="16"/>
                <w:szCs w:val="18"/>
              </w:rPr>
              <w:t xml:space="preserve"> сведений об учредителях, </w:t>
            </w:r>
            <w:r>
              <w:rPr>
                <w:bCs/>
                <w:sz w:val="16"/>
                <w:szCs w:val="18"/>
              </w:rPr>
              <w:t>о</w:t>
            </w:r>
            <w:r>
              <w:rPr>
                <w:sz w:val="16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8"/>
              </w:rPr>
              <w:t>закупки – для юридического лица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ED5A02" w:rsidTr="00ED5A02">
        <w:trPr>
          <w:trHeight w:val="7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02" w:rsidRDefault="00ED5A0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8"/>
              </w:rPr>
              <w:t>7. Соответствие участника закупки требованиям, установленным в соответствии с законодательством к лицам, осуществляющим выполнение работ</w:t>
            </w:r>
            <w:proofErr w:type="gramStart"/>
            <w:r>
              <w:rPr>
                <w:color w:val="000000"/>
                <w:sz w:val="16"/>
                <w:szCs w:val="18"/>
              </w:rPr>
              <w:t>.</w:t>
            </w:r>
            <w:proofErr w:type="gramEnd"/>
            <w:r>
              <w:rPr>
                <w:color w:val="000000"/>
                <w:sz w:val="16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8"/>
              </w:rPr>
              <w:t>я</w:t>
            </w:r>
            <w:proofErr w:type="gramEnd"/>
            <w:r>
              <w:rPr>
                <w:color w:val="000000"/>
                <w:sz w:val="16"/>
                <w:szCs w:val="18"/>
              </w:rPr>
              <w:t>вляющимися объектом закупки,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>а именно:</w:t>
            </w:r>
          </w:p>
          <w:p w:rsidR="00ED5A02" w:rsidRDefault="00ED5A02">
            <w:pPr>
              <w:widowControl/>
              <w:autoSpaceDE w:val="0"/>
              <w:autoSpaceDN w:val="0"/>
              <w:adjustRightInd w:val="0"/>
              <w:ind w:firstLine="7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для физических лиц (в соответствии со ст. 15 Федерального закона № 135-ФЗ от 29.07.1998):</w:t>
            </w:r>
          </w:p>
          <w:p w:rsidR="00ED5A02" w:rsidRDefault="00ED5A02">
            <w:pPr>
              <w:widowControl/>
              <w:autoSpaceDE w:val="0"/>
              <w:autoSpaceDN w:val="0"/>
              <w:adjustRightInd w:val="0"/>
              <w:ind w:firstLine="7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копию документа, подтверждающего членство в саморегулируемой организации оценщиков;</w:t>
            </w:r>
          </w:p>
          <w:p w:rsidR="00ED5A02" w:rsidRDefault="00ED5A02">
            <w:pPr>
              <w:widowControl/>
              <w:autoSpaceDE w:val="0"/>
              <w:autoSpaceDN w:val="0"/>
              <w:adjustRightInd w:val="0"/>
              <w:ind w:firstLine="7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копию договора (полиса) обязательного страхования гражданской ответственности оценщика;</w:t>
            </w:r>
          </w:p>
          <w:p w:rsidR="00ED5A02" w:rsidRDefault="00ED5A02">
            <w:pPr>
              <w:widowControl/>
              <w:autoSpaceDE w:val="0"/>
              <w:autoSpaceDN w:val="0"/>
              <w:adjustRightInd w:val="0"/>
              <w:ind w:firstLine="7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копию документа, подтверждающего получение профессиональных знаний в области оценочной деятельности;</w:t>
            </w:r>
          </w:p>
          <w:p w:rsidR="00ED5A02" w:rsidRDefault="00ED5A02">
            <w:pPr>
              <w:widowControl/>
              <w:autoSpaceDE w:val="0"/>
              <w:autoSpaceDN w:val="0"/>
              <w:adjustRightInd w:val="0"/>
              <w:ind w:firstLine="7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для юридических лиц (в соответствии со ст. 15.1, с. 24.7 Федерального закона № 135-ФЗ от 29.07.1998):</w:t>
            </w:r>
          </w:p>
          <w:p w:rsidR="00ED5A02" w:rsidRDefault="00ED5A02">
            <w:pPr>
              <w:widowControl/>
              <w:autoSpaceDE w:val="0"/>
              <w:autoSpaceDN w:val="0"/>
              <w:adjustRightInd w:val="0"/>
              <w:ind w:firstLine="7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копии документов, подтверждающих наличие в штате не менее двух оценщиков, являющимися работниками юридического лица;</w:t>
            </w:r>
          </w:p>
          <w:p w:rsidR="00ED5A02" w:rsidRDefault="00ED5A02">
            <w:pPr>
              <w:widowControl/>
              <w:autoSpaceDE w:val="0"/>
              <w:autoSpaceDN w:val="0"/>
              <w:adjustRightInd w:val="0"/>
              <w:ind w:firstLine="7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копии документов, подтверждающих членство в саморегулируемой организации оценщиков, членами которой являются указанные работники, а также копии документов, подтверждающих получение ими профессиональных знаний в области оценочной деятельности;</w:t>
            </w:r>
          </w:p>
          <w:p w:rsidR="00ED5A02" w:rsidRDefault="00ED5A02">
            <w:pPr>
              <w:snapToGrid w:val="0"/>
              <w:ind w:left="105" w:right="120"/>
              <w:jc w:val="both"/>
              <w:rPr>
                <w:color w:val="000000"/>
                <w:sz w:val="16"/>
                <w:szCs w:val="18"/>
              </w:rPr>
            </w:pPr>
            <w:r>
              <w:rPr>
                <w:sz w:val="16"/>
                <w:szCs w:val="16"/>
              </w:rPr>
              <w:t>копию договора обязательного страхования ответственности оценщика, заключенный в соответствии со ст.24.7 Федерального закона № 135-ФЗ от 29.07.1998.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соответствие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соответствует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соответствует</w:t>
            </w:r>
          </w:p>
          <w:p w:rsidR="00ED5A02" w:rsidRDefault="00ED5A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6"/>
                <w:szCs w:val="16"/>
              </w:rPr>
              <w:t xml:space="preserve">отсутствует </w:t>
            </w:r>
            <w:r>
              <w:rPr>
                <w:sz w:val="16"/>
                <w:szCs w:val="16"/>
              </w:rPr>
              <w:t>копия документа, подтверждающего получение профессиональных знаний в области оценочной деятельности)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соответствует</w:t>
            </w:r>
          </w:p>
        </w:tc>
      </w:tr>
      <w:tr w:rsidR="00ED5A02" w:rsidTr="00ED5A02">
        <w:trPr>
          <w:trHeight w:val="7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02" w:rsidRDefault="00ED5A02">
            <w:pPr>
              <w:snapToGrid w:val="0"/>
              <w:ind w:left="105" w:right="120"/>
              <w:jc w:val="both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8. Принадлежность участника закупки к офшорным компаниям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ED5A02" w:rsidTr="00ED5A02">
        <w:trPr>
          <w:trHeight w:val="7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02" w:rsidRDefault="00ED5A02">
            <w:pPr>
              <w:snapToGrid w:val="0"/>
              <w:ind w:left="105" w:right="120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7. Объем предоставленных документов и  сведений для участия в аукционе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полном  объеме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полном  объеме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полном  объеме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полном  объеме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02" w:rsidRDefault="00ED5A02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полном  объеме </w:t>
            </w:r>
          </w:p>
        </w:tc>
      </w:tr>
      <w:tr w:rsidR="00ED5A02" w:rsidTr="00ED5A02">
        <w:trPr>
          <w:trHeight w:val="56"/>
        </w:trPr>
        <w:tc>
          <w:tcPr>
            <w:tcW w:w="7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02" w:rsidRDefault="00ED5A02">
            <w:pPr>
              <w:snapToGrid w:val="0"/>
              <w:ind w:left="105" w:right="1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6. Начальная максимальная цена контракта —</w:t>
            </w:r>
            <w:r>
              <w:rPr>
                <w:b/>
                <w:sz w:val="18"/>
                <w:szCs w:val="18"/>
              </w:rPr>
              <w:t xml:space="preserve">  500 000 </w:t>
            </w:r>
            <w:r>
              <w:rPr>
                <w:b/>
                <w:bCs/>
                <w:sz w:val="18"/>
                <w:szCs w:val="18"/>
              </w:rPr>
              <w:t>рублей.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2" w:rsidRDefault="00ED5A02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2" w:rsidRDefault="00ED5A02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2" w:rsidRDefault="00ED5A02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2" w:rsidRDefault="00ED5A02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2" w:rsidRDefault="00ED5A02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</w:tr>
      <w:tr w:rsidR="00ED5A02" w:rsidTr="00ED5A02">
        <w:trPr>
          <w:trHeight w:val="39"/>
        </w:trPr>
        <w:tc>
          <w:tcPr>
            <w:tcW w:w="7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02" w:rsidRDefault="00ED5A02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 Предложенная цена контракта, рублей.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02" w:rsidRDefault="00ED5A02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462 500,00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02" w:rsidRDefault="00ED5A02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02" w:rsidRDefault="00ED5A02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02" w:rsidRDefault="00ED5A02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497 500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02" w:rsidRDefault="00ED5A02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375 000,00</w:t>
            </w:r>
          </w:p>
        </w:tc>
      </w:tr>
      <w:tr w:rsidR="00ED5A02" w:rsidTr="00ED5A02">
        <w:trPr>
          <w:trHeight w:val="41"/>
        </w:trPr>
        <w:tc>
          <w:tcPr>
            <w:tcW w:w="7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02" w:rsidRDefault="00ED5A02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 Номер по ранжированию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02" w:rsidRDefault="00ED5A02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02" w:rsidRDefault="00ED5A02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02" w:rsidRDefault="00ED5A02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02" w:rsidRDefault="00ED5A02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02" w:rsidRDefault="00ED5A02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</w:tr>
    </w:tbl>
    <w:p w:rsidR="00ED5A02" w:rsidRDefault="00ED5A02">
      <w:bookmarkStart w:id="0" w:name="_GoBack"/>
      <w:bookmarkEnd w:id="0"/>
    </w:p>
    <w:sectPr w:rsidR="00ED5A02" w:rsidSect="00ED5A02">
      <w:pgSz w:w="16838" w:h="11906" w:orient="landscape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A81"/>
    <w:rsid w:val="001450DB"/>
    <w:rsid w:val="003C12C3"/>
    <w:rsid w:val="00504813"/>
    <w:rsid w:val="007915AB"/>
    <w:rsid w:val="00823F29"/>
    <w:rsid w:val="009A3522"/>
    <w:rsid w:val="00AB7FB0"/>
    <w:rsid w:val="00B81B40"/>
    <w:rsid w:val="00BB75D2"/>
    <w:rsid w:val="00D35A81"/>
    <w:rsid w:val="00ED5A02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3522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9A3522"/>
    <w:pPr>
      <w:ind w:left="720"/>
      <w:contextualSpacing/>
    </w:pPr>
  </w:style>
  <w:style w:type="paragraph" w:customStyle="1" w:styleId="ConsPlusNormal">
    <w:name w:val="ConsPlusNormal"/>
    <w:uiPriority w:val="99"/>
    <w:rsid w:val="009A35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textspanview">
    <w:name w:val="textspanview"/>
    <w:basedOn w:val="a0"/>
    <w:rsid w:val="009A3522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B81B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1B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3522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9A3522"/>
    <w:pPr>
      <w:ind w:left="720"/>
      <w:contextualSpacing/>
    </w:pPr>
  </w:style>
  <w:style w:type="paragraph" w:customStyle="1" w:styleId="ConsPlusNormal">
    <w:name w:val="ConsPlusNormal"/>
    <w:uiPriority w:val="99"/>
    <w:rsid w:val="009A35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textspanview">
    <w:name w:val="textspanview"/>
    <w:basedOn w:val="a0"/>
    <w:rsid w:val="009A3522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B81B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1B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2656</Words>
  <Characters>15142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3</cp:revision>
  <cp:lastPrinted>2018-01-09T04:20:00Z</cp:lastPrinted>
  <dcterms:created xsi:type="dcterms:W3CDTF">2018-01-05T07:20:00Z</dcterms:created>
  <dcterms:modified xsi:type="dcterms:W3CDTF">2018-01-09T04:20:00Z</dcterms:modified>
</cp:coreProperties>
</file>