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07" w:rsidRDefault="00160407" w:rsidP="0016040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60407" w:rsidRDefault="00160407" w:rsidP="0016040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60407" w:rsidRDefault="00160407" w:rsidP="00160407">
      <w:pPr>
        <w:jc w:val="center"/>
        <w:rPr>
          <w:b/>
          <w:bCs/>
          <w:sz w:val="24"/>
          <w:szCs w:val="24"/>
        </w:rPr>
      </w:pPr>
      <w:r>
        <w:rPr>
          <w:b/>
          <w:bCs/>
          <w:sz w:val="24"/>
          <w:szCs w:val="24"/>
        </w:rPr>
        <w:t>ПРОТОКОЛ</w:t>
      </w:r>
    </w:p>
    <w:p w:rsidR="00160407" w:rsidRDefault="00160407" w:rsidP="00160407">
      <w:pPr>
        <w:jc w:val="center"/>
        <w:rPr>
          <w:b/>
          <w:sz w:val="24"/>
          <w:szCs w:val="24"/>
        </w:rPr>
      </w:pPr>
      <w:r>
        <w:rPr>
          <w:b/>
          <w:sz w:val="24"/>
          <w:szCs w:val="24"/>
        </w:rPr>
        <w:t>рассмотрения заявок на участие в аукционе в электронной форме</w:t>
      </w:r>
    </w:p>
    <w:p w:rsidR="00160407" w:rsidRDefault="00160407" w:rsidP="00160407">
      <w:pPr>
        <w:jc w:val="both"/>
        <w:rPr>
          <w:sz w:val="24"/>
        </w:rPr>
      </w:pPr>
      <w:r>
        <w:rPr>
          <w:sz w:val="24"/>
        </w:rPr>
        <w:t>«14» июня 2018 г.                                                                                          № 0187300005818000209-1</w:t>
      </w:r>
    </w:p>
    <w:p w:rsidR="007E4CDA" w:rsidRDefault="007E4CDA" w:rsidP="007E4CDA">
      <w:pPr>
        <w:tabs>
          <w:tab w:val="num" w:pos="142"/>
        </w:tabs>
        <w:autoSpaceDE w:val="0"/>
        <w:autoSpaceDN w:val="0"/>
        <w:adjustRightInd w:val="0"/>
        <w:jc w:val="both"/>
        <w:rPr>
          <w:sz w:val="24"/>
          <w:szCs w:val="24"/>
        </w:rPr>
      </w:pPr>
      <w:r>
        <w:rPr>
          <w:sz w:val="24"/>
          <w:szCs w:val="24"/>
        </w:rPr>
        <w:t xml:space="preserve">ПРИСУТСТВОВАЛИ: </w:t>
      </w:r>
    </w:p>
    <w:p w:rsidR="007E4CDA" w:rsidRDefault="007E4CDA" w:rsidP="007E4CDA">
      <w:pPr>
        <w:tabs>
          <w:tab w:val="num" w:pos="142"/>
        </w:tabs>
        <w:autoSpaceDE w:val="0"/>
        <w:autoSpaceDN w:val="0"/>
        <w:adjustRightInd w:val="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7E4CDA" w:rsidRDefault="007E4CDA" w:rsidP="007E4CDA">
      <w:pPr>
        <w:tabs>
          <w:tab w:val="num" w:pos="142"/>
        </w:tabs>
        <w:autoSpaceDE w:val="0"/>
        <w:autoSpaceDN w:val="0"/>
        <w:adjustRightInd w:val="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7E4CDA" w:rsidRDefault="007E4CDA" w:rsidP="007E4CDA">
      <w:pPr>
        <w:pStyle w:val="a5"/>
        <w:ind w:left="0"/>
        <w:jc w:val="both"/>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7E4CDA" w:rsidRDefault="007E4CDA" w:rsidP="007E4CDA">
      <w:pPr>
        <w:pStyle w:val="a5"/>
        <w:ind w:left="0"/>
        <w:jc w:val="both"/>
        <w:rPr>
          <w:sz w:val="24"/>
          <w:szCs w:val="24"/>
        </w:rPr>
      </w:pPr>
      <w:r>
        <w:rPr>
          <w:sz w:val="24"/>
          <w:szCs w:val="24"/>
        </w:rPr>
        <w:t>3. Н.А. Морозова – советник руководителя;</w:t>
      </w:r>
    </w:p>
    <w:p w:rsidR="007E4CDA" w:rsidRDefault="007E4CDA" w:rsidP="007E4CDA">
      <w:pPr>
        <w:tabs>
          <w:tab w:val="num" w:pos="142"/>
        </w:tabs>
        <w:autoSpaceDE w:val="0"/>
        <w:autoSpaceDN w:val="0"/>
        <w:adjustRightInd w:val="0"/>
        <w:jc w:val="both"/>
        <w:rPr>
          <w:sz w:val="24"/>
          <w:szCs w:val="24"/>
        </w:rPr>
      </w:pPr>
      <w:r>
        <w:rPr>
          <w:sz w:val="24"/>
          <w:szCs w:val="24"/>
        </w:rPr>
        <w:t xml:space="preserve">4.Т.И.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7E4CDA" w:rsidRDefault="007E4CDA" w:rsidP="007E4CDA">
      <w:pPr>
        <w:jc w:val="both"/>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7E4CDA" w:rsidRDefault="007E4CDA" w:rsidP="007E4CDA">
      <w:pPr>
        <w:jc w:val="both"/>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7E4CDA" w:rsidRDefault="007E4CDA" w:rsidP="007E4CDA">
      <w:pPr>
        <w:jc w:val="both"/>
        <w:rPr>
          <w:sz w:val="24"/>
          <w:szCs w:val="24"/>
        </w:rPr>
      </w:pPr>
      <w:r>
        <w:rPr>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160407" w:rsidRDefault="007E4CDA" w:rsidP="00160407">
      <w:pPr>
        <w:tabs>
          <w:tab w:val="num" w:pos="142"/>
        </w:tabs>
        <w:autoSpaceDE w:val="0"/>
        <w:autoSpaceDN w:val="0"/>
        <w:adjustRightInd w:val="0"/>
        <w:jc w:val="both"/>
        <w:rPr>
          <w:sz w:val="24"/>
          <w:szCs w:val="24"/>
        </w:rPr>
      </w:pPr>
      <w:r>
        <w:rPr>
          <w:sz w:val="24"/>
          <w:szCs w:val="24"/>
        </w:rPr>
        <w:t>Всего присутствовали 7 членов комиссии из 8.</w:t>
      </w:r>
    </w:p>
    <w:p w:rsidR="00160407" w:rsidRDefault="007E4CDA" w:rsidP="00160407">
      <w:pPr>
        <w:jc w:val="both"/>
        <w:rPr>
          <w:sz w:val="24"/>
          <w:szCs w:val="24"/>
        </w:rPr>
      </w:pPr>
      <w:r w:rsidRPr="002C6DB5">
        <w:rPr>
          <w:sz w:val="24"/>
          <w:szCs w:val="24"/>
        </w:rPr>
        <w:t xml:space="preserve">Представитель заказчика: </w:t>
      </w:r>
      <w:r>
        <w:rPr>
          <w:sz w:val="24"/>
          <w:szCs w:val="24"/>
        </w:rPr>
        <w:t>Филиппова Марина Геннадьевна, эксперт муниципального казённого учреждения «Служба обеспечения органов местного самоуправления»</w:t>
      </w:r>
      <w:r w:rsidR="00160407" w:rsidRPr="00160407">
        <w:rPr>
          <w:sz w:val="24"/>
          <w:szCs w:val="24"/>
        </w:rPr>
        <w:t>.</w:t>
      </w:r>
    </w:p>
    <w:p w:rsidR="00160407" w:rsidRDefault="00160407" w:rsidP="00160407">
      <w:pPr>
        <w:widowControl/>
        <w:tabs>
          <w:tab w:val="num" w:pos="0"/>
          <w:tab w:val="num" w:pos="567"/>
          <w:tab w:val="num" w:pos="928"/>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0187300005818000209 </w:t>
      </w:r>
      <w:r w:rsidRPr="00160407">
        <w:rPr>
          <w:sz w:val="24"/>
          <w:szCs w:val="24"/>
        </w:rPr>
        <w:t>среди субъектов малого предпринимательства и социально ориентированных некоммерческих организаций  на оказание образовательных услуг по дополнительной профессиональной программе повышения квалификации «Обеспечение деятельности органов ЗАГС»</w:t>
      </w:r>
      <w:r>
        <w:rPr>
          <w:sz w:val="24"/>
          <w:szCs w:val="24"/>
        </w:rPr>
        <w:t>.</w:t>
      </w:r>
    </w:p>
    <w:p w:rsidR="00160407" w:rsidRDefault="00160407" w:rsidP="00160407">
      <w:pPr>
        <w:widowControl/>
        <w:tabs>
          <w:tab w:val="num" w:pos="0"/>
          <w:tab w:val="num" w:pos="567"/>
          <w:tab w:val="num" w:pos="928"/>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5" w:history="1">
        <w:r w:rsidRPr="00160407">
          <w:rPr>
            <w:sz w:val="24"/>
            <w:szCs w:val="24"/>
          </w:rPr>
          <w:t>http://zakupki.gov.ru/</w:t>
        </w:r>
      </w:hyperlink>
      <w:r>
        <w:rPr>
          <w:sz w:val="24"/>
          <w:szCs w:val="24"/>
        </w:rPr>
        <w:t xml:space="preserve">, код аукциона 0187300005818000209, дата публикации 04.06.2018. </w:t>
      </w:r>
    </w:p>
    <w:p w:rsidR="00160407" w:rsidRDefault="00160407" w:rsidP="00160407">
      <w:pPr>
        <w:widowControl/>
        <w:tabs>
          <w:tab w:val="num" w:pos="0"/>
          <w:tab w:val="num" w:pos="567"/>
          <w:tab w:val="num" w:pos="928"/>
        </w:tabs>
        <w:autoSpaceDE w:val="0"/>
        <w:autoSpaceDN w:val="0"/>
        <w:adjustRightInd w:val="0"/>
        <w:jc w:val="both"/>
        <w:rPr>
          <w:sz w:val="24"/>
          <w:szCs w:val="24"/>
        </w:rPr>
      </w:pPr>
      <w:r>
        <w:rPr>
          <w:sz w:val="24"/>
          <w:szCs w:val="24"/>
        </w:rPr>
        <w:t xml:space="preserve">Идентификационный код закупки: </w:t>
      </w:r>
      <w:r w:rsidRPr="00160407">
        <w:rPr>
          <w:sz w:val="24"/>
          <w:szCs w:val="24"/>
        </w:rPr>
        <w:t>183862200236886220100100400188542244</w:t>
      </w:r>
      <w:r>
        <w:rPr>
          <w:sz w:val="24"/>
          <w:szCs w:val="24"/>
        </w:rPr>
        <w:t>.</w:t>
      </w:r>
    </w:p>
    <w:p w:rsidR="00160407" w:rsidRDefault="00160407" w:rsidP="002C6DB5">
      <w:pPr>
        <w:widowControl/>
        <w:tabs>
          <w:tab w:val="num" w:pos="0"/>
          <w:tab w:val="num" w:pos="567"/>
          <w:tab w:val="num" w:pos="928"/>
        </w:tabs>
        <w:autoSpaceDE w:val="0"/>
        <w:autoSpaceDN w:val="0"/>
        <w:adjustRightInd w:val="0"/>
        <w:jc w:val="both"/>
        <w:rPr>
          <w:sz w:val="24"/>
          <w:szCs w:val="24"/>
        </w:rPr>
      </w:pPr>
      <w:r>
        <w:rPr>
          <w:sz w:val="24"/>
          <w:szCs w:val="24"/>
        </w:rPr>
        <w:t>2. Заказчик:</w:t>
      </w:r>
      <w:r w:rsidRPr="002C6DB5">
        <w:rPr>
          <w:sz w:val="24"/>
          <w:szCs w:val="24"/>
        </w:rPr>
        <w:t xml:space="preserve"> Администрация города </w:t>
      </w:r>
      <w:proofErr w:type="spellStart"/>
      <w:r w:rsidRPr="002C6DB5">
        <w:rPr>
          <w:sz w:val="24"/>
          <w:szCs w:val="24"/>
        </w:rPr>
        <w:t>Югорска</w:t>
      </w:r>
      <w:bookmarkStart w:id="0" w:name="_GoBack"/>
      <w:bookmarkEnd w:id="0"/>
      <w:proofErr w:type="spellEnd"/>
      <w:r w:rsidRPr="002C6DB5">
        <w:rPr>
          <w:sz w:val="24"/>
          <w:szCs w:val="24"/>
        </w:rPr>
        <w:t>.</w:t>
      </w:r>
      <w:r>
        <w:rPr>
          <w:sz w:val="24"/>
          <w:szCs w:val="24"/>
        </w:rPr>
        <w:t xml:space="preserve">. Почтовый адрес: 628260, г. </w:t>
      </w:r>
      <w:proofErr w:type="spellStart"/>
      <w:r>
        <w:rPr>
          <w:sz w:val="24"/>
          <w:szCs w:val="24"/>
        </w:rPr>
        <w:t>Югорск</w:t>
      </w:r>
      <w:proofErr w:type="spellEnd"/>
      <w:r>
        <w:rPr>
          <w:sz w:val="24"/>
          <w:szCs w:val="24"/>
        </w:rPr>
        <w:t xml:space="preserve">, </w:t>
      </w:r>
      <w:r w:rsidRPr="002C6DB5">
        <w:rPr>
          <w:sz w:val="24"/>
          <w:szCs w:val="24"/>
        </w:rPr>
        <w:t>ул. 40 лет Победы, 11</w:t>
      </w:r>
      <w:r>
        <w:rPr>
          <w:sz w:val="24"/>
          <w:szCs w:val="24"/>
        </w:rPr>
        <w:t>, Ханты-Мансийский  автономный  округ-Югра, Тюменская область.</w:t>
      </w:r>
    </w:p>
    <w:p w:rsidR="00160407" w:rsidRDefault="00160407" w:rsidP="00160407">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F3246E" w:rsidRDefault="00F3246E" w:rsidP="00F3246E">
      <w:pPr>
        <w:jc w:val="both"/>
        <w:rPr>
          <w:noProof/>
          <w:sz w:val="24"/>
        </w:rPr>
      </w:pPr>
      <w:r>
        <w:rPr>
          <w:noProof/>
          <w:sz w:val="24"/>
        </w:rPr>
        <w:t xml:space="preserve">4. Количество поступивших заявок на участие  в аукционе – 3. </w:t>
      </w:r>
    </w:p>
    <w:p w:rsidR="00F3246E" w:rsidRDefault="00F3246E" w:rsidP="00F3246E">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64"/>
        <w:gridCol w:w="3179"/>
        <w:gridCol w:w="5388"/>
      </w:tblGrid>
      <w:tr w:rsidR="00F3246E" w:rsidTr="00F3246E">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246E" w:rsidRDefault="00F3246E">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246E" w:rsidRDefault="00F3246E">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246E" w:rsidRDefault="00F3246E">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3246E" w:rsidTr="00F3246E">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246E" w:rsidRDefault="00F3246E">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246E" w:rsidRDefault="00F3246E">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246E" w:rsidRDefault="00F3246E">
            <w:pPr>
              <w:spacing w:line="276" w:lineRule="auto"/>
              <w:jc w:val="both"/>
              <w:rPr>
                <w:rFonts w:cs="Calibri"/>
                <w:color w:val="FF0000"/>
                <w:kern w:val="2"/>
                <w:sz w:val="18"/>
                <w:szCs w:val="18"/>
                <w:lang w:eastAsia="ar-SA"/>
              </w:rPr>
            </w:pPr>
          </w:p>
        </w:tc>
      </w:tr>
      <w:tr w:rsidR="00F3246E" w:rsidTr="00F3246E">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246E" w:rsidRDefault="00F3246E">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246E" w:rsidRDefault="00F3246E">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246E" w:rsidRDefault="00F3246E">
            <w:pPr>
              <w:widowControl/>
              <w:spacing w:line="276" w:lineRule="auto"/>
              <w:rPr>
                <w:rFonts w:asciiTheme="minorHAnsi" w:eastAsiaTheme="minorHAnsi" w:hAnsiTheme="minorHAnsi"/>
                <w:sz w:val="22"/>
                <w:szCs w:val="22"/>
                <w:lang w:eastAsia="en-US"/>
              </w:rPr>
            </w:pPr>
          </w:p>
        </w:tc>
      </w:tr>
      <w:tr w:rsidR="00F3246E" w:rsidTr="00F3246E">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3246E" w:rsidRDefault="00F3246E">
            <w:pPr>
              <w:spacing w:line="276" w:lineRule="auto"/>
              <w:jc w:val="center"/>
              <w:rPr>
                <w:lang w:eastAsia="en-US"/>
              </w:rPr>
            </w:pPr>
            <w:r>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3246E" w:rsidRDefault="00F3246E">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246E" w:rsidRDefault="00F3246E">
            <w:pPr>
              <w:widowControl/>
              <w:spacing w:line="276" w:lineRule="auto"/>
              <w:rPr>
                <w:rFonts w:asciiTheme="minorHAnsi" w:eastAsiaTheme="minorHAnsi" w:hAnsiTheme="minorHAnsi"/>
                <w:sz w:val="22"/>
                <w:szCs w:val="22"/>
                <w:lang w:eastAsia="en-US"/>
              </w:rPr>
            </w:pPr>
          </w:p>
        </w:tc>
      </w:tr>
    </w:tbl>
    <w:p w:rsidR="00160407" w:rsidRDefault="00B754D1" w:rsidP="00160407">
      <w:pPr>
        <w:jc w:val="both"/>
        <w:rPr>
          <w:sz w:val="24"/>
        </w:rPr>
      </w:pPr>
      <w:r>
        <w:rPr>
          <w:sz w:val="24"/>
        </w:rPr>
        <w:t>6</w:t>
      </w:r>
      <w:r w:rsidR="00160407">
        <w:rPr>
          <w:sz w:val="24"/>
        </w:rPr>
        <w:t xml:space="preserve">. Настоящий протокол подлежит размещению на сайте оператора электронной площадки </w:t>
      </w:r>
      <w:hyperlink r:id="rId6" w:history="1">
        <w:r w:rsidR="00160407">
          <w:rPr>
            <w:rStyle w:val="a3"/>
            <w:color w:val="auto"/>
            <w:sz w:val="24"/>
            <w:u w:val="none"/>
          </w:rPr>
          <w:t>http://www.sberbank-ast.ru</w:t>
        </w:r>
      </w:hyperlink>
      <w:r w:rsidR="00160407">
        <w:rPr>
          <w:sz w:val="24"/>
        </w:rPr>
        <w:t>.</w:t>
      </w:r>
    </w:p>
    <w:p w:rsidR="00160407" w:rsidRDefault="00160407" w:rsidP="00160407">
      <w:pPr>
        <w:pStyle w:val="a5"/>
        <w:tabs>
          <w:tab w:val="num" w:pos="567"/>
        </w:tabs>
        <w:ind w:left="0"/>
        <w:jc w:val="both"/>
        <w:rPr>
          <w:spacing w:val="-6"/>
          <w:sz w:val="24"/>
          <w:szCs w:val="24"/>
        </w:rPr>
      </w:pPr>
    </w:p>
    <w:p w:rsidR="00B848CD" w:rsidRDefault="00B848CD" w:rsidP="00B848CD">
      <w:pPr>
        <w:jc w:val="center"/>
        <w:rPr>
          <w:noProof/>
          <w:sz w:val="24"/>
          <w:szCs w:val="24"/>
        </w:rPr>
      </w:pPr>
      <w:r>
        <w:rPr>
          <w:noProof/>
          <w:sz w:val="24"/>
          <w:szCs w:val="24"/>
        </w:rPr>
        <w:t>Сведения о решении</w:t>
      </w:r>
    </w:p>
    <w:p w:rsidR="00B848CD" w:rsidRDefault="00B848CD" w:rsidP="00B848CD">
      <w:pPr>
        <w:jc w:val="center"/>
        <w:rPr>
          <w:noProof/>
          <w:sz w:val="24"/>
          <w:szCs w:val="24"/>
        </w:rPr>
      </w:pPr>
      <w:r>
        <w:rPr>
          <w:noProof/>
          <w:sz w:val="24"/>
          <w:szCs w:val="24"/>
        </w:rPr>
        <w:t xml:space="preserve">членов комиссии о допуске участника закупки  к участию в аукционе </w:t>
      </w:r>
    </w:p>
    <w:p w:rsidR="00B848CD" w:rsidRDefault="00B848CD" w:rsidP="00B848CD">
      <w:pPr>
        <w:jc w:val="center"/>
        <w:rPr>
          <w:noProof/>
          <w:sz w:val="24"/>
          <w:szCs w:val="24"/>
        </w:rPr>
      </w:pPr>
      <w:r>
        <w:rPr>
          <w:noProof/>
          <w:sz w:val="24"/>
          <w:szCs w:val="24"/>
        </w:rPr>
        <w:t>или об отказе их  в допуске к участию в аукционе</w:t>
      </w:r>
    </w:p>
    <w:p w:rsidR="00B848CD" w:rsidRDefault="00B848CD" w:rsidP="00B848CD">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B848CD" w:rsidTr="00B848CD">
        <w:tc>
          <w:tcPr>
            <w:tcW w:w="5103"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after="60" w:line="276" w:lineRule="auto"/>
              <w:jc w:val="center"/>
              <w:rPr>
                <w:noProof/>
                <w:lang w:eastAsia="en-US"/>
              </w:rPr>
            </w:pPr>
            <w:r>
              <w:rPr>
                <w:noProof/>
                <w:lang w:eastAsia="en-US"/>
              </w:rPr>
              <w:lastRenderedPageBreak/>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after="60" w:line="276" w:lineRule="auto"/>
              <w:jc w:val="center"/>
              <w:rPr>
                <w:noProof/>
                <w:lang w:eastAsia="en-US"/>
              </w:rPr>
            </w:pPr>
            <w:r>
              <w:rPr>
                <w:noProof/>
                <w:lang w:eastAsia="en-US"/>
              </w:rPr>
              <w:t>Состав комиссии</w:t>
            </w:r>
          </w:p>
        </w:tc>
      </w:tr>
      <w:tr w:rsidR="00B848CD" w:rsidTr="00B848CD">
        <w:tc>
          <w:tcPr>
            <w:tcW w:w="5103"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848CD" w:rsidRDefault="00B848C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after="60" w:line="276" w:lineRule="auto"/>
              <w:jc w:val="center"/>
              <w:rPr>
                <w:noProof/>
                <w:sz w:val="24"/>
                <w:szCs w:val="24"/>
                <w:lang w:eastAsia="en-US"/>
              </w:rPr>
            </w:pPr>
            <w:r>
              <w:rPr>
                <w:noProof/>
                <w:sz w:val="24"/>
                <w:szCs w:val="24"/>
                <w:lang w:eastAsia="en-US"/>
              </w:rPr>
              <w:t>С.Д. Голин</w:t>
            </w:r>
          </w:p>
        </w:tc>
      </w:tr>
      <w:tr w:rsidR="00B848CD" w:rsidTr="00B848CD">
        <w:tc>
          <w:tcPr>
            <w:tcW w:w="5103" w:type="dxa"/>
            <w:tcBorders>
              <w:top w:val="single" w:sz="4" w:space="0" w:color="auto"/>
              <w:left w:val="single" w:sz="4" w:space="0" w:color="auto"/>
              <w:bottom w:val="single" w:sz="4" w:space="0" w:color="auto"/>
              <w:right w:val="single" w:sz="4" w:space="0" w:color="auto"/>
            </w:tcBorders>
            <w:hideMark/>
          </w:tcPr>
          <w:p w:rsidR="00B848CD" w:rsidRDefault="00B848C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B848CD" w:rsidRDefault="00B848CD">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after="60" w:line="276" w:lineRule="auto"/>
              <w:jc w:val="center"/>
              <w:rPr>
                <w:noProof/>
                <w:sz w:val="24"/>
                <w:szCs w:val="24"/>
                <w:lang w:eastAsia="en-US"/>
              </w:rPr>
            </w:pPr>
            <w:r>
              <w:rPr>
                <w:noProof/>
                <w:sz w:val="24"/>
                <w:szCs w:val="24"/>
                <w:lang w:eastAsia="en-US"/>
              </w:rPr>
              <w:t>В.К.Бандурин</w:t>
            </w:r>
          </w:p>
        </w:tc>
      </w:tr>
      <w:tr w:rsidR="00B848CD" w:rsidTr="00B848CD">
        <w:tc>
          <w:tcPr>
            <w:tcW w:w="5103" w:type="dxa"/>
            <w:tcBorders>
              <w:top w:val="single" w:sz="4" w:space="0" w:color="auto"/>
              <w:left w:val="single" w:sz="4" w:space="0" w:color="auto"/>
              <w:bottom w:val="single" w:sz="4" w:space="0" w:color="auto"/>
              <w:right w:val="single" w:sz="4" w:space="0" w:color="auto"/>
            </w:tcBorders>
            <w:hideMark/>
          </w:tcPr>
          <w:p w:rsidR="00B848CD" w:rsidRDefault="00B848C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B848CD" w:rsidRDefault="00B848CD">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after="60" w:line="276" w:lineRule="auto"/>
              <w:jc w:val="center"/>
              <w:rPr>
                <w:noProof/>
                <w:sz w:val="24"/>
                <w:szCs w:val="24"/>
                <w:lang w:eastAsia="en-US"/>
              </w:rPr>
            </w:pPr>
            <w:r>
              <w:rPr>
                <w:noProof/>
                <w:sz w:val="24"/>
                <w:szCs w:val="24"/>
                <w:lang w:eastAsia="en-US"/>
              </w:rPr>
              <w:t>Н.А. Морозова</w:t>
            </w:r>
          </w:p>
        </w:tc>
      </w:tr>
      <w:tr w:rsidR="00B848CD" w:rsidTr="00B848CD">
        <w:tc>
          <w:tcPr>
            <w:tcW w:w="5103" w:type="dxa"/>
            <w:tcBorders>
              <w:top w:val="single" w:sz="4" w:space="0" w:color="auto"/>
              <w:left w:val="single" w:sz="4" w:space="0" w:color="auto"/>
              <w:bottom w:val="single" w:sz="4" w:space="0" w:color="auto"/>
              <w:right w:val="single" w:sz="4" w:space="0" w:color="auto"/>
            </w:tcBorders>
            <w:hideMark/>
          </w:tcPr>
          <w:p w:rsidR="00B848CD" w:rsidRDefault="00B848CD">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848CD" w:rsidRDefault="00B848CD">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B848CD" w:rsidTr="00B848CD">
        <w:tc>
          <w:tcPr>
            <w:tcW w:w="5103" w:type="dxa"/>
            <w:tcBorders>
              <w:top w:val="single" w:sz="4" w:space="0" w:color="auto"/>
              <w:left w:val="single" w:sz="4" w:space="0" w:color="auto"/>
              <w:bottom w:val="single" w:sz="4" w:space="0" w:color="auto"/>
              <w:right w:val="single" w:sz="4" w:space="0" w:color="auto"/>
            </w:tcBorders>
            <w:hideMark/>
          </w:tcPr>
          <w:p w:rsidR="00B848CD" w:rsidRDefault="00B848C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848CD" w:rsidRDefault="00B848C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B848CD" w:rsidTr="00B848CD">
        <w:tc>
          <w:tcPr>
            <w:tcW w:w="5103" w:type="dxa"/>
            <w:tcBorders>
              <w:top w:val="single" w:sz="4" w:space="0" w:color="auto"/>
              <w:left w:val="single" w:sz="4" w:space="0" w:color="auto"/>
              <w:bottom w:val="single" w:sz="4" w:space="0" w:color="auto"/>
              <w:right w:val="single" w:sz="4" w:space="0" w:color="auto"/>
            </w:tcBorders>
            <w:hideMark/>
          </w:tcPr>
          <w:p w:rsidR="00B848CD" w:rsidRDefault="00B848CD">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848CD" w:rsidRDefault="00B848C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line="276" w:lineRule="auto"/>
              <w:jc w:val="center"/>
              <w:rPr>
                <w:rFonts w:eastAsia="Calibri"/>
                <w:sz w:val="24"/>
                <w:szCs w:val="24"/>
                <w:lang w:eastAsia="en-US"/>
              </w:rPr>
            </w:pPr>
            <w:r>
              <w:rPr>
                <w:rFonts w:eastAsia="Calibri"/>
                <w:sz w:val="24"/>
                <w:szCs w:val="24"/>
                <w:lang w:eastAsia="en-US"/>
              </w:rPr>
              <w:t>А.Т. Абдуллаев</w:t>
            </w:r>
          </w:p>
        </w:tc>
      </w:tr>
      <w:tr w:rsidR="00B848CD" w:rsidTr="00B848CD">
        <w:tc>
          <w:tcPr>
            <w:tcW w:w="5103" w:type="dxa"/>
            <w:tcBorders>
              <w:top w:val="single" w:sz="4" w:space="0" w:color="auto"/>
              <w:left w:val="single" w:sz="4" w:space="0" w:color="auto"/>
              <w:bottom w:val="single" w:sz="4" w:space="0" w:color="auto"/>
              <w:right w:val="single" w:sz="4" w:space="0" w:color="auto"/>
            </w:tcBorders>
            <w:hideMark/>
          </w:tcPr>
          <w:p w:rsidR="00B848CD" w:rsidRDefault="00B848CD">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848CD" w:rsidRDefault="00B848C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848CD" w:rsidRDefault="00B848CD">
            <w:pPr>
              <w:spacing w:line="276" w:lineRule="auto"/>
              <w:jc w:val="center"/>
              <w:rPr>
                <w:rFonts w:eastAsia="Calibri"/>
                <w:sz w:val="24"/>
                <w:szCs w:val="24"/>
                <w:lang w:eastAsia="en-US"/>
              </w:rPr>
            </w:pPr>
            <w:r>
              <w:rPr>
                <w:rFonts w:eastAsia="Calibri"/>
                <w:sz w:val="24"/>
                <w:szCs w:val="24"/>
                <w:lang w:eastAsia="en-US"/>
              </w:rPr>
              <w:t>Н.Б. Захарова</w:t>
            </w:r>
          </w:p>
        </w:tc>
      </w:tr>
    </w:tbl>
    <w:p w:rsidR="00160407" w:rsidRDefault="00160407" w:rsidP="00160407">
      <w:pPr>
        <w:ind w:left="-993"/>
        <w:jc w:val="both"/>
        <w:rPr>
          <w:b/>
          <w:sz w:val="24"/>
          <w:szCs w:val="24"/>
        </w:rPr>
      </w:pPr>
    </w:p>
    <w:p w:rsidR="00160407" w:rsidRDefault="00160407" w:rsidP="00160407">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160407" w:rsidRDefault="00160407" w:rsidP="00160407">
      <w:pPr>
        <w:jc w:val="both"/>
        <w:rPr>
          <w:b/>
          <w:sz w:val="24"/>
          <w:szCs w:val="24"/>
        </w:rPr>
      </w:pPr>
    </w:p>
    <w:p w:rsidR="007E4CDA" w:rsidRDefault="00160407" w:rsidP="00160407">
      <w:pPr>
        <w:jc w:val="both"/>
        <w:rPr>
          <w:b/>
          <w:sz w:val="24"/>
          <w:szCs w:val="24"/>
        </w:rPr>
      </w:pPr>
      <w:r>
        <w:rPr>
          <w:b/>
          <w:sz w:val="24"/>
          <w:szCs w:val="24"/>
        </w:rPr>
        <w:t>Члены  комиссии                                                                            __________________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160407" w:rsidRDefault="007E4CDA" w:rsidP="007E4CDA">
      <w:pPr>
        <w:jc w:val="right"/>
        <w:rPr>
          <w:sz w:val="24"/>
          <w:szCs w:val="24"/>
        </w:rPr>
      </w:pPr>
      <w:r w:rsidRPr="007E4CDA">
        <w:rPr>
          <w:sz w:val="24"/>
          <w:szCs w:val="24"/>
        </w:rPr>
        <w:t>_____________________Н.А. Морозова</w:t>
      </w:r>
      <w:r w:rsidR="00160407" w:rsidRPr="007E4CDA">
        <w:rPr>
          <w:sz w:val="24"/>
          <w:szCs w:val="24"/>
        </w:rPr>
        <w:t xml:space="preserve">                                              </w:t>
      </w:r>
    </w:p>
    <w:p w:rsidR="00160407" w:rsidRDefault="00160407" w:rsidP="00160407">
      <w:pPr>
        <w:jc w:val="right"/>
        <w:rPr>
          <w:sz w:val="24"/>
          <w:szCs w:val="24"/>
        </w:rPr>
      </w:pPr>
      <w:r>
        <w:rPr>
          <w:sz w:val="24"/>
          <w:szCs w:val="24"/>
        </w:rPr>
        <w:t xml:space="preserve">__________________Т.И. </w:t>
      </w:r>
      <w:proofErr w:type="spellStart"/>
      <w:r>
        <w:rPr>
          <w:sz w:val="24"/>
          <w:szCs w:val="24"/>
        </w:rPr>
        <w:t>Долгодворова</w:t>
      </w:r>
      <w:proofErr w:type="spellEnd"/>
    </w:p>
    <w:p w:rsidR="00160407" w:rsidRDefault="00160407" w:rsidP="00160407">
      <w:pPr>
        <w:jc w:val="right"/>
        <w:rPr>
          <w:sz w:val="24"/>
          <w:szCs w:val="24"/>
        </w:rPr>
      </w:pPr>
      <w:r>
        <w:rPr>
          <w:sz w:val="24"/>
          <w:szCs w:val="24"/>
        </w:rPr>
        <w:t xml:space="preserve">                                                                                                _____________________Ж.В. </w:t>
      </w:r>
      <w:proofErr w:type="spellStart"/>
      <w:r>
        <w:rPr>
          <w:sz w:val="24"/>
          <w:szCs w:val="24"/>
        </w:rPr>
        <w:t>Резинкина</w:t>
      </w:r>
      <w:proofErr w:type="spellEnd"/>
    </w:p>
    <w:p w:rsidR="00160407" w:rsidRDefault="00160407" w:rsidP="0016040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160407" w:rsidRDefault="00160407" w:rsidP="00160407">
      <w:pPr>
        <w:jc w:val="right"/>
        <w:rPr>
          <w:sz w:val="24"/>
          <w:szCs w:val="24"/>
        </w:rPr>
      </w:pPr>
      <w:r>
        <w:rPr>
          <w:sz w:val="24"/>
          <w:szCs w:val="24"/>
        </w:rPr>
        <w:t>______________________Н.Б. Захарова</w:t>
      </w:r>
    </w:p>
    <w:p w:rsidR="00A01A90" w:rsidRDefault="00A01A90"/>
    <w:p w:rsidR="00160407" w:rsidRDefault="00160407"/>
    <w:p w:rsidR="00160407" w:rsidRDefault="00160407">
      <w:pPr>
        <w:rPr>
          <w:sz w:val="28"/>
          <w:szCs w:val="28"/>
        </w:rPr>
      </w:pPr>
    </w:p>
    <w:p w:rsidR="00160407" w:rsidRPr="00160407" w:rsidRDefault="00160407">
      <w:pPr>
        <w:rPr>
          <w:sz w:val="28"/>
          <w:szCs w:val="28"/>
        </w:rPr>
      </w:pPr>
      <w:r w:rsidRPr="00160407">
        <w:rPr>
          <w:sz w:val="28"/>
          <w:szCs w:val="28"/>
        </w:rPr>
        <w:t xml:space="preserve">Представитель заказчика:               </w:t>
      </w:r>
      <w:r w:rsidR="007E4CDA">
        <w:rPr>
          <w:sz w:val="28"/>
          <w:szCs w:val="28"/>
        </w:rPr>
        <w:t xml:space="preserve">                           </w:t>
      </w:r>
      <w:r>
        <w:rPr>
          <w:sz w:val="28"/>
          <w:szCs w:val="28"/>
        </w:rPr>
        <w:t>_________________</w:t>
      </w:r>
      <w:r w:rsidR="007E4CDA">
        <w:rPr>
          <w:sz w:val="28"/>
          <w:szCs w:val="28"/>
        </w:rPr>
        <w:t>М.Г. Филиппова</w:t>
      </w:r>
    </w:p>
    <w:sectPr w:rsidR="00160407" w:rsidRPr="00160407" w:rsidSect="00160407">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C1"/>
    <w:rsid w:val="00160407"/>
    <w:rsid w:val="002C6DB5"/>
    <w:rsid w:val="004B0DC8"/>
    <w:rsid w:val="007E4CDA"/>
    <w:rsid w:val="00823F29"/>
    <w:rsid w:val="00A01A90"/>
    <w:rsid w:val="00B754D1"/>
    <w:rsid w:val="00B848CD"/>
    <w:rsid w:val="00BB75D2"/>
    <w:rsid w:val="00E146C1"/>
    <w:rsid w:val="00F01658"/>
    <w:rsid w:val="00F32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4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0407"/>
    <w:rPr>
      <w:rFonts w:ascii="Times New Roman" w:hAnsi="Times New Roman" w:cs="Times New Roman" w:hint="default"/>
      <w:color w:val="0000FF"/>
      <w:u w:val="single"/>
    </w:rPr>
  </w:style>
  <w:style w:type="character" w:customStyle="1" w:styleId="a4">
    <w:name w:val="Абзац списка Знак"/>
    <w:link w:val="a5"/>
    <w:uiPriority w:val="99"/>
    <w:locked/>
    <w:rsid w:val="00160407"/>
    <w:rPr>
      <w:rFonts w:ascii="Times New Roman" w:eastAsia="Times New Roman" w:hAnsi="Times New Roman" w:cs="Times New Roman"/>
    </w:rPr>
  </w:style>
  <w:style w:type="paragraph" w:styleId="a5">
    <w:name w:val="List Paragraph"/>
    <w:basedOn w:val="a"/>
    <w:link w:val="a4"/>
    <w:uiPriority w:val="99"/>
    <w:qFormat/>
    <w:rsid w:val="00160407"/>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3246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3246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3246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4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0407"/>
    <w:rPr>
      <w:rFonts w:ascii="Times New Roman" w:hAnsi="Times New Roman" w:cs="Times New Roman" w:hint="default"/>
      <w:color w:val="0000FF"/>
      <w:u w:val="single"/>
    </w:rPr>
  </w:style>
  <w:style w:type="character" w:customStyle="1" w:styleId="a4">
    <w:name w:val="Абзац списка Знак"/>
    <w:link w:val="a5"/>
    <w:uiPriority w:val="99"/>
    <w:locked/>
    <w:rsid w:val="00160407"/>
    <w:rPr>
      <w:rFonts w:ascii="Times New Roman" w:eastAsia="Times New Roman" w:hAnsi="Times New Roman" w:cs="Times New Roman"/>
    </w:rPr>
  </w:style>
  <w:style w:type="paragraph" w:styleId="a5">
    <w:name w:val="List Paragraph"/>
    <w:basedOn w:val="a"/>
    <w:link w:val="a4"/>
    <w:uiPriority w:val="99"/>
    <w:qFormat/>
    <w:rsid w:val="00160407"/>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3246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3246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3246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75272">
      <w:bodyDiv w:val="1"/>
      <w:marLeft w:val="0"/>
      <w:marRight w:val="0"/>
      <w:marTop w:val="0"/>
      <w:marBottom w:val="0"/>
      <w:divBdr>
        <w:top w:val="none" w:sz="0" w:space="0" w:color="auto"/>
        <w:left w:val="none" w:sz="0" w:space="0" w:color="auto"/>
        <w:bottom w:val="none" w:sz="0" w:space="0" w:color="auto"/>
        <w:right w:val="none" w:sz="0" w:space="0" w:color="auto"/>
      </w:divBdr>
    </w:div>
    <w:div w:id="445856151">
      <w:bodyDiv w:val="1"/>
      <w:marLeft w:val="0"/>
      <w:marRight w:val="0"/>
      <w:marTop w:val="0"/>
      <w:marBottom w:val="0"/>
      <w:divBdr>
        <w:top w:val="none" w:sz="0" w:space="0" w:color="auto"/>
        <w:left w:val="none" w:sz="0" w:space="0" w:color="auto"/>
        <w:bottom w:val="none" w:sz="0" w:space="0" w:color="auto"/>
        <w:right w:val="none" w:sz="0" w:space="0" w:color="auto"/>
      </w:divBdr>
    </w:div>
    <w:div w:id="828326397">
      <w:bodyDiv w:val="1"/>
      <w:marLeft w:val="0"/>
      <w:marRight w:val="0"/>
      <w:marTop w:val="0"/>
      <w:marBottom w:val="0"/>
      <w:divBdr>
        <w:top w:val="none" w:sz="0" w:space="0" w:color="auto"/>
        <w:left w:val="none" w:sz="0" w:space="0" w:color="auto"/>
        <w:bottom w:val="none" w:sz="0" w:space="0" w:color="auto"/>
        <w:right w:val="none" w:sz="0" w:space="0" w:color="auto"/>
      </w:divBdr>
    </w:div>
    <w:div w:id="20405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2018-06-13T12:33:00Z</cp:lastPrinted>
  <dcterms:created xsi:type="dcterms:W3CDTF">2018-06-09T08:06:00Z</dcterms:created>
  <dcterms:modified xsi:type="dcterms:W3CDTF">2018-06-13T12:36:00Z</dcterms:modified>
</cp:coreProperties>
</file>