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A87" w:rsidRPr="0021641A" w:rsidRDefault="00CC0101" w:rsidP="0021641A">
      <w:pPr>
        <w:pStyle w:val="Standard"/>
        <w:jc w:val="center"/>
        <w:rPr>
          <w:lang w:val="ru-RU"/>
        </w:rPr>
      </w:pPr>
      <w:r>
        <w:rPr>
          <w:noProof/>
          <w:lang w:val="ru-RU" w:eastAsia="ru-RU" w:bidi="ar-SA"/>
        </w:rPr>
        <w:pict>
          <v:shapetype id="_x0000_t202" coordsize="21600,21600" o:spt="202" path="m,l,21600r21600,l21600,xe">
            <v:stroke joinstyle="miter"/>
            <v:path gradientshapeok="t" o:connecttype="rect"/>
          </v:shapetype>
          <v:shape id="Надпись 2" o:spid="_x0000_s1026" type="#_x0000_t202" style="position:absolute;left:0;text-align:left;margin-left:398.95pt;margin-top:4.6pt;width:90.8pt;height:154.65pt;z-index:1;visibility:visible" strokecolor="white">
            <v:textbox style="mso-fit-shape-to-text:t">
              <w:txbxContent>
                <w:p w:rsidR="005A5020" w:rsidRDefault="005A5020" w:rsidP="00953E9C">
                  <w:pPr>
                    <w:pStyle w:val="Standard"/>
                    <w:jc w:val="right"/>
                  </w:pPr>
                  <w:r>
                    <w:t xml:space="preserve">«В </w:t>
                  </w:r>
                  <w:proofErr w:type="spellStart"/>
                  <w:r>
                    <w:t>регистр</w:t>
                  </w:r>
                  <w:proofErr w:type="spellEnd"/>
                  <w:r>
                    <w:t>»</w:t>
                  </w:r>
                </w:p>
                <w:p w:rsidR="005A5020" w:rsidRDefault="005A5020"/>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55.5pt" filled="t">
            <v:fill color2="black"/>
            <v:imagedata r:id="rId6" o:title=""/>
          </v:shape>
        </w:pict>
      </w:r>
    </w:p>
    <w:p w:rsidR="00256A87" w:rsidRPr="00FA2C75" w:rsidRDefault="00256A87" w:rsidP="0037056B">
      <w:pPr>
        <w:pStyle w:val="5"/>
        <w:jc w:val="center"/>
        <w:rPr>
          <w:b w:val="0"/>
          <w:bCs w:val="0"/>
          <w:i w:val="0"/>
          <w:iCs w:val="0"/>
          <w:sz w:val="32"/>
          <w:szCs w:val="32"/>
        </w:rPr>
      </w:pPr>
      <w:r w:rsidRPr="00FA2C75">
        <w:rPr>
          <w:b w:val="0"/>
          <w:bCs w:val="0"/>
          <w:i w:val="0"/>
          <w:iCs w:val="0"/>
          <w:sz w:val="32"/>
          <w:szCs w:val="32"/>
        </w:rPr>
        <w:t>АДМИНИСТРАЦИЯ ГОРОДА ЮГОРСКА</w:t>
      </w:r>
    </w:p>
    <w:p w:rsidR="00256A87" w:rsidRPr="00FA2C75" w:rsidRDefault="00256A87" w:rsidP="0037056B">
      <w:pPr>
        <w:tabs>
          <w:tab w:val="left" w:pos="0"/>
        </w:tabs>
        <w:jc w:val="center"/>
        <w:rPr>
          <w:sz w:val="28"/>
          <w:szCs w:val="28"/>
        </w:rPr>
      </w:pPr>
      <w:r w:rsidRPr="00FA2C75">
        <w:rPr>
          <w:sz w:val="28"/>
          <w:szCs w:val="28"/>
        </w:rPr>
        <w:t xml:space="preserve">Ханты-Мансийского автономного округа – Югры </w:t>
      </w:r>
    </w:p>
    <w:p w:rsidR="00256A87" w:rsidRPr="00FA2C75" w:rsidRDefault="00256A87" w:rsidP="0037056B">
      <w:pPr>
        <w:jc w:val="center"/>
        <w:rPr>
          <w:sz w:val="36"/>
          <w:szCs w:val="36"/>
        </w:rPr>
      </w:pPr>
    </w:p>
    <w:p w:rsidR="00256A87" w:rsidRDefault="00256A87" w:rsidP="0037056B">
      <w:pPr>
        <w:jc w:val="center"/>
        <w:rPr>
          <w:sz w:val="36"/>
          <w:szCs w:val="36"/>
        </w:rPr>
      </w:pPr>
      <w:r w:rsidRPr="00FA2C75">
        <w:rPr>
          <w:sz w:val="36"/>
          <w:szCs w:val="36"/>
        </w:rPr>
        <w:t>ПОСТАНОВЛЕНИЕ</w:t>
      </w:r>
    </w:p>
    <w:p w:rsidR="00256A87" w:rsidRPr="00FA2C75" w:rsidRDefault="00256A87" w:rsidP="0037056B">
      <w:pPr>
        <w:jc w:val="center"/>
        <w:rPr>
          <w:sz w:val="36"/>
          <w:szCs w:val="36"/>
        </w:rPr>
      </w:pPr>
    </w:p>
    <w:p w:rsidR="00256A87" w:rsidRDefault="00256A87" w:rsidP="0037056B"/>
    <w:p w:rsidR="00256A87" w:rsidRPr="00CC0101" w:rsidRDefault="00256A87" w:rsidP="0037056B">
      <w:pPr>
        <w:rPr>
          <w:sz w:val="24"/>
          <w:szCs w:val="24"/>
          <w:u w:val="single"/>
        </w:rPr>
      </w:pPr>
      <w:r>
        <w:rPr>
          <w:sz w:val="24"/>
          <w:szCs w:val="24"/>
        </w:rPr>
        <w:t>от</w:t>
      </w:r>
      <w:r w:rsidR="00CC0101">
        <w:rPr>
          <w:sz w:val="24"/>
          <w:szCs w:val="24"/>
          <w:u w:val="single"/>
        </w:rPr>
        <w:t xml:space="preserve">  30 октября 2018 года </w:t>
      </w:r>
      <w:r w:rsidR="00CC0101">
        <w:rPr>
          <w:sz w:val="24"/>
          <w:szCs w:val="24"/>
        </w:rPr>
        <w:tab/>
      </w:r>
      <w:r w:rsidR="00CC0101">
        <w:rPr>
          <w:sz w:val="24"/>
          <w:szCs w:val="24"/>
        </w:rPr>
        <w:tab/>
      </w:r>
      <w:r w:rsidR="00CC0101">
        <w:rPr>
          <w:sz w:val="24"/>
          <w:szCs w:val="24"/>
        </w:rPr>
        <w:tab/>
      </w:r>
      <w:r w:rsidR="00CC0101">
        <w:rPr>
          <w:sz w:val="24"/>
          <w:szCs w:val="24"/>
        </w:rPr>
        <w:tab/>
      </w:r>
      <w:r w:rsidR="00CC0101">
        <w:rPr>
          <w:sz w:val="24"/>
          <w:szCs w:val="24"/>
        </w:rPr>
        <w:tab/>
      </w:r>
      <w:r w:rsidR="00CC0101">
        <w:rPr>
          <w:sz w:val="24"/>
          <w:szCs w:val="24"/>
        </w:rPr>
        <w:tab/>
      </w:r>
      <w:r w:rsidR="00CC0101">
        <w:rPr>
          <w:sz w:val="24"/>
          <w:szCs w:val="24"/>
        </w:rPr>
        <w:tab/>
      </w:r>
      <w:r w:rsidR="00CC0101">
        <w:rPr>
          <w:sz w:val="24"/>
          <w:szCs w:val="24"/>
        </w:rPr>
        <w:tab/>
      </w:r>
      <w:r w:rsidR="00CC0101">
        <w:rPr>
          <w:sz w:val="24"/>
          <w:szCs w:val="24"/>
        </w:rPr>
        <w:tab/>
        <w:t xml:space="preserve">          №</w:t>
      </w:r>
      <w:r w:rsidR="00CC0101">
        <w:rPr>
          <w:sz w:val="24"/>
          <w:szCs w:val="24"/>
          <w:u w:val="single"/>
        </w:rPr>
        <w:t xml:space="preserve"> 3004</w:t>
      </w:r>
    </w:p>
    <w:p w:rsidR="00256A87" w:rsidRDefault="00256A87" w:rsidP="0037056B">
      <w:pPr>
        <w:rPr>
          <w:sz w:val="24"/>
          <w:szCs w:val="24"/>
        </w:rPr>
      </w:pPr>
    </w:p>
    <w:p w:rsidR="00256A87" w:rsidRDefault="00256A87" w:rsidP="0037056B">
      <w:pPr>
        <w:rPr>
          <w:sz w:val="24"/>
          <w:szCs w:val="24"/>
        </w:rPr>
      </w:pPr>
    </w:p>
    <w:p w:rsidR="00256A87" w:rsidRDefault="00256A87" w:rsidP="0037056B">
      <w:pPr>
        <w:rPr>
          <w:sz w:val="24"/>
          <w:szCs w:val="24"/>
        </w:rPr>
      </w:pPr>
    </w:p>
    <w:p w:rsidR="006C1C59" w:rsidRDefault="006C1C59" w:rsidP="006C1C59">
      <w:pPr>
        <w:jc w:val="both"/>
        <w:rPr>
          <w:sz w:val="24"/>
          <w:szCs w:val="24"/>
          <w:lang w:eastAsia="ru-RU"/>
        </w:rPr>
      </w:pPr>
      <w:r>
        <w:rPr>
          <w:sz w:val="24"/>
          <w:szCs w:val="24"/>
          <w:lang w:eastAsia="ru-RU"/>
        </w:rPr>
        <w:t>О муниципальной программе</w:t>
      </w:r>
    </w:p>
    <w:p w:rsidR="006C1C59" w:rsidRDefault="006C1C59" w:rsidP="006C1C59">
      <w:pPr>
        <w:jc w:val="both"/>
        <w:rPr>
          <w:rFonts w:eastAsia="Calibri"/>
          <w:sz w:val="24"/>
          <w:szCs w:val="24"/>
          <w:lang w:eastAsia="en-US"/>
        </w:rPr>
      </w:pPr>
      <w:r>
        <w:rPr>
          <w:rFonts w:eastAsia="Calibri"/>
          <w:sz w:val="24"/>
          <w:szCs w:val="24"/>
        </w:rPr>
        <w:t>города Югорска «Развитие образования»</w:t>
      </w:r>
    </w:p>
    <w:p w:rsidR="006C1C59" w:rsidRDefault="006C1C59" w:rsidP="006C1C59">
      <w:pPr>
        <w:jc w:val="both"/>
        <w:rPr>
          <w:rFonts w:eastAsia="Calibri"/>
          <w:sz w:val="24"/>
          <w:szCs w:val="24"/>
        </w:rPr>
      </w:pPr>
    </w:p>
    <w:p w:rsidR="006C1C59" w:rsidRDefault="006C1C59" w:rsidP="006C1C59">
      <w:pPr>
        <w:jc w:val="both"/>
        <w:rPr>
          <w:rFonts w:eastAsia="Calibri"/>
          <w:sz w:val="24"/>
          <w:szCs w:val="24"/>
        </w:rPr>
      </w:pPr>
    </w:p>
    <w:p w:rsidR="006C1C59" w:rsidRDefault="006C1C59" w:rsidP="006C1C59">
      <w:pPr>
        <w:ind w:firstLine="709"/>
        <w:jc w:val="both"/>
        <w:rPr>
          <w:rFonts w:eastAsia="Calibri"/>
          <w:sz w:val="24"/>
          <w:szCs w:val="24"/>
        </w:rPr>
      </w:pPr>
    </w:p>
    <w:p w:rsidR="006C1C59" w:rsidRDefault="006C1C59" w:rsidP="006C1C59">
      <w:pPr>
        <w:autoSpaceDE w:val="0"/>
        <w:autoSpaceDN w:val="0"/>
        <w:adjustRightInd w:val="0"/>
        <w:ind w:firstLine="709"/>
        <w:jc w:val="both"/>
        <w:rPr>
          <w:b/>
          <w:sz w:val="24"/>
          <w:szCs w:val="24"/>
          <w:lang w:eastAsia="ru-RU"/>
        </w:rPr>
      </w:pPr>
      <w:proofErr w:type="gramStart"/>
      <w:r>
        <w:rPr>
          <w:sz w:val="24"/>
          <w:szCs w:val="24"/>
          <w:lang w:eastAsia="ru-RU"/>
        </w:rPr>
        <w:t>В соответствии со статьей 179 Бюджетного кодекса Российской Федерации, Указом Президента Российской Федерации от 07.05.2018 № 204 «О национальных целях                                   и стратегических задачах развития Российской Федерации на период до 2024 года», Федеральным законом от 28.06.2014 № 172-ФЗ «О стратегическом планировании в Российской Федерации»,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города Югорска от</w:t>
      </w:r>
      <w:proofErr w:type="gramEnd"/>
      <w:r>
        <w:rPr>
          <w:sz w:val="24"/>
          <w:szCs w:val="24"/>
          <w:lang w:eastAsia="ru-RU"/>
        </w:rPr>
        <w:t xml:space="preserve"> 18.10.2018 № 2876 «О модельной муниципальной программе города Югорска, порядке принятия решения о разработке муниципальных программ города Югорска, их формирования, утверждения и реализации в </w:t>
      </w:r>
      <w:r>
        <w:rPr>
          <w:bCs/>
          <w:sz w:val="24"/>
          <w:szCs w:val="24"/>
          <w:lang w:eastAsia="ru-RU"/>
        </w:rPr>
        <w:t>соответствии с национальными целями развития</w:t>
      </w:r>
      <w:r>
        <w:rPr>
          <w:sz w:val="24"/>
          <w:szCs w:val="24"/>
          <w:lang w:eastAsia="ru-RU"/>
        </w:rPr>
        <w:t>», распоряжением администрации города Югорска от 17.10.2018 № 531                     «О перечне муниципальных программ города Югорска», в целях совершенствования структуры муниципальных программ города Югорска:</w:t>
      </w:r>
    </w:p>
    <w:p w:rsidR="006C1C59" w:rsidRDefault="006C1C59" w:rsidP="006C1C59">
      <w:pPr>
        <w:ind w:firstLine="709"/>
        <w:jc w:val="both"/>
        <w:rPr>
          <w:rFonts w:eastAsia="Calibri"/>
          <w:bCs/>
          <w:sz w:val="24"/>
          <w:szCs w:val="24"/>
          <w:lang w:eastAsia="en-US"/>
        </w:rPr>
      </w:pPr>
      <w:r>
        <w:rPr>
          <w:rFonts w:eastAsia="Calibri"/>
          <w:bCs/>
          <w:sz w:val="24"/>
          <w:szCs w:val="24"/>
        </w:rPr>
        <w:t>1. Утвердить муниципальную программу города Югорска «Развитие образования» (приложение).</w:t>
      </w:r>
    </w:p>
    <w:p w:rsidR="006C1C59" w:rsidRDefault="006C1C59" w:rsidP="006C1C59">
      <w:pPr>
        <w:ind w:firstLine="709"/>
        <w:jc w:val="both"/>
        <w:rPr>
          <w:rFonts w:eastAsia="Calibri"/>
          <w:bCs/>
          <w:sz w:val="24"/>
          <w:szCs w:val="24"/>
        </w:rPr>
      </w:pPr>
      <w:r>
        <w:rPr>
          <w:rFonts w:eastAsia="Calibri"/>
          <w:bCs/>
          <w:sz w:val="24"/>
          <w:szCs w:val="24"/>
        </w:rPr>
        <w:t xml:space="preserve">2. Признать утратившими силу постановления администрации города Югорска: </w:t>
      </w:r>
    </w:p>
    <w:p w:rsidR="006C1C59" w:rsidRDefault="006C1C59" w:rsidP="006C1C59">
      <w:pPr>
        <w:ind w:firstLine="709"/>
        <w:jc w:val="both"/>
        <w:rPr>
          <w:rFonts w:eastAsia="Calibri"/>
          <w:bCs/>
          <w:sz w:val="24"/>
          <w:szCs w:val="24"/>
        </w:rPr>
      </w:pPr>
      <w:r>
        <w:rPr>
          <w:rFonts w:eastAsia="Calibri"/>
          <w:bCs/>
          <w:sz w:val="24"/>
          <w:szCs w:val="24"/>
        </w:rPr>
        <w:t>- от 31.10.2013 № 3286 «О муниципальной программе города Югорска «Развитие образования города Югорска на 2014-2020 годы»;</w:t>
      </w:r>
    </w:p>
    <w:p w:rsidR="006C1C59" w:rsidRDefault="006C1C59" w:rsidP="006C1C59">
      <w:pPr>
        <w:ind w:firstLine="709"/>
        <w:jc w:val="both"/>
        <w:rPr>
          <w:rFonts w:eastAsia="Calibri"/>
          <w:bCs/>
          <w:sz w:val="24"/>
          <w:szCs w:val="24"/>
        </w:rPr>
      </w:pPr>
      <w:r>
        <w:rPr>
          <w:rFonts w:eastAsia="Calibri"/>
          <w:bCs/>
          <w:sz w:val="24"/>
          <w:szCs w:val="24"/>
        </w:rPr>
        <w:t>- от 03.03.2014 № 767 «О внесении изменений в постановление администрации города Югорска от 31.10.2013 № 3286»;</w:t>
      </w:r>
    </w:p>
    <w:p w:rsidR="006C1C59" w:rsidRDefault="006C1C59" w:rsidP="006C1C59">
      <w:pPr>
        <w:ind w:firstLine="709"/>
        <w:jc w:val="both"/>
        <w:rPr>
          <w:rFonts w:eastAsia="Calibri"/>
          <w:bCs/>
          <w:sz w:val="24"/>
          <w:szCs w:val="24"/>
        </w:rPr>
      </w:pPr>
      <w:r>
        <w:rPr>
          <w:rFonts w:eastAsia="Calibri"/>
          <w:sz w:val="24"/>
          <w:szCs w:val="24"/>
        </w:rPr>
        <w:t>- от 10.04.2014 № 1480 «</w:t>
      </w:r>
      <w:r>
        <w:rPr>
          <w:rFonts w:eastAsia="Calibri"/>
          <w:bCs/>
          <w:sz w:val="24"/>
          <w:szCs w:val="24"/>
        </w:rPr>
        <w:t>О внесении изменений в постановление администрации города Югорска от 31.10.2013 № 3286»;</w:t>
      </w:r>
    </w:p>
    <w:p w:rsidR="006C1C59" w:rsidRDefault="006C1C59" w:rsidP="006C1C59">
      <w:pPr>
        <w:ind w:firstLine="709"/>
        <w:jc w:val="both"/>
        <w:rPr>
          <w:rFonts w:eastAsia="Calibri"/>
          <w:bCs/>
          <w:sz w:val="24"/>
          <w:szCs w:val="24"/>
        </w:rPr>
      </w:pPr>
      <w:r>
        <w:rPr>
          <w:rFonts w:eastAsia="Calibri"/>
          <w:bCs/>
          <w:sz w:val="24"/>
          <w:szCs w:val="24"/>
        </w:rPr>
        <w:t>-</w:t>
      </w:r>
      <w:r>
        <w:rPr>
          <w:rFonts w:eastAsia="Calibri"/>
          <w:sz w:val="24"/>
          <w:szCs w:val="24"/>
        </w:rPr>
        <w:t xml:space="preserve"> от 22.05.2014  № 2244 «</w:t>
      </w:r>
      <w:r>
        <w:rPr>
          <w:rFonts w:eastAsia="Calibri"/>
          <w:bCs/>
          <w:sz w:val="24"/>
          <w:szCs w:val="24"/>
        </w:rPr>
        <w:t>О внесении изменений в постановление администрации города Югорска от 31.10.2013 № 3286»;</w:t>
      </w:r>
    </w:p>
    <w:p w:rsidR="006C1C59" w:rsidRDefault="006C1C59" w:rsidP="006C1C59">
      <w:pPr>
        <w:ind w:firstLine="709"/>
        <w:jc w:val="both"/>
        <w:rPr>
          <w:rFonts w:eastAsia="Calibri"/>
          <w:bCs/>
          <w:sz w:val="24"/>
          <w:szCs w:val="24"/>
        </w:rPr>
      </w:pPr>
      <w:r>
        <w:rPr>
          <w:rFonts w:eastAsia="Calibri"/>
          <w:sz w:val="24"/>
          <w:szCs w:val="24"/>
        </w:rPr>
        <w:t>- от 22.07.2014 № 3663 «</w:t>
      </w:r>
      <w:r>
        <w:rPr>
          <w:rFonts w:eastAsia="Calibri"/>
          <w:bCs/>
          <w:sz w:val="24"/>
          <w:szCs w:val="24"/>
        </w:rPr>
        <w:t>О внесении изменений в постановление администрации города Югорска от 31.10.2013 № 3286»;</w:t>
      </w:r>
    </w:p>
    <w:p w:rsidR="006C1C59" w:rsidRDefault="006C1C59" w:rsidP="006C1C59">
      <w:pPr>
        <w:ind w:firstLine="709"/>
        <w:jc w:val="both"/>
        <w:rPr>
          <w:rFonts w:eastAsia="Calibri"/>
          <w:bCs/>
          <w:sz w:val="24"/>
          <w:szCs w:val="24"/>
        </w:rPr>
      </w:pPr>
      <w:r>
        <w:rPr>
          <w:rFonts w:eastAsia="Calibri"/>
          <w:sz w:val="24"/>
          <w:szCs w:val="24"/>
        </w:rPr>
        <w:t>- от 06.08.2014 № 3996 «</w:t>
      </w:r>
      <w:r>
        <w:rPr>
          <w:rFonts w:eastAsia="Calibri"/>
          <w:bCs/>
          <w:sz w:val="24"/>
          <w:szCs w:val="24"/>
        </w:rPr>
        <w:t>О внесении изменений в постановление администрации города Югорска от 31.10.2013 № 3286»;</w:t>
      </w:r>
    </w:p>
    <w:p w:rsidR="006C1C59" w:rsidRDefault="006C1C59" w:rsidP="006C1C59">
      <w:pPr>
        <w:ind w:firstLine="709"/>
        <w:jc w:val="both"/>
        <w:rPr>
          <w:rFonts w:eastAsia="Calibri"/>
          <w:bCs/>
          <w:sz w:val="24"/>
          <w:szCs w:val="24"/>
        </w:rPr>
      </w:pPr>
      <w:r>
        <w:rPr>
          <w:rFonts w:eastAsia="Calibri"/>
          <w:sz w:val="24"/>
          <w:szCs w:val="24"/>
        </w:rPr>
        <w:t>- от 09.10.2014 № 5235 «</w:t>
      </w:r>
      <w:r>
        <w:rPr>
          <w:rFonts w:eastAsia="Calibri"/>
          <w:bCs/>
          <w:sz w:val="24"/>
          <w:szCs w:val="24"/>
        </w:rPr>
        <w:t>О внесении изменений в постановление администрации города Югорска от 31.10.2013 № 3286»;</w:t>
      </w:r>
    </w:p>
    <w:p w:rsidR="006C1C59" w:rsidRDefault="006C1C59" w:rsidP="006C1C59">
      <w:pPr>
        <w:ind w:firstLine="709"/>
        <w:jc w:val="both"/>
        <w:rPr>
          <w:rFonts w:eastAsia="Calibri"/>
          <w:bCs/>
          <w:sz w:val="24"/>
          <w:szCs w:val="24"/>
        </w:rPr>
      </w:pPr>
      <w:r>
        <w:rPr>
          <w:rFonts w:eastAsia="Calibri"/>
          <w:sz w:val="24"/>
          <w:szCs w:val="24"/>
        </w:rPr>
        <w:t>- от 17.11.2014 № 6229 «</w:t>
      </w:r>
      <w:r>
        <w:rPr>
          <w:rFonts w:eastAsia="Calibri"/>
          <w:bCs/>
          <w:sz w:val="24"/>
          <w:szCs w:val="24"/>
        </w:rPr>
        <w:t>О внесении изменений в постановление администрации города Югорска от 31.10.2013 № 3286»;</w:t>
      </w:r>
    </w:p>
    <w:p w:rsidR="006C1C59" w:rsidRDefault="006C1C59" w:rsidP="006C1C59">
      <w:pPr>
        <w:ind w:firstLine="709"/>
        <w:jc w:val="both"/>
        <w:rPr>
          <w:rFonts w:eastAsia="Calibri"/>
          <w:bCs/>
          <w:sz w:val="24"/>
          <w:szCs w:val="24"/>
        </w:rPr>
      </w:pPr>
      <w:r>
        <w:rPr>
          <w:rFonts w:eastAsia="Calibri"/>
          <w:sz w:val="24"/>
          <w:szCs w:val="24"/>
        </w:rPr>
        <w:t>- от 04.12.2014 № 6699 «</w:t>
      </w:r>
      <w:r>
        <w:rPr>
          <w:rFonts w:eastAsia="Calibri"/>
          <w:bCs/>
          <w:sz w:val="24"/>
          <w:szCs w:val="24"/>
        </w:rPr>
        <w:t>О внесении изменений в постановление администрации города Югорска от 31.10.2013 № 3286»;</w:t>
      </w:r>
    </w:p>
    <w:p w:rsidR="006C1C59" w:rsidRDefault="006C1C59" w:rsidP="006C1C59">
      <w:pPr>
        <w:ind w:firstLine="709"/>
        <w:jc w:val="both"/>
        <w:rPr>
          <w:rFonts w:eastAsia="Calibri"/>
          <w:bCs/>
          <w:sz w:val="24"/>
          <w:szCs w:val="24"/>
        </w:rPr>
      </w:pPr>
      <w:r>
        <w:rPr>
          <w:rFonts w:eastAsia="Calibri"/>
          <w:sz w:val="24"/>
          <w:szCs w:val="24"/>
        </w:rPr>
        <w:lastRenderedPageBreak/>
        <w:t>- от 23.12.2014 № 7244 «</w:t>
      </w:r>
      <w:r>
        <w:rPr>
          <w:rFonts w:eastAsia="Calibri"/>
          <w:bCs/>
          <w:sz w:val="24"/>
          <w:szCs w:val="24"/>
        </w:rPr>
        <w:t>О внесении изменений в постановление администрации города Югорска от 31.10.2013 № 3286»;</w:t>
      </w:r>
    </w:p>
    <w:p w:rsidR="006C1C59" w:rsidRDefault="006C1C59" w:rsidP="006C1C59">
      <w:pPr>
        <w:ind w:firstLine="709"/>
        <w:jc w:val="both"/>
        <w:rPr>
          <w:rFonts w:eastAsia="Calibri"/>
          <w:bCs/>
          <w:sz w:val="24"/>
          <w:szCs w:val="24"/>
        </w:rPr>
      </w:pPr>
      <w:r>
        <w:rPr>
          <w:rFonts w:eastAsia="Calibri"/>
          <w:sz w:val="24"/>
          <w:szCs w:val="24"/>
        </w:rPr>
        <w:t>- от 30.12.2014 № 7413 «</w:t>
      </w:r>
      <w:r>
        <w:rPr>
          <w:rFonts w:eastAsia="Calibri"/>
          <w:bCs/>
          <w:sz w:val="24"/>
          <w:szCs w:val="24"/>
        </w:rPr>
        <w:t>О внесении изменений в постановление администрации города Югорска от 31.10.2013 № 3286»;</w:t>
      </w:r>
    </w:p>
    <w:p w:rsidR="006C1C59" w:rsidRDefault="006C1C59" w:rsidP="006C1C59">
      <w:pPr>
        <w:ind w:firstLine="709"/>
        <w:jc w:val="both"/>
        <w:rPr>
          <w:rFonts w:eastAsia="Calibri"/>
          <w:bCs/>
          <w:sz w:val="24"/>
          <w:szCs w:val="24"/>
        </w:rPr>
      </w:pPr>
      <w:r>
        <w:rPr>
          <w:rFonts w:eastAsia="Calibri"/>
          <w:sz w:val="24"/>
          <w:szCs w:val="24"/>
        </w:rPr>
        <w:t>- от 31.12.2014 № 7433 «</w:t>
      </w:r>
      <w:r>
        <w:rPr>
          <w:rFonts w:eastAsia="Calibri"/>
          <w:bCs/>
          <w:sz w:val="24"/>
          <w:szCs w:val="24"/>
        </w:rPr>
        <w:t>О внесении изменений в постановление администрации города Югорска от 31.10.2013 № 3286»;</w:t>
      </w:r>
    </w:p>
    <w:p w:rsidR="006C1C59" w:rsidRDefault="006C1C59" w:rsidP="006C1C59">
      <w:pPr>
        <w:ind w:firstLine="709"/>
        <w:jc w:val="both"/>
        <w:rPr>
          <w:rFonts w:eastAsia="Calibri"/>
          <w:bCs/>
          <w:sz w:val="24"/>
          <w:szCs w:val="24"/>
        </w:rPr>
      </w:pPr>
      <w:r>
        <w:rPr>
          <w:rFonts w:eastAsia="Calibri"/>
          <w:sz w:val="24"/>
          <w:szCs w:val="24"/>
        </w:rPr>
        <w:t>- от 29.04.2015 № 1942 «</w:t>
      </w:r>
      <w:r>
        <w:rPr>
          <w:rFonts w:eastAsia="Calibri"/>
          <w:bCs/>
          <w:sz w:val="24"/>
          <w:szCs w:val="24"/>
        </w:rPr>
        <w:t>О внесении изменений в постановление администрации города Югорска от 31.10.2013 № 3286»;</w:t>
      </w:r>
    </w:p>
    <w:p w:rsidR="006C1C59" w:rsidRDefault="006C1C59" w:rsidP="006C1C59">
      <w:pPr>
        <w:ind w:firstLine="709"/>
        <w:jc w:val="both"/>
        <w:rPr>
          <w:rFonts w:eastAsia="Calibri"/>
          <w:bCs/>
          <w:sz w:val="24"/>
          <w:szCs w:val="24"/>
        </w:rPr>
      </w:pPr>
      <w:r>
        <w:rPr>
          <w:rFonts w:eastAsia="Calibri"/>
          <w:sz w:val="24"/>
          <w:szCs w:val="24"/>
        </w:rPr>
        <w:t>- от26.05.2015 № 2131 «</w:t>
      </w:r>
      <w:r>
        <w:rPr>
          <w:rFonts w:eastAsia="Calibri"/>
          <w:bCs/>
          <w:sz w:val="24"/>
          <w:szCs w:val="24"/>
        </w:rPr>
        <w:t>О внесении изменений в постановление администрации города Югорска от 31.10.2013 № 3286»;</w:t>
      </w:r>
    </w:p>
    <w:p w:rsidR="006C1C59" w:rsidRDefault="006C1C59" w:rsidP="006C1C59">
      <w:pPr>
        <w:ind w:firstLine="709"/>
        <w:jc w:val="both"/>
        <w:rPr>
          <w:rFonts w:eastAsia="Calibri"/>
          <w:bCs/>
          <w:sz w:val="24"/>
          <w:szCs w:val="24"/>
        </w:rPr>
      </w:pPr>
      <w:r>
        <w:rPr>
          <w:rFonts w:eastAsia="Calibri"/>
          <w:sz w:val="24"/>
          <w:szCs w:val="24"/>
        </w:rPr>
        <w:t>- от 28.08.2015 № 2903 «</w:t>
      </w:r>
      <w:r>
        <w:rPr>
          <w:rFonts w:eastAsia="Calibri"/>
          <w:bCs/>
          <w:sz w:val="24"/>
          <w:szCs w:val="24"/>
        </w:rPr>
        <w:t>О внесении изменений в постановление администрации города Югорска от 31.10.2013 № 3286»;</w:t>
      </w:r>
    </w:p>
    <w:p w:rsidR="006C1C59" w:rsidRDefault="006C1C59" w:rsidP="006C1C59">
      <w:pPr>
        <w:ind w:firstLine="709"/>
        <w:jc w:val="both"/>
        <w:rPr>
          <w:rFonts w:eastAsia="Calibri"/>
          <w:bCs/>
          <w:sz w:val="24"/>
          <w:szCs w:val="24"/>
        </w:rPr>
      </w:pPr>
      <w:r>
        <w:rPr>
          <w:rFonts w:eastAsia="Calibri"/>
          <w:sz w:val="24"/>
          <w:szCs w:val="24"/>
        </w:rPr>
        <w:t>- от 25.11.2015 № 3423 «</w:t>
      </w:r>
      <w:r>
        <w:rPr>
          <w:rFonts w:eastAsia="Calibri"/>
          <w:bCs/>
          <w:sz w:val="24"/>
          <w:szCs w:val="24"/>
        </w:rPr>
        <w:t>О внесении изменений в постановление администрации города Югорска от 31.10.2013 № 3286»;</w:t>
      </w:r>
    </w:p>
    <w:p w:rsidR="006C1C59" w:rsidRDefault="006C1C59" w:rsidP="006C1C59">
      <w:pPr>
        <w:ind w:firstLine="709"/>
        <w:jc w:val="both"/>
        <w:rPr>
          <w:rFonts w:eastAsia="Calibri"/>
          <w:bCs/>
          <w:sz w:val="24"/>
          <w:szCs w:val="24"/>
        </w:rPr>
      </w:pPr>
      <w:r>
        <w:rPr>
          <w:rFonts w:eastAsia="Calibri"/>
          <w:sz w:val="24"/>
          <w:szCs w:val="24"/>
        </w:rPr>
        <w:t>- от 21.12.2015 № 3717 «</w:t>
      </w:r>
      <w:r>
        <w:rPr>
          <w:rFonts w:eastAsia="Calibri"/>
          <w:bCs/>
          <w:sz w:val="24"/>
          <w:szCs w:val="24"/>
        </w:rPr>
        <w:t>О внесении изменений в постановление администрации города Югорска от 31.10.2013 № 3286»;</w:t>
      </w:r>
    </w:p>
    <w:p w:rsidR="006C1C59" w:rsidRDefault="006C1C59" w:rsidP="006C1C59">
      <w:pPr>
        <w:ind w:firstLine="709"/>
        <w:jc w:val="both"/>
        <w:rPr>
          <w:rFonts w:eastAsia="Calibri"/>
          <w:bCs/>
          <w:sz w:val="24"/>
          <w:szCs w:val="24"/>
        </w:rPr>
      </w:pPr>
      <w:r>
        <w:rPr>
          <w:rFonts w:eastAsia="Calibri"/>
          <w:sz w:val="24"/>
          <w:szCs w:val="24"/>
        </w:rPr>
        <w:t>- от 24.12.2015 № 3755 «</w:t>
      </w:r>
      <w:r>
        <w:rPr>
          <w:rFonts w:eastAsia="Calibri"/>
          <w:bCs/>
          <w:sz w:val="24"/>
          <w:szCs w:val="24"/>
        </w:rPr>
        <w:t>О внесении изменений в постановление администрации города Югорска от 31.10.2013 № 3286»;</w:t>
      </w:r>
    </w:p>
    <w:p w:rsidR="006C1C59" w:rsidRDefault="006C1C59" w:rsidP="006C1C59">
      <w:pPr>
        <w:ind w:firstLine="709"/>
        <w:jc w:val="both"/>
        <w:rPr>
          <w:rFonts w:eastAsia="Calibri"/>
          <w:bCs/>
          <w:sz w:val="24"/>
          <w:szCs w:val="24"/>
        </w:rPr>
      </w:pPr>
      <w:r>
        <w:rPr>
          <w:rFonts w:eastAsia="Calibri"/>
          <w:sz w:val="24"/>
          <w:szCs w:val="24"/>
        </w:rPr>
        <w:t>- от 20.02.2016 № 407 «</w:t>
      </w:r>
      <w:r>
        <w:rPr>
          <w:rFonts w:eastAsia="Calibri"/>
          <w:bCs/>
          <w:sz w:val="24"/>
          <w:szCs w:val="24"/>
        </w:rPr>
        <w:t>О внесении изменений в постановление администрации города Югорска от 31.10.2013 № 3286»;</w:t>
      </w:r>
    </w:p>
    <w:p w:rsidR="006C1C59" w:rsidRDefault="006C1C59" w:rsidP="006C1C59">
      <w:pPr>
        <w:ind w:firstLine="709"/>
        <w:jc w:val="both"/>
        <w:rPr>
          <w:rFonts w:eastAsia="Calibri"/>
          <w:bCs/>
          <w:sz w:val="24"/>
          <w:szCs w:val="24"/>
        </w:rPr>
      </w:pPr>
      <w:r>
        <w:rPr>
          <w:rFonts w:eastAsia="Calibri"/>
          <w:sz w:val="24"/>
          <w:szCs w:val="24"/>
        </w:rPr>
        <w:t>- от 17.03.2016 № 579 «</w:t>
      </w:r>
      <w:r>
        <w:rPr>
          <w:rFonts w:eastAsia="Calibri"/>
          <w:bCs/>
          <w:sz w:val="24"/>
          <w:szCs w:val="24"/>
        </w:rPr>
        <w:t>О внесении изменений в постановление администрации города Югорска от 31.10.2013 № 3286»;</w:t>
      </w:r>
    </w:p>
    <w:p w:rsidR="006C1C59" w:rsidRDefault="006C1C59" w:rsidP="006C1C59">
      <w:pPr>
        <w:ind w:firstLine="709"/>
        <w:jc w:val="both"/>
        <w:rPr>
          <w:rFonts w:eastAsia="Calibri"/>
          <w:bCs/>
          <w:sz w:val="24"/>
          <w:szCs w:val="24"/>
        </w:rPr>
      </w:pPr>
      <w:r>
        <w:rPr>
          <w:rFonts w:eastAsia="Calibri"/>
          <w:sz w:val="24"/>
          <w:szCs w:val="24"/>
        </w:rPr>
        <w:t>- от 16.05.2016 № 1019 «</w:t>
      </w:r>
      <w:r>
        <w:rPr>
          <w:rFonts w:eastAsia="Calibri"/>
          <w:bCs/>
          <w:sz w:val="24"/>
          <w:szCs w:val="24"/>
        </w:rPr>
        <w:t>О внесении изменений в постановление администрации города Югорска от 31.10.2013 № 3286 «О муниципальной программе города Югорска «Развитие образования города Югорска на 2014-2020 годы»;</w:t>
      </w:r>
    </w:p>
    <w:p w:rsidR="006C1C59" w:rsidRDefault="006C1C59" w:rsidP="006C1C59">
      <w:pPr>
        <w:ind w:firstLine="709"/>
        <w:jc w:val="both"/>
        <w:rPr>
          <w:rFonts w:eastAsia="Calibri"/>
          <w:bCs/>
          <w:sz w:val="24"/>
          <w:szCs w:val="24"/>
        </w:rPr>
      </w:pPr>
      <w:r>
        <w:rPr>
          <w:rFonts w:eastAsia="Calibri"/>
          <w:sz w:val="24"/>
          <w:szCs w:val="24"/>
        </w:rPr>
        <w:t>- от 30.06.2016 № 1537 «</w:t>
      </w:r>
      <w:r>
        <w:rPr>
          <w:rFonts w:eastAsia="Calibri"/>
          <w:bCs/>
          <w:sz w:val="24"/>
          <w:szCs w:val="24"/>
        </w:rPr>
        <w:t>О внесении изменений в постановление администрации города Югорска от 31.10.2013 № 3286 «О муниципальной программе города Югорска «Развитие образования города Югорска на 2014-2020 годы»;</w:t>
      </w:r>
    </w:p>
    <w:p w:rsidR="006C1C59" w:rsidRDefault="006C1C59" w:rsidP="006C1C59">
      <w:pPr>
        <w:ind w:firstLine="709"/>
        <w:jc w:val="both"/>
        <w:rPr>
          <w:rFonts w:eastAsia="Calibri"/>
          <w:bCs/>
          <w:sz w:val="24"/>
          <w:szCs w:val="24"/>
        </w:rPr>
      </w:pPr>
      <w:r>
        <w:rPr>
          <w:rFonts w:eastAsia="Calibri"/>
          <w:bCs/>
          <w:sz w:val="24"/>
          <w:szCs w:val="24"/>
        </w:rPr>
        <w:t xml:space="preserve">- от 13.09.2016 № 2225 </w:t>
      </w:r>
      <w:r>
        <w:rPr>
          <w:rFonts w:eastAsia="Calibri"/>
          <w:sz w:val="24"/>
          <w:szCs w:val="24"/>
        </w:rPr>
        <w:t>«</w:t>
      </w:r>
      <w:r>
        <w:rPr>
          <w:rFonts w:eastAsia="Calibri"/>
          <w:bCs/>
          <w:sz w:val="24"/>
          <w:szCs w:val="24"/>
        </w:rPr>
        <w:t>О внесении изменений в постановление администрации города Югорска от 31.10.2013 № 3286 «О муниципальной программе города Югорска «Развитие образования города Югорска на 2014-2020 годы»;</w:t>
      </w:r>
    </w:p>
    <w:p w:rsidR="006C1C59" w:rsidRDefault="006C1C59" w:rsidP="006C1C59">
      <w:pPr>
        <w:ind w:firstLine="709"/>
        <w:jc w:val="both"/>
        <w:rPr>
          <w:rFonts w:eastAsia="Calibri"/>
          <w:bCs/>
          <w:sz w:val="24"/>
          <w:szCs w:val="24"/>
        </w:rPr>
      </w:pPr>
      <w:r>
        <w:rPr>
          <w:rFonts w:eastAsia="Calibri"/>
          <w:sz w:val="24"/>
          <w:szCs w:val="24"/>
        </w:rPr>
        <w:t>- от 24.11.2016 № 2955 «</w:t>
      </w:r>
      <w:r>
        <w:rPr>
          <w:rFonts w:eastAsia="Calibri"/>
          <w:bCs/>
          <w:sz w:val="24"/>
          <w:szCs w:val="24"/>
        </w:rPr>
        <w:t>О внесении изменений в постановление администрации города Югорска от 31.10.2013 № 3286 «О муниципальной программе города Югорска «Развитие образования города Югорска на 2014-2020 годы»;</w:t>
      </w:r>
    </w:p>
    <w:p w:rsidR="006C1C59" w:rsidRDefault="006C1C59" w:rsidP="006C1C59">
      <w:pPr>
        <w:ind w:firstLine="709"/>
        <w:jc w:val="both"/>
        <w:rPr>
          <w:rFonts w:eastAsia="Calibri"/>
          <w:bCs/>
          <w:sz w:val="24"/>
          <w:szCs w:val="24"/>
        </w:rPr>
      </w:pPr>
      <w:r>
        <w:rPr>
          <w:rFonts w:eastAsia="Calibri"/>
          <w:sz w:val="24"/>
          <w:szCs w:val="24"/>
        </w:rPr>
        <w:t>- от 22.12.2016 № 3302 «</w:t>
      </w:r>
      <w:r>
        <w:rPr>
          <w:rFonts w:eastAsia="Calibri"/>
          <w:bCs/>
          <w:sz w:val="24"/>
          <w:szCs w:val="24"/>
        </w:rPr>
        <w:t>О внесении изменений в постановление администрации города Югорска от 31.10.2013 № 3286 «О муниципальной программе города Югорска «Развитие образования города Югорска на 2014-2020 годы»;</w:t>
      </w:r>
    </w:p>
    <w:p w:rsidR="006C1C59" w:rsidRDefault="006C1C59" w:rsidP="006C1C59">
      <w:pPr>
        <w:ind w:firstLine="709"/>
        <w:jc w:val="both"/>
        <w:rPr>
          <w:rFonts w:eastAsia="Calibri"/>
          <w:bCs/>
          <w:sz w:val="24"/>
          <w:szCs w:val="24"/>
        </w:rPr>
      </w:pPr>
      <w:r>
        <w:rPr>
          <w:rFonts w:eastAsia="Calibri"/>
          <w:sz w:val="24"/>
          <w:szCs w:val="24"/>
        </w:rPr>
        <w:t>- от 12.04.2017 № 831«</w:t>
      </w:r>
      <w:r>
        <w:rPr>
          <w:rFonts w:eastAsia="Calibri"/>
          <w:bCs/>
          <w:sz w:val="24"/>
          <w:szCs w:val="24"/>
        </w:rPr>
        <w:t>О внесении изменений в постановление администрации города Югорска от 31.10.2013 № 3286 «О муниципальной программе города Югорска «Развитие образования города Югорска на 2014-2020 годы»;</w:t>
      </w:r>
    </w:p>
    <w:p w:rsidR="006C1C59" w:rsidRDefault="006C1C59" w:rsidP="006C1C59">
      <w:pPr>
        <w:ind w:firstLine="709"/>
        <w:jc w:val="both"/>
        <w:rPr>
          <w:rFonts w:eastAsia="Calibri"/>
          <w:bCs/>
          <w:sz w:val="24"/>
          <w:szCs w:val="24"/>
        </w:rPr>
      </w:pPr>
      <w:r>
        <w:rPr>
          <w:rFonts w:eastAsia="Calibri"/>
          <w:sz w:val="24"/>
          <w:szCs w:val="24"/>
        </w:rPr>
        <w:t>- от 02.05.2017 № 964 «</w:t>
      </w:r>
      <w:r>
        <w:rPr>
          <w:rFonts w:eastAsia="Calibri"/>
          <w:bCs/>
          <w:sz w:val="24"/>
          <w:szCs w:val="24"/>
        </w:rPr>
        <w:t>О внесении изменений в постановление администрации города Югорска от 31.10.2013 № 3286 «О муниципальной программе города Югорска «Развитие образования города Югорска на 2014-2020 годы»;</w:t>
      </w:r>
    </w:p>
    <w:p w:rsidR="006C1C59" w:rsidRDefault="006C1C59" w:rsidP="006C1C59">
      <w:pPr>
        <w:ind w:firstLine="709"/>
        <w:jc w:val="both"/>
        <w:rPr>
          <w:rFonts w:eastAsia="Calibri"/>
          <w:bCs/>
          <w:sz w:val="24"/>
          <w:szCs w:val="24"/>
        </w:rPr>
      </w:pPr>
      <w:r>
        <w:rPr>
          <w:rFonts w:eastAsia="Calibri"/>
          <w:sz w:val="24"/>
          <w:szCs w:val="24"/>
        </w:rPr>
        <w:t>- от 11.07.2017 № 1673«</w:t>
      </w:r>
      <w:r>
        <w:rPr>
          <w:rFonts w:eastAsia="Calibri"/>
          <w:bCs/>
          <w:sz w:val="24"/>
          <w:szCs w:val="24"/>
        </w:rPr>
        <w:t>О внесении изменений в постановление администрации города Югорска от 31.10.2013 № 3286 «О муниципальной программе города Югорска «Развитие образования города Югорска на 2014-2020 годы»;</w:t>
      </w:r>
    </w:p>
    <w:p w:rsidR="006C1C59" w:rsidRDefault="006C1C59" w:rsidP="006C1C59">
      <w:pPr>
        <w:ind w:firstLine="709"/>
        <w:jc w:val="both"/>
        <w:rPr>
          <w:rFonts w:eastAsia="Calibri"/>
          <w:bCs/>
          <w:sz w:val="24"/>
          <w:szCs w:val="24"/>
        </w:rPr>
      </w:pPr>
      <w:r>
        <w:rPr>
          <w:rFonts w:eastAsia="Calibri"/>
          <w:sz w:val="24"/>
          <w:szCs w:val="24"/>
        </w:rPr>
        <w:t>- от 19.12.2017 № 3211«</w:t>
      </w:r>
      <w:r>
        <w:rPr>
          <w:rFonts w:eastAsia="Calibri"/>
          <w:bCs/>
          <w:sz w:val="24"/>
          <w:szCs w:val="24"/>
        </w:rPr>
        <w:t>О внесении изменений в постановление администрации города Югорска от 31.10.2013 № 3286 «О муниципальной программе города Югорска «Развитие образования города Югорска на 2014-2020 годы»;</w:t>
      </w:r>
    </w:p>
    <w:p w:rsidR="006C1C59" w:rsidRDefault="006C1C59" w:rsidP="006C1C59">
      <w:pPr>
        <w:ind w:firstLine="709"/>
        <w:jc w:val="both"/>
        <w:rPr>
          <w:rFonts w:eastAsia="Calibri"/>
          <w:bCs/>
          <w:sz w:val="24"/>
          <w:szCs w:val="24"/>
        </w:rPr>
      </w:pPr>
      <w:r>
        <w:rPr>
          <w:rFonts w:eastAsia="Calibri"/>
          <w:sz w:val="24"/>
          <w:szCs w:val="24"/>
        </w:rPr>
        <w:t>- от 19.12.2017 № 3212«</w:t>
      </w:r>
      <w:r>
        <w:rPr>
          <w:rFonts w:eastAsia="Calibri"/>
          <w:bCs/>
          <w:sz w:val="24"/>
          <w:szCs w:val="24"/>
        </w:rPr>
        <w:t>О внесении изменений в постановление администрации города Югорска от 31.10.2013 № 3286 «О муниципальной программе города Югорска «Развитие образования города Югорска на 2014-2020 годы»;</w:t>
      </w:r>
    </w:p>
    <w:p w:rsidR="006C1C59" w:rsidRDefault="006C1C59" w:rsidP="006C1C59">
      <w:pPr>
        <w:ind w:firstLine="709"/>
        <w:jc w:val="both"/>
        <w:rPr>
          <w:rFonts w:eastAsia="Calibri"/>
          <w:bCs/>
          <w:sz w:val="24"/>
          <w:szCs w:val="24"/>
        </w:rPr>
      </w:pPr>
      <w:r>
        <w:rPr>
          <w:rFonts w:eastAsia="Calibri"/>
          <w:sz w:val="24"/>
          <w:szCs w:val="24"/>
        </w:rPr>
        <w:t>- от 28.12.2017 № 3347 «</w:t>
      </w:r>
      <w:r>
        <w:rPr>
          <w:rFonts w:eastAsia="Calibri"/>
          <w:bCs/>
          <w:sz w:val="24"/>
          <w:szCs w:val="24"/>
        </w:rPr>
        <w:t>О внесении изменений в постановление администрации города Югорска от 31.10.2013 № 3286 «О муниципальной программе города Югорска «Развитие образования города Югорска на 2014-2020 годы»;</w:t>
      </w:r>
    </w:p>
    <w:p w:rsidR="006C1C59" w:rsidRDefault="006C1C59" w:rsidP="006C1C59">
      <w:pPr>
        <w:ind w:firstLine="709"/>
        <w:jc w:val="both"/>
        <w:rPr>
          <w:rFonts w:eastAsia="Calibri"/>
          <w:bCs/>
          <w:sz w:val="24"/>
          <w:szCs w:val="24"/>
        </w:rPr>
      </w:pPr>
      <w:r>
        <w:rPr>
          <w:rFonts w:eastAsia="Calibri"/>
          <w:sz w:val="24"/>
          <w:szCs w:val="24"/>
        </w:rPr>
        <w:lastRenderedPageBreak/>
        <w:t>- от 01.03.2018 № 599 «</w:t>
      </w:r>
      <w:r>
        <w:rPr>
          <w:rFonts w:eastAsia="Calibri"/>
          <w:bCs/>
          <w:sz w:val="24"/>
          <w:szCs w:val="24"/>
        </w:rPr>
        <w:t>О внесении изменений в постановление администрации города Югорска от 31.10.2013 № 3286 «О муниципальной программе города Югорска «Развитие образования города Югорска на 2014-2020 годы»;</w:t>
      </w:r>
    </w:p>
    <w:p w:rsidR="006C1C59" w:rsidRDefault="006C1C59" w:rsidP="006C1C59">
      <w:pPr>
        <w:ind w:firstLine="709"/>
        <w:jc w:val="both"/>
        <w:rPr>
          <w:rFonts w:eastAsia="Calibri"/>
          <w:bCs/>
          <w:sz w:val="24"/>
          <w:szCs w:val="24"/>
        </w:rPr>
      </w:pPr>
      <w:r>
        <w:rPr>
          <w:rFonts w:eastAsia="Calibri"/>
          <w:sz w:val="24"/>
          <w:szCs w:val="24"/>
        </w:rPr>
        <w:t>- от 05.04.2018 № 978 «</w:t>
      </w:r>
      <w:r>
        <w:rPr>
          <w:rFonts w:eastAsia="Calibri"/>
          <w:bCs/>
          <w:sz w:val="24"/>
          <w:szCs w:val="24"/>
        </w:rPr>
        <w:t>О внесении изменений в постановление администрации города Югорска от 31.10.2013 № 3286 «О муниципальной программе города Югорска «Развитие образования города Югорска на 2014-2020 годы»;</w:t>
      </w:r>
    </w:p>
    <w:p w:rsidR="006C1C59" w:rsidRDefault="006C1C59" w:rsidP="006C1C59">
      <w:pPr>
        <w:ind w:firstLine="709"/>
        <w:jc w:val="both"/>
        <w:rPr>
          <w:rFonts w:eastAsia="Calibri"/>
          <w:bCs/>
          <w:sz w:val="24"/>
          <w:szCs w:val="24"/>
        </w:rPr>
      </w:pPr>
      <w:r>
        <w:rPr>
          <w:rFonts w:eastAsia="Calibri"/>
          <w:sz w:val="24"/>
          <w:szCs w:val="24"/>
        </w:rPr>
        <w:t>- от 19.04.2018 № 1088 «</w:t>
      </w:r>
      <w:r>
        <w:rPr>
          <w:rFonts w:eastAsia="Calibri"/>
          <w:bCs/>
          <w:sz w:val="24"/>
          <w:szCs w:val="24"/>
        </w:rPr>
        <w:t>О внесении изменений в постановление администрации города Югорска от 31.10.2013 № 3286 «О муниципальной программе города Югорска «Развитие образования города Югорска на 2014-2020 годы»;</w:t>
      </w:r>
    </w:p>
    <w:p w:rsidR="006C1C59" w:rsidRDefault="006C1C59" w:rsidP="006C1C59">
      <w:pPr>
        <w:ind w:firstLine="709"/>
        <w:jc w:val="both"/>
        <w:rPr>
          <w:rFonts w:eastAsia="Calibri"/>
          <w:bCs/>
          <w:sz w:val="24"/>
          <w:szCs w:val="24"/>
        </w:rPr>
      </w:pPr>
      <w:r>
        <w:rPr>
          <w:rFonts w:eastAsia="Calibri"/>
          <w:sz w:val="24"/>
          <w:szCs w:val="24"/>
        </w:rPr>
        <w:t xml:space="preserve"> - от 24.09.2018 № 2612</w:t>
      </w:r>
      <w:r>
        <w:rPr>
          <w:rFonts w:eastAsia="Calibri"/>
        </w:rPr>
        <w:t xml:space="preserve"> </w:t>
      </w:r>
      <w:r>
        <w:rPr>
          <w:rFonts w:eastAsia="Calibri"/>
          <w:sz w:val="24"/>
          <w:szCs w:val="24"/>
        </w:rPr>
        <w:t>«</w:t>
      </w:r>
      <w:r>
        <w:rPr>
          <w:rFonts w:eastAsia="Calibri"/>
          <w:bCs/>
          <w:sz w:val="24"/>
          <w:szCs w:val="24"/>
        </w:rPr>
        <w:t>О внесении изменений в постановление администрации города Югорска от 31.10.2013 № 3286 «О муниципальной программе города Югорска «Развитие образования города Югорска на 2014-2020 годы».</w:t>
      </w:r>
    </w:p>
    <w:p w:rsidR="006C1C59" w:rsidRDefault="006C1C59" w:rsidP="006C1C59">
      <w:pPr>
        <w:tabs>
          <w:tab w:val="left" w:pos="993"/>
        </w:tabs>
        <w:ind w:firstLine="709"/>
        <w:jc w:val="both"/>
        <w:rPr>
          <w:sz w:val="24"/>
          <w:szCs w:val="24"/>
          <w:lang w:eastAsia="ru-RU"/>
        </w:rPr>
      </w:pPr>
      <w:r>
        <w:rPr>
          <w:sz w:val="24"/>
          <w:szCs w:val="24"/>
          <w:lang w:eastAsia="ru-RU"/>
        </w:rPr>
        <w:t>3.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w:t>
      </w:r>
      <w:r>
        <w:t xml:space="preserve">                            </w:t>
      </w:r>
      <w:r>
        <w:rPr>
          <w:sz w:val="24"/>
          <w:szCs w:val="24"/>
          <w:lang w:eastAsia="ru-RU"/>
        </w:rPr>
        <w:t>и в Государственной автоматизированной системе «Управление».</w:t>
      </w:r>
    </w:p>
    <w:p w:rsidR="006C1C59" w:rsidRDefault="006C1C59" w:rsidP="006C1C59">
      <w:pPr>
        <w:tabs>
          <w:tab w:val="left" w:pos="993"/>
        </w:tabs>
        <w:ind w:firstLine="709"/>
        <w:jc w:val="both"/>
        <w:rPr>
          <w:sz w:val="24"/>
          <w:szCs w:val="24"/>
          <w:lang w:eastAsia="ru-RU"/>
        </w:rPr>
      </w:pPr>
      <w:r>
        <w:rPr>
          <w:sz w:val="24"/>
          <w:szCs w:val="24"/>
          <w:lang w:eastAsia="ru-RU"/>
        </w:rPr>
        <w:t>4. Настоящее постановление вступает в силу после его официального опубликования,   но не ранее 01.01.2019.</w:t>
      </w:r>
    </w:p>
    <w:p w:rsidR="006C1C59" w:rsidRDefault="006C1C59" w:rsidP="006C1C59">
      <w:pPr>
        <w:tabs>
          <w:tab w:val="left" w:pos="993"/>
        </w:tabs>
        <w:ind w:firstLine="709"/>
        <w:jc w:val="both"/>
        <w:rPr>
          <w:sz w:val="24"/>
          <w:szCs w:val="24"/>
          <w:lang w:eastAsia="ru-RU"/>
        </w:rPr>
      </w:pPr>
      <w:r>
        <w:rPr>
          <w:sz w:val="24"/>
          <w:szCs w:val="24"/>
          <w:lang w:eastAsia="ru-RU"/>
        </w:rPr>
        <w:t xml:space="preserve">5. </w:t>
      </w:r>
      <w:proofErr w:type="gramStart"/>
      <w:r>
        <w:rPr>
          <w:sz w:val="24"/>
          <w:szCs w:val="24"/>
          <w:lang w:eastAsia="ru-RU"/>
        </w:rPr>
        <w:t>Контроль за</w:t>
      </w:r>
      <w:proofErr w:type="gramEnd"/>
      <w:r>
        <w:rPr>
          <w:sz w:val="24"/>
          <w:szCs w:val="24"/>
          <w:lang w:eastAsia="ru-RU"/>
        </w:rPr>
        <w:t xml:space="preserve"> выполнением постановления возложить на заместителя главы города Югорска Т.И. Долгодворову.</w:t>
      </w:r>
    </w:p>
    <w:p w:rsidR="006C1C59" w:rsidRDefault="006C1C59" w:rsidP="006C1C59">
      <w:pPr>
        <w:ind w:firstLine="709"/>
        <w:jc w:val="both"/>
        <w:rPr>
          <w:rFonts w:eastAsia="Calibri"/>
          <w:sz w:val="24"/>
          <w:szCs w:val="24"/>
          <w:lang w:eastAsia="en-US"/>
        </w:rPr>
      </w:pPr>
    </w:p>
    <w:p w:rsidR="006C1C59" w:rsidRDefault="006C1C59" w:rsidP="006C1C59">
      <w:pPr>
        <w:ind w:firstLine="709"/>
        <w:jc w:val="both"/>
        <w:rPr>
          <w:rFonts w:eastAsia="Calibri"/>
          <w:sz w:val="24"/>
          <w:szCs w:val="24"/>
        </w:rPr>
      </w:pPr>
    </w:p>
    <w:p w:rsidR="006C1C59" w:rsidRDefault="006C1C59" w:rsidP="006C1C59">
      <w:pPr>
        <w:ind w:firstLine="709"/>
        <w:jc w:val="both"/>
        <w:rPr>
          <w:rFonts w:eastAsia="Calibri"/>
          <w:sz w:val="24"/>
          <w:szCs w:val="24"/>
        </w:rPr>
      </w:pPr>
    </w:p>
    <w:p w:rsidR="006C1C59" w:rsidRDefault="006C1C59" w:rsidP="006C1C59">
      <w:pPr>
        <w:jc w:val="both"/>
        <w:rPr>
          <w:rFonts w:eastAsia="Calibri"/>
          <w:b/>
          <w:sz w:val="24"/>
          <w:szCs w:val="24"/>
        </w:rPr>
      </w:pPr>
      <w:proofErr w:type="gramStart"/>
      <w:r>
        <w:rPr>
          <w:rFonts w:eastAsia="Calibri"/>
          <w:b/>
          <w:sz w:val="24"/>
          <w:szCs w:val="24"/>
        </w:rPr>
        <w:t>Исполняющий</w:t>
      </w:r>
      <w:proofErr w:type="gramEnd"/>
      <w:r>
        <w:rPr>
          <w:rFonts w:eastAsia="Calibri"/>
          <w:b/>
          <w:sz w:val="24"/>
          <w:szCs w:val="24"/>
        </w:rPr>
        <w:t xml:space="preserve"> обязанности</w:t>
      </w:r>
    </w:p>
    <w:p w:rsidR="006C1C59" w:rsidRDefault="006C1C59" w:rsidP="006C1C59">
      <w:pPr>
        <w:rPr>
          <w:rFonts w:ascii="Calibri" w:eastAsia="Calibri" w:hAnsi="Calibri"/>
          <w:bCs/>
          <w:color w:val="26282F"/>
          <w:sz w:val="26"/>
          <w:szCs w:val="22"/>
        </w:rPr>
      </w:pPr>
      <w:r>
        <w:rPr>
          <w:rFonts w:eastAsia="Calibri"/>
          <w:b/>
          <w:sz w:val="24"/>
          <w:szCs w:val="24"/>
        </w:rPr>
        <w:t>главы города Югорска                                                                                         Т.И. Долгодворова</w:t>
      </w:r>
    </w:p>
    <w:p w:rsidR="00256A87" w:rsidRDefault="00256A87" w:rsidP="007F4A15">
      <w:pPr>
        <w:jc w:val="both"/>
        <w:rPr>
          <w:sz w:val="24"/>
          <w:szCs w:val="24"/>
        </w:rPr>
      </w:pPr>
    </w:p>
    <w:p w:rsidR="00256A87" w:rsidRDefault="00256A87" w:rsidP="007F4A15">
      <w:pPr>
        <w:jc w:val="both"/>
        <w:rPr>
          <w:sz w:val="24"/>
          <w:szCs w:val="24"/>
        </w:rPr>
      </w:pPr>
    </w:p>
    <w:p w:rsidR="006C1C59" w:rsidRDefault="006C1C59" w:rsidP="007F4A15">
      <w:pPr>
        <w:jc w:val="both"/>
        <w:rPr>
          <w:sz w:val="24"/>
          <w:szCs w:val="24"/>
        </w:rPr>
      </w:pPr>
    </w:p>
    <w:p w:rsidR="006C1C59" w:rsidRDefault="006C1C59" w:rsidP="007F4A15">
      <w:pPr>
        <w:jc w:val="both"/>
        <w:rPr>
          <w:sz w:val="24"/>
          <w:szCs w:val="24"/>
        </w:rPr>
      </w:pPr>
    </w:p>
    <w:p w:rsidR="006C1C59" w:rsidRDefault="006C1C59" w:rsidP="007F4A15">
      <w:pPr>
        <w:jc w:val="both"/>
        <w:rPr>
          <w:sz w:val="24"/>
          <w:szCs w:val="24"/>
        </w:rPr>
      </w:pPr>
    </w:p>
    <w:p w:rsidR="006C1C59" w:rsidRDefault="006C1C59" w:rsidP="007F4A15">
      <w:pPr>
        <w:jc w:val="both"/>
        <w:rPr>
          <w:sz w:val="24"/>
          <w:szCs w:val="24"/>
        </w:rPr>
      </w:pPr>
    </w:p>
    <w:p w:rsidR="006C1C59" w:rsidRDefault="006C1C59" w:rsidP="007F4A15">
      <w:pPr>
        <w:jc w:val="both"/>
        <w:rPr>
          <w:sz w:val="24"/>
          <w:szCs w:val="24"/>
        </w:rPr>
      </w:pPr>
    </w:p>
    <w:p w:rsidR="006C1C59" w:rsidRDefault="006C1C59" w:rsidP="007F4A15">
      <w:pPr>
        <w:jc w:val="both"/>
        <w:rPr>
          <w:sz w:val="24"/>
          <w:szCs w:val="24"/>
        </w:rPr>
      </w:pPr>
    </w:p>
    <w:p w:rsidR="006C1C59" w:rsidRDefault="006C1C59" w:rsidP="007F4A15">
      <w:pPr>
        <w:jc w:val="both"/>
        <w:rPr>
          <w:sz w:val="24"/>
          <w:szCs w:val="24"/>
        </w:rPr>
      </w:pPr>
    </w:p>
    <w:p w:rsidR="006C1C59" w:rsidRDefault="006C1C59" w:rsidP="007F4A15">
      <w:pPr>
        <w:jc w:val="both"/>
        <w:rPr>
          <w:sz w:val="24"/>
          <w:szCs w:val="24"/>
        </w:rPr>
      </w:pPr>
    </w:p>
    <w:p w:rsidR="006C1C59" w:rsidRDefault="006C1C59" w:rsidP="007F4A15">
      <w:pPr>
        <w:jc w:val="both"/>
        <w:rPr>
          <w:sz w:val="24"/>
          <w:szCs w:val="24"/>
        </w:rPr>
      </w:pPr>
    </w:p>
    <w:p w:rsidR="006C1C59" w:rsidRDefault="006C1C59" w:rsidP="007F4A15">
      <w:pPr>
        <w:jc w:val="both"/>
        <w:rPr>
          <w:sz w:val="24"/>
          <w:szCs w:val="24"/>
        </w:rPr>
      </w:pPr>
    </w:p>
    <w:p w:rsidR="006C1C59" w:rsidRDefault="006C1C59" w:rsidP="007F4A15">
      <w:pPr>
        <w:jc w:val="both"/>
        <w:rPr>
          <w:sz w:val="24"/>
          <w:szCs w:val="24"/>
        </w:rPr>
      </w:pPr>
    </w:p>
    <w:p w:rsidR="006C1C59" w:rsidRDefault="006C1C59" w:rsidP="007F4A15">
      <w:pPr>
        <w:jc w:val="both"/>
        <w:rPr>
          <w:sz w:val="24"/>
          <w:szCs w:val="24"/>
        </w:rPr>
      </w:pPr>
    </w:p>
    <w:p w:rsidR="006C1C59" w:rsidRDefault="006C1C59" w:rsidP="007F4A15">
      <w:pPr>
        <w:jc w:val="both"/>
        <w:rPr>
          <w:sz w:val="24"/>
          <w:szCs w:val="24"/>
        </w:rPr>
      </w:pPr>
    </w:p>
    <w:p w:rsidR="006C1C59" w:rsidRDefault="006C1C59" w:rsidP="007F4A15">
      <w:pPr>
        <w:jc w:val="both"/>
        <w:rPr>
          <w:sz w:val="24"/>
          <w:szCs w:val="24"/>
        </w:rPr>
      </w:pPr>
    </w:p>
    <w:p w:rsidR="006C1C59" w:rsidRDefault="006C1C59" w:rsidP="007F4A15">
      <w:pPr>
        <w:jc w:val="both"/>
        <w:rPr>
          <w:sz w:val="24"/>
          <w:szCs w:val="24"/>
        </w:rPr>
      </w:pPr>
    </w:p>
    <w:p w:rsidR="006C1C59" w:rsidRDefault="006C1C59" w:rsidP="007F4A15">
      <w:pPr>
        <w:jc w:val="both"/>
        <w:rPr>
          <w:sz w:val="24"/>
          <w:szCs w:val="24"/>
        </w:rPr>
      </w:pPr>
    </w:p>
    <w:p w:rsidR="006C1C59" w:rsidRDefault="006C1C59" w:rsidP="007F4A15">
      <w:pPr>
        <w:jc w:val="both"/>
        <w:rPr>
          <w:sz w:val="24"/>
          <w:szCs w:val="24"/>
        </w:rPr>
      </w:pPr>
    </w:p>
    <w:p w:rsidR="006C1C59" w:rsidRDefault="006C1C59" w:rsidP="007F4A15">
      <w:pPr>
        <w:jc w:val="both"/>
        <w:rPr>
          <w:sz w:val="24"/>
          <w:szCs w:val="24"/>
        </w:rPr>
      </w:pPr>
    </w:p>
    <w:p w:rsidR="006C1C59" w:rsidRDefault="006C1C59" w:rsidP="007F4A15">
      <w:pPr>
        <w:jc w:val="both"/>
        <w:rPr>
          <w:sz w:val="24"/>
          <w:szCs w:val="24"/>
        </w:rPr>
      </w:pPr>
    </w:p>
    <w:p w:rsidR="006C1C59" w:rsidRDefault="006C1C59" w:rsidP="007F4A15">
      <w:pPr>
        <w:jc w:val="both"/>
        <w:rPr>
          <w:sz w:val="24"/>
          <w:szCs w:val="24"/>
        </w:rPr>
      </w:pPr>
    </w:p>
    <w:p w:rsidR="006C1C59" w:rsidRDefault="006C1C59" w:rsidP="007F4A15">
      <w:pPr>
        <w:jc w:val="both"/>
        <w:rPr>
          <w:sz w:val="24"/>
          <w:szCs w:val="24"/>
        </w:rPr>
      </w:pPr>
    </w:p>
    <w:p w:rsidR="006C1C59" w:rsidRDefault="006C1C59" w:rsidP="007F4A15">
      <w:pPr>
        <w:jc w:val="both"/>
        <w:rPr>
          <w:sz w:val="24"/>
          <w:szCs w:val="24"/>
        </w:rPr>
      </w:pPr>
    </w:p>
    <w:p w:rsidR="006C1C59" w:rsidRDefault="006C1C59" w:rsidP="007F4A15">
      <w:pPr>
        <w:jc w:val="both"/>
        <w:rPr>
          <w:sz w:val="24"/>
          <w:szCs w:val="24"/>
        </w:rPr>
      </w:pPr>
    </w:p>
    <w:p w:rsidR="006C1C59" w:rsidRDefault="006C1C59" w:rsidP="007F4A15">
      <w:pPr>
        <w:jc w:val="both"/>
        <w:rPr>
          <w:sz w:val="24"/>
          <w:szCs w:val="24"/>
        </w:rPr>
      </w:pPr>
    </w:p>
    <w:p w:rsidR="006C1C59" w:rsidRDefault="006C1C59" w:rsidP="007F4A15">
      <w:pPr>
        <w:jc w:val="both"/>
        <w:rPr>
          <w:sz w:val="24"/>
          <w:szCs w:val="24"/>
        </w:rPr>
      </w:pPr>
    </w:p>
    <w:p w:rsidR="006C1C59" w:rsidRDefault="006C1C59" w:rsidP="007F4A15">
      <w:pPr>
        <w:jc w:val="both"/>
        <w:rPr>
          <w:sz w:val="24"/>
          <w:szCs w:val="24"/>
        </w:rPr>
      </w:pPr>
    </w:p>
    <w:p w:rsidR="006C1C59" w:rsidRDefault="006C1C59" w:rsidP="007F4A15">
      <w:pPr>
        <w:jc w:val="both"/>
        <w:rPr>
          <w:sz w:val="24"/>
          <w:szCs w:val="24"/>
        </w:rPr>
      </w:pPr>
    </w:p>
    <w:p w:rsidR="006C1C59" w:rsidRDefault="006C1C59" w:rsidP="007F4A15">
      <w:pPr>
        <w:jc w:val="both"/>
        <w:rPr>
          <w:sz w:val="24"/>
          <w:szCs w:val="24"/>
        </w:rPr>
      </w:pPr>
    </w:p>
    <w:p w:rsidR="006C1C59" w:rsidRDefault="006C1C59" w:rsidP="007F4A15">
      <w:pPr>
        <w:jc w:val="both"/>
        <w:rPr>
          <w:sz w:val="24"/>
          <w:szCs w:val="24"/>
        </w:rPr>
      </w:pPr>
    </w:p>
    <w:p w:rsidR="006C1C59" w:rsidRDefault="006C1C59" w:rsidP="007F4A15">
      <w:pPr>
        <w:jc w:val="both"/>
        <w:rPr>
          <w:sz w:val="24"/>
          <w:szCs w:val="24"/>
        </w:rPr>
      </w:pPr>
    </w:p>
    <w:p w:rsidR="006C1C59" w:rsidRDefault="006C1C59" w:rsidP="006C1C59">
      <w:pPr>
        <w:jc w:val="right"/>
        <w:rPr>
          <w:b/>
          <w:sz w:val="24"/>
          <w:szCs w:val="24"/>
        </w:rPr>
      </w:pPr>
      <w:r>
        <w:rPr>
          <w:b/>
          <w:sz w:val="24"/>
          <w:szCs w:val="24"/>
        </w:rPr>
        <w:lastRenderedPageBreak/>
        <w:t>Приложение</w:t>
      </w:r>
    </w:p>
    <w:p w:rsidR="006C1C59" w:rsidRDefault="006C1C59" w:rsidP="006C1C59">
      <w:pPr>
        <w:jc w:val="right"/>
        <w:rPr>
          <w:b/>
          <w:sz w:val="24"/>
          <w:szCs w:val="24"/>
        </w:rPr>
      </w:pPr>
      <w:r>
        <w:rPr>
          <w:b/>
          <w:sz w:val="24"/>
          <w:szCs w:val="24"/>
        </w:rPr>
        <w:t>к постановлению</w:t>
      </w:r>
    </w:p>
    <w:p w:rsidR="006C1C59" w:rsidRDefault="006C1C59" w:rsidP="006C1C59">
      <w:pPr>
        <w:jc w:val="right"/>
        <w:rPr>
          <w:b/>
          <w:sz w:val="24"/>
          <w:szCs w:val="24"/>
        </w:rPr>
      </w:pPr>
      <w:r>
        <w:rPr>
          <w:b/>
          <w:sz w:val="24"/>
          <w:szCs w:val="24"/>
        </w:rPr>
        <w:t>администрации города Югорска</w:t>
      </w:r>
    </w:p>
    <w:p w:rsidR="006C1C59" w:rsidRPr="00CC0101" w:rsidRDefault="00CC0101" w:rsidP="006C1C59">
      <w:pPr>
        <w:jc w:val="right"/>
        <w:rPr>
          <w:sz w:val="24"/>
          <w:szCs w:val="24"/>
          <w:u w:val="single"/>
        </w:rPr>
      </w:pPr>
      <w:r>
        <w:rPr>
          <w:b/>
          <w:sz w:val="24"/>
          <w:szCs w:val="24"/>
        </w:rPr>
        <w:t xml:space="preserve">от </w:t>
      </w:r>
      <w:r>
        <w:rPr>
          <w:sz w:val="24"/>
          <w:szCs w:val="24"/>
          <w:u w:val="single"/>
        </w:rPr>
        <w:t xml:space="preserve">  30 октября 2018 года  </w:t>
      </w:r>
      <w:bookmarkStart w:id="0" w:name="_GoBack"/>
      <w:bookmarkEnd w:id="0"/>
      <w:r>
        <w:rPr>
          <w:b/>
          <w:sz w:val="24"/>
          <w:szCs w:val="24"/>
        </w:rPr>
        <w:t xml:space="preserve"> № </w:t>
      </w:r>
      <w:r>
        <w:rPr>
          <w:sz w:val="24"/>
          <w:szCs w:val="24"/>
          <w:u w:val="single"/>
        </w:rPr>
        <w:t xml:space="preserve">  3004</w:t>
      </w:r>
    </w:p>
    <w:p w:rsidR="006C1C59" w:rsidRDefault="006C1C59" w:rsidP="007F4A15">
      <w:pPr>
        <w:jc w:val="both"/>
        <w:rPr>
          <w:sz w:val="24"/>
          <w:szCs w:val="24"/>
        </w:rPr>
      </w:pPr>
    </w:p>
    <w:p w:rsidR="006C1C59" w:rsidRDefault="006C1C59" w:rsidP="006C1C59">
      <w:pPr>
        <w:widowControl w:val="0"/>
        <w:autoSpaceDE w:val="0"/>
        <w:autoSpaceDN w:val="0"/>
        <w:jc w:val="center"/>
        <w:outlineLvl w:val="1"/>
        <w:rPr>
          <w:rFonts w:eastAsia="Calibri"/>
          <w:b/>
          <w:sz w:val="24"/>
          <w:szCs w:val="24"/>
        </w:rPr>
      </w:pPr>
      <w:r>
        <w:rPr>
          <w:rFonts w:eastAsia="Calibri"/>
          <w:b/>
          <w:sz w:val="24"/>
          <w:szCs w:val="24"/>
        </w:rPr>
        <w:t>Муниципальная программа города Югорска</w:t>
      </w:r>
    </w:p>
    <w:p w:rsidR="006C1C59" w:rsidRDefault="006C1C59" w:rsidP="006C1C59">
      <w:pPr>
        <w:widowControl w:val="0"/>
        <w:autoSpaceDE w:val="0"/>
        <w:autoSpaceDN w:val="0"/>
        <w:jc w:val="center"/>
        <w:outlineLvl w:val="1"/>
        <w:rPr>
          <w:rFonts w:eastAsia="Calibri"/>
          <w:b/>
          <w:sz w:val="24"/>
          <w:szCs w:val="24"/>
        </w:rPr>
      </w:pPr>
      <w:r>
        <w:rPr>
          <w:rFonts w:eastAsia="Calibri"/>
          <w:b/>
          <w:sz w:val="24"/>
          <w:szCs w:val="24"/>
        </w:rPr>
        <w:t>«Развитие образования»</w:t>
      </w:r>
    </w:p>
    <w:p w:rsidR="006C1C59" w:rsidRPr="006C1C59" w:rsidRDefault="006C1C59" w:rsidP="006C1C59">
      <w:pPr>
        <w:widowControl w:val="0"/>
        <w:autoSpaceDE w:val="0"/>
        <w:autoSpaceDN w:val="0"/>
        <w:jc w:val="center"/>
        <w:outlineLvl w:val="1"/>
        <w:rPr>
          <w:rFonts w:eastAsia="Calibri"/>
          <w:sz w:val="24"/>
          <w:szCs w:val="24"/>
        </w:rPr>
      </w:pPr>
      <w:r w:rsidRPr="006C1C59">
        <w:rPr>
          <w:rFonts w:eastAsia="Calibri"/>
          <w:sz w:val="24"/>
          <w:szCs w:val="24"/>
        </w:rPr>
        <w:t>(далее – муниципальная программа)</w:t>
      </w:r>
    </w:p>
    <w:p w:rsidR="006C1C59" w:rsidRDefault="006C1C59" w:rsidP="006C1C59">
      <w:pPr>
        <w:widowControl w:val="0"/>
        <w:autoSpaceDE w:val="0"/>
        <w:autoSpaceDN w:val="0"/>
        <w:jc w:val="center"/>
        <w:outlineLvl w:val="1"/>
        <w:rPr>
          <w:rFonts w:eastAsia="Calibri"/>
          <w:b/>
          <w:sz w:val="24"/>
          <w:szCs w:val="24"/>
        </w:rPr>
      </w:pPr>
    </w:p>
    <w:p w:rsidR="006C1C59" w:rsidRDefault="006C1C59" w:rsidP="006C1C59">
      <w:pPr>
        <w:widowControl w:val="0"/>
        <w:autoSpaceDE w:val="0"/>
        <w:autoSpaceDN w:val="0"/>
        <w:jc w:val="center"/>
        <w:outlineLvl w:val="1"/>
        <w:rPr>
          <w:rFonts w:eastAsia="Calibri"/>
          <w:b/>
          <w:sz w:val="24"/>
          <w:szCs w:val="24"/>
        </w:rPr>
      </w:pPr>
      <w:r>
        <w:rPr>
          <w:rFonts w:eastAsia="Calibri"/>
          <w:b/>
          <w:sz w:val="24"/>
          <w:szCs w:val="24"/>
        </w:rPr>
        <w:t>Паспорт</w:t>
      </w:r>
    </w:p>
    <w:p w:rsidR="006C1C59" w:rsidRPr="006C1C59" w:rsidRDefault="006C1C59" w:rsidP="006C1C59">
      <w:pPr>
        <w:widowControl w:val="0"/>
        <w:autoSpaceDE w:val="0"/>
        <w:autoSpaceDN w:val="0"/>
        <w:jc w:val="center"/>
        <w:outlineLvl w:val="1"/>
        <w:rPr>
          <w:rFonts w:ascii="Calibri" w:eastAsia="Calibri" w:hAnsi="Calibri"/>
          <w:b/>
          <w:sz w:val="22"/>
          <w:szCs w:val="22"/>
        </w:rPr>
      </w:pPr>
      <w:r>
        <w:rPr>
          <w:rFonts w:eastAsia="Calibri"/>
          <w:b/>
          <w:sz w:val="24"/>
          <w:szCs w:val="24"/>
        </w:rPr>
        <w:t>муниципальной программы</w:t>
      </w:r>
    </w:p>
    <w:p w:rsidR="006C1C59" w:rsidRDefault="006C1C59" w:rsidP="007F4A15">
      <w:pPr>
        <w:jc w:val="both"/>
        <w:rPr>
          <w:sz w:val="24"/>
          <w:szCs w:val="24"/>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23"/>
        <w:gridCol w:w="6600"/>
      </w:tblGrid>
      <w:tr w:rsidR="006C1C59" w:rsidTr="006C1C59">
        <w:tc>
          <w:tcPr>
            <w:tcW w:w="3323" w:type="dxa"/>
            <w:tcBorders>
              <w:top w:val="single" w:sz="4" w:space="0" w:color="auto"/>
              <w:left w:val="single" w:sz="4" w:space="0" w:color="auto"/>
              <w:bottom w:val="single" w:sz="4" w:space="0" w:color="auto"/>
              <w:right w:val="single" w:sz="4" w:space="0" w:color="auto"/>
            </w:tcBorders>
            <w:vAlign w:val="center"/>
            <w:hideMark/>
          </w:tcPr>
          <w:p w:rsidR="006C1C59" w:rsidRDefault="006C1C59">
            <w:pPr>
              <w:widowControl w:val="0"/>
              <w:autoSpaceDE w:val="0"/>
              <w:autoSpaceDN w:val="0"/>
              <w:rPr>
                <w:sz w:val="24"/>
                <w:szCs w:val="24"/>
                <w:lang w:eastAsia="ru-RU"/>
              </w:rPr>
            </w:pPr>
            <w:r>
              <w:rPr>
                <w:sz w:val="24"/>
                <w:szCs w:val="24"/>
                <w:lang w:eastAsia="ru-RU"/>
              </w:rPr>
              <w:t>Наименование муниципальной программы</w:t>
            </w:r>
          </w:p>
        </w:tc>
        <w:tc>
          <w:tcPr>
            <w:tcW w:w="6600" w:type="dxa"/>
            <w:tcBorders>
              <w:top w:val="single" w:sz="4" w:space="0" w:color="auto"/>
              <w:left w:val="single" w:sz="4" w:space="0" w:color="auto"/>
              <w:bottom w:val="single" w:sz="4" w:space="0" w:color="auto"/>
              <w:right w:val="single" w:sz="4" w:space="0" w:color="auto"/>
            </w:tcBorders>
            <w:hideMark/>
          </w:tcPr>
          <w:p w:rsidR="006C1C59" w:rsidRDefault="006C1C59">
            <w:pPr>
              <w:widowControl w:val="0"/>
              <w:autoSpaceDE w:val="0"/>
              <w:autoSpaceDN w:val="0"/>
              <w:ind w:firstLine="160"/>
              <w:rPr>
                <w:sz w:val="24"/>
                <w:szCs w:val="24"/>
                <w:lang w:eastAsia="ru-RU"/>
              </w:rPr>
            </w:pPr>
            <w:r>
              <w:rPr>
                <w:sz w:val="24"/>
                <w:szCs w:val="24"/>
                <w:lang w:eastAsia="ru-RU"/>
              </w:rPr>
              <w:t xml:space="preserve">Развитие образования </w:t>
            </w:r>
          </w:p>
        </w:tc>
      </w:tr>
      <w:tr w:rsidR="006C1C59" w:rsidTr="006C1C59">
        <w:tc>
          <w:tcPr>
            <w:tcW w:w="3323" w:type="dxa"/>
            <w:tcBorders>
              <w:top w:val="single" w:sz="4" w:space="0" w:color="auto"/>
              <w:left w:val="single" w:sz="4" w:space="0" w:color="auto"/>
              <w:bottom w:val="single" w:sz="4" w:space="0" w:color="auto"/>
              <w:right w:val="single" w:sz="4" w:space="0" w:color="auto"/>
            </w:tcBorders>
            <w:vAlign w:val="center"/>
            <w:hideMark/>
          </w:tcPr>
          <w:p w:rsidR="006C1C59" w:rsidRDefault="006C1C59">
            <w:pPr>
              <w:widowControl w:val="0"/>
              <w:autoSpaceDE w:val="0"/>
              <w:autoSpaceDN w:val="0"/>
              <w:rPr>
                <w:sz w:val="24"/>
                <w:szCs w:val="24"/>
                <w:lang w:eastAsia="ru-RU"/>
              </w:rPr>
            </w:pPr>
            <w:r>
              <w:rPr>
                <w:sz w:val="24"/>
                <w:szCs w:val="24"/>
                <w:lang w:eastAsia="ru-RU"/>
              </w:rPr>
              <w:t>Дата утверждения</w:t>
            </w:r>
          </w:p>
          <w:p w:rsidR="006C1C59" w:rsidRDefault="006C1C59">
            <w:pPr>
              <w:widowControl w:val="0"/>
              <w:autoSpaceDE w:val="0"/>
              <w:autoSpaceDN w:val="0"/>
              <w:rPr>
                <w:sz w:val="24"/>
                <w:szCs w:val="24"/>
                <w:lang w:eastAsia="ru-RU"/>
              </w:rPr>
            </w:pPr>
            <w:r>
              <w:rPr>
                <w:sz w:val="24"/>
                <w:szCs w:val="24"/>
                <w:lang w:eastAsia="ru-RU"/>
              </w:rPr>
              <w:t>муниципальной программы</w:t>
            </w:r>
          </w:p>
          <w:p w:rsidR="006C1C59" w:rsidRDefault="006C1C59">
            <w:pPr>
              <w:widowControl w:val="0"/>
              <w:autoSpaceDE w:val="0"/>
              <w:autoSpaceDN w:val="0"/>
              <w:rPr>
                <w:sz w:val="24"/>
                <w:szCs w:val="24"/>
                <w:lang w:eastAsia="ru-RU"/>
              </w:rPr>
            </w:pPr>
            <w:r>
              <w:rPr>
                <w:sz w:val="24"/>
                <w:szCs w:val="24"/>
                <w:lang w:eastAsia="ru-RU"/>
              </w:rPr>
              <w:t>(наименование и номер соответствующего нормативного правового акта)</w:t>
            </w:r>
          </w:p>
        </w:tc>
        <w:tc>
          <w:tcPr>
            <w:tcW w:w="6600" w:type="dxa"/>
            <w:tcBorders>
              <w:top w:val="single" w:sz="4" w:space="0" w:color="auto"/>
              <w:left w:val="single" w:sz="4" w:space="0" w:color="auto"/>
              <w:bottom w:val="single" w:sz="4" w:space="0" w:color="auto"/>
              <w:right w:val="single" w:sz="4" w:space="0" w:color="auto"/>
            </w:tcBorders>
            <w:hideMark/>
          </w:tcPr>
          <w:p w:rsidR="006C1C59" w:rsidRDefault="006C1C59">
            <w:pPr>
              <w:widowControl w:val="0"/>
              <w:autoSpaceDE w:val="0"/>
              <w:autoSpaceDN w:val="0"/>
              <w:ind w:firstLine="160"/>
              <w:jc w:val="both"/>
              <w:rPr>
                <w:sz w:val="24"/>
                <w:szCs w:val="24"/>
                <w:lang w:eastAsia="ru-RU"/>
              </w:rPr>
            </w:pPr>
            <w:r>
              <w:rPr>
                <w:sz w:val="24"/>
              </w:rPr>
              <w:t xml:space="preserve">Постановление администрации города Югорска                            </w:t>
            </w:r>
            <w:proofErr w:type="gramStart"/>
            <w:r>
              <w:rPr>
                <w:sz w:val="24"/>
              </w:rPr>
              <w:t>от</w:t>
            </w:r>
            <w:proofErr w:type="gramEnd"/>
            <w:r>
              <w:rPr>
                <w:sz w:val="24"/>
              </w:rPr>
              <w:t xml:space="preserve"> ___________ №_____ «</w:t>
            </w:r>
            <w:proofErr w:type="gramStart"/>
            <w:r>
              <w:rPr>
                <w:sz w:val="24"/>
              </w:rPr>
              <w:t>О</w:t>
            </w:r>
            <w:proofErr w:type="gramEnd"/>
            <w:r>
              <w:rPr>
                <w:sz w:val="24"/>
              </w:rPr>
              <w:t xml:space="preserve"> муниципальной программе города Югорска «Развитие образования»</w:t>
            </w:r>
          </w:p>
        </w:tc>
      </w:tr>
      <w:tr w:rsidR="006C1C59" w:rsidTr="006C1C59">
        <w:tc>
          <w:tcPr>
            <w:tcW w:w="3323" w:type="dxa"/>
            <w:tcBorders>
              <w:top w:val="single" w:sz="4" w:space="0" w:color="auto"/>
              <w:left w:val="single" w:sz="4" w:space="0" w:color="auto"/>
              <w:bottom w:val="single" w:sz="4" w:space="0" w:color="auto"/>
              <w:right w:val="single" w:sz="4" w:space="0" w:color="auto"/>
            </w:tcBorders>
            <w:vAlign w:val="center"/>
            <w:hideMark/>
          </w:tcPr>
          <w:p w:rsidR="006C1C59" w:rsidRDefault="006C1C59">
            <w:pPr>
              <w:widowControl w:val="0"/>
              <w:autoSpaceDE w:val="0"/>
              <w:autoSpaceDN w:val="0"/>
              <w:rPr>
                <w:sz w:val="24"/>
                <w:szCs w:val="24"/>
                <w:lang w:eastAsia="ru-RU"/>
              </w:rPr>
            </w:pPr>
            <w:r>
              <w:rPr>
                <w:sz w:val="24"/>
                <w:szCs w:val="24"/>
                <w:lang w:eastAsia="ru-RU"/>
              </w:rPr>
              <w:t>Ответственный исполнитель муниципальной программы</w:t>
            </w:r>
          </w:p>
        </w:tc>
        <w:tc>
          <w:tcPr>
            <w:tcW w:w="6600" w:type="dxa"/>
            <w:tcBorders>
              <w:top w:val="single" w:sz="4" w:space="0" w:color="auto"/>
              <w:left w:val="single" w:sz="4" w:space="0" w:color="auto"/>
              <w:bottom w:val="single" w:sz="4" w:space="0" w:color="auto"/>
              <w:right w:val="single" w:sz="4" w:space="0" w:color="auto"/>
            </w:tcBorders>
            <w:hideMark/>
          </w:tcPr>
          <w:p w:rsidR="006C1C59" w:rsidRDefault="006C1C59">
            <w:pPr>
              <w:widowControl w:val="0"/>
              <w:tabs>
                <w:tab w:val="left" w:pos="960"/>
              </w:tabs>
              <w:autoSpaceDE w:val="0"/>
              <w:autoSpaceDN w:val="0"/>
              <w:ind w:firstLine="160"/>
              <w:jc w:val="both"/>
              <w:rPr>
                <w:sz w:val="24"/>
                <w:szCs w:val="24"/>
                <w:lang w:eastAsia="ru-RU"/>
              </w:rPr>
            </w:pPr>
            <w:r>
              <w:rPr>
                <w:sz w:val="24"/>
                <w:szCs w:val="24"/>
                <w:lang w:eastAsia="ru-RU"/>
              </w:rPr>
              <w:t>Управление образования администрации города Югорска</w:t>
            </w:r>
          </w:p>
        </w:tc>
      </w:tr>
      <w:tr w:rsidR="006C1C59" w:rsidTr="006C1C59">
        <w:tc>
          <w:tcPr>
            <w:tcW w:w="3323" w:type="dxa"/>
            <w:tcBorders>
              <w:top w:val="single" w:sz="4" w:space="0" w:color="auto"/>
              <w:left w:val="single" w:sz="4" w:space="0" w:color="auto"/>
              <w:bottom w:val="single" w:sz="4" w:space="0" w:color="auto"/>
              <w:right w:val="single" w:sz="4" w:space="0" w:color="auto"/>
            </w:tcBorders>
            <w:vAlign w:val="center"/>
            <w:hideMark/>
          </w:tcPr>
          <w:p w:rsidR="006C1C59" w:rsidRDefault="006C1C59">
            <w:pPr>
              <w:widowControl w:val="0"/>
              <w:autoSpaceDE w:val="0"/>
              <w:autoSpaceDN w:val="0"/>
              <w:rPr>
                <w:sz w:val="24"/>
                <w:szCs w:val="24"/>
                <w:lang w:eastAsia="ru-RU"/>
              </w:rPr>
            </w:pPr>
            <w:r>
              <w:rPr>
                <w:sz w:val="24"/>
                <w:szCs w:val="24"/>
                <w:lang w:eastAsia="ru-RU"/>
              </w:rPr>
              <w:t>Соисполнители муниципальной программы</w:t>
            </w:r>
          </w:p>
        </w:tc>
        <w:tc>
          <w:tcPr>
            <w:tcW w:w="6600" w:type="dxa"/>
            <w:tcBorders>
              <w:top w:val="single" w:sz="4" w:space="0" w:color="auto"/>
              <w:left w:val="single" w:sz="4" w:space="0" w:color="auto"/>
              <w:bottom w:val="single" w:sz="4" w:space="0" w:color="auto"/>
              <w:right w:val="single" w:sz="4" w:space="0" w:color="auto"/>
            </w:tcBorders>
            <w:hideMark/>
          </w:tcPr>
          <w:p w:rsidR="006C1C59" w:rsidRDefault="006C1C59">
            <w:pPr>
              <w:widowControl w:val="0"/>
              <w:autoSpaceDE w:val="0"/>
              <w:autoSpaceDN w:val="0"/>
              <w:ind w:firstLine="160"/>
              <w:jc w:val="both"/>
              <w:rPr>
                <w:sz w:val="24"/>
                <w:szCs w:val="24"/>
                <w:lang w:eastAsia="ru-RU"/>
              </w:rPr>
            </w:pPr>
            <w:r>
              <w:rPr>
                <w:sz w:val="24"/>
                <w:szCs w:val="24"/>
                <w:lang w:eastAsia="ru-RU"/>
              </w:rPr>
              <w:t>Департамент муниципальной собственности                                  и градостроительства администрации города Югорска</w:t>
            </w:r>
          </w:p>
          <w:p w:rsidR="006C1C59" w:rsidRDefault="006C1C59">
            <w:pPr>
              <w:widowControl w:val="0"/>
              <w:autoSpaceDE w:val="0"/>
              <w:autoSpaceDN w:val="0"/>
              <w:ind w:firstLine="160"/>
              <w:jc w:val="both"/>
              <w:rPr>
                <w:sz w:val="24"/>
                <w:szCs w:val="24"/>
                <w:lang w:eastAsia="ru-RU"/>
              </w:rPr>
            </w:pPr>
            <w:r>
              <w:rPr>
                <w:sz w:val="24"/>
                <w:szCs w:val="24"/>
                <w:lang w:eastAsia="ru-RU"/>
              </w:rPr>
              <w:t>Управление культуры администрации города Югорска</w:t>
            </w:r>
          </w:p>
          <w:p w:rsidR="006C1C59" w:rsidRDefault="006C1C59">
            <w:pPr>
              <w:widowControl w:val="0"/>
              <w:autoSpaceDE w:val="0"/>
              <w:autoSpaceDN w:val="0"/>
              <w:ind w:firstLine="160"/>
              <w:jc w:val="both"/>
              <w:rPr>
                <w:sz w:val="24"/>
                <w:szCs w:val="24"/>
                <w:lang w:eastAsia="ru-RU"/>
              </w:rPr>
            </w:pPr>
            <w:r>
              <w:rPr>
                <w:sz w:val="24"/>
                <w:szCs w:val="24"/>
                <w:lang w:eastAsia="ru-RU"/>
              </w:rPr>
              <w:t>Управление социальной политики администрации города Югорска</w:t>
            </w:r>
          </w:p>
        </w:tc>
      </w:tr>
      <w:tr w:rsidR="006C1C59" w:rsidTr="006C1C59">
        <w:tc>
          <w:tcPr>
            <w:tcW w:w="3323" w:type="dxa"/>
            <w:tcBorders>
              <w:top w:val="single" w:sz="4" w:space="0" w:color="auto"/>
              <w:left w:val="single" w:sz="4" w:space="0" w:color="auto"/>
              <w:bottom w:val="single" w:sz="4" w:space="0" w:color="auto"/>
              <w:right w:val="single" w:sz="4" w:space="0" w:color="auto"/>
            </w:tcBorders>
            <w:vAlign w:val="center"/>
            <w:hideMark/>
          </w:tcPr>
          <w:p w:rsidR="006C1C59" w:rsidRDefault="006C1C59">
            <w:pPr>
              <w:widowControl w:val="0"/>
              <w:autoSpaceDE w:val="0"/>
              <w:autoSpaceDN w:val="0"/>
              <w:rPr>
                <w:sz w:val="24"/>
                <w:szCs w:val="24"/>
                <w:lang w:eastAsia="ru-RU"/>
              </w:rPr>
            </w:pPr>
            <w:r>
              <w:rPr>
                <w:sz w:val="24"/>
                <w:szCs w:val="24"/>
                <w:lang w:eastAsia="ru-RU"/>
              </w:rPr>
              <w:t>Цели муниципальной программы</w:t>
            </w:r>
          </w:p>
        </w:tc>
        <w:tc>
          <w:tcPr>
            <w:tcW w:w="6600" w:type="dxa"/>
            <w:tcBorders>
              <w:top w:val="single" w:sz="4" w:space="0" w:color="auto"/>
              <w:left w:val="single" w:sz="4" w:space="0" w:color="auto"/>
              <w:bottom w:val="single" w:sz="4" w:space="0" w:color="auto"/>
              <w:right w:val="single" w:sz="4" w:space="0" w:color="auto"/>
            </w:tcBorders>
            <w:hideMark/>
          </w:tcPr>
          <w:p w:rsidR="006C1C59" w:rsidRDefault="006C1C59">
            <w:pPr>
              <w:widowControl w:val="0"/>
              <w:autoSpaceDE w:val="0"/>
              <w:autoSpaceDN w:val="0"/>
              <w:ind w:firstLine="160"/>
              <w:jc w:val="both"/>
              <w:rPr>
                <w:sz w:val="24"/>
                <w:szCs w:val="24"/>
                <w:lang w:eastAsia="ru-RU"/>
              </w:rPr>
            </w:pPr>
            <w:r>
              <w:rPr>
                <w:sz w:val="24"/>
                <w:szCs w:val="24"/>
                <w:lang w:eastAsia="ru-RU"/>
              </w:rPr>
              <w:t>Обеспечение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жителя города Югорска</w:t>
            </w:r>
          </w:p>
        </w:tc>
      </w:tr>
      <w:tr w:rsidR="006C1C59" w:rsidTr="006C1C59">
        <w:tc>
          <w:tcPr>
            <w:tcW w:w="3323" w:type="dxa"/>
            <w:tcBorders>
              <w:top w:val="single" w:sz="4" w:space="0" w:color="auto"/>
              <w:left w:val="single" w:sz="4" w:space="0" w:color="auto"/>
              <w:bottom w:val="single" w:sz="4" w:space="0" w:color="auto"/>
              <w:right w:val="single" w:sz="4" w:space="0" w:color="auto"/>
            </w:tcBorders>
            <w:vAlign w:val="center"/>
            <w:hideMark/>
          </w:tcPr>
          <w:p w:rsidR="006C1C59" w:rsidRDefault="006C1C59">
            <w:pPr>
              <w:widowControl w:val="0"/>
              <w:autoSpaceDE w:val="0"/>
              <w:autoSpaceDN w:val="0"/>
              <w:rPr>
                <w:sz w:val="24"/>
                <w:szCs w:val="24"/>
                <w:lang w:eastAsia="ru-RU"/>
              </w:rPr>
            </w:pPr>
            <w:r>
              <w:rPr>
                <w:sz w:val="24"/>
                <w:szCs w:val="24"/>
                <w:lang w:eastAsia="ru-RU"/>
              </w:rPr>
              <w:t>Задачи муниципальной программы</w:t>
            </w:r>
          </w:p>
        </w:tc>
        <w:tc>
          <w:tcPr>
            <w:tcW w:w="6600" w:type="dxa"/>
            <w:tcBorders>
              <w:top w:val="single" w:sz="4" w:space="0" w:color="auto"/>
              <w:left w:val="single" w:sz="4" w:space="0" w:color="auto"/>
              <w:bottom w:val="single" w:sz="4" w:space="0" w:color="auto"/>
              <w:right w:val="single" w:sz="4" w:space="0" w:color="auto"/>
            </w:tcBorders>
            <w:hideMark/>
          </w:tcPr>
          <w:p w:rsidR="006C1C59" w:rsidRDefault="006C1C59">
            <w:pPr>
              <w:tabs>
                <w:tab w:val="left" w:pos="302"/>
              </w:tabs>
              <w:autoSpaceDE w:val="0"/>
              <w:autoSpaceDN w:val="0"/>
              <w:ind w:firstLine="160"/>
              <w:jc w:val="both"/>
              <w:rPr>
                <w:rFonts w:eastAsia="Calibri"/>
                <w:sz w:val="24"/>
                <w:szCs w:val="24"/>
              </w:rPr>
            </w:pPr>
            <w:r>
              <w:rPr>
                <w:rFonts w:eastAsia="Calibri"/>
                <w:sz w:val="24"/>
                <w:szCs w:val="24"/>
              </w:rPr>
              <w:t>1. Модернизация системы дошкольного, общего                              и дополнительного образования детей.</w:t>
            </w:r>
          </w:p>
          <w:p w:rsidR="006C1C59" w:rsidRDefault="006C1C59">
            <w:pPr>
              <w:tabs>
                <w:tab w:val="left" w:pos="302"/>
              </w:tabs>
              <w:autoSpaceDE w:val="0"/>
              <w:autoSpaceDN w:val="0"/>
              <w:ind w:firstLine="160"/>
              <w:jc w:val="both"/>
              <w:rPr>
                <w:rFonts w:eastAsia="Calibri"/>
                <w:sz w:val="24"/>
                <w:szCs w:val="24"/>
              </w:rPr>
            </w:pPr>
            <w:r>
              <w:rPr>
                <w:rFonts w:eastAsia="Calibri"/>
                <w:sz w:val="24"/>
                <w:szCs w:val="24"/>
              </w:rPr>
              <w:t>2. 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p>
          <w:p w:rsidR="006C1C59" w:rsidRDefault="006C1C59">
            <w:pPr>
              <w:tabs>
                <w:tab w:val="left" w:pos="302"/>
              </w:tabs>
              <w:autoSpaceDE w:val="0"/>
              <w:autoSpaceDN w:val="0"/>
              <w:ind w:firstLine="160"/>
              <w:jc w:val="both"/>
              <w:rPr>
                <w:sz w:val="24"/>
                <w:szCs w:val="24"/>
                <w:lang w:eastAsia="ru-RU"/>
              </w:rPr>
            </w:pPr>
            <w:r>
              <w:rPr>
                <w:rFonts w:eastAsia="Calibri"/>
                <w:sz w:val="24"/>
                <w:szCs w:val="24"/>
              </w:rPr>
              <w:t>3. Развитие инфраструктуры и организационно-</w:t>
            </w:r>
            <w:proofErr w:type="gramStart"/>
            <w:r>
              <w:rPr>
                <w:rFonts w:eastAsia="Calibri"/>
                <w:sz w:val="24"/>
                <w:szCs w:val="24"/>
              </w:rPr>
              <w:t>экономических механизмов</w:t>
            </w:r>
            <w:proofErr w:type="gramEnd"/>
            <w:r>
              <w:rPr>
                <w:rFonts w:eastAsia="Calibri"/>
                <w:sz w:val="24"/>
                <w:szCs w:val="24"/>
              </w:rPr>
              <w:t>, обеспечивающих равную доступность услуг дошкольного, общего и дополнительного образования детей</w:t>
            </w:r>
          </w:p>
        </w:tc>
      </w:tr>
      <w:tr w:rsidR="006C1C59" w:rsidTr="006C1C59">
        <w:tc>
          <w:tcPr>
            <w:tcW w:w="3323" w:type="dxa"/>
            <w:tcBorders>
              <w:top w:val="single" w:sz="4" w:space="0" w:color="auto"/>
              <w:left w:val="single" w:sz="4" w:space="0" w:color="auto"/>
              <w:bottom w:val="single" w:sz="4" w:space="0" w:color="auto"/>
              <w:right w:val="single" w:sz="4" w:space="0" w:color="auto"/>
            </w:tcBorders>
            <w:vAlign w:val="center"/>
            <w:hideMark/>
          </w:tcPr>
          <w:p w:rsidR="006C1C59" w:rsidRDefault="006C1C59">
            <w:pPr>
              <w:widowControl w:val="0"/>
              <w:autoSpaceDE w:val="0"/>
              <w:autoSpaceDN w:val="0"/>
              <w:rPr>
                <w:sz w:val="24"/>
                <w:szCs w:val="24"/>
                <w:lang w:eastAsia="ru-RU"/>
              </w:rPr>
            </w:pPr>
            <w:r>
              <w:rPr>
                <w:sz w:val="24"/>
                <w:szCs w:val="24"/>
                <w:lang w:eastAsia="ru-RU"/>
              </w:rPr>
              <w:t>Подпрограммы и (или) основные мероприятия</w:t>
            </w:r>
          </w:p>
        </w:tc>
        <w:tc>
          <w:tcPr>
            <w:tcW w:w="6600" w:type="dxa"/>
            <w:tcBorders>
              <w:top w:val="single" w:sz="4" w:space="0" w:color="auto"/>
              <w:left w:val="single" w:sz="4" w:space="0" w:color="auto"/>
              <w:bottom w:val="single" w:sz="4" w:space="0" w:color="auto"/>
              <w:right w:val="single" w:sz="4" w:space="0" w:color="auto"/>
            </w:tcBorders>
            <w:hideMark/>
          </w:tcPr>
          <w:p w:rsidR="006C1C59" w:rsidRDefault="006C1C59">
            <w:pPr>
              <w:widowControl w:val="0"/>
              <w:autoSpaceDE w:val="0"/>
              <w:autoSpaceDN w:val="0"/>
              <w:ind w:firstLine="160"/>
              <w:jc w:val="both"/>
              <w:rPr>
                <w:sz w:val="24"/>
                <w:szCs w:val="24"/>
                <w:lang w:eastAsia="ru-RU"/>
              </w:rPr>
            </w:pPr>
            <w:r>
              <w:rPr>
                <w:sz w:val="24"/>
                <w:szCs w:val="24"/>
                <w:lang w:eastAsia="ru-RU"/>
              </w:rPr>
              <w:t>Мероприятие 1 «Развитие системы дошкольного и общего образования».</w:t>
            </w:r>
          </w:p>
          <w:p w:rsidR="006C1C59" w:rsidRDefault="006C1C59">
            <w:pPr>
              <w:widowControl w:val="0"/>
              <w:autoSpaceDE w:val="0"/>
              <w:autoSpaceDN w:val="0"/>
              <w:ind w:firstLine="160"/>
              <w:jc w:val="both"/>
              <w:rPr>
                <w:sz w:val="24"/>
                <w:szCs w:val="24"/>
                <w:lang w:eastAsia="ru-RU"/>
              </w:rPr>
            </w:pPr>
            <w:r>
              <w:rPr>
                <w:sz w:val="24"/>
                <w:szCs w:val="24"/>
                <w:lang w:eastAsia="ru-RU"/>
              </w:rPr>
              <w:t>Мероприятие 2 «Развитие вариативности воспитательных систем и технологий, нацеленных на формирование индивидуальной траектории развития личности ребенка                   с учетом его потребностей, интересов и способностей».</w:t>
            </w:r>
          </w:p>
          <w:p w:rsidR="006C1C59" w:rsidRDefault="006C1C59">
            <w:pPr>
              <w:widowControl w:val="0"/>
              <w:autoSpaceDE w:val="0"/>
              <w:autoSpaceDN w:val="0"/>
              <w:ind w:firstLine="160"/>
              <w:jc w:val="both"/>
              <w:rPr>
                <w:sz w:val="24"/>
                <w:szCs w:val="24"/>
                <w:lang w:eastAsia="ru-RU"/>
              </w:rPr>
            </w:pPr>
            <w:r>
              <w:rPr>
                <w:sz w:val="24"/>
                <w:szCs w:val="24"/>
                <w:lang w:eastAsia="ru-RU"/>
              </w:rPr>
              <w:t>Мероприятие 3 «Формирование системы профессиональных конкурсов в целях предоставления гражданам возможностей для профессионального и карьерного роста».</w:t>
            </w:r>
          </w:p>
          <w:p w:rsidR="006C1C59" w:rsidRDefault="006C1C59">
            <w:pPr>
              <w:widowControl w:val="0"/>
              <w:autoSpaceDE w:val="0"/>
              <w:autoSpaceDN w:val="0"/>
              <w:ind w:firstLine="160"/>
              <w:jc w:val="both"/>
              <w:rPr>
                <w:sz w:val="24"/>
                <w:szCs w:val="24"/>
                <w:lang w:eastAsia="ru-RU"/>
              </w:rPr>
            </w:pPr>
            <w:r>
              <w:rPr>
                <w:sz w:val="24"/>
                <w:szCs w:val="24"/>
                <w:lang w:eastAsia="ru-RU"/>
              </w:rPr>
              <w:t>Мероприятие 4 «Развитие систе</w:t>
            </w:r>
            <w:r w:rsidR="0047348F">
              <w:rPr>
                <w:sz w:val="24"/>
                <w:szCs w:val="24"/>
                <w:lang w:eastAsia="ru-RU"/>
              </w:rPr>
              <w:t>мы оценки качества образования»</w:t>
            </w:r>
          </w:p>
          <w:p w:rsidR="006C1C59" w:rsidRDefault="006C1C59">
            <w:pPr>
              <w:widowControl w:val="0"/>
              <w:autoSpaceDE w:val="0"/>
              <w:autoSpaceDN w:val="0"/>
              <w:ind w:firstLine="160"/>
              <w:jc w:val="both"/>
              <w:rPr>
                <w:sz w:val="24"/>
                <w:szCs w:val="24"/>
                <w:lang w:eastAsia="ru-RU"/>
              </w:rPr>
            </w:pPr>
            <w:r>
              <w:rPr>
                <w:sz w:val="24"/>
                <w:szCs w:val="24"/>
                <w:lang w:eastAsia="ru-RU"/>
              </w:rPr>
              <w:t xml:space="preserve">Мероприятие 5 «Обеспечение информационной открытости </w:t>
            </w:r>
            <w:r>
              <w:rPr>
                <w:sz w:val="24"/>
                <w:szCs w:val="24"/>
                <w:lang w:eastAsia="ru-RU"/>
              </w:rPr>
              <w:lastRenderedPageBreak/>
              <w:t>муниципальной системы образования».</w:t>
            </w:r>
          </w:p>
          <w:p w:rsidR="006C1C59" w:rsidRDefault="006C1C59">
            <w:pPr>
              <w:widowControl w:val="0"/>
              <w:autoSpaceDE w:val="0"/>
              <w:autoSpaceDN w:val="0"/>
              <w:ind w:firstLine="160"/>
              <w:jc w:val="both"/>
              <w:rPr>
                <w:sz w:val="24"/>
                <w:szCs w:val="24"/>
                <w:lang w:eastAsia="ru-RU"/>
              </w:rPr>
            </w:pPr>
            <w:r>
              <w:rPr>
                <w:sz w:val="24"/>
                <w:szCs w:val="24"/>
                <w:lang w:eastAsia="ru-RU"/>
              </w:rPr>
              <w:t>Мероприятие 6 «Финансовое и организационно-методическое обеспечение функционирования                                   и модернизации муниципальной системы образования».</w:t>
            </w:r>
          </w:p>
          <w:p w:rsidR="006C1C59" w:rsidRDefault="006C1C59">
            <w:pPr>
              <w:widowControl w:val="0"/>
              <w:autoSpaceDE w:val="0"/>
              <w:autoSpaceDN w:val="0"/>
              <w:ind w:firstLine="160"/>
              <w:jc w:val="both"/>
              <w:rPr>
                <w:sz w:val="24"/>
                <w:szCs w:val="24"/>
                <w:lang w:eastAsia="ru-RU"/>
              </w:rPr>
            </w:pPr>
            <w:r>
              <w:rPr>
                <w:sz w:val="24"/>
                <w:szCs w:val="24"/>
                <w:lang w:eastAsia="ru-RU"/>
              </w:rPr>
              <w:t>Мероприятие 7 «Обеспечение комплексной безопасности образовательных организаций».</w:t>
            </w:r>
          </w:p>
          <w:p w:rsidR="006C1C59" w:rsidRDefault="006C1C59">
            <w:pPr>
              <w:widowControl w:val="0"/>
              <w:autoSpaceDE w:val="0"/>
              <w:autoSpaceDN w:val="0"/>
              <w:ind w:firstLine="160"/>
              <w:jc w:val="both"/>
              <w:rPr>
                <w:sz w:val="24"/>
                <w:szCs w:val="24"/>
                <w:lang w:eastAsia="ru-RU"/>
              </w:rPr>
            </w:pPr>
            <w:r>
              <w:rPr>
                <w:sz w:val="24"/>
                <w:szCs w:val="24"/>
                <w:lang w:eastAsia="ru-RU"/>
              </w:rPr>
              <w:t>Мероприятие 8 «Развитие материально-технической базы образовательных организаций».</w:t>
            </w:r>
          </w:p>
          <w:p w:rsidR="006C1C59" w:rsidRDefault="006C1C59">
            <w:pPr>
              <w:widowControl w:val="0"/>
              <w:autoSpaceDE w:val="0"/>
              <w:autoSpaceDN w:val="0"/>
              <w:ind w:firstLine="160"/>
              <w:jc w:val="both"/>
              <w:rPr>
                <w:sz w:val="24"/>
                <w:szCs w:val="24"/>
                <w:lang w:eastAsia="ru-RU"/>
              </w:rPr>
            </w:pPr>
            <w:r>
              <w:rPr>
                <w:sz w:val="24"/>
                <w:szCs w:val="24"/>
                <w:lang w:eastAsia="ru-RU"/>
              </w:rPr>
              <w:t>Мероприятие 9 «Проектирование, строительство (реконструкция), приобретение объектов, предназначенных для размещения муниципальн</w:t>
            </w:r>
            <w:r w:rsidR="0047348F">
              <w:rPr>
                <w:sz w:val="24"/>
                <w:szCs w:val="24"/>
                <w:lang w:eastAsia="ru-RU"/>
              </w:rPr>
              <w:t>ых образовательных организаций»</w:t>
            </w:r>
          </w:p>
        </w:tc>
      </w:tr>
      <w:tr w:rsidR="006C1C59" w:rsidTr="006C1C59">
        <w:tc>
          <w:tcPr>
            <w:tcW w:w="3323" w:type="dxa"/>
            <w:tcBorders>
              <w:top w:val="single" w:sz="4" w:space="0" w:color="auto"/>
              <w:left w:val="single" w:sz="4" w:space="0" w:color="auto"/>
              <w:bottom w:val="single" w:sz="4" w:space="0" w:color="auto"/>
              <w:right w:val="single" w:sz="4" w:space="0" w:color="auto"/>
            </w:tcBorders>
            <w:vAlign w:val="center"/>
            <w:hideMark/>
          </w:tcPr>
          <w:p w:rsidR="006C1C59" w:rsidRDefault="006C1C59">
            <w:pPr>
              <w:widowControl w:val="0"/>
              <w:autoSpaceDE w:val="0"/>
              <w:autoSpaceDN w:val="0"/>
              <w:rPr>
                <w:sz w:val="24"/>
                <w:szCs w:val="24"/>
                <w:lang w:eastAsia="ru-RU"/>
              </w:rPr>
            </w:pPr>
            <w:r>
              <w:rPr>
                <w:sz w:val="24"/>
                <w:szCs w:val="24"/>
                <w:lang w:eastAsia="ru-RU"/>
              </w:rPr>
              <w:lastRenderedPageBreak/>
              <w:t>Наименование портфеля проектов, проекта, направленных, в том числе на реализацию в городе Югорске национальных проектов (программ) Российской Федерации</w:t>
            </w:r>
          </w:p>
        </w:tc>
        <w:tc>
          <w:tcPr>
            <w:tcW w:w="6600" w:type="dxa"/>
            <w:tcBorders>
              <w:top w:val="single" w:sz="4" w:space="0" w:color="auto"/>
              <w:left w:val="single" w:sz="4" w:space="0" w:color="auto"/>
              <w:bottom w:val="single" w:sz="4" w:space="0" w:color="auto"/>
              <w:right w:val="single" w:sz="4" w:space="0" w:color="auto"/>
            </w:tcBorders>
            <w:hideMark/>
          </w:tcPr>
          <w:p w:rsidR="006C1C59" w:rsidRDefault="006C1C59">
            <w:pPr>
              <w:widowControl w:val="0"/>
              <w:autoSpaceDE w:val="0"/>
              <w:autoSpaceDN w:val="0"/>
              <w:ind w:firstLine="160"/>
              <w:jc w:val="both"/>
              <w:rPr>
                <w:sz w:val="24"/>
                <w:szCs w:val="24"/>
                <w:lang w:eastAsia="ru-RU"/>
              </w:rPr>
            </w:pPr>
            <w:r>
              <w:rPr>
                <w:sz w:val="24"/>
                <w:szCs w:val="24"/>
                <w:lang w:eastAsia="ru-RU"/>
              </w:rPr>
              <w:t>«Образование»</w:t>
            </w:r>
          </w:p>
          <w:p w:rsidR="006C1C59" w:rsidRDefault="006C1C59">
            <w:pPr>
              <w:widowControl w:val="0"/>
              <w:autoSpaceDE w:val="0"/>
              <w:autoSpaceDN w:val="0"/>
              <w:ind w:firstLine="160"/>
              <w:jc w:val="both"/>
              <w:rPr>
                <w:sz w:val="24"/>
                <w:szCs w:val="24"/>
                <w:lang w:eastAsia="ru-RU"/>
              </w:rPr>
            </w:pPr>
            <w:r>
              <w:rPr>
                <w:sz w:val="24"/>
                <w:szCs w:val="24"/>
                <w:lang w:eastAsia="ru-RU"/>
              </w:rPr>
              <w:t>«Демография»</w:t>
            </w:r>
          </w:p>
        </w:tc>
      </w:tr>
      <w:tr w:rsidR="006C1C59" w:rsidTr="006C1C59">
        <w:tc>
          <w:tcPr>
            <w:tcW w:w="3323" w:type="dxa"/>
            <w:tcBorders>
              <w:top w:val="single" w:sz="4" w:space="0" w:color="auto"/>
              <w:left w:val="single" w:sz="4" w:space="0" w:color="auto"/>
              <w:bottom w:val="single" w:sz="4" w:space="0" w:color="auto"/>
              <w:right w:val="single" w:sz="4" w:space="0" w:color="auto"/>
            </w:tcBorders>
            <w:vAlign w:val="center"/>
            <w:hideMark/>
          </w:tcPr>
          <w:p w:rsidR="006C1C59" w:rsidRDefault="006C1C59">
            <w:pPr>
              <w:widowControl w:val="0"/>
              <w:autoSpaceDE w:val="0"/>
              <w:autoSpaceDN w:val="0"/>
              <w:rPr>
                <w:sz w:val="24"/>
                <w:szCs w:val="24"/>
                <w:lang w:eastAsia="ru-RU"/>
              </w:rPr>
            </w:pPr>
            <w:r>
              <w:rPr>
                <w:sz w:val="24"/>
                <w:szCs w:val="24"/>
                <w:lang w:eastAsia="ru-RU"/>
              </w:rPr>
              <w:t>Целевые показатели муниципальной программы</w:t>
            </w:r>
          </w:p>
        </w:tc>
        <w:tc>
          <w:tcPr>
            <w:tcW w:w="6600" w:type="dxa"/>
            <w:tcBorders>
              <w:top w:val="single" w:sz="4" w:space="0" w:color="auto"/>
              <w:left w:val="single" w:sz="4" w:space="0" w:color="auto"/>
              <w:bottom w:val="single" w:sz="4" w:space="0" w:color="auto"/>
              <w:right w:val="single" w:sz="4" w:space="0" w:color="auto"/>
            </w:tcBorders>
            <w:hideMark/>
          </w:tcPr>
          <w:p w:rsidR="006C1C59" w:rsidRDefault="006C1C59">
            <w:pPr>
              <w:widowControl w:val="0"/>
              <w:autoSpaceDE w:val="0"/>
              <w:autoSpaceDN w:val="0"/>
              <w:ind w:firstLine="160"/>
              <w:jc w:val="both"/>
              <w:rPr>
                <w:sz w:val="24"/>
                <w:szCs w:val="24"/>
                <w:lang w:eastAsia="ru-RU"/>
              </w:rPr>
            </w:pPr>
            <w:r>
              <w:rPr>
                <w:sz w:val="24"/>
                <w:szCs w:val="24"/>
                <w:lang w:eastAsia="ru-RU"/>
              </w:rPr>
              <w:t>1. Сохранение доли административно-управленческого                  и педагогического персонала общеобразовательных организаций, прошедших целевую подготовку или повышение квалификации по программам менеджмента в образовании               и (или) для работы в соответствии с федеральными государственными образовательными стандартами ежегодно не менее 33%.</w:t>
            </w:r>
          </w:p>
          <w:p w:rsidR="006C1C59" w:rsidRDefault="006C1C59">
            <w:pPr>
              <w:widowControl w:val="0"/>
              <w:autoSpaceDE w:val="0"/>
              <w:autoSpaceDN w:val="0"/>
              <w:ind w:firstLine="160"/>
              <w:jc w:val="both"/>
              <w:rPr>
                <w:sz w:val="24"/>
                <w:szCs w:val="24"/>
                <w:lang w:eastAsia="ru-RU"/>
              </w:rPr>
            </w:pPr>
            <w:r>
              <w:rPr>
                <w:sz w:val="24"/>
                <w:szCs w:val="24"/>
                <w:lang w:eastAsia="ru-RU"/>
              </w:rPr>
              <w:t xml:space="preserve">2. </w:t>
            </w:r>
            <w:proofErr w:type="gramStart"/>
            <w:r>
              <w:rPr>
                <w:sz w:val="24"/>
                <w:szCs w:val="24"/>
                <w:lang w:eastAsia="ru-RU"/>
              </w:rPr>
              <w:t>Увеличение отношения численности детей в возрасте               от 0 до 3 лет, получающих дошкольное образование                            в текущем году, к сумме численности детей в возрасте                     от 0 до 3 лет, получающих дошкольное образование                            в текущем году, и численности детей в возрасте от 0 до 3 лет, находящихся в очереди на получение в текущем году дошкольного образования, с 20,4 % до 100%.</w:t>
            </w:r>
            <w:proofErr w:type="gramEnd"/>
          </w:p>
          <w:p w:rsidR="006C1C59" w:rsidRDefault="006C1C59">
            <w:pPr>
              <w:widowControl w:val="0"/>
              <w:autoSpaceDE w:val="0"/>
              <w:autoSpaceDN w:val="0"/>
              <w:ind w:firstLine="160"/>
              <w:jc w:val="both"/>
              <w:rPr>
                <w:sz w:val="24"/>
                <w:szCs w:val="24"/>
                <w:lang w:eastAsia="ru-RU"/>
              </w:rPr>
            </w:pPr>
            <w:r>
              <w:rPr>
                <w:sz w:val="24"/>
                <w:szCs w:val="24"/>
                <w:lang w:eastAsia="ru-RU"/>
              </w:rPr>
              <w:t>3. Увеличение обеспеченности детей дошкольного возраста местами в дошкольных образовательных организациях (количество мест на 1000 детей) с 718,8 до 845,3 мест.</w:t>
            </w:r>
          </w:p>
          <w:p w:rsidR="006C1C59" w:rsidRDefault="006C1C59">
            <w:pPr>
              <w:widowControl w:val="0"/>
              <w:autoSpaceDE w:val="0"/>
              <w:autoSpaceDN w:val="0"/>
              <w:ind w:firstLine="160"/>
              <w:jc w:val="both"/>
              <w:rPr>
                <w:sz w:val="24"/>
                <w:szCs w:val="24"/>
                <w:lang w:eastAsia="ru-RU"/>
              </w:rPr>
            </w:pPr>
            <w:r>
              <w:rPr>
                <w:sz w:val="24"/>
                <w:szCs w:val="24"/>
                <w:lang w:eastAsia="ru-RU"/>
              </w:rPr>
              <w:t>4. Снижение отношения среднего балла единого государственного экзамена (в расчете на 1 обязательный предмет) в 10% школ с лучшими результатами единого государственного экзамена к среднему баллу единого государственного экзамена (в расчете на 1 обязательный предмет) в 10% школ с худшими результатами единого государственного экзамена с 1,15 до 1,07 раза.</w:t>
            </w:r>
          </w:p>
          <w:p w:rsidR="006C1C59" w:rsidRDefault="006C1C59">
            <w:pPr>
              <w:widowControl w:val="0"/>
              <w:autoSpaceDE w:val="0"/>
              <w:autoSpaceDN w:val="0"/>
              <w:ind w:firstLine="160"/>
              <w:jc w:val="both"/>
              <w:rPr>
                <w:sz w:val="24"/>
                <w:szCs w:val="24"/>
                <w:lang w:eastAsia="ru-RU"/>
              </w:rPr>
            </w:pPr>
            <w:r>
              <w:rPr>
                <w:sz w:val="24"/>
                <w:szCs w:val="24"/>
                <w:lang w:eastAsia="ru-RU"/>
              </w:rPr>
              <w:t xml:space="preserve">5. Увеличение охвата детей в возрасте от 5 до 18 лет программами дополнительного образования (удельный вес численности детей, получающих услуги дополнительного образования, в общей численности детей в возрасте от 5 до 18 лет) с 77,5 % </w:t>
            </w:r>
            <w:proofErr w:type="gramStart"/>
            <w:r>
              <w:rPr>
                <w:sz w:val="24"/>
                <w:szCs w:val="24"/>
                <w:lang w:eastAsia="ru-RU"/>
              </w:rPr>
              <w:t>до</w:t>
            </w:r>
            <w:proofErr w:type="gramEnd"/>
            <w:r>
              <w:rPr>
                <w:sz w:val="24"/>
                <w:szCs w:val="24"/>
                <w:lang w:eastAsia="ru-RU"/>
              </w:rPr>
              <w:t xml:space="preserve"> 80 %.</w:t>
            </w:r>
          </w:p>
          <w:p w:rsidR="006C1C59" w:rsidRDefault="006C1C59">
            <w:pPr>
              <w:widowControl w:val="0"/>
              <w:tabs>
                <w:tab w:val="left" w:pos="585"/>
              </w:tabs>
              <w:autoSpaceDE w:val="0"/>
              <w:autoSpaceDN w:val="0"/>
              <w:ind w:firstLine="160"/>
              <w:jc w:val="both"/>
              <w:rPr>
                <w:sz w:val="24"/>
                <w:szCs w:val="24"/>
                <w:lang w:eastAsia="ru-RU"/>
              </w:rPr>
            </w:pPr>
            <w:r>
              <w:rPr>
                <w:sz w:val="24"/>
                <w:szCs w:val="24"/>
                <w:lang w:eastAsia="ru-RU"/>
              </w:rPr>
              <w:t>6. Сохранение доли муниципальных образовательных организаций, реализующих программы общего образования, здания которых находятся в аварийном состоянии или требуют капитального ремонта, в общей численности муниципальных образовательных организаций, реализующих программы общего образования, на уровне не более 20 %.</w:t>
            </w:r>
          </w:p>
          <w:p w:rsidR="006C1C59" w:rsidRDefault="006C1C59">
            <w:pPr>
              <w:widowControl w:val="0"/>
              <w:autoSpaceDE w:val="0"/>
              <w:autoSpaceDN w:val="0"/>
              <w:ind w:firstLine="160"/>
              <w:jc w:val="both"/>
              <w:rPr>
                <w:sz w:val="24"/>
                <w:szCs w:val="24"/>
                <w:lang w:eastAsia="ru-RU"/>
              </w:rPr>
            </w:pPr>
            <w:r>
              <w:rPr>
                <w:sz w:val="24"/>
                <w:szCs w:val="24"/>
                <w:lang w:eastAsia="ru-RU"/>
              </w:rPr>
              <w:lastRenderedPageBreak/>
              <w:t>7. Увеличение доли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 с 85,6% до 97,8%.</w:t>
            </w:r>
          </w:p>
          <w:p w:rsidR="006C1C59" w:rsidRDefault="006C1C59">
            <w:pPr>
              <w:widowControl w:val="0"/>
              <w:autoSpaceDE w:val="0"/>
              <w:autoSpaceDN w:val="0"/>
              <w:ind w:firstLine="160"/>
              <w:jc w:val="both"/>
              <w:rPr>
                <w:sz w:val="24"/>
                <w:szCs w:val="24"/>
                <w:lang w:eastAsia="ru-RU"/>
              </w:rPr>
            </w:pPr>
            <w:r>
              <w:rPr>
                <w:sz w:val="24"/>
                <w:szCs w:val="24"/>
                <w:lang w:eastAsia="ru-RU"/>
              </w:rPr>
              <w:t>8. Увеличение доли негосударственных, в том числе некоммерческих, организаций, предоставляющих услуги                   в сфере образования, в общем числе организаций, предоставляющих услуги в сфере образования, с 21,4%                      до 47,4%.</w:t>
            </w:r>
          </w:p>
          <w:p w:rsidR="006C1C59" w:rsidRDefault="006C1C59">
            <w:pPr>
              <w:widowControl w:val="0"/>
              <w:autoSpaceDE w:val="0"/>
              <w:autoSpaceDN w:val="0"/>
              <w:ind w:firstLine="160"/>
              <w:jc w:val="both"/>
              <w:rPr>
                <w:sz w:val="24"/>
                <w:szCs w:val="24"/>
                <w:lang w:eastAsia="ru-RU"/>
              </w:rPr>
            </w:pPr>
            <w:r>
              <w:rPr>
                <w:sz w:val="24"/>
                <w:szCs w:val="24"/>
                <w:lang w:eastAsia="ru-RU"/>
              </w:rPr>
              <w:t>9. Увеличение доли граждан, получивших услуги                             в негосударственных, в том числе некоммерческих организациях, в общем числе граждан, получивших услуги                 в сфере образования, с 1,7 % до 5,0 %.</w:t>
            </w:r>
          </w:p>
          <w:p w:rsidR="006C1C59" w:rsidRDefault="006C1C59">
            <w:pPr>
              <w:widowControl w:val="0"/>
              <w:autoSpaceDE w:val="0"/>
              <w:autoSpaceDN w:val="0"/>
              <w:ind w:firstLine="160"/>
              <w:jc w:val="both"/>
              <w:rPr>
                <w:sz w:val="24"/>
                <w:szCs w:val="24"/>
                <w:lang w:eastAsia="ru-RU"/>
              </w:rPr>
            </w:pPr>
            <w:r>
              <w:rPr>
                <w:sz w:val="24"/>
                <w:szCs w:val="24"/>
                <w:lang w:eastAsia="ru-RU"/>
              </w:rPr>
              <w:t>10.</w:t>
            </w:r>
            <w:r>
              <w:t> </w:t>
            </w:r>
            <w:r>
              <w:rPr>
                <w:sz w:val="24"/>
                <w:szCs w:val="24"/>
              </w:rPr>
              <w:t>Ввод</w:t>
            </w:r>
            <w:r>
              <w:rPr>
                <w:sz w:val="24"/>
                <w:szCs w:val="24"/>
                <w:lang w:eastAsia="ru-RU"/>
              </w:rPr>
              <w:t xml:space="preserve"> в эксплуатацию четырех новых объектов, предназначенных для размещения образовательных организаций</w:t>
            </w:r>
          </w:p>
        </w:tc>
      </w:tr>
      <w:tr w:rsidR="006C1C59" w:rsidTr="006C1C59">
        <w:tc>
          <w:tcPr>
            <w:tcW w:w="3323" w:type="dxa"/>
            <w:tcBorders>
              <w:top w:val="single" w:sz="4" w:space="0" w:color="auto"/>
              <w:left w:val="single" w:sz="4" w:space="0" w:color="auto"/>
              <w:bottom w:val="single" w:sz="4" w:space="0" w:color="auto"/>
              <w:right w:val="single" w:sz="4" w:space="0" w:color="auto"/>
            </w:tcBorders>
            <w:vAlign w:val="center"/>
            <w:hideMark/>
          </w:tcPr>
          <w:p w:rsidR="006C1C59" w:rsidRDefault="006C1C59">
            <w:pPr>
              <w:widowControl w:val="0"/>
              <w:autoSpaceDE w:val="0"/>
              <w:autoSpaceDN w:val="0"/>
              <w:rPr>
                <w:sz w:val="24"/>
                <w:szCs w:val="24"/>
                <w:lang w:eastAsia="ru-RU"/>
              </w:rPr>
            </w:pPr>
            <w:r>
              <w:rPr>
                <w:sz w:val="24"/>
                <w:szCs w:val="24"/>
                <w:lang w:eastAsia="ru-RU"/>
              </w:rPr>
              <w:lastRenderedPageBreak/>
              <w:t>Сроки реализации муниципальной программы</w:t>
            </w:r>
          </w:p>
        </w:tc>
        <w:tc>
          <w:tcPr>
            <w:tcW w:w="6600" w:type="dxa"/>
            <w:tcBorders>
              <w:top w:val="single" w:sz="4" w:space="0" w:color="auto"/>
              <w:left w:val="single" w:sz="4" w:space="0" w:color="auto"/>
              <w:bottom w:val="single" w:sz="4" w:space="0" w:color="auto"/>
              <w:right w:val="single" w:sz="4" w:space="0" w:color="auto"/>
            </w:tcBorders>
            <w:hideMark/>
          </w:tcPr>
          <w:p w:rsidR="006C1C59" w:rsidRDefault="006C1C59">
            <w:pPr>
              <w:widowControl w:val="0"/>
              <w:autoSpaceDE w:val="0"/>
              <w:autoSpaceDN w:val="0"/>
              <w:ind w:firstLine="160"/>
              <w:jc w:val="both"/>
              <w:rPr>
                <w:sz w:val="24"/>
                <w:szCs w:val="24"/>
                <w:lang w:eastAsia="ru-RU"/>
              </w:rPr>
            </w:pPr>
            <w:r>
              <w:rPr>
                <w:sz w:val="24"/>
                <w:szCs w:val="24"/>
                <w:lang w:eastAsia="ru-RU"/>
              </w:rPr>
              <w:t>2019 – 2025 годы и на период до 2030 года</w:t>
            </w:r>
          </w:p>
        </w:tc>
      </w:tr>
      <w:tr w:rsidR="006C1C59" w:rsidTr="006C1C59">
        <w:tc>
          <w:tcPr>
            <w:tcW w:w="3323" w:type="dxa"/>
            <w:tcBorders>
              <w:top w:val="single" w:sz="4" w:space="0" w:color="auto"/>
              <w:left w:val="single" w:sz="4" w:space="0" w:color="auto"/>
              <w:bottom w:val="single" w:sz="4" w:space="0" w:color="auto"/>
              <w:right w:val="single" w:sz="4" w:space="0" w:color="auto"/>
            </w:tcBorders>
            <w:vAlign w:val="center"/>
            <w:hideMark/>
          </w:tcPr>
          <w:p w:rsidR="006C1C59" w:rsidRDefault="006C1C59">
            <w:pPr>
              <w:widowControl w:val="0"/>
              <w:autoSpaceDE w:val="0"/>
              <w:autoSpaceDN w:val="0"/>
              <w:rPr>
                <w:sz w:val="24"/>
                <w:szCs w:val="24"/>
                <w:lang w:eastAsia="ru-RU"/>
              </w:rPr>
            </w:pPr>
            <w:r>
              <w:rPr>
                <w:sz w:val="24"/>
                <w:szCs w:val="24"/>
                <w:lang w:eastAsia="ru-RU"/>
              </w:rPr>
              <w:t>Параметры финансового обеспечения муниципальной программы</w:t>
            </w:r>
          </w:p>
        </w:tc>
        <w:tc>
          <w:tcPr>
            <w:tcW w:w="6600" w:type="dxa"/>
            <w:tcBorders>
              <w:top w:val="single" w:sz="4" w:space="0" w:color="auto"/>
              <w:left w:val="single" w:sz="4" w:space="0" w:color="auto"/>
              <w:bottom w:val="single" w:sz="4" w:space="0" w:color="auto"/>
              <w:right w:val="single" w:sz="4" w:space="0" w:color="auto"/>
            </w:tcBorders>
            <w:hideMark/>
          </w:tcPr>
          <w:p w:rsidR="006C1C59" w:rsidRDefault="006C1C59">
            <w:pPr>
              <w:tabs>
                <w:tab w:val="left" w:pos="320"/>
              </w:tabs>
              <w:ind w:firstLine="160"/>
              <w:jc w:val="both"/>
              <w:rPr>
                <w:sz w:val="24"/>
                <w:szCs w:val="24"/>
                <w:lang w:bidi="en-US"/>
              </w:rPr>
            </w:pPr>
            <w:r>
              <w:rPr>
                <w:sz w:val="24"/>
                <w:szCs w:val="24"/>
                <w:lang w:bidi="en-US"/>
              </w:rPr>
              <w:t>Общий объем финансирования муниципальной программы составляет – 19 869 010,2 тыс. рублей, в том числе по годам реализации:</w:t>
            </w:r>
          </w:p>
          <w:p w:rsidR="006C1C59" w:rsidRDefault="006C1C59">
            <w:pPr>
              <w:tabs>
                <w:tab w:val="left" w:pos="320"/>
              </w:tabs>
              <w:ind w:firstLine="160"/>
              <w:jc w:val="both"/>
              <w:rPr>
                <w:sz w:val="24"/>
                <w:szCs w:val="24"/>
                <w:lang w:bidi="en-US"/>
              </w:rPr>
            </w:pPr>
            <w:r>
              <w:rPr>
                <w:sz w:val="24"/>
                <w:szCs w:val="24"/>
                <w:lang w:bidi="en-US"/>
              </w:rPr>
              <w:t>2019 год – 1 632 771,3 тыс. рублей;</w:t>
            </w:r>
          </w:p>
          <w:p w:rsidR="006C1C59" w:rsidRDefault="006C1C59">
            <w:pPr>
              <w:tabs>
                <w:tab w:val="left" w:pos="320"/>
              </w:tabs>
              <w:ind w:firstLine="160"/>
              <w:jc w:val="both"/>
              <w:rPr>
                <w:sz w:val="24"/>
                <w:szCs w:val="24"/>
                <w:lang w:bidi="en-US"/>
              </w:rPr>
            </w:pPr>
            <w:r>
              <w:rPr>
                <w:sz w:val="24"/>
                <w:szCs w:val="24"/>
                <w:lang w:bidi="en-US"/>
              </w:rPr>
              <w:t>2020 год – 1 617 202,4 тыс. рублей;</w:t>
            </w:r>
          </w:p>
          <w:p w:rsidR="006C1C59" w:rsidRDefault="006C1C59">
            <w:pPr>
              <w:tabs>
                <w:tab w:val="left" w:pos="320"/>
              </w:tabs>
              <w:ind w:firstLine="160"/>
              <w:jc w:val="both"/>
              <w:rPr>
                <w:sz w:val="24"/>
                <w:szCs w:val="24"/>
                <w:lang w:bidi="en-US"/>
              </w:rPr>
            </w:pPr>
            <w:r>
              <w:rPr>
                <w:sz w:val="24"/>
                <w:szCs w:val="24"/>
                <w:lang w:bidi="en-US"/>
              </w:rPr>
              <w:t>2021 год – 1 622 399,4 тыс. рублей;</w:t>
            </w:r>
          </w:p>
          <w:p w:rsidR="006C1C59" w:rsidRDefault="006C1C59">
            <w:pPr>
              <w:tabs>
                <w:tab w:val="left" w:pos="320"/>
              </w:tabs>
              <w:ind w:firstLine="160"/>
              <w:jc w:val="both"/>
              <w:rPr>
                <w:sz w:val="24"/>
                <w:szCs w:val="24"/>
                <w:lang w:bidi="en-US"/>
              </w:rPr>
            </w:pPr>
            <w:r>
              <w:rPr>
                <w:sz w:val="24"/>
                <w:szCs w:val="24"/>
                <w:lang w:bidi="en-US"/>
              </w:rPr>
              <w:t>2022 год – 1 629 219,6 тыс. рублей;</w:t>
            </w:r>
          </w:p>
          <w:p w:rsidR="006C1C59" w:rsidRDefault="006C1C59">
            <w:pPr>
              <w:tabs>
                <w:tab w:val="left" w:pos="320"/>
              </w:tabs>
              <w:ind w:firstLine="160"/>
              <w:jc w:val="both"/>
              <w:rPr>
                <w:sz w:val="24"/>
                <w:szCs w:val="24"/>
                <w:lang w:bidi="en-US"/>
              </w:rPr>
            </w:pPr>
            <w:r>
              <w:rPr>
                <w:sz w:val="24"/>
                <w:szCs w:val="24"/>
                <w:lang w:bidi="en-US"/>
              </w:rPr>
              <w:t>2023 год – 1 637 328,0 тыс. рублей;</w:t>
            </w:r>
          </w:p>
          <w:p w:rsidR="006C1C59" w:rsidRDefault="006C1C59">
            <w:pPr>
              <w:tabs>
                <w:tab w:val="left" w:pos="320"/>
              </w:tabs>
              <w:ind w:firstLine="160"/>
              <w:jc w:val="both"/>
              <w:rPr>
                <w:sz w:val="24"/>
                <w:szCs w:val="24"/>
                <w:lang w:bidi="en-US"/>
              </w:rPr>
            </w:pPr>
            <w:r>
              <w:rPr>
                <w:sz w:val="24"/>
                <w:szCs w:val="24"/>
                <w:lang w:bidi="en-US"/>
              </w:rPr>
              <w:t>2024 год – 1 643 429,4 тыс. рублей;</w:t>
            </w:r>
          </w:p>
          <w:p w:rsidR="006C1C59" w:rsidRDefault="006C1C59">
            <w:pPr>
              <w:tabs>
                <w:tab w:val="left" w:pos="320"/>
              </w:tabs>
              <w:ind w:firstLine="160"/>
              <w:jc w:val="both"/>
              <w:rPr>
                <w:sz w:val="24"/>
                <w:szCs w:val="24"/>
                <w:lang w:bidi="en-US"/>
              </w:rPr>
            </w:pPr>
            <w:r>
              <w:rPr>
                <w:sz w:val="24"/>
                <w:szCs w:val="24"/>
                <w:lang w:bidi="en-US"/>
              </w:rPr>
              <w:t>2025 год – 1 658 630,6 тыс. рублей;</w:t>
            </w:r>
          </w:p>
          <w:p w:rsidR="006C1C59" w:rsidRDefault="006C1C59">
            <w:pPr>
              <w:tabs>
                <w:tab w:val="left" w:pos="320"/>
              </w:tabs>
              <w:ind w:firstLine="160"/>
              <w:jc w:val="both"/>
              <w:rPr>
                <w:sz w:val="24"/>
                <w:szCs w:val="24"/>
                <w:lang w:eastAsia="en-US" w:bidi="en-US"/>
              </w:rPr>
            </w:pPr>
            <w:r>
              <w:rPr>
                <w:sz w:val="24"/>
                <w:szCs w:val="24"/>
                <w:lang w:bidi="en-US"/>
              </w:rPr>
              <w:t>2026-2030 годы – 8 428 029,5 тыс. рублей.</w:t>
            </w:r>
          </w:p>
        </w:tc>
      </w:tr>
      <w:tr w:rsidR="006C1C59" w:rsidTr="006C1C59">
        <w:tc>
          <w:tcPr>
            <w:tcW w:w="3323" w:type="dxa"/>
            <w:tcBorders>
              <w:top w:val="single" w:sz="4" w:space="0" w:color="auto"/>
              <w:left w:val="single" w:sz="4" w:space="0" w:color="auto"/>
              <w:bottom w:val="single" w:sz="4" w:space="0" w:color="auto"/>
              <w:right w:val="single" w:sz="4" w:space="0" w:color="auto"/>
            </w:tcBorders>
            <w:vAlign w:val="center"/>
            <w:hideMark/>
          </w:tcPr>
          <w:p w:rsidR="006C1C59" w:rsidRDefault="006C1C59">
            <w:pPr>
              <w:widowControl w:val="0"/>
              <w:autoSpaceDE w:val="0"/>
              <w:autoSpaceDN w:val="0"/>
              <w:rPr>
                <w:sz w:val="24"/>
                <w:szCs w:val="24"/>
                <w:lang w:eastAsia="ru-RU"/>
              </w:rPr>
            </w:pPr>
            <w:r>
              <w:rPr>
                <w:sz w:val="24"/>
                <w:szCs w:val="24"/>
                <w:lang w:eastAsia="ru-RU"/>
              </w:rPr>
              <w:t>Параметры финансового обеспечения портфеля проектов, проекта, направленных, в том числе на реализацию в городе Югорске национальных проектов (программ) Российской Федерации, реализуемых в составе муниципальной программы</w:t>
            </w:r>
          </w:p>
        </w:tc>
        <w:tc>
          <w:tcPr>
            <w:tcW w:w="6600" w:type="dxa"/>
            <w:tcBorders>
              <w:top w:val="single" w:sz="4" w:space="0" w:color="auto"/>
              <w:left w:val="single" w:sz="4" w:space="0" w:color="auto"/>
              <w:bottom w:val="single" w:sz="4" w:space="0" w:color="auto"/>
              <w:right w:val="single" w:sz="4" w:space="0" w:color="auto"/>
            </w:tcBorders>
            <w:hideMark/>
          </w:tcPr>
          <w:p w:rsidR="006C1C59" w:rsidRDefault="006C1C59">
            <w:pPr>
              <w:pStyle w:val="a8"/>
              <w:tabs>
                <w:tab w:val="left" w:pos="320"/>
              </w:tabs>
              <w:spacing w:before="0" w:beforeAutospacing="0" w:after="0" w:afterAutospacing="0" w:line="276" w:lineRule="auto"/>
              <w:ind w:firstLine="160"/>
              <w:jc w:val="both"/>
              <w:rPr>
                <w:lang w:eastAsia="en-US" w:bidi="en-US"/>
              </w:rPr>
            </w:pPr>
            <w:r>
              <w:rPr>
                <w:lang w:eastAsia="en-US"/>
              </w:rPr>
              <w:t>Общий объем финансового обеспечения портфеля проектов составляет – 897 266,0 тыс. рублей, в</w:t>
            </w:r>
            <w:r>
              <w:rPr>
                <w:lang w:eastAsia="en-US" w:bidi="en-US"/>
              </w:rPr>
              <w:t xml:space="preserve"> том числе по годам реализации:</w:t>
            </w:r>
          </w:p>
          <w:p w:rsidR="006C1C59" w:rsidRDefault="006C1C59">
            <w:pPr>
              <w:tabs>
                <w:tab w:val="left" w:pos="320"/>
              </w:tabs>
              <w:ind w:firstLine="160"/>
              <w:jc w:val="both"/>
              <w:rPr>
                <w:sz w:val="24"/>
                <w:szCs w:val="24"/>
                <w:lang w:eastAsia="en-US" w:bidi="en-US"/>
              </w:rPr>
            </w:pPr>
            <w:r>
              <w:rPr>
                <w:sz w:val="24"/>
                <w:szCs w:val="24"/>
                <w:lang w:bidi="en-US"/>
              </w:rPr>
              <w:t>2019 год – 158 913,8 тыс. рублей;</w:t>
            </w:r>
          </w:p>
          <w:p w:rsidR="006C1C59" w:rsidRDefault="006C1C59">
            <w:pPr>
              <w:tabs>
                <w:tab w:val="left" w:pos="320"/>
              </w:tabs>
              <w:ind w:firstLine="160"/>
              <w:jc w:val="both"/>
              <w:rPr>
                <w:sz w:val="24"/>
                <w:szCs w:val="24"/>
                <w:lang w:bidi="en-US"/>
              </w:rPr>
            </w:pPr>
            <w:r>
              <w:rPr>
                <w:sz w:val="24"/>
                <w:szCs w:val="24"/>
                <w:lang w:bidi="en-US"/>
              </w:rPr>
              <w:t>2020 год – 145 671,1 тыс. рублей;</w:t>
            </w:r>
          </w:p>
          <w:p w:rsidR="006C1C59" w:rsidRDefault="006C1C59">
            <w:pPr>
              <w:tabs>
                <w:tab w:val="left" w:pos="320"/>
              </w:tabs>
              <w:ind w:firstLine="160"/>
              <w:jc w:val="both"/>
              <w:rPr>
                <w:sz w:val="24"/>
                <w:szCs w:val="24"/>
                <w:lang w:bidi="en-US"/>
              </w:rPr>
            </w:pPr>
            <w:r>
              <w:rPr>
                <w:sz w:val="24"/>
                <w:szCs w:val="24"/>
                <w:lang w:bidi="en-US"/>
              </w:rPr>
              <w:t>2021 год – 146 029,2 тыс. рублей;</w:t>
            </w:r>
          </w:p>
          <w:p w:rsidR="006C1C59" w:rsidRDefault="006C1C59">
            <w:pPr>
              <w:tabs>
                <w:tab w:val="left" w:pos="320"/>
              </w:tabs>
              <w:ind w:firstLine="160"/>
              <w:jc w:val="both"/>
              <w:rPr>
                <w:sz w:val="24"/>
                <w:szCs w:val="24"/>
                <w:lang w:bidi="en-US"/>
              </w:rPr>
            </w:pPr>
            <w:r>
              <w:rPr>
                <w:sz w:val="24"/>
                <w:szCs w:val="24"/>
                <w:lang w:bidi="en-US"/>
              </w:rPr>
              <w:t>2022 год – 147 296,2 тыс. рублей;</w:t>
            </w:r>
          </w:p>
          <w:p w:rsidR="006C1C59" w:rsidRDefault="006C1C59">
            <w:pPr>
              <w:tabs>
                <w:tab w:val="left" w:pos="320"/>
              </w:tabs>
              <w:ind w:firstLine="160"/>
              <w:jc w:val="both"/>
              <w:rPr>
                <w:sz w:val="24"/>
                <w:szCs w:val="24"/>
                <w:lang w:bidi="en-US"/>
              </w:rPr>
            </w:pPr>
            <w:r>
              <w:rPr>
                <w:sz w:val="24"/>
                <w:szCs w:val="24"/>
                <w:lang w:bidi="en-US"/>
              </w:rPr>
              <w:t>2023 год – 149 630,0 тыс. рублей;</w:t>
            </w:r>
          </w:p>
          <w:p w:rsidR="006C1C59" w:rsidRDefault="006C1C59">
            <w:pPr>
              <w:tabs>
                <w:tab w:val="left" w:pos="320"/>
              </w:tabs>
              <w:ind w:firstLine="160"/>
              <w:jc w:val="both"/>
              <w:rPr>
                <w:kern w:val="20"/>
                <w:sz w:val="22"/>
                <w:szCs w:val="22"/>
                <w:lang w:eastAsia="en-US"/>
              </w:rPr>
            </w:pPr>
            <w:r>
              <w:rPr>
                <w:sz w:val="24"/>
                <w:szCs w:val="24"/>
                <w:lang w:bidi="en-US"/>
              </w:rPr>
              <w:t>2024 год – 149 725,7 тыс. рублей.</w:t>
            </w:r>
          </w:p>
        </w:tc>
      </w:tr>
    </w:tbl>
    <w:p w:rsidR="006C1C59" w:rsidRDefault="006C1C59" w:rsidP="007F4A15">
      <w:pPr>
        <w:jc w:val="both"/>
        <w:rPr>
          <w:sz w:val="24"/>
          <w:szCs w:val="24"/>
        </w:rPr>
      </w:pPr>
    </w:p>
    <w:p w:rsidR="006C1C59" w:rsidRDefault="006C1C59" w:rsidP="007F4A15">
      <w:pPr>
        <w:jc w:val="both"/>
        <w:rPr>
          <w:sz w:val="24"/>
          <w:szCs w:val="24"/>
        </w:rPr>
      </w:pPr>
    </w:p>
    <w:p w:rsidR="006C1C59" w:rsidRDefault="006C1C59" w:rsidP="007F4A15">
      <w:pPr>
        <w:jc w:val="both"/>
        <w:rPr>
          <w:sz w:val="24"/>
          <w:szCs w:val="24"/>
        </w:rPr>
      </w:pPr>
    </w:p>
    <w:p w:rsidR="006C1C59" w:rsidRDefault="006C1C59" w:rsidP="007F4A15">
      <w:pPr>
        <w:jc w:val="both"/>
        <w:rPr>
          <w:sz w:val="24"/>
          <w:szCs w:val="24"/>
        </w:rPr>
      </w:pPr>
    </w:p>
    <w:p w:rsidR="006C1C59" w:rsidRDefault="006C1C59" w:rsidP="007F4A15">
      <w:pPr>
        <w:jc w:val="both"/>
        <w:rPr>
          <w:sz w:val="24"/>
          <w:szCs w:val="24"/>
        </w:rPr>
      </w:pPr>
    </w:p>
    <w:p w:rsidR="006C1C59" w:rsidRDefault="006C1C59" w:rsidP="007F4A15">
      <w:pPr>
        <w:jc w:val="both"/>
        <w:rPr>
          <w:sz w:val="24"/>
          <w:szCs w:val="24"/>
        </w:rPr>
      </w:pPr>
    </w:p>
    <w:p w:rsidR="006C1C59" w:rsidRDefault="006C1C59" w:rsidP="007F4A15">
      <w:pPr>
        <w:jc w:val="both"/>
        <w:rPr>
          <w:sz w:val="24"/>
          <w:szCs w:val="24"/>
        </w:rPr>
      </w:pPr>
    </w:p>
    <w:p w:rsidR="006C1C59" w:rsidRDefault="006C1C59" w:rsidP="007F4A15">
      <w:pPr>
        <w:jc w:val="both"/>
        <w:rPr>
          <w:sz w:val="24"/>
          <w:szCs w:val="24"/>
        </w:rPr>
      </w:pPr>
    </w:p>
    <w:p w:rsidR="006C1C59" w:rsidRDefault="006C1C59" w:rsidP="007F4A15">
      <w:pPr>
        <w:jc w:val="both"/>
        <w:rPr>
          <w:sz w:val="24"/>
          <w:szCs w:val="24"/>
        </w:rPr>
      </w:pPr>
    </w:p>
    <w:p w:rsidR="006C1C59" w:rsidRDefault="006C1C59" w:rsidP="007F4A15">
      <w:pPr>
        <w:jc w:val="both"/>
        <w:rPr>
          <w:sz w:val="24"/>
          <w:szCs w:val="24"/>
        </w:rPr>
      </w:pPr>
    </w:p>
    <w:p w:rsidR="006C1C59" w:rsidRDefault="006C1C59" w:rsidP="007F4A15">
      <w:pPr>
        <w:jc w:val="both"/>
        <w:rPr>
          <w:sz w:val="24"/>
          <w:szCs w:val="24"/>
        </w:rPr>
      </w:pPr>
    </w:p>
    <w:p w:rsidR="006C1C59" w:rsidRDefault="006C1C59" w:rsidP="007F4A15">
      <w:pPr>
        <w:jc w:val="both"/>
        <w:rPr>
          <w:sz w:val="24"/>
          <w:szCs w:val="24"/>
        </w:rPr>
      </w:pPr>
    </w:p>
    <w:p w:rsidR="006C1C59" w:rsidRDefault="006C1C59" w:rsidP="007F4A15">
      <w:pPr>
        <w:jc w:val="both"/>
        <w:rPr>
          <w:sz w:val="24"/>
          <w:szCs w:val="24"/>
        </w:rPr>
      </w:pPr>
    </w:p>
    <w:p w:rsidR="006C1C59" w:rsidRDefault="006C1C59" w:rsidP="007F4A15">
      <w:pPr>
        <w:jc w:val="both"/>
        <w:rPr>
          <w:sz w:val="24"/>
          <w:szCs w:val="24"/>
        </w:rPr>
      </w:pPr>
    </w:p>
    <w:p w:rsidR="006C1C59" w:rsidRPr="006C1C59" w:rsidRDefault="006C1C59" w:rsidP="006C1C59">
      <w:pPr>
        <w:autoSpaceDE w:val="0"/>
        <w:autoSpaceDN w:val="0"/>
        <w:jc w:val="center"/>
        <w:outlineLvl w:val="1"/>
        <w:rPr>
          <w:rFonts w:eastAsia="Calibri"/>
          <w:b/>
          <w:sz w:val="24"/>
          <w:szCs w:val="24"/>
        </w:rPr>
      </w:pPr>
      <w:r w:rsidRPr="006C1C59">
        <w:rPr>
          <w:rFonts w:eastAsia="Calibri"/>
          <w:b/>
          <w:sz w:val="24"/>
          <w:szCs w:val="24"/>
        </w:rPr>
        <w:lastRenderedPageBreak/>
        <w:t>Раздел 1. О стимулировании инвестиционной и инновационной деятельности, развитие конкуренции и негосударственного сектора экономики</w:t>
      </w:r>
    </w:p>
    <w:p w:rsidR="006C1C59" w:rsidRPr="006C1C59" w:rsidRDefault="006C1C59" w:rsidP="006C1C59">
      <w:pPr>
        <w:autoSpaceDE w:val="0"/>
        <w:autoSpaceDN w:val="0"/>
        <w:jc w:val="center"/>
        <w:outlineLvl w:val="1"/>
        <w:rPr>
          <w:rFonts w:eastAsia="Calibri"/>
          <w:b/>
          <w:sz w:val="24"/>
          <w:szCs w:val="24"/>
        </w:rPr>
      </w:pPr>
    </w:p>
    <w:p w:rsidR="006C1C59" w:rsidRDefault="006C1C59" w:rsidP="006C1C59">
      <w:pPr>
        <w:autoSpaceDE w:val="0"/>
        <w:autoSpaceDN w:val="0"/>
        <w:ind w:firstLine="709"/>
        <w:jc w:val="both"/>
        <w:rPr>
          <w:rFonts w:eastAsia="Calibri"/>
          <w:sz w:val="24"/>
          <w:szCs w:val="24"/>
        </w:rPr>
      </w:pPr>
      <w:r>
        <w:rPr>
          <w:rFonts w:eastAsia="Calibri"/>
          <w:sz w:val="24"/>
          <w:szCs w:val="24"/>
        </w:rPr>
        <w:t>1.1. Формирование благоприятной деловой среды</w:t>
      </w:r>
    </w:p>
    <w:p w:rsidR="006C1C59" w:rsidRDefault="006C1C59" w:rsidP="006C1C59">
      <w:pPr>
        <w:autoSpaceDE w:val="0"/>
        <w:autoSpaceDN w:val="0"/>
        <w:ind w:firstLine="709"/>
        <w:jc w:val="both"/>
        <w:rPr>
          <w:rFonts w:eastAsia="Calibri"/>
          <w:sz w:val="24"/>
          <w:szCs w:val="24"/>
        </w:rPr>
      </w:pPr>
      <w:r>
        <w:rPr>
          <w:rFonts w:eastAsia="Calibri"/>
          <w:sz w:val="24"/>
          <w:szCs w:val="24"/>
        </w:rPr>
        <w:t>Одним из ключевых факторов, оказывающих воздействие на динамику социально-экономического развития города Югорска, является качество деловой среды и улучшение инвестиционного климата.</w:t>
      </w:r>
    </w:p>
    <w:p w:rsidR="006C1C59" w:rsidRDefault="006C1C59" w:rsidP="006C1C59">
      <w:pPr>
        <w:autoSpaceDE w:val="0"/>
        <w:autoSpaceDN w:val="0"/>
        <w:ind w:firstLine="709"/>
        <w:jc w:val="both"/>
        <w:rPr>
          <w:rFonts w:eastAsia="Calibri"/>
          <w:sz w:val="24"/>
          <w:szCs w:val="24"/>
        </w:rPr>
      </w:pPr>
      <w:r>
        <w:rPr>
          <w:rFonts w:eastAsia="Calibri"/>
          <w:sz w:val="24"/>
          <w:szCs w:val="24"/>
        </w:rPr>
        <w:t>Основной целью мероприятий на рынке услуг дошкольного образования является развитие сектора частных организаций.</w:t>
      </w:r>
    </w:p>
    <w:p w:rsidR="006C1C59" w:rsidRDefault="006C1C59" w:rsidP="006C1C59">
      <w:pPr>
        <w:autoSpaceDE w:val="0"/>
        <w:autoSpaceDN w:val="0"/>
        <w:ind w:firstLine="709"/>
        <w:jc w:val="both"/>
        <w:rPr>
          <w:rFonts w:eastAsia="Calibri"/>
          <w:sz w:val="24"/>
          <w:szCs w:val="24"/>
        </w:rPr>
      </w:pPr>
      <w:r>
        <w:rPr>
          <w:rFonts w:eastAsia="Calibri"/>
          <w:sz w:val="24"/>
          <w:szCs w:val="24"/>
        </w:rPr>
        <w:t>В целях повышения конкуренции на рынке услуг дошкольного образования                              в муниципальной программе выделены следующие мероприятия:</w:t>
      </w:r>
    </w:p>
    <w:p w:rsidR="006C1C59" w:rsidRDefault="006C1C59" w:rsidP="006C1C59">
      <w:pPr>
        <w:pStyle w:val="a5"/>
        <w:numPr>
          <w:ilvl w:val="0"/>
          <w:numId w:val="2"/>
        </w:numPr>
        <w:suppressAutoHyphens w:val="0"/>
        <w:autoSpaceDE w:val="0"/>
        <w:autoSpaceDN w:val="0"/>
        <w:ind w:left="0" w:firstLine="709"/>
        <w:jc w:val="both"/>
        <w:rPr>
          <w:rFonts w:eastAsia="Calibri"/>
          <w:sz w:val="24"/>
          <w:szCs w:val="24"/>
        </w:rPr>
      </w:pPr>
      <w:r>
        <w:rPr>
          <w:sz w:val="24"/>
          <w:szCs w:val="24"/>
        </w:rPr>
        <w:t xml:space="preserve"> привлечение негосударственного сектора к реализации образовательной деятельности по образовательным программам дошкольного образования;</w:t>
      </w:r>
    </w:p>
    <w:p w:rsidR="006C1C59" w:rsidRDefault="006C1C59" w:rsidP="006C1C59">
      <w:pPr>
        <w:pStyle w:val="a5"/>
        <w:numPr>
          <w:ilvl w:val="0"/>
          <w:numId w:val="2"/>
        </w:numPr>
        <w:suppressAutoHyphens w:val="0"/>
        <w:autoSpaceDE w:val="0"/>
        <w:autoSpaceDN w:val="0"/>
        <w:ind w:left="0" w:firstLine="709"/>
        <w:jc w:val="both"/>
        <w:rPr>
          <w:sz w:val="24"/>
          <w:szCs w:val="24"/>
        </w:rPr>
      </w:pPr>
      <w:r>
        <w:rPr>
          <w:sz w:val="24"/>
          <w:szCs w:val="24"/>
        </w:rPr>
        <w:t xml:space="preserve"> реализация финансово-экономической модели «Сертификат дошкольника».</w:t>
      </w:r>
    </w:p>
    <w:p w:rsidR="006C1C59" w:rsidRDefault="006C1C59" w:rsidP="006C1C59">
      <w:pPr>
        <w:autoSpaceDE w:val="0"/>
        <w:autoSpaceDN w:val="0"/>
        <w:ind w:firstLine="709"/>
        <w:jc w:val="both"/>
        <w:rPr>
          <w:rFonts w:eastAsia="Calibri"/>
          <w:sz w:val="24"/>
          <w:szCs w:val="24"/>
        </w:rPr>
      </w:pPr>
      <w:r>
        <w:rPr>
          <w:rFonts w:eastAsia="Calibri"/>
          <w:sz w:val="24"/>
          <w:szCs w:val="24"/>
        </w:rPr>
        <w:t>С целью обеспечения доступа негосударственного сектора к бюджетному финансированию разработана Система персонифицированного финансирования дополнительного образования детей «Сертификат дополнительного образования». С 2018 года услуги дополнительного образования, финансируемые за счет средств местного бюджета, оказываются на основе сертификата дополнительного образования.</w:t>
      </w:r>
    </w:p>
    <w:p w:rsidR="006C1C59" w:rsidRDefault="006C1C59" w:rsidP="006C1C59">
      <w:pPr>
        <w:autoSpaceDE w:val="0"/>
        <w:autoSpaceDN w:val="0"/>
        <w:ind w:firstLine="709"/>
        <w:jc w:val="both"/>
        <w:rPr>
          <w:rFonts w:eastAsia="Calibri"/>
          <w:sz w:val="24"/>
          <w:szCs w:val="24"/>
        </w:rPr>
      </w:pPr>
      <w:r>
        <w:rPr>
          <w:rFonts w:eastAsia="Calibri"/>
          <w:sz w:val="24"/>
          <w:szCs w:val="24"/>
        </w:rPr>
        <w:t xml:space="preserve">В целях содействия развитию конкуренции на рынке услуг психолого-педагогического сопровождения детей с ограниченными возможностями здоровья оказывается организационно-консультативная и информационно-методическая помощь частным организациям. </w:t>
      </w:r>
    </w:p>
    <w:p w:rsidR="006C1C59" w:rsidRDefault="006C1C59" w:rsidP="006C1C59">
      <w:pPr>
        <w:autoSpaceDE w:val="0"/>
        <w:autoSpaceDN w:val="0"/>
        <w:ind w:firstLine="709"/>
        <w:jc w:val="both"/>
        <w:rPr>
          <w:rFonts w:eastAsia="Calibri"/>
          <w:sz w:val="24"/>
          <w:szCs w:val="24"/>
        </w:rPr>
      </w:pPr>
      <w:r>
        <w:rPr>
          <w:rFonts w:eastAsia="Calibri"/>
          <w:sz w:val="24"/>
          <w:szCs w:val="24"/>
        </w:rPr>
        <w:t>Социально ориентированные некоммерческие организации, осуществляющие деятельность в социальной сфере, имеют возможность принимать участие в реализации следующих мероприятий муниципальной программы:</w:t>
      </w:r>
    </w:p>
    <w:p w:rsidR="006C1C59" w:rsidRDefault="006C1C59" w:rsidP="006C1C59">
      <w:pPr>
        <w:pStyle w:val="a5"/>
        <w:numPr>
          <w:ilvl w:val="0"/>
          <w:numId w:val="3"/>
        </w:numPr>
        <w:suppressAutoHyphens w:val="0"/>
        <w:autoSpaceDE w:val="0"/>
        <w:autoSpaceDN w:val="0"/>
        <w:ind w:left="0" w:firstLine="709"/>
        <w:jc w:val="both"/>
        <w:rPr>
          <w:rFonts w:eastAsia="Calibri"/>
          <w:sz w:val="24"/>
          <w:szCs w:val="24"/>
        </w:rPr>
      </w:pPr>
      <w:r>
        <w:rPr>
          <w:sz w:val="24"/>
          <w:szCs w:val="24"/>
        </w:rPr>
        <w:t xml:space="preserve"> присмотр и уход (основное мероприятие 1.1);</w:t>
      </w:r>
    </w:p>
    <w:p w:rsidR="006C1C59" w:rsidRDefault="006C1C59" w:rsidP="006C1C59">
      <w:pPr>
        <w:pStyle w:val="a5"/>
        <w:numPr>
          <w:ilvl w:val="0"/>
          <w:numId w:val="3"/>
        </w:numPr>
        <w:suppressAutoHyphens w:val="0"/>
        <w:autoSpaceDE w:val="0"/>
        <w:autoSpaceDN w:val="0"/>
        <w:ind w:left="0" w:firstLine="709"/>
        <w:jc w:val="both"/>
        <w:rPr>
          <w:sz w:val="24"/>
          <w:szCs w:val="24"/>
        </w:rPr>
      </w:pPr>
      <w:r>
        <w:rPr>
          <w:sz w:val="24"/>
          <w:szCs w:val="24"/>
        </w:rPr>
        <w:t xml:space="preserve"> реализация дополнительных общеразвивающих программ (основное мероприятие 1.2).</w:t>
      </w:r>
    </w:p>
    <w:p w:rsidR="006C1C59" w:rsidRDefault="006C1C59" w:rsidP="006C1C59">
      <w:pPr>
        <w:autoSpaceDE w:val="0"/>
        <w:autoSpaceDN w:val="0"/>
        <w:ind w:firstLine="709"/>
        <w:jc w:val="both"/>
        <w:rPr>
          <w:rFonts w:eastAsia="Calibri"/>
          <w:sz w:val="24"/>
          <w:szCs w:val="24"/>
        </w:rPr>
      </w:pPr>
      <w:r>
        <w:rPr>
          <w:rFonts w:eastAsia="Calibri"/>
          <w:sz w:val="24"/>
          <w:szCs w:val="24"/>
        </w:rPr>
        <w:t>Реализация вышеуказанных мер позволит увеличить число граждан, получивших услуги</w:t>
      </w:r>
      <w:r>
        <w:t xml:space="preserve"> </w:t>
      </w:r>
      <w:r>
        <w:rPr>
          <w:rFonts w:eastAsia="Calibri"/>
          <w:sz w:val="24"/>
          <w:szCs w:val="24"/>
        </w:rPr>
        <w:t>в сфере образования в негосударственных, в том числе некоммерческих организациях,                        до 5 процентов.</w:t>
      </w:r>
    </w:p>
    <w:p w:rsidR="006C1C59" w:rsidRDefault="006C1C59" w:rsidP="006C1C59">
      <w:pPr>
        <w:autoSpaceDE w:val="0"/>
        <w:autoSpaceDN w:val="0"/>
        <w:ind w:firstLine="709"/>
        <w:jc w:val="both"/>
        <w:rPr>
          <w:rFonts w:eastAsia="Calibri"/>
          <w:sz w:val="24"/>
          <w:szCs w:val="24"/>
        </w:rPr>
      </w:pPr>
      <w:r>
        <w:rPr>
          <w:rFonts w:eastAsia="Calibri"/>
          <w:sz w:val="24"/>
          <w:szCs w:val="24"/>
        </w:rPr>
        <w:t>Социально ориентированные некоммерческие организации, обладающие статусом некоммерческой организации исполнителя общественно полезных услуг, имеют право                        на приоритетное получение мер поддержки.</w:t>
      </w:r>
    </w:p>
    <w:p w:rsidR="006C1C59" w:rsidRDefault="006C1C59" w:rsidP="006C1C59">
      <w:pPr>
        <w:autoSpaceDE w:val="0"/>
        <w:autoSpaceDN w:val="0"/>
        <w:ind w:firstLine="709"/>
        <w:jc w:val="both"/>
        <w:rPr>
          <w:rFonts w:eastAsia="Calibri"/>
          <w:sz w:val="24"/>
          <w:szCs w:val="24"/>
        </w:rPr>
      </w:pPr>
      <w:r>
        <w:rPr>
          <w:rFonts w:eastAsia="Calibri"/>
          <w:sz w:val="24"/>
          <w:szCs w:val="24"/>
        </w:rPr>
        <w:t>Финансовая поддержка в виде субсидий социально ориентированным некоммерческим организациям, исполнителям общественно полезных услуг предоставляется на срок не менее двух лет.</w:t>
      </w:r>
    </w:p>
    <w:p w:rsidR="006C1C59" w:rsidRDefault="006C1C59" w:rsidP="006C1C59">
      <w:pPr>
        <w:autoSpaceDE w:val="0"/>
        <w:autoSpaceDN w:val="0"/>
        <w:ind w:firstLine="709"/>
        <w:jc w:val="both"/>
        <w:rPr>
          <w:rFonts w:eastAsia="Calibri"/>
          <w:sz w:val="24"/>
          <w:szCs w:val="24"/>
        </w:rPr>
      </w:pPr>
      <w:r>
        <w:rPr>
          <w:rFonts w:eastAsia="Calibri"/>
          <w:sz w:val="24"/>
          <w:szCs w:val="24"/>
        </w:rPr>
        <w:t>1.2. Инвестиционные проекты</w:t>
      </w:r>
    </w:p>
    <w:p w:rsidR="006C1C59" w:rsidRDefault="006C1C59" w:rsidP="006C1C59">
      <w:pPr>
        <w:autoSpaceDE w:val="0"/>
        <w:autoSpaceDN w:val="0"/>
        <w:ind w:firstLine="709"/>
        <w:jc w:val="both"/>
        <w:rPr>
          <w:rFonts w:eastAsia="Calibri"/>
          <w:sz w:val="24"/>
          <w:szCs w:val="24"/>
        </w:rPr>
      </w:pPr>
      <w:r>
        <w:rPr>
          <w:rFonts w:eastAsia="Calibri"/>
          <w:sz w:val="24"/>
          <w:szCs w:val="24"/>
        </w:rPr>
        <w:t>Наряду с доступностью и качеством образования, целевой установкой муниципальной программы является повышение его инвестиционной привлекательности. Так, в соответствии               с муниципальной программой предусматривается реализация комплекса мероприятий, способствующих притоку инвестиций, финансовых, материальных, интеллектуальных и иных ресурсов в систему образования, а также увеличению доли частных организаций, оказывающих образовательные услуги.</w:t>
      </w:r>
    </w:p>
    <w:p w:rsidR="006C1C59" w:rsidRDefault="006C1C59" w:rsidP="006C1C59">
      <w:pPr>
        <w:autoSpaceDE w:val="0"/>
        <w:autoSpaceDN w:val="0"/>
        <w:ind w:firstLine="709"/>
        <w:jc w:val="both"/>
        <w:rPr>
          <w:rFonts w:eastAsia="Calibri"/>
          <w:sz w:val="24"/>
          <w:szCs w:val="24"/>
        </w:rPr>
      </w:pPr>
      <w:r>
        <w:rPr>
          <w:rFonts w:eastAsia="Calibri"/>
          <w:sz w:val="24"/>
          <w:szCs w:val="24"/>
        </w:rPr>
        <w:t>Основные инвестиционные приоритеты развития сферы образования связаны                             с реализацией проектов строительства объектов дошкольного, общего образования (таблица 7).</w:t>
      </w:r>
    </w:p>
    <w:p w:rsidR="006C1C59" w:rsidRDefault="006C1C59" w:rsidP="006C1C59">
      <w:pPr>
        <w:autoSpaceDE w:val="0"/>
        <w:autoSpaceDN w:val="0"/>
        <w:ind w:firstLine="709"/>
        <w:jc w:val="both"/>
        <w:rPr>
          <w:rFonts w:eastAsia="Calibri"/>
          <w:sz w:val="24"/>
          <w:szCs w:val="24"/>
        </w:rPr>
      </w:pPr>
      <w:r>
        <w:rPr>
          <w:rFonts w:eastAsia="Calibri"/>
          <w:sz w:val="24"/>
          <w:szCs w:val="24"/>
        </w:rPr>
        <w:t>Так, начиная с 2016 года, реализуется план мероприятий «Дорожные карты»                              по реализации проектов по строительству объектов общего образования, направленный                         на создание новых мест в общеобразовательных организациях (далее - «Дорожные карты»)                  по реализации проектов по строительству объектов общего образования в городе Югорске.</w:t>
      </w:r>
    </w:p>
    <w:p w:rsidR="006C1C59" w:rsidRDefault="006C1C59" w:rsidP="006C1C59">
      <w:pPr>
        <w:autoSpaceDE w:val="0"/>
        <w:autoSpaceDN w:val="0"/>
        <w:ind w:firstLine="709"/>
        <w:jc w:val="both"/>
        <w:rPr>
          <w:rFonts w:eastAsia="Calibri"/>
          <w:sz w:val="24"/>
          <w:szCs w:val="24"/>
        </w:rPr>
      </w:pPr>
      <w:r>
        <w:rPr>
          <w:rFonts w:eastAsia="Calibri"/>
          <w:sz w:val="24"/>
          <w:szCs w:val="24"/>
        </w:rPr>
        <w:t>Особая роль при реализации «Дорожных карт» отводится созданию объектов                             на условиях инвестиционных проектов и концессионных соглашений.</w:t>
      </w:r>
    </w:p>
    <w:p w:rsidR="006C1C59" w:rsidRDefault="006C1C59" w:rsidP="006C1C59">
      <w:pPr>
        <w:autoSpaceDE w:val="0"/>
        <w:autoSpaceDN w:val="0"/>
        <w:ind w:firstLine="709"/>
        <w:jc w:val="both"/>
        <w:rPr>
          <w:rFonts w:eastAsia="Calibri"/>
          <w:sz w:val="24"/>
          <w:szCs w:val="24"/>
        </w:rPr>
      </w:pPr>
      <w:r>
        <w:rPr>
          <w:rFonts w:eastAsia="Calibri"/>
          <w:sz w:val="24"/>
          <w:szCs w:val="24"/>
        </w:rPr>
        <w:t>Государственной программой Ханты – Мансийского автономного округа – Югры «Развитие образования», утвержденной постановлением Правительства Ханты – Мансийского автономного округа – Югры от 05.10.2018 № 338-п, определен перечень мероприятий                        по созданию путем заключения концессионного соглашения в Югорске объектов образования:</w:t>
      </w:r>
    </w:p>
    <w:p w:rsidR="006C1C59" w:rsidRDefault="006C1C59" w:rsidP="006C1C59">
      <w:pPr>
        <w:pStyle w:val="a5"/>
        <w:numPr>
          <w:ilvl w:val="0"/>
          <w:numId w:val="4"/>
        </w:numPr>
        <w:suppressAutoHyphens w:val="0"/>
        <w:autoSpaceDE w:val="0"/>
        <w:autoSpaceDN w:val="0"/>
        <w:ind w:left="0" w:firstLine="709"/>
        <w:jc w:val="both"/>
        <w:rPr>
          <w:rFonts w:eastAsia="Calibri"/>
          <w:sz w:val="24"/>
          <w:szCs w:val="24"/>
        </w:rPr>
      </w:pPr>
      <w:r>
        <w:rPr>
          <w:sz w:val="24"/>
          <w:szCs w:val="24"/>
        </w:rPr>
        <w:lastRenderedPageBreak/>
        <w:t xml:space="preserve">средняя общеобразовательная школа (Общеобразовательная организация                         с углубленным изучением отдельных предметов с универсальной </w:t>
      </w:r>
      <w:proofErr w:type="spellStart"/>
      <w:r>
        <w:rPr>
          <w:sz w:val="24"/>
          <w:szCs w:val="24"/>
        </w:rPr>
        <w:t>безбарьерной</w:t>
      </w:r>
      <w:proofErr w:type="spellEnd"/>
      <w:r>
        <w:rPr>
          <w:sz w:val="24"/>
          <w:szCs w:val="24"/>
        </w:rPr>
        <w:t xml:space="preserve"> средой) мощностью 900 мест (срок создания объекта образования 2022-2024 годы);</w:t>
      </w:r>
    </w:p>
    <w:p w:rsidR="006C1C59" w:rsidRDefault="006C1C59" w:rsidP="006C1C59">
      <w:pPr>
        <w:pStyle w:val="a5"/>
        <w:numPr>
          <w:ilvl w:val="0"/>
          <w:numId w:val="5"/>
        </w:numPr>
        <w:suppressAutoHyphens w:val="0"/>
        <w:autoSpaceDE w:val="0"/>
        <w:autoSpaceDN w:val="0"/>
        <w:ind w:left="0" w:firstLine="709"/>
        <w:jc w:val="both"/>
        <w:rPr>
          <w:sz w:val="24"/>
          <w:szCs w:val="24"/>
        </w:rPr>
      </w:pPr>
      <w:r>
        <w:rPr>
          <w:sz w:val="24"/>
          <w:szCs w:val="24"/>
        </w:rPr>
        <w:t xml:space="preserve"> средняя общеобразовательная школа, 900 мест (срок создания объекта образования 2025-2027 годы).</w:t>
      </w:r>
    </w:p>
    <w:p w:rsidR="006C1C59" w:rsidRDefault="006C1C59" w:rsidP="006C1C59">
      <w:pPr>
        <w:autoSpaceDE w:val="0"/>
        <w:autoSpaceDN w:val="0"/>
        <w:ind w:firstLine="709"/>
        <w:jc w:val="both"/>
        <w:rPr>
          <w:rFonts w:eastAsia="Calibri"/>
          <w:sz w:val="24"/>
          <w:szCs w:val="24"/>
        </w:rPr>
      </w:pPr>
      <w:r>
        <w:rPr>
          <w:rFonts w:eastAsia="Calibri"/>
          <w:sz w:val="24"/>
          <w:szCs w:val="24"/>
        </w:rPr>
        <w:t>Путем реализации инвестиционных проектов:</w:t>
      </w:r>
    </w:p>
    <w:p w:rsidR="006C1C59" w:rsidRDefault="006C1C59" w:rsidP="006C1C59">
      <w:pPr>
        <w:pStyle w:val="a5"/>
        <w:numPr>
          <w:ilvl w:val="0"/>
          <w:numId w:val="5"/>
        </w:numPr>
        <w:suppressAutoHyphens w:val="0"/>
        <w:autoSpaceDE w:val="0"/>
        <w:autoSpaceDN w:val="0"/>
        <w:ind w:left="0" w:firstLine="709"/>
        <w:jc w:val="both"/>
        <w:rPr>
          <w:rFonts w:eastAsia="Calibri"/>
          <w:sz w:val="24"/>
          <w:szCs w:val="24"/>
        </w:rPr>
      </w:pPr>
      <w:r>
        <w:rPr>
          <w:sz w:val="24"/>
          <w:szCs w:val="24"/>
        </w:rPr>
        <w:t>муниципальное общеобразовательное учреждение, мощностью 500 мест                   (срок создания объекта образования 2024-2026 годы);</w:t>
      </w:r>
    </w:p>
    <w:p w:rsidR="006C1C59" w:rsidRDefault="006C1C59" w:rsidP="006C1C59">
      <w:pPr>
        <w:pStyle w:val="a5"/>
        <w:numPr>
          <w:ilvl w:val="0"/>
          <w:numId w:val="5"/>
        </w:numPr>
        <w:suppressAutoHyphens w:val="0"/>
        <w:autoSpaceDE w:val="0"/>
        <w:autoSpaceDN w:val="0"/>
        <w:ind w:left="0" w:firstLine="709"/>
        <w:jc w:val="both"/>
        <w:rPr>
          <w:sz w:val="24"/>
          <w:szCs w:val="24"/>
        </w:rPr>
      </w:pPr>
      <w:r>
        <w:rPr>
          <w:sz w:val="24"/>
          <w:szCs w:val="24"/>
        </w:rPr>
        <w:t>детский сад на 344 места, по адресу: г. Югорск, бульвар Сибирский                            (срок создания объекта образования 2013-2019 годы).</w:t>
      </w:r>
    </w:p>
    <w:p w:rsidR="006C1C59" w:rsidRDefault="006C1C59" w:rsidP="006C1C59">
      <w:pPr>
        <w:autoSpaceDE w:val="0"/>
        <w:autoSpaceDN w:val="0"/>
        <w:ind w:firstLine="709"/>
        <w:jc w:val="both"/>
        <w:rPr>
          <w:rFonts w:eastAsia="Calibri"/>
          <w:sz w:val="24"/>
          <w:szCs w:val="24"/>
        </w:rPr>
      </w:pPr>
      <w:r>
        <w:rPr>
          <w:rFonts w:eastAsia="Calibri"/>
          <w:sz w:val="24"/>
          <w:szCs w:val="24"/>
        </w:rPr>
        <w:t>Приобретение, создание объектов недвижимого имущества, предназначенных                         для размещения дошкольных образовательных организаций, общеобразовательных организаций муниципальной собственности осуществляется на условиях инвестиционных проектов и концессионных соглашений.</w:t>
      </w:r>
    </w:p>
    <w:p w:rsidR="006C1C59" w:rsidRDefault="006C1C59" w:rsidP="006C1C59">
      <w:pPr>
        <w:autoSpaceDE w:val="0"/>
        <w:autoSpaceDN w:val="0"/>
        <w:ind w:firstLine="709"/>
        <w:jc w:val="both"/>
        <w:rPr>
          <w:rFonts w:eastAsia="Calibri"/>
          <w:sz w:val="24"/>
          <w:szCs w:val="24"/>
        </w:rPr>
      </w:pPr>
      <w:r>
        <w:rPr>
          <w:rFonts w:eastAsia="Calibri"/>
          <w:sz w:val="24"/>
          <w:szCs w:val="24"/>
        </w:rPr>
        <w:t>В результате реализации Дорожной карты к 2021 году обучающиеся 1 – 4 классов                 и 10 – 11 (12) классов в общеобразовательных организациях перейдут на обучение в одну смену, а к 2025 году – 100 процентов обучающихся будут заниматься в одну смену.</w:t>
      </w:r>
    </w:p>
    <w:p w:rsidR="006C1C59" w:rsidRDefault="006C1C59" w:rsidP="006C1C59">
      <w:pPr>
        <w:autoSpaceDE w:val="0"/>
        <w:autoSpaceDN w:val="0"/>
        <w:ind w:firstLine="709"/>
        <w:jc w:val="both"/>
        <w:rPr>
          <w:rFonts w:eastAsia="Calibri"/>
          <w:sz w:val="24"/>
          <w:szCs w:val="24"/>
        </w:rPr>
      </w:pPr>
      <w:r>
        <w:rPr>
          <w:rFonts w:eastAsia="Calibri"/>
          <w:sz w:val="24"/>
          <w:szCs w:val="24"/>
        </w:rPr>
        <w:t>1.3. Развитие конкуренции</w:t>
      </w:r>
    </w:p>
    <w:p w:rsidR="006C1C59" w:rsidRDefault="006C1C59" w:rsidP="006C1C59">
      <w:pPr>
        <w:autoSpaceDE w:val="0"/>
        <w:autoSpaceDN w:val="0"/>
        <w:ind w:firstLine="709"/>
        <w:jc w:val="both"/>
        <w:rPr>
          <w:rFonts w:eastAsia="Calibri"/>
          <w:sz w:val="24"/>
          <w:szCs w:val="24"/>
        </w:rPr>
      </w:pPr>
      <w:r>
        <w:rPr>
          <w:rFonts w:eastAsia="Calibri"/>
          <w:sz w:val="24"/>
          <w:szCs w:val="24"/>
        </w:rPr>
        <w:t>Основным инструментом для формирования и реализации конкурентной политики                   в городе Югорске с 2015 года стал стандарт развития конкуренции в субъектах Российской Федерации, утвержденный распоряжением Правительства Российской Федерации от 05.09.2015 года № 1738-р «Об утверждении стандарта развития конкуренции в субъектах Российской Федерации».</w:t>
      </w:r>
    </w:p>
    <w:p w:rsidR="006C1C59" w:rsidRDefault="006C1C59" w:rsidP="006C1C59">
      <w:pPr>
        <w:autoSpaceDE w:val="0"/>
        <w:autoSpaceDN w:val="0"/>
        <w:adjustRightInd w:val="0"/>
        <w:ind w:firstLine="709"/>
        <w:jc w:val="both"/>
        <w:rPr>
          <w:sz w:val="24"/>
          <w:szCs w:val="24"/>
          <w:lang w:eastAsia="ru-RU"/>
        </w:rPr>
      </w:pPr>
      <w:proofErr w:type="gramStart"/>
      <w:r>
        <w:rPr>
          <w:sz w:val="24"/>
          <w:szCs w:val="24"/>
          <w:lang w:eastAsia="ru-RU"/>
        </w:rPr>
        <w:t>В ходе реализации плана мероприятий («дорожной карте») по поддержке доступа негосударственных организаций (коммерческих, некоммерческих) к предоставлению услуг                     в социальной сфере в городе Югорске (постановление администрации города Югорска                       от 09.09.2016 № 2202 «О плане мероприятий («дорожной карте») по поддержке доступа негосударственных организаций (коммерческих, некоммерческих) к предоставлению услуг                   в социальной сфере в городе Югорске на 2016 – 2020 годы»)</w:t>
      </w:r>
      <w:r>
        <w:t xml:space="preserve"> </w:t>
      </w:r>
      <w:r>
        <w:rPr>
          <w:sz w:val="24"/>
          <w:szCs w:val="24"/>
          <w:lang w:eastAsia="ru-RU"/>
        </w:rPr>
        <w:t>негосударственным организациям предполагается передать следующие</w:t>
      </w:r>
      <w:proofErr w:type="gramEnd"/>
      <w:r>
        <w:rPr>
          <w:sz w:val="24"/>
          <w:szCs w:val="24"/>
          <w:lang w:eastAsia="ru-RU"/>
        </w:rPr>
        <w:t xml:space="preserve"> виды услуг:</w:t>
      </w:r>
    </w:p>
    <w:p w:rsidR="006C1C59" w:rsidRDefault="006C1C59" w:rsidP="006C1C59">
      <w:pPr>
        <w:pStyle w:val="a5"/>
        <w:numPr>
          <w:ilvl w:val="0"/>
          <w:numId w:val="5"/>
        </w:numPr>
        <w:suppressAutoHyphens w:val="0"/>
        <w:autoSpaceDE w:val="0"/>
        <w:autoSpaceDN w:val="0"/>
        <w:adjustRightInd w:val="0"/>
        <w:ind w:left="0" w:firstLine="709"/>
        <w:jc w:val="both"/>
        <w:rPr>
          <w:sz w:val="24"/>
          <w:szCs w:val="24"/>
          <w:lang w:eastAsia="ru-RU"/>
        </w:rPr>
      </w:pPr>
      <w:r>
        <w:rPr>
          <w:sz w:val="24"/>
          <w:szCs w:val="24"/>
          <w:lang w:eastAsia="ru-RU"/>
        </w:rPr>
        <w:t>реализация основных общеобразовательных программ дошкольного образования;</w:t>
      </w:r>
    </w:p>
    <w:p w:rsidR="006C1C59" w:rsidRDefault="006C1C59" w:rsidP="006C1C59">
      <w:pPr>
        <w:pStyle w:val="a5"/>
        <w:numPr>
          <w:ilvl w:val="0"/>
          <w:numId w:val="5"/>
        </w:numPr>
        <w:suppressAutoHyphens w:val="0"/>
        <w:autoSpaceDE w:val="0"/>
        <w:autoSpaceDN w:val="0"/>
        <w:adjustRightInd w:val="0"/>
        <w:ind w:left="0" w:firstLine="709"/>
        <w:jc w:val="both"/>
        <w:rPr>
          <w:sz w:val="24"/>
          <w:szCs w:val="24"/>
          <w:lang w:eastAsia="ru-RU"/>
        </w:rPr>
      </w:pPr>
      <w:r>
        <w:rPr>
          <w:sz w:val="24"/>
          <w:szCs w:val="24"/>
          <w:lang w:eastAsia="ru-RU"/>
        </w:rPr>
        <w:t>реализация дополнительных общеразвивающих программ;</w:t>
      </w:r>
    </w:p>
    <w:p w:rsidR="006C1C59" w:rsidRDefault="006C1C59" w:rsidP="006C1C59">
      <w:pPr>
        <w:pStyle w:val="a5"/>
        <w:numPr>
          <w:ilvl w:val="0"/>
          <w:numId w:val="5"/>
        </w:numPr>
        <w:suppressAutoHyphens w:val="0"/>
        <w:autoSpaceDE w:val="0"/>
        <w:autoSpaceDN w:val="0"/>
        <w:adjustRightInd w:val="0"/>
        <w:ind w:left="0" w:firstLine="709"/>
        <w:jc w:val="both"/>
        <w:rPr>
          <w:sz w:val="24"/>
          <w:szCs w:val="24"/>
          <w:lang w:eastAsia="ru-RU"/>
        </w:rPr>
      </w:pPr>
      <w:r>
        <w:rPr>
          <w:sz w:val="24"/>
          <w:szCs w:val="24"/>
          <w:lang w:eastAsia="ru-RU"/>
        </w:rPr>
        <w:t>присмотр и уход;</w:t>
      </w:r>
    </w:p>
    <w:p w:rsidR="006C1C59" w:rsidRDefault="006C1C59" w:rsidP="006C1C59">
      <w:pPr>
        <w:pStyle w:val="a5"/>
        <w:numPr>
          <w:ilvl w:val="0"/>
          <w:numId w:val="5"/>
        </w:numPr>
        <w:suppressAutoHyphens w:val="0"/>
        <w:autoSpaceDE w:val="0"/>
        <w:autoSpaceDN w:val="0"/>
        <w:adjustRightInd w:val="0"/>
        <w:ind w:left="0" w:firstLine="709"/>
        <w:jc w:val="both"/>
        <w:rPr>
          <w:sz w:val="24"/>
          <w:szCs w:val="24"/>
          <w:lang w:eastAsia="ru-RU"/>
        </w:rPr>
      </w:pPr>
      <w:r>
        <w:rPr>
          <w:sz w:val="24"/>
          <w:szCs w:val="24"/>
          <w:lang w:eastAsia="ru-RU"/>
        </w:rPr>
        <w:t>организация и проведение олимпиад, конкурсов,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w:t>
      </w:r>
    </w:p>
    <w:p w:rsidR="006C1C59" w:rsidRDefault="006C1C59" w:rsidP="006C1C59">
      <w:pPr>
        <w:pStyle w:val="a5"/>
        <w:numPr>
          <w:ilvl w:val="0"/>
          <w:numId w:val="5"/>
        </w:numPr>
        <w:suppressAutoHyphens w:val="0"/>
        <w:autoSpaceDE w:val="0"/>
        <w:autoSpaceDN w:val="0"/>
        <w:adjustRightInd w:val="0"/>
        <w:ind w:left="0" w:firstLine="709"/>
        <w:jc w:val="both"/>
        <w:rPr>
          <w:sz w:val="24"/>
          <w:szCs w:val="24"/>
          <w:lang w:eastAsia="ru-RU"/>
        </w:rPr>
      </w:pPr>
      <w:r>
        <w:rPr>
          <w:sz w:val="24"/>
          <w:szCs w:val="24"/>
          <w:lang w:eastAsia="ru-RU"/>
        </w:rPr>
        <w:t>услуги психолого-педагогического консультирования обучающихся, их родителей (законных представителей) и педагогических работников.</w:t>
      </w:r>
    </w:p>
    <w:p w:rsidR="006C1C59" w:rsidRDefault="006C1C59" w:rsidP="006C1C59">
      <w:pPr>
        <w:autoSpaceDE w:val="0"/>
        <w:autoSpaceDN w:val="0"/>
        <w:adjustRightInd w:val="0"/>
        <w:ind w:firstLine="709"/>
        <w:jc w:val="both"/>
        <w:rPr>
          <w:sz w:val="24"/>
          <w:szCs w:val="24"/>
          <w:lang w:eastAsia="ru-RU"/>
        </w:rPr>
      </w:pPr>
      <w:r>
        <w:rPr>
          <w:sz w:val="24"/>
          <w:szCs w:val="24"/>
          <w:lang w:eastAsia="ru-RU"/>
        </w:rPr>
        <w:t>В настоящее время переданы следующие виды услуг:</w:t>
      </w:r>
    </w:p>
    <w:p w:rsidR="006C1C59" w:rsidRDefault="006C1C59" w:rsidP="006C1C59">
      <w:pPr>
        <w:pStyle w:val="a5"/>
        <w:numPr>
          <w:ilvl w:val="0"/>
          <w:numId w:val="5"/>
        </w:numPr>
        <w:suppressAutoHyphens w:val="0"/>
        <w:autoSpaceDE w:val="0"/>
        <w:autoSpaceDN w:val="0"/>
        <w:adjustRightInd w:val="0"/>
        <w:ind w:left="0" w:firstLine="709"/>
        <w:jc w:val="both"/>
        <w:rPr>
          <w:sz w:val="24"/>
          <w:szCs w:val="24"/>
          <w:lang w:eastAsia="ru-RU"/>
        </w:rPr>
      </w:pPr>
      <w:r>
        <w:rPr>
          <w:sz w:val="24"/>
          <w:szCs w:val="24"/>
          <w:lang w:eastAsia="ru-RU"/>
        </w:rPr>
        <w:t>реализация основных общеобразовательных программ дошкольного образования;</w:t>
      </w:r>
    </w:p>
    <w:p w:rsidR="006C1C59" w:rsidRDefault="006C1C59" w:rsidP="006C1C59">
      <w:pPr>
        <w:pStyle w:val="a5"/>
        <w:numPr>
          <w:ilvl w:val="0"/>
          <w:numId w:val="5"/>
        </w:numPr>
        <w:suppressAutoHyphens w:val="0"/>
        <w:autoSpaceDE w:val="0"/>
        <w:autoSpaceDN w:val="0"/>
        <w:adjustRightInd w:val="0"/>
        <w:ind w:left="0" w:firstLine="709"/>
        <w:jc w:val="both"/>
        <w:rPr>
          <w:sz w:val="24"/>
          <w:szCs w:val="24"/>
          <w:lang w:eastAsia="ru-RU"/>
        </w:rPr>
      </w:pPr>
      <w:r>
        <w:rPr>
          <w:sz w:val="24"/>
          <w:szCs w:val="24"/>
          <w:lang w:eastAsia="ru-RU"/>
        </w:rPr>
        <w:t>присмотр и уход.</w:t>
      </w:r>
    </w:p>
    <w:p w:rsidR="006C1C59" w:rsidRDefault="006C1C59" w:rsidP="006C1C59">
      <w:pPr>
        <w:autoSpaceDE w:val="0"/>
        <w:autoSpaceDN w:val="0"/>
        <w:ind w:firstLine="709"/>
        <w:jc w:val="both"/>
        <w:rPr>
          <w:rFonts w:eastAsia="Calibri"/>
          <w:strike/>
          <w:sz w:val="24"/>
          <w:szCs w:val="24"/>
          <w:lang w:eastAsia="en-US"/>
        </w:rPr>
      </w:pPr>
      <w:r>
        <w:rPr>
          <w:rFonts w:eastAsia="Calibri"/>
          <w:sz w:val="24"/>
          <w:szCs w:val="24"/>
        </w:rPr>
        <w:t xml:space="preserve">С целью развития конкурентной среды разработаны и внедрены новые финансово – </w:t>
      </w:r>
      <w:proofErr w:type="gramStart"/>
      <w:r>
        <w:rPr>
          <w:rFonts w:eastAsia="Calibri"/>
          <w:sz w:val="24"/>
          <w:szCs w:val="24"/>
        </w:rPr>
        <w:t>экономические механизмы</w:t>
      </w:r>
      <w:proofErr w:type="gramEnd"/>
      <w:r>
        <w:rPr>
          <w:rFonts w:eastAsia="Calibri"/>
          <w:sz w:val="24"/>
          <w:szCs w:val="24"/>
        </w:rPr>
        <w:t>, обеспечивающие негосударственным организациям доступ                        к бюджетному финансированию («Сертификат дошкольного образования», «Сертификат дополнительного образования»), осуществляется организационно-методическая                                    и консультационная помощь субъектам малого и среднего предпринимательства, в том числе социально ориентированным некоммерческим организациям.</w:t>
      </w:r>
    </w:p>
    <w:p w:rsidR="006C1C59" w:rsidRDefault="006C1C59" w:rsidP="006C1C59">
      <w:pPr>
        <w:autoSpaceDE w:val="0"/>
        <w:autoSpaceDN w:val="0"/>
        <w:jc w:val="both"/>
        <w:rPr>
          <w:rFonts w:eastAsia="Calibri"/>
          <w:strike/>
          <w:sz w:val="24"/>
          <w:szCs w:val="24"/>
        </w:rPr>
      </w:pPr>
    </w:p>
    <w:p w:rsidR="006C1C59" w:rsidRPr="006C1C59" w:rsidRDefault="006C1C59" w:rsidP="006C1C59">
      <w:pPr>
        <w:autoSpaceDE w:val="0"/>
        <w:autoSpaceDN w:val="0"/>
        <w:jc w:val="center"/>
        <w:outlineLvl w:val="1"/>
        <w:rPr>
          <w:rFonts w:eastAsia="Calibri"/>
          <w:b/>
          <w:sz w:val="24"/>
          <w:szCs w:val="24"/>
        </w:rPr>
      </w:pPr>
      <w:r w:rsidRPr="006C1C59">
        <w:rPr>
          <w:rFonts w:eastAsia="Calibri"/>
          <w:b/>
          <w:sz w:val="24"/>
          <w:szCs w:val="24"/>
        </w:rPr>
        <w:t>Раздел 2. Механизм реализации муниципальной программы</w:t>
      </w:r>
    </w:p>
    <w:p w:rsidR="006C1C59" w:rsidRPr="006C1C59" w:rsidRDefault="006C1C59" w:rsidP="006C1C59">
      <w:pPr>
        <w:autoSpaceDE w:val="0"/>
        <w:autoSpaceDN w:val="0"/>
        <w:jc w:val="center"/>
        <w:outlineLvl w:val="1"/>
        <w:rPr>
          <w:rFonts w:eastAsia="Calibri"/>
          <w:b/>
          <w:sz w:val="24"/>
          <w:szCs w:val="24"/>
        </w:rPr>
      </w:pPr>
    </w:p>
    <w:p w:rsidR="006C1C59" w:rsidRDefault="006C1C59" w:rsidP="006C1C59">
      <w:pPr>
        <w:autoSpaceDE w:val="0"/>
        <w:autoSpaceDN w:val="0"/>
        <w:ind w:firstLine="709"/>
        <w:jc w:val="both"/>
        <w:rPr>
          <w:rFonts w:eastAsia="Calibri"/>
          <w:sz w:val="24"/>
          <w:szCs w:val="24"/>
        </w:rPr>
      </w:pPr>
      <w:r>
        <w:rPr>
          <w:rFonts w:eastAsia="Calibri"/>
          <w:sz w:val="24"/>
          <w:szCs w:val="24"/>
        </w:rPr>
        <w:t xml:space="preserve">2.1. Муниципальная программа формируется в соответствии с государственной политикой в сфере образования с учетом результатов социологических исследований, </w:t>
      </w:r>
      <w:r>
        <w:rPr>
          <w:rFonts w:eastAsia="Calibri"/>
          <w:sz w:val="24"/>
          <w:szCs w:val="24"/>
        </w:rPr>
        <w:lastRenderedPageBreak/>
        <w:t>общественного обсуждения, инициативного бюджетирования и реализуется в течение                     2019 – 2025 годов и на период до 2030 года.</w:t>
      </w:r>
    </w:p>
    <w:p w:rsidR="006C1C59" w:rsidRDefault="006C1C59" w:rsidP="006C1C59">
      <w:pPr>
        <w:autoSpaceDE w:val="0"/>
        <w:autoSpaceDN w:val="0"/>
        <w:ind w:firstLine="709"/>
        <w:jc w:val="both"/>
        <w:rPr>
          <w:rFonts w:eastAsia="Calibri"/>
          <w:sz w:val="24"/>
          <w:szCs w:val="24"/>
        </w:rPr>
      </w:pPr>
      <w:r>
        <w:rPr>
          <w:rFonts w:eastAsia="Calibri"/>
          <w:sz w:val="24"/>
          <w:szCs w:val="24"/>
        </w:rPr>
        <w:t>2.2. Муниципальная программа реализуется совместными усилиями ответственного исполнителя, соисполнителей. Ответственный исполнитель муниципальной программы осуществляет текущее управление реализацией муниципальной программы, обладает правом вносить предложения об изменении объемов финансовых средств, направляемых на решение отдельных задач муниципальной программы.</w:t>
      </w:r>
    </w:p>
    <w:p w:rsidR="006C1C59" w:rsidRDefault="006C1C59" w:rsidP="006C1C59">
      <w:pPr>
        <w:autoSpaceDE w:val="0"/>
        <w:autoSpaceDN w:val="0"/>
        <w:ind w:firstLine="709"/>
        <w:jc w:val="both"/>
        <w:rPr>
          <w:rFonts w:eastAsia="Calibri"/>
          <w:sz w:val="24"/>
          <w:szCs w:val="24"/>
        </w:rPr>
      </w:pPr>
      <w:r>
        <w:rPr>
          <w:rFonts w:eastAsia="Calibri"/>
          <w:sz w:val="24"/>
          <w:szCs w:val="24"/>
        </w:rPr>
        <w:t xml:space="preserve">Должностное лицо администрации города Югорска, руководитель Управления образования администрации города Югорска (далее – Управление образования), являющегося ответственным исполнителем муниципальной программы, несет предусмотренную законодательством ответственность, в том числе </w:t>
      </w:r>
      <w:proofErr w:type="gramStart"/>
      <w:r>
        <w:rPr>
          <w:rFonts w:eastAsia="Calibri"/>
          <w:sz w:val="24"/>
          <w:szCs w:val="24"/>
        </w:rPr>
        <w:t>за</w:t>
      </w:r>
      <w:proofErr w:type="gramEnd"/>
      <w:r>
        <w:rPr>
          <w:rFonts w:eastAsia="Calibri"/>
          <w:sz w:val="24"/>
          <w:szCs w:val="24"/>
        </w:rPr>
        <w:t>:</w:t>
      </w:r>
    </w:p>
    <w:p w:rsidR="006C1C59" w:rsidRDefault="006C1C59" w:rsidP="006C1C59">
      <w:pPr>
        <w:autoSpaceDE w:val="0"/>
        <w:autoSpaceDN w:val="0"/>
        <w:ind w:firstLine="709"/>
        <w:jc w:val="both"/>
        <w:rPr>
          <w:rFonts w:eastAsia="Calibri"/>
          <w:sz w:val="24"/>
          <w:szCs w:val="24"/>
        </w:rPr>
      </w:pPr>
      <w:r>
        <w:rPr>
          <w:rFonts w:eastAsia="Calibri"/>
          <w:sz w:val="24"/>
          <w:szCs w:val="24"/>
        </w:rPr>
        <w:t>- не достижение целевых показателей муниципальной программы, а также конечных результатов ее реализации;</w:t>
      </w:r>
    </w:p>
    <w:p w:rsidR="006C1C59" w:rsidRDefault="006C1C59" w:rsidP="006C1C59">
      <w:pPr>
        <w:autoSpaceDE w:val="0"/>
        <w:autoSpaceDN w:val="0"/>
        <w:ind w:firstLine="709"/>
        <w:jc w:val="both"/>
        <w:rPr>
          <w:rFonts w:eastAsia="Calibri"/>
          <w:sz w:val="24"/>
          <w:szCs w:val="24"/>
        </w:rPr>
      </w:pPr>
      <w:r>
        <w:rPr>
          <w:rFonts w:eastAsia="Calibri"/>
          <w:sz w:val="24"/>
          <w:szCs w:val="24"/>
        </w:rPr>
        <w:t xml:space="preserve">- </w:t>
      </w:r>
      <w:proofErr w:type="gramStart"/>
      <w:r>
        <w:rPr>
          <w:rFonts w:eastAsia="Calibri"/>
          <w:sz w:val="24"/>
          <w:szCs w:val="24"/>
        </w:rPr>
        <w:t>не достижение</w:t>
      </w:r>
      <w:proofErr w:type="gramEnd"/>
      <w:r>
        <w:rPr>
          <w:rFonts w:eastAsia="Calibri"/>
          <w:sz w:val="24"/>
          <w:szCs w:val="24"/>
        </w:rPr>
        <w:t xml:space="preserve"> показателей, предусмотренных соглашениями о предоставлении субсидий из бюджета автономного округа;</w:t>
      </w:r>
    </w:p>
    <w:p w:rsidR="006C1C59" w:rsidRDefault="006C1C59" w:rsidP="006C1C59">
      <w:pPr>
        <w:autoSpaceDE w:val="0"/>
        <w:autoSpaceDN w:val="0"/>
        <w:ind w:firstLine="709"/>
        <w:jc w:val="both"/>
        <w:rPr>
          <w:rFonts w:eastAsia="Calibri"/>
          <w:sz w:val="24"/>
          <w:szCs w:val="24"/>
        </w:rPr>
      </w:pPr>
      <w:r>
        <w:rPr>
          <w:rFonts w:eastAsia="Calibri"/>
          <w:sz w:val="24"/>
          <w:szCs w:val="24"/>
        </w:rPr>
        <w:t>- несвоевременную и некачественную реализацию муниципальной программы;</w:t>
      </w:r>
    </w:p>
    <w:p w:rsidR="006C1C59" w:rsidRDefault="006C1C59" w:rsidP="006C1C59">
      <w:pPr>
        <w:autoSpaceDE w:val="0"/>
        <w:autoSpaceDN w:val="0"/>
        <w:ind w:firstLine="709"/>
        <w:jc w:val="both"/>
        <w:rPr>
          <w:rFonts w:eastAsia="Calibri"/>
          <w:sz w:val="24"/>
          <w:szCs w:val="24"/>
        </w:rPr>
      </w:pPr>
      <w:r>
        <w:rPr>
          <w:rFonts w:eastAsia="Calibri"/>
          <w:sz w:val="24"/>
          <w:szCs w:val="24"/>
        </w:rPr>
        <w:t>- несвоевременное внесение изменений в муниципальную программу;</w:t>
      </w:r>
    </w:p>
    <w:p w:rsidR="006C1C59" w:rsidRDefault="006C1C59" w:rsidP="006C1C59">
      <w:pPr>
        <w:autoSpaceDE w:val="0"/>
        <w:autoSpaceDN w:val="0"/>
        <w:ind w:firstLine="709"/>
        <w:jc w:val="both"/>
        <w:rPr>
          <w:rFonts w:eastAsia="Calibri"/>
          <w:sz w:val="24"/>
          <w:szCs w:val="24"/>
        </w:rPr>
      </w:pPr>
      <w:r>
        <w:rPr>
          <w:rFonts w:eastAsia="Calibri"/>
          <w:sz w:val="24"/>
          <w:szCs w:val="24"/>
        </w:rPr>
        <w:t>- не соблюдение сроков предоставления и качество подготовки отчетов по исполнению муниципальной программы.</w:t>
      </w:r>
    </w:p>
    <w:p w:rsidR="006C1C59" w:rsidRDefault="006C1C59" w:rsidP="006C1C59">
      <w:pPr>
        <w:autoSpaceDE w:val="0"/>
        <w:autoSpaceDN w:val="0"/>
        <w:ind w:firstLine="709"/>
        <w:jc w:val="both"/>
        <w:rPr>
          <w:rFonts w:eastAsia="Calibri"/>
          <w:sz w:val="24"/>
          <w:szCs w:val="24"/>
        </w:rPr>
      </w:pPr>
      <w:r>
        <w:rPr>
          <w:rFonts w:eastAsia="Calibri"/>
          <w:sz w:val="24"/>
          <w:szCs w:val="24"/>
        </w:rPr>
        <w:t>2.3. Механизм реализации муниципальной программы предполагает:</w:t>
      </w:r>
    </w:p>
    <w:p w:rsidR="006C1C59" w:rsidRDefault="006C1C59" w:rsidP="006C1C59">
      <w:pPr>
        <w:pStyle w:val="a5"/>
        <w:numPr>
          <w:ilvl w:val="0"/>
          <w:numId w:val="6"/>
        </w:numPr>
        <w:tabs>
          <w:tab w:val="left" w:pos="993"/>
        </w:tabs>
        <w:suppressAutoHyphens w:val="0"/>
        <w:autoSpaceDE w:val="0"/>
        <w:autoSpaceDN w:val="0"/>
        <w:ind w:left="0" w:firstLine="709"/>
        <w:jc w:val="both"/>
        <w:rPr>
          <w:rFonts w:eastAsia="Calibri"/>
          <w:sz w:val="24"/>
          <w:szCs w:val="24"/>
        </w:rPr>
      </w:pPr>
      <w:r>
        <w:rPr>
          <w:sz w:val="24"/>
          <w:szCs w:val="24"/>
        </w:rPr>
        <w:t>разработку и принятие муниципальных правовых актов города Югорска, необходимых для ее выполнения;</w:t>
      </w:r>
    </w:p>
    <w:p w:rsidR="006C1C59" w:rsidRDefault="006C1C59" w:rsidP="006C1C59">
      <w:pPr>
        <w:pStyle w:val="a5"/>
        <w:numPr>
          <w:ilvl w:val="0"/>
          <w:numId w:val="6"/>
        </w:numPr>
        <w:tabs>
          <w:tab w:val="left" w:pos="993"/>
        </w:tabs>
        <w:suppressAutoHyphens w:val="0"/>
        <w:autoSpaceDE w:val="0"/>
        <w:autoSpaceDN w:val="0"/>
        <w:ind w:left="0" w:firstLine="709"/>
        <w:jc w:val="both"/>
        <w:rPr>
          <w:sz w:val="24"/>
          <w:szCs w:val="24"/>
        </w:rPr>
      </w:pPr>
      <w:r>
        <w:rPr>
          <w:sz w:val="24"/>
          <w:szCs w:val="24"/>
        </w:rPr>
        <w:t>обеспечение управления, эффективного использования средств, выделенных                         на реализацию муниципальной программы;</w:t>
      </w:r>
    </w:p>
    <w:p w:rsidR="006C1C59" w:rsidRDefault="006C1C59" w:rsidP="006C1C59">
      <w:pPr>
        <w:pStyle w:val="a5"/>
        <w:numPr>
          <w:ilvl w:val="0"/>
          <w:numId w:val="6"/>
        </w:numPr>
        <w:tabs>
          <w:tab w:val="left" w:pos="993"/>
        </w:tabs>
        <w:suppressAutoHyphens w:val="0"/>
        <w:autoSpaceDE w:val="0"/>
        <w:autoSpaceDN w:val="0"/>
        <w:ind w:left="0" w:firstLine="709"/>
        <w:jc w:val="both"/>
        <w:rPr>
          <w:sz w:val="24"/>
          <w:szCs w:val="24"/>
        </w:rPr>
      </w:pPr>
      <w:r>
        <w:rPr>
          <w:sz w:val="24"/>
          <w:szCs w:val="24"/>
        </w:rPr>
        <w:t>ежегодное формирование перечня программных мероприятий на очередной финансовый год и плановый период с уточнением затрат по программным мероприятиям                    в соответствии с мониторингом фактически достигнутых целевых показателей, а также связанных с изменениями внешней среды;</w:t>
      </w:r>
    </w:p>
    <w:p w:rsidR="006C1C59" w:rsidRDefault="006C1C59" w:rsidP="006C1C59">
      <w:pPr>
        <w:pStyle w:val="a5"/>
        <w:numPr>
          <w:ilvl w:val="0"/>
          <w:numId w:val="6"/>
        </w:numPr>
        <w:tabs>
          <w:tab w:val="left" w:pos="993"/>
        </w:tabs>
        <w:suppressAutoHyphens w:val="0"/>
        <w:autoSpaceDE w:val="0"/>
        <w:autoSpaceDN w:val="0"/>
        <w:ind w:left="0" w:firstLine="709"/>
        <w:jc w:val="both"/>
        <w:rPr>
          <w:sz w:val="24"/>
          <w:szCs w:val="24"/>
        </w:rPr>
      </w:pPr>
      <w:r>
        <w:rPr>
          <w:sz w:val="24"/>
          <w:szCs w:val="24"/>
        </w:rPr>
        <w:t>передачу при необходимости части функций по реализации муниципальной программы муниципальным организациям города Югорска в случае, если эти функции соответствуют уставу (положению) муниципальной организации и включены                                          в его муниципальное задание;</w:t>
      </w:r>
    </w:p>
    <w:p w:rsidR="006C1C59" w:rsidRDefault="006C1C59" w:rsidP="006C1C59">
      <w:pPr>
        <w:pStyle w:val="a5"/>
        <w:numPr>
          <w:ilvl w:val="0"/>
          <w:numId w:val="6"/>
        </w:numPr>
        <w:tabs>
          <w:tab w:val="left" w:pos="993"/>
        </w:tabs>
        <w:suppressAutoHyphens w:val="0"/>
        <w:autoSpaceDE w:val="0"/>
        <w:autoSpaceDN w:val="0"/>
        <w:ind w:left="0" w:firstLine="709"/>
        <w:jc w:val="both"/>
        <w:rPr>
          <w:sz w:val="24"/>
          <w:szCs w:val="24"/>
        </w:rPr>
      </w:pPr>
      <w:r>
        <w:rPr>
          <w:sz w:val="24"/>
          <w:szCs w:val="24"/>
        </w:rPr>
        <w:t>предоставление отчетов о реализации муниципальной программы, в том числе                       в состав итогов социально-экономического развития города Югорска;</w:t>
      </w:r>
    </w:p>
    <w:p w:rsidR="006C1C59" w:rsidRDefault="006C1C59" w:rsidP="006C1C59">
      <w:pPr>
        <w:pStyle w:val="a5"/>
        <w:numPr>
          <w:ilvl w:val="0"/>
          <w:numId w:val="6"/>
        </w:numPr>
        <w:tabs>
          <w:tab w:val="left" w:pos="993"/>
        </w:tabs>
        <w:suppressAutoHyphens w:val="0"/>
        <w:autoSpaceDE w:val="0"/>
        <w:autoSpaceDN w:val="0"/>
        <w:ind w:left="0" w:firstLine="709"/>
        <w:jc w:val="both"/>
        <w:rPr>
          <w:sz w:val="24"/>
          <w:szCs w:val="24"/>
        </w:rPr>
      </w:pPr>
      <w:r>
        <w:rPr>
          <w:sz w:val="24"/>
          <w:szCs w:val="24"/>
        </w:rPr>
        <w:t>информирование общественности о ходе и результатах ее реализации, в том числе                  о механизмах реализации отдельных программных мероприятий.</w:t>
      </w:r>
    </w:p>
    <w:p w:rsidR="006C1C59" w:rsidRDefault="006C1C59" w:rsidP="006C1C59">
      <w:pPr>
        <w:autoSpaceDE w:val="0"/>
        <w:autoSpaceDN w:val="0"/>
        <w:ind w:firstLine="709"/>
        <w:jc w:val="both"/>
        <w:rPr>
          <w:rFonts w:eastAsia="Calibri"/>
          <w:sz w:val="24"/>
          <w:szCs w:val="24"/>
        </w:rPr>
      </w:pPr>
      <w:r>
        <w:rPr>
          <w:rFonts w:eastAsia="Calibri"/>
          <w:sz w:val="24"/>
          <w:szCs w:val="24"/>
        </w:rPr>
        <w:t>Соисполнители муниципальной программы несут ответственность за эффективное                   и целевое использование средств и с целью координации действий до 5 числа месяца, следующего за отчетным кварталом, представляют в Управление образования отчет                               об исполнении мероприятий муниципальной программы по форме, установленной Управлением образования.</w:t>
      </w:r>
    </w:p>
    <w:p w:rsidR="006C1C59" w:rsidRDefault="006C1C59" w:rsidP="006C1C59">
      <w:pPr>
        <w:autoSpaceDE w:val="0"/>
        <w:autoSpaceDN w:val="0"/>
        <w:ind w:firstLine="709"/>
        <w:jc w:val="both"/>
        <w:rPr>
          <w:rFonts w:eastAsia="Calibri"/>
          <w:sz w:val="24"/>
          <w:szCs w:val="24"/>
        </w:rPr>
      </w:pPr>
      <w:r>
        <w:rPr>
          <w:rFonts w:eastAsia="Calibri"/>
          <w:sz w:val="24"/>
          <w:szCs w:val="24"/>
        </w:rPr>
        <w:t>Подведомственные организации ежеквартально, в срок не позднее последнего числа месяца, следующего за отчетным кварталом, представляют в Управление образования отчет по использованию средств субсидий, выделенных из бюджета Ханты-Мансийского автономного округа-Югры (далее – автономного округа) в соответствии с муниципальной программой;</w:t>
      </w:r>
    </w:p>
    <w:p w:rsidR="006C1C59" w:rsidRDefault="006C1C59" w:rsidP="006C1C59">
      <w:pPr>
        <w:autoSpaceDE w:val="0"/>
        <w:autoSpaceDN w:val="0"/>
        <w:ind w:firstLine="709"/>
        <w:jc w:val="both"/>
        <w:rPr>
          <w:rFonts w:eastAsia="Calibri"/>
          <w:sz w:val="24"/>
          <w:szCs w:val="24"/>
        </w:rPr>
      </w:pPr>
      <w:r>
        <w:rPr>
          <w:rFonts w:eastAsia="Calibri"/>
          <w:sz w:val="24"/>
          <w:szCs w:val="24"/>
        </w:rPr>
        <w:t xml:space="preserve">2.4. Реализация муниципальной программы осуществляется </w:t>
      </w:r>
      <w:proofErr w:type="gramStart"/>
      <w:r>
        <w:rPr>
          <w:rFonts w:eastAsia="Calibri"/>
          <w:sz w:val="24"/>
          <w:szCs w:val="24"/>
        </w:rPr>
        <w:t>через</w:t>
      </w:r>
      <w:proofErr w:type="gramEnd"/>
      <w:r>
        <w:rPr>
          <w:rFonts w:eastAsia="Calibri"/>
          <w:sz w:val="24"/>
          <w:szCs w:val="24"/>
        </w:rPr>
        <w:t>:</w:t>
      </w:r>
    </w:p>
    <w:p w:rsidR="006C1C59" w:rsidRDefault="006C1C59" w:rsidP="006C1C59">
      <w:pPr>
        <w:pStyle w:val="a5"/>
        <w:numPr>
          <w:ilvl w:val="0"/>
          <w:numId w:val="6"/>
        </w:numPr>
        <w:tabs>
          <w:tab w:val="left" w:pos="993"/>
        </w:tabs>
        <w:suppressAutoHyphens w:val="0"/>
        <w:autoSpaceDE w:val="0"/>
        <w:autoSpaceDN w:val="0"/>
        <w:ind w:left="0" w:firstLine="709"/>
        <w:jc w:val="both"/>
        <w:rPr>
          <w:rFonts w:eastAsia="Calibri"/>
          <w:sz w:val="24"/>
          <w:szCs w:val="24"/>
        </w:rPr>
      </w:pPr>
      <w:r>
        <w:rPr>
          <w:sz w:val="24"/>
          <w:szCs w:val="24"/>
        </w:rPr>
        <w:t>заключение муниципальными заказчиками муниципальных контрактов                                  на приобретение товаров (оказание услуг, выполнение работ) для муниципальных нужд                          в порядке, установленном законодательством Российской Федерации;</w:t>
      </w:r>
    </w:p>
    <w:p w:rsidR="006C1C59" w:rsidRDefault="006C1C59" w:rsidP="006C1C59">
      <w:pPr>
        <w:pStyle w:val="a5"/>
        <w:numPr>
          <w:ilvl w:val="0"/>
          <w:numId w:val="6"/>
        </w:numPr>
        <w:tabs>
          <w:tab w:val="left" w:pos="993"/>
        </w:tabs>
        <w:suppressAutoHyphens w:val="0"/>
        <w:autoSpaceDE w:val="0"/>
        <w:autoSpaceDN w:val="0"/>
        <w:ind w:left="0" w:firstLine="709"/>
        <w:jc w:val="both"/>
        <w:rPr>
          <w:sz w:val="24"/>
          <w:szCs w:val="24"/>
        </w:rPr>
      </w:pPr>
      <w:r>
        <w:rPr>
          <w:sz w:val="24"/>
          <w:szCs w:val="24"/>
        </w:rPr>
        <w:t>предоставление субсидий подведомственным организациям на выполнение муниципальных заданий из бюджета автономного округа и местного бюджета в соответствии              с законами автономного округа и муниципальными правовыми актами города Югорска;</w:t>
      </w:r>
    </w:p>
    <w:p w:rsidR="006C1C59" w:rsidRDefault="006C1C59" w:rsidP="006C1C59">
      <w:pPr>
        <w:pStyle w:val="a5"/>
        <w:numPr>
          <w:ilvl w:val="0"/>
          <w:numId w:val="6"/>
        </w:numPr>
        <w:tabs>
          <w:tab w:val="left" w:pos="993"/>
        </w:tabs>
        <w:suppressAutoHyphens w:val="0"/>
        <w:autoSpaceDE w:val="0"/>
        <w:autoSpaceDN w:val="0"/>
        <w:ind w:left="0" w:firstLine="709"/>
        <w:jc w:val="both"/>
        <w:rPr>
          <w:sz w:val="24"/>
          <w:szCs w:val="24"/>
        </w:rPr>
      </w:pPr>
      <w:r>
        <w:rPr>
          <w:sz w:val="24"/>
          <w:szCs w:val="24"/>
        </w:rPr>
        <w:t>предоставление субсидий юридическим лицам (за исключением муниципальных организаций), индивидуальным предпринимателям в порядке, установленном  муниципальным правовым актом администрации города Югорска;</w:t>
      </w:r>
    </w:p>
    <w:p w:rsidR="006C1C59" w:rsidRDefault="006C1C59" w:rsidP="006C1C59">
      <w:pPr>
        <w:pStyle w:val="a5"/>
        <w:numPr>
          <w:ilvl w:val="0"/>
          <w:numId w:val="6"/>
        </w:numPr>
        <w:tabs>
          <w:tab w:val="left" w:pos="993"/>
        </w:tabs>
        <w:suppressAutoHyphens w:val="0"/>
        <w:autoSpaceDE w:val="0"/>
        <w:autoSpaceDN w:val="0"/>
        <w:ind w:left="0" w:firstLine="709"/>
        <w:jc w:val="both"/>
        <w:rPr>
          <w:sz w:val="24"/>
          <w:szCs w:val="24"/>
        </w:rPr>
      </w:pPr>
      <w:r>
        <w:rPr>
          <w:sz w:val="24"/>
          <w:szCs w:val="24"/>
        </w:rPr>
        <w:lastRenderedPageBreak/>
        <w:t>заключение соглашений (договоров) с региональными органами исполнительной власти, с организациями, общественными объединениями о взаимодействии в целях совместной реализации муниципальной программы в городе Югорске.</w:t>
      </w:r>
    </w:p>
    <w:p w:rsidR="006C1C59" w:rsidRDefault="006C1C59" w:rsidP="006C1C59">
      <w:pPr>
        <w:autoSpaceDE w:val="0"/>
        <w:autoSpaceDN w:val="0"/>
        <w:ind w:firstLine="709"/>
        <w:jc w:val="both"/>
        <w:rPr>
          <w:sz w:val="24"/>
          <w:szCs w:val="24"/>
        </w:rPr>
      </w:pPr>
      <w:proofErr w:type="gramStart"/>
      <w:r>
        <w:rPr>
          <w:rFonts w:eastAsia="Calibri"/>
          <w:sz w:val="24"/>
          <w:szCs w:val="24"/>
        </w:rPr>
        <w:t xml:space="preserve">В целях эффективного исполнения поручений Президента Российской Федерации, при заключении соглашений (договоров) с органами исполнительной власти автономного округа, администрации города Югорска о предоставлении субсидии в целях </w:t>
      </w:r>
      <w:proofErr w:type="spellStart"/>
      <w:r>
        <w:rPr>
          <w:rFonts w:eastAsia="Calibri"/>
          <w:sz w:val="24"/>
          <w:szCs w:val="24"/>
        </w:rPr>
        <w:t>софинансирования</w:t>
      </w:r>
      <w:proofErr w:type="spellEnd"/>
      <w:r>
        <w:rPr>
          <w:rFonts w:eastAsia="Calibri"/>
          <w:sz w:val="24"/>
          <w:szCs w:val="24"/>
        </w:rPr>
        <w:t xml:space="preserve"> расходных обязательств муниципального образования, связанных с обеспечением реализации мероприятий муниципальной программы, администрация  города Югорска </w:t>
      </w:r>
      <w:r>
        <w:rPr>
          <w:sz w:val="24"/>
          <w:szCs w:val="24"/>
        </w:rPr>
        <w:t>планируют средства на реализацию таких мероприятий при формировании бюджета на очередной финансовый год и плановый период.</w:t>
      </w:r>
      <w:proofErr w:type="gramEnd"/>
    </w:p>
    <w:p w:rsidR="006C1C59" w:rsidRDefault="006C1C59" w:rsidP="006C1C59">
      <w:pPr>
        <w:tabs>
          <w:tab w:val="left" w:pos="1134"/>
        </w:tabs>
        <w:autoSpaceDE w:val="0"/>
        <w:autoSpaceDN w:val="0"/>
        <w:ind w:firstLine="709"/>
        <w:jc w:val="both"/>
        <w:rPr>
          <w:sz w:val="24"/>
          <w:szCs w:val="24"/>
        </w:rPr>
      </w:pPr>
      <w:r>
        <w:rPr>
          <w:sz w:val="24"/>
          <w:szCs w:val="24"/>
        </w:rPr>
        <w:t>Реализация мероприятий муниципальной программы (таблицы 2, 3) осуществляется                  с учетом технологий «Бережливого производства» путем повышения прозрачности                               и открытости деятельности в ходе реализации муниципальной программы, устранения административных барьеров, уменьшения временных потерь, снижения излишней бюрократической нагрузки на педагогических работников, разработки автоматизированных информационных систем, позволяющих снизить количество запрашиваемой информации;</w:t>
      </w:r>
    </w:p>
    <w:p w:rsidR="006C1C59" w:rsidRDefault="006C1C59" w:rsidP="006C1C59">
      <w:pPr>
        <w:tabs>
          <w:tab w:val="left" w:pos="1134"/>
        </w:tabs>
        <w:autoSpaceDE w:val="0"/>
        <w:autoSpaceDN w:val="0"/>
        <w:ind w:firstLine="709"/>
        <w:jc w:val="both"/>
        <w:rPr>
          <w:sz w:val="24"/>
          <w:szCs w:val="24"/>
        </w:rPr>
      </w:pPr>
      <w:proofErr w:type="gramStart"/>
      <w:r>
        <w:rPr>
          <w:sz w:val="24"/>
          <w:szCs w:val="24"/>
        </w:rPr>
        <w:t>Одним из основных механизмов реализации муниципальной программы является проектное управление (постановление администрации города Югорска от 30.11.2016 № 3034    «О системе управления проектной деятельностью в администрации города Югорска»),                      что позволит обеспечить своевременное достижение запланированных результатов, повысить эффективность использования ресурсов, обеспечить прозрачность, обоснованность                               и своевременность принимаемых решений, повысить эффективность внутриведомственного, межведомственного и межуровневого взаимодействия;</w:t>
      </w:r>
      <w:proofErr w:type="gramEnd"/>
    </w:p>
    <w:p w:rsidR="006C1C59" w:rsidRDefault="006C1C59" w:rsidP="006C1C59">
      <w:pPr>
        <w:tabs>
          <w:tab w:val="left" w:pos="1134"/>
        </w:tabs>
        <w:autoSpaceDE w:val="0"/>
        <w:autoSpaceDN w:val="0"/>
        <w:ind w:firstLine="709"/>
        <w:jc w:val="both"/>
        <w:rPr>
          <w:sz w:val="24"/>
          <w:szCs w:val="24"/>
        </w:rPr>
      </w:pPr>
      <w:r>
        <w:rPr>
          <w:sz w:val="24"/>
          <w:szCs w:val="24"/>
        </w:rPr>
        <w:t xml:space="preserve">Оценка хода исполнения программных мероприятий основана на мониторинге ожидаемых результатов ее реализации путем </w:t>
      </w:r>
      <w:proofErr w:type="gramStart"/>
      <w:r>
        <w:rPr>
          <w:sz w:val="24"/>
          <w:szCs w:val="24"/>
        </w:rPr>
        <w:t>сопоставления</w:t>
      </w:r>
      <w:proofErr w:type="gramEnd"/>
      <w:r>
        <w:rPr>
          <w:sz w:val="24"/>
          <w:szCs w:val="24"/>
        </w:rPr>
        <w:t xml:space="preserve"> фактически достигнутых                             и целевых значений показателей (таблица 1), а также на результатах социологических исследований. В соответствии с данными мониторинга по фактически достигнутым результатам реализации, по результатам социологических исследований в муниципальную программу могут быть внесены корректировки. В случае выявления лучших практик реализации программных мероприятий в нее могут быть внесены корректировки, связанные                  с оптимизацией этих мероприятий.</w:t>
      </w:r>
    </w:p>
    <w:p w:rsidR="006C1C59" w:rsidRDefault="006C1C59" w:rsidP="007F4A15">
      <w:pPr>
        <w:jc w:val="both"/>
        <w:rPr>
          <w:sz w:val="24"/>
          <w:szCs w:val="24"/>
        </w:rPr>
      </w:pPr>
    </w:p>
    <w:p w:rsidR="006C1C59" w:rsidRDefault="006C1C59" w:rsidP="007F4A15">
      <w:pPr>
        <w:jc w:val="both"/>
        <w:rPr>
          <w:sz w:val="24"/>
          <w:szCs w:val="24"/>
        </w:rPr>
      </w:pPr>
    </w:p>
    <w:p w:rsidR="006C1C59" w:rsidRDefault="006C1C59" w:rsidP="007F4A15">
      <w:pPr>
        <w:jc w:val="both"/>
        <w:rPr>
          <w:sz w:val="24"/>
          <w:szCs w:val="24"/>
        </w:rPr>
      </w:pPr>
    </w:p>
    <w:p w:rsidR="006C1C59" w:rsidRDefault="006C1C59" w:rsidP="007F4A15">
      <w:pPr>
        <w:jc w:val="both"/>
        <w:rPr>
          <w:sz w:val="24"/>
          <w:szCs w:val="24"/>
        </w:rPr>
      </w:pPr>
    </w:p>
    <w:p w:rsidR="006C1C59" w:rsidRDefault="006C1C59" w:rsidP="007F4A15">
      <w:pPr>
        <w:jc w:val="both"/>
        <w:rPr>
          <w:sz w:val="24"/>
          <w:szCs w:val="24"/>
        </w:rPr>
      </w:pPr>
    </w:p>
    <w:p w:rsidR="006C1C59" w:rsidRDefault="006C1C59" w:rsidP="007F4A15">
      <w:pPr>
        <w:jc w:val="both"/>
        <w:rPr>
          <w:sz w:val="24"/>
          <w:szCs w:val="24"/>
        </w:rPr>
      </w:pPr>
    </w:p>
    <w:p w:rsidR="006C1C59" w:rsidRDefault="006C1C59" w:rsidP="007F4A15">
      <w:pPr>
        <w:jc w:val="both"/>
        <w:rPr>
          <w:sz w:val="24"/>
          <w:szCs w:val="24"/>
        </w:rPr>
      </w:pPr>
    </w:p>
    <w:p w:rsidR="006C1C59" w:rsidRDefault="006C1C59" w:rsidP="007F4A15">
      <w:pPr>
        <w:jc w:val="both"/>
        <w:rPr>
          <w:sz w:val="24"/>
          <w:szCs w:val="24"/>
        </w:rPr>
      </w:pPr>
    </w:p>
    <w:p w:rsidR="006C1C59" w:rsidRDefault="006C1C59" w:rsidP="007F4A15">
      <w:pPr>
        <w:jc w:val="both"/>
        <w:rPr>
          <w:sz w:val="24"/>
          <w:szCs w:val="24"/>
        </w:rPr>
      </w:pPr>
    </w:p>
    <w:p w:rsidR="006C1C59" w:rsidRDefault="006C1C59" w:rsidP="007F4A15">
      <w:pPr>
        <w:jc w:val="both"/>
        <w:rPr>
          <w:sz w:val="24"/>
          <w:szCs w:val="24"/>
        </w:rPr>
      </w:pPr>
    </w:p>
    <w:p w:rsidR="006C1C59" w:rsidRDefault="006C1C59" w:rsidP="007F4A15">
      <w:pPr>
        <w:jc w:val="both"/>
        <w:rPr>
          <w:sz w:val="24"/>
          <w:szCs w:val="24"/>
        </w:rPr>
      </w:pPr>
    </w:p>
    <w:p w:rsidR="006C1C59" w:rsidRDefault="006C1C59" w:rsidP="007F4A15">
      <w:pPr>
        <w:jc w:val="both"/>
        <w:rPr>
          <w:sz w:val="24"/>
          <w:szCs w:val="24"/>
        </w:rPr>
      </w:pPr>
    </w:p>
    <w:p w:rsidR="006C1C59" w:rsidRDefault="006C1C59" w:rsidP="007F4A15">
      <w:pPr>
        <w:jc w:val="both"/>
        <w:rPr>
          <w:sz w:val="24"/>
          <w:szCs w:val="24"/>
        </w:rPr>
      </w:pPr>
    </w:p>
    <w:p w:rsidR="006C1C59" w:rsidRDefault="006C1C59" w:rsidP="007F4A15">
      <w:pPr>
        <w:jc w:val="both"/>
        <w:rPr>
          <w:sz w:val="24"/>
          <w:szCs w:val="24"/>
        </w:rPr>
      </w:pPr>
    </w:p>
    <w:p w:rsidR="006C1C59" w:rsidRDefault="006C1C59" w:rsidP="007F4A15">
      <w:pPr>
        <w:jc w:val="both"/>
        <w:rPr>
          <w:sz w:val="24"/>
          <w:szCs w:val="24"/>
        </w:rPr>
      </w:pPr>
    </w:p>
    <w:p w:rsidR="006C1C59" w:rsidRDefault="006C1C59" w:rsidP="007F4A15">
      <w:pPr>
        <w:jc w:val="both"/>
        <w:rPr>
          <w:sz w:val="24"/>
          <w:szCs w:val="24"/>
        </w:rPr>
      </w:pPr>
    </w:p>
    <w:p w:rsidR="006C1C59" w:rsidRDefault="006C1C59" w:rsidP="007F4A15">
      <w:pPr>
        <w:jc w:val="both"/>
        <w:rPr>
          <w:sz w:val="24"/>
          <w:szCs w:val="24"/>
        </w:rPr>
      </w:pPr>
    </w:p>
    <w:p w:rsidR="006C1C59" w:rsidRDefault="006C1C59" w:rsidP="007F4A15">
      <w:pPr>
        <w:jc w:val="both"/>
        <w:rPr>
          <w:sz w:val="24"/>
          <w:szCs w:val="24"/>
        </w:rPr>
      </w:pPr>
    </w:p>
    <w:p w:rsidR="006C1C59" w:rsidRDefault="006C1C59" w:rsidP="007F4A15">
      <w:pPr>
        <w:jc w:val="both"/>
        <w:rPr>
          <w:sz w:val="24"/>
          <w:szCs w:val="24"/>
        </w:rPr>
      </w:pPr>
    </w:p>
    <w:p w:rsidR="006C1C59" w:rsidRDefault="006C1C59" w:rsidP="007F4A15">
      <w:pPr>
        <w:jc w:val="both"/>
        <w:rPr>
          <w:sz w:val="24"/>
          <w:szCs w:val="24"/>
        </w:rPr>
      </w:pPr>
    </w:p>
    <w:p w:rsidR="006C1C59" w:rsidRDefault="006C1C59" w:rsidP="007F4A15">
      <w:pPr>
        <w:jc w:val="both"/>
        <w:rPr>
          <w:sz w:val="24"/>
          <w:szCs w:val="24"/>
        </w:rPr>
      </w:pPr>
    </w:p>
    <w:p w:rsidR="006C1C59" w:rsidRDefault="006C1C59" w:rsidP="007F4A15">
      <w:pPr>
        <w:jc w:val="both"/>
        <w:rPr>
          <w:sz w:val="24"/>
          <w:szCs w:val="24"/>
        </w:rPr>
      </w:pPr>
    </w:p>
    <w:p w:rsidR="006C1C59" w:rsidRDefault="006C1C59" w:rsidP="007F4A15">
      <w:pPr>
        <w:jc w:val="both"/>
        <w:rPr>
          <w:sz w:val="24"/>
          <w:szCs w:val="24"/>
        </w:rPr>
      </w:pPr>
    </w:p>
    <w:p w:rsidR="006C1C59" w:rsidRDefault="006C1C59" w:rsidP="007F4A15">
      <w:pPr>
        <w:jc w:val="both"/>
        <w:rPr>
          <w:sz w:val="24"/>
          <w:szCs w:val="24"/>
        </w:rPr>
      </w:pPr>
    </w:p>
    <w:p w:rsidR="006C1C59" w:rsidRDefault="006C1C59" w:rsidP="007F4A15">
      <w:pPr>
        <w:jc w:val="both"/>
        <w:rPr>
          <w:sz w:val="24"/>
          <w:szCs w:val="24"/>
        </w:rPr>
      </w:pPr>
    </w:p>
    <w:p w:rsidR="006C1C59" w:rsidRDefault="006C1C59" w:rsidP="007F4A15">
      <w:pPr>
        <w:jc w:val="both"/>
        <w:rPr>
          <w:sz w:val="24"/>
          <w:szCs w:val="24"/>
        </w:rPr>
        <w:sectPr w:rsidR="006C1C59" w:rsidSect="009C4E86">
          <w:pgSz w:w="11906" w:h="16838"/>
          <w:pgMar w:top="397" w:right="567" w:bottom="851" w:left="1418" w:header="709" w:footer="709" w:gutter="0"/>
          <w:cols w:space="708"/>
          <w:docGrid w:linePitch="360"/>
        </w:sectPr>
      </w:pPr>
    </w:p>
    <w:p w:rsidR="005D2897" w:rsidRPr="005D2897" w:rsidRDefault="005D2897" w:rsidP="005D2897">
      <w:pPr>
        <w:ind w:firstLine="709"/>
        <w:jc w:val="right"/>
        <w:rPr>
          <w:b/>
          <w:sz w:val="24"/>
          <w:szCs w:val="24"/>
          <w:lang w:eastAsia="ru-RU"/>
        </w:rPr>
      </w:pPr>
      <w:r w:rsidRPr="005D2897">
        <w:rPr>
          <w:b/>
          <w:sz w:val="24"/>
          <w:szCs w:val="24"/>
          <w:lang w:eastAsia="ru-RU"/>
        </w:rPr>
        <w:lastRenderedPageBreak/>
        <w:t>Таблица 1</w:t>
      </w:r>
    </w:p>
    <w:p w:rsidR="005D2897" w:rsidRPr="005D2897" w:rsidRDefault="005D2897" w:rsidP="005D2897">
      <w:pPr>
        <w:ind w:firstLine="709"/>
        <w:jc w:val="right"/>
        <w:rPr>
          <w:b/>
          <w:sz w:val="24"/>
          <w:szCs w:val="24"/>
          <w:lang w:eastAsia="ru-RU"/>
        </w:rPr>
      </w:pPr>
    </w:p>
    <w:p w:rsidR="005D2897" w:rsidRPr="005D2897" w:rsidRDefault="005D2897" w:rsidP="005D2897">
      <w:pPr>
        <w:jc w:val="center"/>
        <w:rPr>
          <w:b/>
          <w:sz w:val="24"/>
          <w:szCs w:val="24"/>
          <w:lang w:eastAsia="ru-RU"/>
        </w:rPr>
      </w:pPr>
      <w:r w:rsidRPr="005D2897">
        <w:rPr>
          <w:b/>
          <w:sz w:val="24"/>
          <w:szCs w:val="24"/>
          <w:lang w:eastAsia="ru-RU"/>
        </w:rPr>
        <w:t>Целевые показатели муниципальной программы</w:t>
      </w:r>
    </w:p>
    <w:p w:rsidR="005D2897" w:rsidRPr="005D2897" w:rsidRDefault="005D2897" w:rsidP="005D2897">
      <w:pPr>
        <w:rPr>
          <w:b/>
          <w:sz w:val="24"/>
          <w:szCs w:val="24"/>
          <w:lang w:eastAsia="ru-RU"/>
        </w:rPr>
      </w:pPr>
    </w:p>
    <w:tbl>
      <w:tblPr>
        <w:tblW w:w="15445" w:type="dxa"/>
        <w:tblInd w:w="250" w:type="dxa"/>
        <w:tblLayout w:type="fixed"/>
        <w:tblLook w:val="04A0" w:firstRow="1" w:lastRow="0" w:firstColumn="1" w:lastColumn="0" w:noHBand="0" w:noVBand="1"/>
      </w:tblPr>
      <w:tblGrid>
        <w:gridCol w:w="701"/>
        <w:gridCol w:w="4824"/>
        <w:gridCol w:w="854"/>
        <w:gridCol w:w="1848"/>
        <w:gridCol w:w="703"/>
        <w:gridCol w:w="709"/>
        <w:gridCol w:w="709"/>
        <w:gridCol w:w="709"/>
        <w:gridCol w:w="708"/>
        <w:gridCol w:w="709"/>
        <w:gridCol w:w="708"/>
        <w:gridCol w:w="2263"/>
      </w:tblGrid>
      <w:tr w:rsidR="005D2897" w:rsidTr="005D2897">
        <w:trPr>
          <w:trHeight w:val="305"/>
          <w:tblHeader/>
        </w:trPr>
        <w:tc>
          <w:tcPr>
            <w:tcW w:w="701" w:type="dxa"/>
            <w:vMerge w:val="restart"/>
            <w:tcBorders>
              <w:top w:val="single" w:sz="4" w:space="0" w:color="auto"/>
              <w:left w:val="single" w:sz="4" w:space="0" w:color="auto"/>
              <w:bottom w:val="single" w:sz="4" w:space="0" w:color="auto"/>
              <w:right w:val="single" w:sz="4" w:space="0" w:color="auto"/>
            </w:tcBorders>
            <w:hideMark/>
          </w:tcPr>
          <w:p w:rsidR="005D2897" w:rsidRDefault="005D2897">
            <w:pPr>
              <w:jc w:val="center"/>
              <w:rPr>
                <w:lang w:eastAsia="ru-RU"/>
              </w:rPr>
            </w:pPr>
            <w:r>
              <w:rPr>
                <w:lang w:eastAsia="ru-RU"/>
              </w:rPr>
              <w:t>№ целевого показателя</w:t>
            </w:r>
          </w:p>
        </w:tc>
        <w:tc>
          <w:tcPr>
            <w:tcW w:w="4824" w:type="dxa"/>
            <w:vMerge w:val="restart"/>
            <w:tcBorders>
              <w:top w:val="single" w:sz="4" w:space="0" w:color="auto"/>
              <w:left w:val="single" w:sz="4" w:space="0" w:color="auto"/>
              <w:bottom w:val="single" w:sz="4" w:space="0" w:color="auto"/>
              <w:right w:val="single" w:sz="4" w:space="0" w:color="auto"/>
            </w:tcBorders>
            <w:vAlign w:val="center"/>
            <w:hideMark/>
          </w:tcPr>
          <w:p w:rsidR="005D2897" w:rsidRDefault="005D2897" w:rsidP="005D2897">
            <w:pPr>
              <w:jc w:val="center"/>
              <w:rPr>
                <w:lang w:eastAsia="ru-RU"/>
              </w:rPr>
            </w:pPr>
            <w:r>
              <w:rPr>
                <w:lang w:eastAsia="ru-RU"/>
              </w:rPr>
              <w:t>Наименование целевых показателей муниципальной программы</w:t>
            </w:r>
          </w:p>
        </w:tc>
        <w:tc>
          <w:tcPr>
            <w:tcW w:w="854" w:type="dxa"/>
            <w:vMerge w:val="restart"/>
            <w:tcBorders>
              <w:top w:val="single" w:sz="4" w:space="0" w:color="auto"/>
              <w:left w:val="single" w:sz="4" w:space="0" w:color="auto"/>
              <w:bottom w:val="single" w:sz="4" w:space="0" w:color="auto"/>
              <w:right w:val="single" w:sz="4" w:space="0" w:color="auto"/>
            </w:tcBorders>
            <w:hideMark/>
          </w:tcPr>
          <w:p w:rsidR="005D2897" w:rsidRDefault="005D2897">
            <w:pPr>
              <w:jc w:val="center"/>
              <w:rPr>
                <w:lang w:eastAsia="ru-RU"/>
              </w:rPr>
            </w:pPr>
            <w:r>
              <w:rPr>
                <w:lang w:eastAsia="ru-RU"/>
              </w:rPr>
              <w:t>Единица измерения</w:t>
            </w:r>
          </w:p>
        </w:tc>
        <w:tc>
          <w:tcPr>
            <w:tcW w:w="1848" w:type="dxa"/>
            <w:vMerge w:val="restart"/>
            <w:tcBorders>
              <w:top w:val="single" w:sz="4" w:space="0" w:color="auto"/>
              <w:left w:val="single" w:sz="4" w:space="0" w:color="auto"/>
              <w:bottom w:val="single" w:sz="4" w:space="0" w:color="auto"/>
              <w:right w:val="single" w:sz="4" w:space="0" w:color="auto"/>
            </w:tcBorders>
            <w:hideMark/>
          </w:tcPr>
          <w:p w:rsidR="005D2897" w:rsidRDefault="005D2897">
            <w:pPr>
              <w:jc w:val="center"/>
              <w:rPr>
                <w:lang w:eastAsia="ru-RU"/>
              </w:rPr>
            </w:pPr>
            <w:r>
              <w:rPr>
                <w:lang w:eastAsia="ru-RU"/>
              </w:rPr>
              <w:t>Базовый показатель на начало реализации муниципальной программы</w:t>
            </w:r>
          </w:p>
        </w:tc>
        <w:tc>
          <w:tcPr>
            <w:tcW w:w="703" w:type="dxa"/>
            <w:tcBorders>
              <w:top w:val="single" w:sz="4" w:space="0" w:color="auto"/>
              <w:left w:val="nil"/>
              <w:bottom w:val="single" w:sz="4" w:space="0" w:color="auto"/>
              <w:right w:val="nil"/>
            </w:tcBorders>
          </w:tcPr>
          <w:p w:rsidR="005D2897" w:rsidRDefault="005D2897">
            <w:pPr>
              <w:jc w:val="center"/>
              <w:rPr>
                <w:lang w:eastAsia="ru-RU"/>
              </w:rPr>
            </w:pPr>
          </w:p>
        </w:tc>
        <w:tc>
          <w:tcPr>
            <w:tcW w:w="4252" w:type="dxa"/>
            <w:gridSpan w:val="6"/>
            <w:tcBorders>
              <w:top w:val="single" w:sz="4" w:space="0" w:color="auto"/>
              <w:left w:val="nil"/>
              <w:bottom w:val="single" w:sz="4" w:space="0" w:color="auto"/>
              <w:right w:val="single" w:sz="4" w:space="0" w:color="auto"/>
            </w:tcBorders>
            <w:hideMark/>
          </w:tcPr>
          <w:p w:rsidR="005D2897" w:rsidRDefault="005D2897">
            <w:pPr>
              <w:jc w:val="center"/>
              <w:rPr>
                <w:lang w:eastAsia="ru-RU"/>
              </w:rPr>
            </w:pPr>
            <w:r>
              <w:rPr>
                <w:lang w:eastAsia="ru-RU"/>
              </w:rPr>
              <w:t xml:space="preserve"> Значение показателя по годам </w:t>
            </w:r>
          </w:p>
        </w:tc>
        <w:tc>
          <w:tcPr>
            <w:tcW w:w="2263" w:type="dxa"/>
            <w:vMerge w:val="restart"/>
            <w:tcBorders>
              <w:top w:val="single" w:sz="4" w:space="0" w:color="auto"/>
              <w:left w:val="single" w:sz="4" w:space="0" w:color="auto"/>
              <w:bottom w:val="single" w:sz="4" w:space="0" w:color="auto"/>
              <w:right w:val="single" w:sz="4" w:space="0" w:color="auto"/>
            </w:tcBorders>
            <w:hideMark/>
          </w:tcPr>
          <w:p w:rsidR="005D2897" w:rsidRDefault="005D2897">
            <w:pPr>
              <w:jc w:val="center"/>
              <w:rPr>
                <w:lang w:eastAsia="ru-RU"/>
              </w:rPr>
            </w:pPr>
            <w:r>
              <w:rPr>
                <w:lang w:eastAsia="ru-RU"/>
              </w:rPr>
              <w:t>Целевое значение показателя на момент окончания действия муниципальной программы</w:t>
            </w:r>
          </w:p>
        </w:tc>
      </w:tr>
      <w:tr w:rsidR="005D2897" w:rsidTr="005D2897">
        <w:trPr>
          <w:trHeight w:val="848"/>
          <w:tblHeader/>
        </w:trPr>
        <w:tc>
          <w:tcPr>
            <w:tcW w:w="701"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lang w:eastAsia="ru-RU"/>
              </w:rPr>
            </w:pPr>
          </w:p>
        </w:tc>
        <w:tc>
          <w:tcPr>
            <w:tcW w:w="4824"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lang w:eastAsia="ru-RU"/>
              </w:rPr>
            </w:pPr>
          </w:p>
        </w:tc>
        <w:tc>
          <w:tcPr>
            <w:tcW w:w="854"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lang w:eastAsia="ru-RU"/>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lang w:eastAsia="ru-RU"/>
              </w:rPr>
            </w:pPr>
          </w:p>
        </w:tc>
        <w:tc>
          <w:tcPr>
            <w:tcW w:w="703" w:type="dxa"/>
            <w:tcBorders>
              <w:top w:val="nil"/>
              <w:left w:val="nil"/>
              <w:bottom w:val="single" w:sz="4" w:space="0" w:color="auto"/>
              <w:right w:val="single" w:sz="4" w:space="0" w:color="auto"/>
            </w:tcBorders>
            <w:vAlign w:val="center"/>
            <w:hideMark/>
          </w:tcPr>
          <w:p w:rsidR="005D2897" w:rsidRDefault="005D2897">
            <w:pPr>
              <w:jc w:val="center"/>
              <w:rPr>
                <w:lang w:eastAsia="ru-RU"/>
              </w:rPr>
            </w:pPr>
            <w:r>
              <w:rPr>
                <w:lang w:eastAsia="ru-RU"/>
              </w:rPr>
              <w:t>2019</w:t>
            </w:r>
          </w:p>
        </w:tc>
        <w:tc>
          <w:tcPr>
            <w:tcW w:w="709" w:type="dxa"/>
            <w:tcBorders>
              <w:top w:val="nil"/>
              <w:left w:val="nil"/>
              <w:bottom w:val="single" w:sz="4" w:space="0" w:color="auto"/>
              <w:right w:val="single" w:sz="4" w:space="0" w:color="auto"/>
            </w:tcBorders>
            <w:vAlign w:val="center"/>
            <w:hideMark/>
          </w:tcPr>
          <w:p w:rsidR="005D2897" w:rsidRDefault="005D2897">
            <w:pPr>
              <w:jc w:val="center"/>
              <w:rPr>
                <w:lang w:eastAsia="ru-RU"/>
              </w:rPr>
            </w:pPr>
            <w:r>
              <w:rPr>
                <w:lang w:eastAsia="ru-RU"/>
              </w:rPr>
              <w:t>2020</w:t>
            </w:r>
          </w:p>
        </w:tc>
        <w:tc>
          <w:tcPr>
            <w:tcW w:w="709" w:type="dxa"/>
            <w:tcBorders>
              <w:top w:val="nil"/>
              <w:left w:val="nil"/>
              <w:bottom w:val="single" w:sz="4" w:space="0" w:color="auto"/>
              <w:right w:val="single" w:sz="4" w:space="0" w:color="auto"/>
            </w:tcBorders>
            <w:vAlign w:val="center"/>
            <w:hideMark/>
          </w:tcPr>
          <w:p w:rsidR="005D2897" w:rsidRDefault="005D2897">
            <w:pPr>
              <w:jc w:val="center"/>
              <w:rPr>
                <w:lang w:eastAsia="ru-RU"/>
              </w:rPr>
            </w:pPr>
            <w:r>
              <w:rPr>
                <w:lang w:eastAsia="ru-RU"/>
              </w:rPr>
              <w:t>2021</w:t>
            </w:r>
          </w:p>
        </w:tc>
        <w:tc>
          <w:tcPr>
            <w:tcW w:w="709" w:type="dxa"/>
            <w:tcBorders>
              <w:top w:val="nil"/>
              <w:left w:val="nil"/>
              <w:bottom w:val="single" w:sz="4" w:space="0" w:color="auto"/>
              <w:right w:val="single" w:sz="4" w:space="0" w:color="auto"/>
            </w:tcBorders>
            <w:vAlign w:val="center"/>
            <w:hideMark/>
          </w:tcPr>
          <w:p w:rsidR="005D2897" w:rsidRDefault="005D2897">
            <w:pPr>
              <w:jc w:val="center"/>
              <w:rPr>
                <w:lang w:eastAsia="ru-RU"/>
              </w:rPr>
            </w:pPr>
            <w:r>
              <w:rPr>
                <w:lang w:eastAsia="ru-RU"/>
              </w:rPr>
              <w:t>2022</w:t>
            </w:r>
          </w:p>
        </w:tc>
        <w:tc>
          <w:tcPr>
            <w:tcW w:w="708" w:type="dxa"/>
            <w:tcBorders>
              <w:top w:val="nil"/>
              <w:left w:val="nil"/>
              <w:bottom w:val="single" w:sz="4" w:space="0" w:color="auto"/>
              <w:right w:val="single" w:sz="4" w:space="0" w:color="auto"/>
            </w:tcBorders>
            <w:vAlign w:val="center"/>
            <w:hideMark/>
          </w:tcPr>
          <w:p w:rsidR="005D2897" w:rsidRDefault="005D2897">
            <w:pPr>
              <w:jc w:val="center"/>
              <w:rPr>
                <w:lang w:eastAsia="ru-RU"/>
              </w:rPr>
            </w:pPr>
            <w:r>
              <w:rPr>
                <w:lang w:eastAsia="ru-RU"/>
              </w:rPr>
              <w:t>2023</w:t>
            </w:r>
          </w:p>
        </w:tc>
        <w:tc>
          <w:tcPr>
            <w:tcW w:w="709" w:type="dxa"/>
            <w:tcBorders>
              <w:top w:val="single" w:sz="4" w:space="0" w:color="auto"/>
              <w:left w:val="nil"/>
              <w:bottom w:val="single" w:sz="4" w:space="0" w:color="auto"/>
              <w:right w:val="single" w:sz="4" w:space="0" w:color="auto"/>
            </w:tcBorders>
            <w:vAlign w:val="center"/>
            <w:hideMark/>
          </w:tcPr>
          <w:p w:rsidR="005D2897" w:rsidRDefault="005D2897">
            <w:pPr>
              <w:jc w:val="center"/>
              <w:rPr>
                <w:lang w:eastAsia="ru-RU"/>
              </w:rPr>
            </w:pPr>
            <w:r>
              <w:rPr>
                <w:lang w:eastAsia="ru-RU"/>
              </w:rPr>
              <w:t>2024</w:t>
            </w:r>
          </w:p>
        </w:tc>
        <w:tc>
          <w:tcPr>
            <w:tcW w:w="708"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lang w:eastAsia="ru-RU"/>
              </w:rPr>
            </w:pPr>
            <w:r>
              <w:rPr>
                <w:lang w:eastAsia="ru-RU"/>
              </w:rPr>
              <w:t>2025</w:t>
            </w:r>
          </w:p>
        </w:tc>
        <w:tc>
          <w:tcPr>
            <w:tcW w:w="2263"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lang w:eastAsia="ru-RU"/>
              </w:rPr>
            </w:pPr>
          </w:p>
        </w:tc>
      </w:tr>
      <w:tr w:rsidR="005D2897" w:rsidTr="005D2897">
        <w:trPr>
          <w:trHeight w:val="324"/>
          <w:tblHeader/>
        </w:trPr>
        <w:tc>
          <w:tcPr>
            <w:tcW w:w="701"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sz w:val="16"/>
                <w:szCs w:val="16"/>
                <w:lang w:eastAsia="ru-RU"/>
              </w:rPr>
            </w:pPr>
            <w:r>
              <w:rPr>
                <w:sz w:val="16"/>
                <w:szCs w:val="16"/>
                <w:lang w:eastAsia="ru-RU"/>
              </w:rPr>
              <w:t>1</w:t>
            </w:r>
          </w:p>
        </w:tc>
        <w:tc>
          <w:tcPr>
            <w:tcW w:w="4824"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sz w:val="16"/>
                <w:szCs w:val="16"/>
                <w:lang w:eastAsia="ru-RU"/>
              </w:rPr>
            </w:pPr>
            <w:r>
              <w:rPr>
                <w:sz w:val="16"/>
                <w:szCs w:val="16"/>
                <w:lang w:eastAsia="ru-RU"/>
              </w:rPr>
              <w:t>2</w:t>
            </w:r>
          </w:p>
        </w:tc>
        <w:tc>
          <w:tcPr>
            <w:tcW w:w="854"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sz w:val="16"/>
                <w:szCs w:val="16"/>
                <w:lang w:eastAsia="ru-RU"/>
              </w:rPr>
            </w:pPr>
            <w:r>
              <w:rPr>
                <w:sz w:val="16"/>
                <w:szCs w:val="16"/>
                <w:lang w:eastAsia="ru-RU"/>
              </w:rPr>
              <w:t>3</w:t>
            </w:r>
          </w:p>
        </w:tc>
        <w:tc>
          <w:tcPr>
            <w:tcW w:w="1848"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sz w:val="16"/>
                <w:szCs w:val="16"/>
                <w:lang w:eastAsia="ru-RU"/>
              </w:rPr>
            </w:pPr>
            <w:r>
              <w:rPr>
                <w:sz w:val="16"/>
                <w:szCs w:val="16"/>
                <w:lang w:eastAsia="ru-RU"/>
              </w:rPr>
              <w:t>4</w:t>
            </w:r>
          </w:p>
        </w:tc>
        <w:tc>
          <w:tcPr>
            <w:tcW w:w="703" w:type="dxa"/>
            <w:tcBorders>
              <w:top w:val="nil"/>
              <w:left w:val="nil"/>
              <w:bottom w:val="single" w:sz="4" w:space="0" w:color="auto"/>
              <w:right w:val="single" w:sz="4" w:space="0" w:color="auto"/>
            </w:tcBorders>
            <w:vAlign w:val="center"/>
            <w:hideMark/>
          </w:tcPr>
          <w:p w:rsidR="005D2897" w:rsidRDefault="005D2897">
            <w:pPr>
              <w:jc w:val="center"/>
              <w:rPr>
                <w:sz w:val="16"/>
                <w:szCs w:val="16"/>
                <w:lang w:eastAsia="ru-RU"/>
              </w:rPr>
            </w:pPr>
            <w:r>
              <w:rPr>
                <w:sz w:val="16"/>
                <w:szCs w:val="16"/>
                <w:lang w:eastAsia="ru-RU"/>
              </w:rPr>
              <w:t>5</w:t>
            </w:r>
          </w:p>
        </w:tc>
        <w:tc>
          <w:tcPr>
            <w:tcW w:w="709" w:type="dxa"/>
            <w:tcBorders>
              <w:top w:val="nil"/>
              <w:left w:val="nil"/>
              <w:bottom w:val="single" w:sz="4" w:space="0" w:color="auto"/>
              <w:right w:val="single" w:sz="4" w:space="0" w:color="auto"/>
            </w:tcBorders>
            <w:vAlign w:val="center"/>
            <w:hideMark/>
          </w:tcPr>
          <w:p w:rsidR="005D2897" w:rsidRDefault="005D2897">
            <w:pPr>
              <w:jc w:val="center"/>
              <w:rPr>
                <w:sz w:val="16"/>
                <w:szCs w:val="16"/>
                <w:lang w:eastAsia="ru-RU"/>
              </w:rPr>
            </w:pPr>
            <w:r>
              <w:rPr>
                <w:sz w:val="16"/>
                <w:szCs w:val="16"/>
                <w:lang w:eastAsia="ru-RU"/>
              </w:rPr>
              <w:t>6</w:t>
            </w:r>
          </w:p>
        </w:tc>
        <w:tc>
          <w:tcPr>
            <w:tcW w:w="709" w:type="dxa"/>
            <w:tcBorders>
              <w:top w:val="nil"/>
              <w:left w:val="nil"/>
              <w:bottom w:val="single" w:sz="4" w:space="0" w:color="auto"/>
              <w:right w:val="single" w:sz="4" w:space="0" w:color="auto"/>
            </w:tcBorders>
            <w:vAlign w:val="center"/>
            <w:hideMark/>
          </w:tcPr>
          <w:p w:rsidR="005D2897" w:rsidRDefault="005D2897">
            <w:pPr>
              <w:jc w:val="center"/>
              <w:rPr>
                <w:sz w:val="16"/>
                <w:szCs w:val="16"/>
                <w:lang w:eastAsia="ru-RU"/>
              </w:rPr>
            </w:pPr>
            <w:r>
              <w:rPr>
                <w:sz w:val="16"/>
                <w:szCs w:val="16"/>
                <w:lang w:eastAsia="ru-RU"/>
              </w:rPr>
              <w:t>7</w:t>
            </w:r>
          </w:p>
        </w:tc>
        <w:tc>
          <w:tcPr>
            <w:tcW w:w="709" w:type="dxa"/>
            <w:tcBorders>
              <w:top w:val="nil"/>
              <w:left w:val="nil"/>
              <w:bottom w:val="single" w:sz="4" w:space="0" w:color="auto"/>
              <w:right w:val="single" w:sz="4" w:space="0" w:color="auto"/>
            </w:tcBorders>
            <w:vAlign w:val="center"/>
            <w:hideMark/>
          </w:tcPr>
          <w:p w:rsidR="005D2897" w:rsidRDefault="005D2897">
            <w:pPr>
              <w:jc w:val="center"/>
              <w:rPr>
                <w:sz w:val="16"/>
                <w:szCs w:val="16"/>
                <w:lang w:eastAsia="ru-RU"/>
              </w:rPr>
            </w:pPr>
            <w:r>
              <w:rPr>
                <w:sz w:val="16"/>
                <w:szCs w:val="16"/>
                <w:lang w:eastAsia="ru-RU"/>
              </w:rPr>
              <w:t>8</w:t>
            </w:r>
          </w:p>
        </w:tc>
        <w:tc>
          <w:tcPr>
            <w:tcW w:w="708" w:type="dxa"/>
            <w:tcBorders>
              <w:top w:val="nil"/>
              <w:left w:val="nil"/>
              <w:bottom w:val="single" w:sz="4" w:space="0" w:color="auto"/>
              <w:right w:val="single" w:sz="4" w:space="0" w:color="auto"/>
            </w:tcBorders>
            <w:vAlign w:val="center"/>
            <w:hideMark/>
          </w:tcPr>
          <w:p w:rsidR="005D2897" w:rsidRDefault="005D2897">
            <w:pPr>
              <w:jc w:val="center"/>
              <w:rPr>
                <w:sz w:val="16"/>
                <w:szCs w:val="16"/>
                <w:lang w:eastAsia="ru-RU"/>
              </w:rPr>
            </w:pPr>
            <w:r>
              <w:rPr>
                <w:sz w:val="16"/>
                <w:szCs w:val="16"/>
                <w:lang w:eastAsia="ru-RU"/>
              </w:rPr>
              <w:t>9</w:t>
            </w:r>
          </w:p>
        </w:tc>
        <w:tc>
          <w:tcPr>
            <w:tcW w:w="709" w:type="dxa"/>
            <w:tcBorders>
              <w:top w:val="single" w:sz="4" w:space="0" w:color="auto"/>
              <w:left w:val="nil"/>
              <w:bottom w:val="single" w:sz="4" w:space="0" w:color="auto"/>
              <w:right w:val="single" w:sz="4" w:space="0" w:color="auto"/>
            </w:tcBorders>
            <w:vAlign w:val="center"/>
            <w:hideMark/>
          </w:tcPr>
          <w:p w:rsidR="005D2897" w:rsidRDefault="005D2897">
            <w:pPr>
              <w:jc w:val="center"/>
              <w:rPr>
                <w:sz w:val="16"/>
                <w:szCs w:val="16"/>
                <w:lang w:eastAsia="ru-RU"/>
              </w:rPr>
            </w:pPr>
            <w:r>
              <w:rPr>
                <w:sz w:val="16"/>
                <w:szCs w:val="16"/>
                <w:lang w:eastAsia="ru-RU"/>
              </w:rPr>
              <w:t>10</w:t>
            </w:r>
          </w:p>
        </w:tc>
        <w:tc>
          <w:tcPr>
            <w:tcW w:w="708"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sz w:val="16"/>
                <w:szCs w:val="16"/>
                <w:lang w:eastAsia="ru-RU"/>
              </w:rPr>
            </w:pPr>
            <w:r>
              <w:rPr>
                <w:sz w:val="16"/>
                <w:szCs w:val="16"/>
                <w:lang w:eastAsia="ru-RU"/>
              </w:rPr>
              <w:t>11</w:t>
            </w:r>
          </w:p>
        </w:tc>
        <w:tc>
          <w:tcPr>
            <w:tcW w:w="2263"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sz w:val="16"/>
                <w:szCs w:val="16"/>
                <w:lang w:eastAsia="ru-RU"/>
              </w:rPr>
            </w:pPr>
            <w:r>
              <w:rPr>
                <w:sz w:val="16"/>
                <w:szCs w:val="16"/>
                <w:lang w:eastAsia="ru-RU"/>
              </w:rPr>
              <w:t>12</w:t>
            </w:r>
          </w:p>
        </w:tc>
      </w:tr>
      <w:tr w:rsidR="005D2897" w:rsidTr="005D2897">
        <w:trPr>
          <w:trHeight w:val="825"/>
        </w:trPr>
        <w:tc>
          <w:tcPr>
            <w:tcW w:w="701" w:type="dxa"/>
            <w:tcBorders>
              <w:top w:val="nil"/>
              <w:left w:val="single" w:sz="4" w:space="0" w:color="auto"/>
              <w:bottom w:val="single" w:sz="4" w:space="0" w:color="auto"/>
              <w:right w:val="single" w:sz="4" w:space="0" w:color="auto"/>
            </w:tcBorders>
            <w:vAlign w:val="center"/>
            <w:hideMark/>
          </w:tcPr>
          <w:p w:rsidR="005D2897" w:rsidRDefault="005D2897">
            <w:pPr>
              <w:jc w:val="center"/>
              <w:rPr>
                <w:lang w:eastAsia="ru-RU"/>
              </w:rPr>
            </w:pPr>
            <w:r>
              <w:rPr>
                <w:lang w:eastAsia="ru-RU"/>
              </w:rPr>
              <w:t>1</w:t>
            </w:r>
          </w:p>
        </w:tc>
        <w:tc>
          <w:tcPr>
            <w:tcW w:w="4824" w:type="dxa"/>
            <w:tcBorders>
              <w:top w:val="nil"/>
              <w:left w:val="nil"/>
              <w:bottom w:val="single" w:sz="4" w:space="0" w:color="auto"/>
              <w:right w:val="single" w:sz="4" w:space="0" w:color="auto"/>
            </w:tcBorders>
            <w:hideMark/>
          </w:tcPr>
          <w:p w:rsidR="005D2897" w:rsidRDefault="005D2897" w:rsidP="005D2897">
            <w:pPr>
              <w:jc w:val="both"/>
              <w:rPr>
                <w:vertAlign w:val="superscript"/>
                <w:lang w:eastAsia="ru-RU"/>
              </w:rPr>
            </w:pPr>
            <w:r>
              <w:rPr>
                <w:lang w:eastAsia="ru-RU"/>
              </w:rPr>
              <w:t xml:space="preserve">Доля административно-управленческого                             и педагогического персонала общеобразовательных организаций, прошедших целевую подготовку                  или повышение квалификации по программам менеджмента в образовании и (или) для работы                     в соответствии с федеральными государственными образовательными стандартами </w:t>
            </w:r>
            <w:r>
              <w:rPr>
                <w:vertAlign w:val="superscript"/>
                <w:lang w:eastAsia="ru-RU"/>
              </w:rPr>
              <w:t>1</w:t>
            </w:r>
          </w:p>
        </w:tc>
        <w:tc>
          <w:tcPr>
            <w:tcW w:w="854" w:type="dxa"/>
            <w:tcBorders>
              <w:top w:val="nil"/>
              <w:left w:val="nil"/>
              <w:bottom w:val="single" w:sz="4" w:space="0" w:color="auto"/>
              <w:right w:val="single" w:sz="4" w:space="0" w:color="auto"/>
            </w:tcBorders>
            <w:vAlign w:val="center"/>
            <w:hideMark/>
          </w:tcPr>
          <w:p w:rsidR="005D2897" w:rsidRDefault="005D2897">
            <w:pPr>
              <w:jc w:val="center"/>
              <w:rPr>
                <w:lang w:eastAsia="ru-RU"/>
              </w:rPr>
            </w:pPr>
            <w:r>
              <w:rPr>
                <w:lang w:eastAsia="ru-RU"/>
              </w:rPr>
              <w:t>%</w:t>
            </w:r>
          </w:p>
        </w:tc>
        <w:tc>
          <w:tcPr>
            <w:tcW w:w="1848" w:type="dxa"/>
            <w:tcBorders>
              <w:top w:val="nil"/>
              <w:left w:val="nil"/>
              <w:bottom w:val="single" w:sz="4" w:space="0" w:color="auto"/>
              <w:right w:val="single" w:sz="4" w:space="0" w:color="auto"/>
            </w:tcBorders>
            <w:vAlign w:val="center"/>
            <w:hideMark/>
          </w:tcPr>
          <w:p w:rsidR="005D2897" w:rsidRDefault="005D2897">
            <w:pPr>
              <w:jc w:val="center"/>
              <w:rPr>
                <w:lang w:eastAsia="ru-RU"/>
              </w:rPr>
            </w:pPr>
            <w:r>
              <w:rPr>
                <w:lang w:eastAsia="ru-RU"/>
              </w:rPr>
              <w:t>33,0</w:t>
            </w:r>
          </w:p>
        </w:tc>
        <w:tc>
          <w:tcPr>
            <w:tcW w:w="703" w:type="dxa"/>
            <w:tcBorders>
              <w:top w:val="nil"/>
              <w:left w:val="nil"/>
              <w:bottom w:val="single" w:sz="4" w:space="0" w:color="auto"/>
              <w:right w:val="single" w:sz="4" w:space="0" w:color="auto"/>
            </w:tcBorders>
            <w:vAlign w:val="center"/>
            <w:hideMark/>
          </w:tcPr>
          <w:p w:rsidR="005D2897" w:rsidRDefault="005D2897">
            <w:pPr>
              <w:spacing w:after="200" w:line="276" w:lineRule="auto"/>
              <w:jc w:val="center"/>
              <w:rPr>
                <w:rFonts w:eastAsia="Calibri"/>
                <w:lang w:eastAsia="en-US"/>
              </w:rPr>
            </w:pPr>
            <w:r>
              <w:rPr>
                <w:rFonts w:eastAsia="Calibri"/>
              </w:rPr>
              <w:t>33,0</w:t>
            </w:r>
          </w:p>
        </w:tc>
        <w:tc>
          <w:tcPr>
            <w:tcW w:w="709" w:type="dxa"/>
            <w:tcBorders>
              <w:top w:val="nil"/>
              <w:left w:val="nil"/>
              <w:bottom w:val="single" w:sz="4" w:space="0" w:color="auto"/>
              <w:right w:val="single" w:sz="4" w:space="0" w:color="auto"/>
            </w:tcBorders>
            <w:vAlign w:val="center"/>
            <w:hideMark/>
          </w:tcPr>
          <w:p w:rsidR="005D2897" w:rsidRDefault="005D2897">
            <w:pPr>
              <w:spacing w:after="200" w:line="276" w:lineRule="auto"/>
              <w:jc w:val="center"/>
              <w:rPr>
                <w:rFonts w:eastAsia="Calibri"/>
                <w:lang w:eastAsia="en-US"/>
              </w:rPr>
            </w:pPr>
            <w:r>
              <w:rPr>
                <w:rFonts w:eastAsia="Calibri"/>
              </w:rPr>
              <w:t>33,0</w:t>
            </w:r>
          </w:p>
        </w:tc>
        <w:tc>
          <w:tcPr>
            <w:tcW w:w="709" w:type="dxa"/>
            <w:tcBorders>
              <w:top w:val="nil"/>
              <w:left w:val="nil"/>
              <w:bottom w:val="single" w:sz="4" w:space="0" w:color="auto"/>
              <w:right w:val="single" w:sz="4" w:space="0" w:color="auto"/>
            </w:tcBorders>
            <w:vAlign w:val="center"/>
            <w:hideMark/>
          </w:tcPr>
          <w:p w:rsidR="005D2897" w:rsidRDefault="005D2897">
            <w:pPr>
              <w:spacing w:after="200" w:line="276" w:lineRule="auto"/>
              <w:jc w:val="center"/>
              <w:rPr>
                <w:rFonts w:eastAsia="Calibri"/>
                <w:lang w:eastAsia="en-US"/>
              </w:rPr>
            </w:pPr>
            <w:r>
              <w:rPr>
                <w:rFonts w:eastAsia="Calibri"/>
              </w:rPr>
              <w:t>33,0</w:t>
            </w:r>
          </w:p>
        </w:tc>
        <w:tc>
          <w:tcPr>
            <w:tcW w:w="709" w:type="dxa"/>
            <w:tcBorders>
              <w:top w:val="nil"/>
              <w:left w:val="nil"/>
              <w:bottom w:val="single" w:sz="4" w:space="0" w:color="auto"/>
              <w:right w:val="single" w:sz="4" w:space="0" w:color="auto"/>
            </w:tcBorders>
            <w:vAlign w:val="center"/>
            <w:hideMark/>
          </w:tcPr>
          <w:p w:rsidR="005D2897" w:rsidRDefault="005D2897">
            <w:pPr>
              <w:spacing w:after="200" w:line="276" w:lineRule="auto"/>
              <w:jc w:val="center"/>
              <w:rPr>
                <w:rFonts w:eastAsia="Calibri"/>
                <w:lang w:eastAsia="en-US"/>
              </w:rPr>
            </w:pPr>
            <w:r>
              <w:rPr>
                <w:rFonts w:eastAsia="Calibri"/>
              </w:rPr>
              <w:t>33,0</w:t>
            </w:r>
          </w:p>
        </w:tc>
        <w:tc>
          <w:tcPr>
            <w:tcW w:w="708" w:type="dxa"/>
            <w:tcBorders>
              <w:top w:val="nil"/>
              <w:left w:val="nil"/>
              <w:bottom w:val="single" w:sz="4" w:space="0" w:color="auto"/>
              <w:right w:val="single" w:sz="4" w:space="0" w:color="auto"/>
            </w:tcBorders>
            <w:vAlign w:val="center"/>
            <w:hideMark/>
          </w:tcPr>
          <w:p w:rsidR="005D2897" w:rsidRDefault="005D2897">
            <w:pPr>
              <w:spacing w:after="200" w:line="276" w:lineRule="auto"/>
              <w:jc w:val="center"/>
              <w:rPr>
                <w:rFonts w:eastAsia="Calibri"/>
                <w:lang w:eastAsia="en-US"/>
              </w:rPr>
            </w:pPr>
            <w:r>
              <w:rPr>
                <w:rFonts w:eastAsia="Calibri"/>
              </w:rPr>
              <w:t>33,0</w:t>
            </w:r>
          </w:p>
        </w:tc>
        <w:tc>
          <w:tcPr>
            <w:tcW w:w="709" w:type="dxa"/>
            <w:tcBorders>
              <w:top w:val="single" w:sz="4" w:space="0" w:color="auto"/>
              <w:left w:val="nil"/>
              <w:bottom w:val="single" w:sz="4" w:space="0" w:color="auto"/>
              <w:right w:val="single" w:sz="4" w:space="0" w:color="auto"/>
            </w:tcBorders>
            <w:vAlign w:val="center"/>
            <w:hideMark/>
          </w:tcPr>
          <w:p w:rsidR="005D2897" w:rsidRDefault="005D2897">
            <w:pPr>
              <w:spacing w:after="200" w:line="276" w:lineRule="auto"/>
              <w:jc w:val="center"/>
              <w:rPr>
                <w:rFonts w:eastAsia="Calibri"/>
                <w:lang w:eastAsia="en-US"/>
              </w:rPr>
            </w:pPr>
            <w:r>
              <w:rPr>
                <w:rFonts w:eastAsia="Calibri"/>
              </w:rPr>
              <w:t>33,0</w:t>
            </w:r>
          </w:p>
        </w:tc>
        <w:tc>
          <w:tcPr>
            <w:tcW w:w="708" w:type="dxa"/>
            <w:tcBorders>
              <w:top w:val="single" w:sz="4" w:space="0" w:color="auto"/>
              <w:left w:val="single" w:sz="4" w:space="0" w:color="auto"/>
              <w:bottom w:val="single" w:sz="4" w:space="0" w:color="auto"/>
              <w:right w:val="single" w:sz="4" w:space="0" w:color="auto"/>
            </w:tcBorders>
            <w:vAlign w:val="center"/>
            <w:hideMark/>
          </w:tcPr>
          <w:p w:rsidR="005D2897" w:rsidRDefault="005D2897">
            <w:pPr>
              <w:spacing w:after="200" w:line="276" w:lineRule="auto"/>
              <w:jc w:val="center"/>
              <w:rPr>
                <w:rFonts w:eastAsia="Calibri"/>
                <w:lang w:eastAsia="en-US"/>
              </w:rPr>
            </w:pPr>
            <w:r>
              <w:rPr>
                <w:rFonts w:eastAsia="Calibri"/>
              </w:rPr>
              <w:t>33,0</w:t>
            </w:r>
          </w:p>
        </w:tc>
        <w:tc>
          <w:tcPr>
            <w:tcW w:w="2263" w:type="dxa"/>
            <w:tcBorders>
              <w:top w:val="nil"/>
              <w:left w:val="nil"/>
              <w:bottom w:val="single" w:sz="4" w:space="0" w:color="auto"/>
              <w:right w:val="single" w:sz="4" w:space="0" w:color="auto"/>
            </w:tcBorders>
            <w:vAlign w:val="center"/>
            <w:hideMark/>
          </w:tcPr>
          <w:p w:rsidR="005D2897" w:rsidRDefault="005D2897">
            <w:pPr>
              <w:spacing w:after="200" w:line="276" w:lineRule="auto"/>
              <w:jc w:val="center"/>
              <w:rPr>
                <w:rFonts w:eastAsia="Calibri"/>
                <w:lang w:eastAsia="en-US"/>
              </w:rPr>
            </w:pPr>
            <w:r>
              <w:rPr>
                <w:rFonts w:eastAsia="Calibri"/>
              </w:rPr>
              <w:t>ежегодно не менее 33 процентов</w:t>
            </w:r>
          </w:p>
        </w:tc>
      </w:tr>
      <w:tr w:rsidR="005D2897" w:rsidTr="005D2897">
        <w:trPr>
          <w:trHeight w:val="570"/>
        </w:trPr>
        <w:tc>
          <w:tcPr>
            <w:tcW w:w="701" w:type="dxa"/>
            <w:tcBorders>
              <w:top w:val="nil"/>
              <w:left w:val="single" w:sz="4" w:space="0" w:color="auto"/>
              <w:bottom w:val="single" w:sz="4" w:space="0" w:color="auto"/>
              <w:right w:val="single" w:sz="4" w:space="0" w:color="auto"/>
            </w:tcBorders>
            <w:vAlign w:val="center"/>
            <w:hideMark/>
          </w:tcPr>
          <w:p w:rsidR="005D2897" w:rsidRDefault="005D2897">
            <w:pPr>
              <w:jc w:val="center"/>
              <w:rPr>
                <w:lang w:eastAsia="ru-RU"/>
              </w:rPr>
            </w:pPr>
            <w:r>
              <w:rPr>
                <w:lang w:eastAsia="ru-RU"/>
              </w:rPr>
              <w:t>2</w:t>
            </w:r>
          </w:p>
        </w:tc>
        <w:tc>
          <w:tcPr>
            <w:tcW w:w="4824" w:type="dxa"/>
            <w:tcBorders>
              <w:top w:val="nil"/>
              <w:left w:val="nil"/>
              <w:bottom w:val="single" w:sz="4" w:space="0" w:color="auto"/>
              <w:right w:val="single" w:sz="4" w:space="0" w:color="auto"/>
            </w:tcBorders>
            <w:vAlign w:val="bottom"/>
            <w:hideMark/>
          </w:tcPr>
          <w:p w:rsidR="005D2897" w:rsidRDefault="005D2897" w:rsidP="005D2897">
            <w:pPr>
              <w:jc w:val="both"/>
              <w:rPr>
                <w:vertAlign w:val="superscript"/>
                <w:lang w:eastAsia="ru-RU"/>
              </w:rPr>
            </w:pPr>
            <w:proofErr w:type="gramStart"/>
            <w:r>
              <w:rPr>
                <w:lang w:eastAsia="ru-RU"/>
              </w:rPr>
              <w:t xml:space="preserve">Отношение численности детей в возрасте от 0 до 3 лет, получающих дошкольное образование                             в текущем году, к сумме численности детей                            в возрасте от 0 до 3 лет, получающих дошкольное образование в текущем году, и численности детей                в возрасте от 0 до 3 лет, находящихся в очереди на получение в текущем году дошкольного образования </w:t>
            </w:r>
            <w:r>
              <w:rPr>
                <w:vertAlign w:val="superscript"/>
                <w:lang w:eastAsia="ru-RU"/>
              </w:rPr>
              <w:t>1</w:t>
            </w:r>
            <w:proofErr w:type="gramEnd"/>
          </w:p>
        </w:tc>
        <w:tc>
          <w:tcPr>
            <w:tcW w:w="854" w:type="dxa"/>
            <w:tcBorders>
              <w:top w:val="nil"/>
              <w:left w:val="nil"/>
              <w:bottom w:val="single" w:sz="4" w:space="0" w:color="auto"/>
              <w:right w:val="single" w:sz="4" w:space="0" w:color="auto"/>
            </w:tcBorders>
            <w:vAlign w:val="center"/>
            <w:hideMark/>
          </w:tcPr>
          <w:p w:rsidR="005D2897" w:rsidRDefault="005D2897">
            <w:pPr>
              <w:jc w:val="center"/>
              <w:rPr>
                <w:lang w:eastAsia="ru-RU"/>
              </w:rPr>
            </w:pPr>
            <w:r>
              <w:rPr>
                <w:lang w:eastAsia="ru-RU"/>
              </w:rPr>
              <w:t>%</w:t>
            </w:r>
          </w:p>
        </w:tc>
        <w:tc>
          <w:tcPr>
            <w:tcW w:w="1848" w:type="dxa"/>
            <w:tcBorders>
              <w:top w:val="nil"/>
              <w:left w:val="nil"/>
              <w:bottom w:val="single" w:sz="4" w:space="0" w:color="auto"/>
              <w:right w:val="single" w:sz="4" w:space="0" w:color="auto"/>
            </w:tcBorders>
            <w:vAlign w:val="center"/>
            <w:hideMark/>
          </w:tcPr>
          <w:p w:rsidR="005D2897" w:rsidRDefault="005D2897">
            <w:pPr>
              <w:jc w:val="center"/>
              <w:rPr>
                <w:lang w:eastAsia="ru-RU"/>
              </w:rPr>
            </w:pPr>
            <w:r>
              <w:rPr>
                <w:lang w:eastAsia="ru-RU"/>
              </w:rPr>
              <w:t>20,4</w:t>
            </w:r>
          </w:p>
        </w:tc>
        <w:tc>
          <w:tcPr>
            <w:tcW w:w="703" w:type="dxa"/>
            <w:tcBorders>
              <w:top w:val="nil"/>
              <w:left w:val="nil"/>
              <w:bottom w:val="single" w:sz="4" w:space="0" w:color="auto"/>
              <w:right w:val="single" w:sz="4" w:space="0" w:color="auto"/>
            </w:tcBorders>
            <w:vAlign w:val="center"/>
            <w:hideMark/>
          </w:tcPr>
          <w:p w:rsidR="005D2897" w:rsidRDefault="005D2897">
            <w:pPr>
              <w:jc w:val="center"/>
              <w:rPr>
                <w:lang w:eastAsia="ru-RU"/>
              </w:rPr>
            </w:pPr>
            <w:r>
              <w:rPr>
                <w:lang w:eastAsia="ru-RU"/>
              </w:rPr>
              <w:t>38,9</w:t>
            </w:r>
          </w:p>
        </w:tc>
        <w:tc>
          <w:tcPr>
            <w:tcW w:w="709" w:type="dxa"/>
            <w:tcBorders>
              <w:top w:val="nil"/>
              <w:left w:val="nil"/>
              <w:bottom w:val="single" w:sz="4" w:space="0" w:color="auto"/>
              <w:right w:val="single" w:sz="4" w:space="0" w:color="auto"/>
            </w:tcBorders>
            <w:vAlign w:val="center"/>
            <w:hideMark/>
          </w:tcPr>
          <w:p w:rsidR="005D2897" w:rsidRDefault="005D2897">
            <w:pPr>
              <w:jc w:val="center"/>
              <w:rPr>
                <w:lang w:eastAsia="ru-RU"/>
              </w:rPr>
            </w:pPr>
            <w:r>
              <w:rPr>
                <w:lang w:eastAsia="ru-RU"/>
              </w:rPr>
              <w:t>54,3</w:t>
            </w:r>
          </w:p>
        </w:tc>
        <w:tc>
          <w:tcPr>
            <w:tcW w:w="709" w:type="dxa"/>
            <w:tcBorders>
              <w:top w:val="nil"/>
              <w:left w:val="nil"/>
              <w:bottom w:val="single" w:sz="4" w:space="0" w:color="auto"/>
              <w:right w:val="single" w:sz="4" w:space="0" w:color="auto"/>
            </w:tcBorders>
            <w:vAlign w:val="center"/>
            <w:hideMark/>
          </w:tcPr>
          <w:p w:rsidR="005D2897" w:rsidRDefault="005D2897">
            <w:pPr>
              <w:jc w:val="center"/>
              <w:rPr>
                <w:lang w:eastAsia="ru-RU"/>
              </w:rPr>
            </w:pPr>
            <w:r>
              <w:rPr>
                <w:lang w:eastAsia="ru-RU"/>
              </w:rPr>
              <w:t>62,6</w:t>
            </w:r>
          </w:p>
        </w:tc>
        <w:tc>
          <w:tcPr>
            <w:tcW w:w="709" w:type="dxa"/>
            <w:tcBorders>
              <w:top w:val="nil"/>
              <w:left w:val="nil"/>
              <w:bottom w:val="single" w:sz="4" w:space="0" w:color="auto"/>
              <w:right w:val="single" w:sz="4" w:space="0" w:color="auto"/>
            </w:tcBorders>
            <w:vAlign w:val="center"/>
            <w:hideMark/>
          </w:tcPr>
          <w:p w:rsidR="005D2897" w:rsidRDefault="005D2897">
            <w:pPr>
              <w:jc w:val="center"/>
              <w:rPr>
                <w:lang w:eastAsia="ru-RU"/>
              </w:rPr>
            </w:pPr>
            <w:r>
              <w:rPr>
                <w:lang w:eastAsia="ru-RU"/>
              </w:rPr>
              <w:t>86,9</w:t>
            </w:r>
          </w:p>
        </w:tc>
        <w:tc>
          <w:tcPr>
            <w:tcW w:w="708" w:type="dxa"/>
            <w:tcBorders>
              <w:top w:val="nil"/>
              <w:left w:val="nil"/>
              <w:bottom w:val="single" w:sz="4" w:space="0" w:color="auto"/>
              <w:right w:val="single" w:sz="4" w:space="0" w:color="auto"/>
            </w:tcBorders>
            <w:vAlign w:val="center"/>
            <w:hideMark/>
          </w:tcPr>
          <w:p w:rsidR="005D2897" w:rsidRDefault="005D2897">
            <w:pPr>
              <w:jc w:val="center"/>
              <w:rPr>
                <w:lang w:eastAsia="ru-RU"/>
              </w:rPr>
            </w:pPr>
            <w:r>
              <w:rPr>
                <w:lang w:eastAsia="ru-RU"/>
              </w:rPr>
              <w:t>96,4</w:t>
            </w:r>
          </w:p>
        </w:tc>
        <w:tc>
          <w:tcPr>
            <w:tcW w:w="709" w:type="dxa"/>
            <w:tcBorders>
              <w:top w:val="single" w:sz="4" w:space="0" w:color="auto"/>
              <w:left w:val="nil"/>
              <w:bottom w:val="single" w:sz="4" w:space="0" w:color="auto"/>
              <w:right w:val="single" w:sz="4" w:space="0" w:color="auto"/>
            </w:tcBorders>
            <w:vAlign w:val="center"/>
            <w:hideMark/>
          </w:tcPr>
          <w:p w:rsidR="005D2897" w:rsidRDefault="005D2897">
            <w:pPr>
              <w:jc w:val="center"/>
              <w:rPr>
                <w:lang w:eastAsia="ru-RU"/>
              </w:rPr>
            </w:pPr>
            <w:r>
              <w:rPr>
                <w:lang w:eastAsia="ru-RU"/>
              </w:rPr>
              <w:t>100</w:t>
            </w:r>
          </w:p>
        </w:tc>
        <w:tc>
          <w:tcPr>
            <w:tcW w:w="708"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lang w:eastAsia="ru-RU"/>
              </w:rPr>
            </w:pPr>
            <w:r>
              <w:rPr>
                <w:lang w:eastAsia="ru-RU"/>
              </w:rPr>
              <w:t>100</w:t>
            </w:r>
          </w:p>
        </w:tc>
        <w:tc>
          <w:tcPr>
            <w:tcW w:w="2263" w:type="dxa"/>
            <w:tcBorders>
              <w:top w:val="nil"/>
              <w:left w:val="nil"/>
              <w:bottom w:val="single" w:sz="4" w:space="0" w:color="auto"/>
              <w:right w:val="single" w:sz="4" w:space="0" w:color="auto"/>
            </w:tcBorders>
            <w:vAlign w:val="center"/>
            <w:hideMark/>
          </w:tcPr>
          <w:p w:rsidR="005D2897" w:rsidRDefault="005D2897">
            <w:pPr>
              <w:jc w:val="center"/>
              <w:rPr>
                <w:lang w:eastAsia="ru-RU"/>
              </w:rPr>
            </w:pPr>
            <w:r>
              <w:rPr>
                <w:lang w:eastAsia="ru-RU"/>
              </w:rPr>
              <w:t>100</w:t>
            </w:r>
          </w:p>
        </w:tc>
      </w:tr>
      <w:tr w:rsidR="005D2897" w:rsidTr="005D2897">
        <w:trPr>
          <w:trHeight w:val="418"/>
        </w:trPr>
        <w:tc>
          <w:tcPr>
            <w:tcW w:w="701"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lang w:eastAsia="ru-RU"/>
              </w:rPr>
            </w:pPr>
            <w:r>
              <w:rPr>
                <w:lang w:eastAsia="ru-RU"/>
              </w:rPr>
              <w:t>3</w:t>
            </w:r>
          </w:p>
        </w:tc>
        <w:tc>
          <w:tcPr>
            <w:tcW w:w="4824" w:type="dxa"/>
            <w:tcBorders>
              <w:top w:val="single" w:sz="4" w:space="0" w:color="auto"/>
              <w:left w:val="nil"/>
              <w:bottom w:val="single" w:sz="4" w:space="0" w:color="auto"/>
              <w:right w:val="single" w:sz="4" w:space="0" w:color="auto"/>
            </w:tcBorders>
            <w:vAlign w:val="bottom"/>
            <w:hideMark/>
          </w:tcPr>
          <w:p w:rsidR="005D2897" w:rsidRDefault="005D2897" w:rsidP="005D2897">
            <w:pPr>
              <w:jc w:val="both"/>
              <w:rPr>
                <w:lang w:eastAsia="ru-RU"/>
              </w:rPr>
            </w:pPr>
            <w:r>
              <w:rPr>
                <w:lang w:eastAsia="ru-RU"/>
              </w:rPr>
              <w:t>Обеспеченность детей дошкольного возраста местами в дошкольных образовательных организациях (количество мест на 1000 детей)</w:t>
            </w:r>
            <w:r>
              <w:rPr>
                <w:vertAlign w:val="superscript"/>
                <w:lang w:eastAsia="ru-RU"/>
              </w:rPr>
              <w:t>1</w:t>
            </w:r>
          </w:p>
        </w:tc>
        <w:tc>
          <w:tcPr>
            <w:tcW w:w="854" w:type="dxa"/>
            <w:tcBorders>
              <w:top w:val="single" w:sz="4" w:space="0" w:color="auto"/>
              <w:left w:val="nil"/>
              <w:bottom w:val="single" w:sz="4" w:space="0" w:color="auto"/>
              <w:right w:val="single" w:sz="4" w:space="0" w:color="auto"/>
            </w:tcBorders>
            <w:vAlign w:val="center"/>
            <w:hideMark/>
          </w:tcPr>
          <w:p w:rsidR="005D2897" w:rsidRDefault="005D2897">
            <w:pPr>
              <w:jc w:val="center"/>
              <w:rPr>
                <w:lang w:eastAsia="ru-RU"/>
              </w:rPr>
            </w:pPr>
            <w:r>
              <w:rPr>
                <w:lang w:eastAsia="ru-RU"/>
              </w:rPr>
              <w:t>человек</w:t>
            </w:r>
          </w:p>
        </w:tc>
        <w:tc>
          <w:tcPr>
            <w:tcW w:w="1848" w:type="dxa"/>
            <w:tcBorders>
              <w:top w:val="single" w:sz="4" w:space="0" w:color="auto"/>
              <w:left w:val="nil"/>
              <w:bottom w:val="single" w:sz="4" w:space="0" w:color="auto"/>
              <w:right w:val="single" w:sz="4" w:space="0" w:color="auto"/>
            </w:tcBorders>
            <w:vAlign w:val="center"/>
            <w:hideMark/>
          </w:tcPr>
          <w:p w:rsidR="005D2897" w:rsidRDefault="005D2897">
            <w:pPr>
              <w:jc w:val="center"/>
              <w:rPr>
                <w:lang w:eastAsia="ru-RU"/>
              </w:rPr>
            </w:pPr>
            <w:r>
              <w:rPr>
                <w:lang w:eastAsia="ru-RU"/>
              </w:rPr>
              <w:t>718,8</w:t>
            </w:r>
          </w:p>
        </w:tc>
        <w:tc>
          <w:tcPr>
            <w:tcW w:w="703" w:type="dxa"/>
            <w:tcBorders>
              <w:top w:val="single" w:sz="4" w:space="0" w:color="auto"/>
              <w:left w:val="nil"/>
              <w:bottom w:val="single" w:sz="4" w:space="0" w:color="auto"/>
              <w:right w:val="single" w:sz="4" w:space="0" w:color="auto"/>
            </w:tcBorders>
            <w:vAlign w:val="center"/>
            <w:hideMark/>
          </w:tcPr>
          <w:p w:rsidR="005D2897" w:rsidRDefault="005D2897">
            <w:pPr>
              <w:jc w:val="center"/>
              <w:rPr>
                <w:lang w:eastAsia="ru-RU"/>
              </w:rPr>
            </w:pPr>
            <w:r>
              <w:rPr>
                <w:lang w:eastAsia="ru-RU"/>
              </w:rPr>
              <w:t>754,5</w:t>
            </w:r>
          </w:p>
        </w:tc>
        <w:tc>
          <w:tcPr>
            <w:tcW w:w="709" w:type="dxa"/>
            <w:tcBorders>
              <w:top w:val="single" w:sz="4" w:space="0" w:color="auto"/>
              <w:left w:val="nil"/>
              <w:bottom w:val="single" w:sz="4" w:space="0" w:color="auto"/>
              <w:right w:val="single" w:sz="4" w:space="0" w:color="auto"/>
            </w:tcBorders>
            <w:vAlign w:val="center"/>
            <w:hideMark/>
          </w:tcPr>
          <w:p w:rsidR="005D2897" w:rsidRDefault="005D2897">
            <w:pPr>
              <w:jc w:val="center"/>
              <w:rPr>
                <w:lang w:eastAsia="ru-RU"/>
              </w:rPr>
            </w:pPr>
            <w:r>
              <w:rPr>
                <w:lang w:eastAsia="ru-RU"/>
              </w:rPr>
              <w:t>774,0</w:t>
            </w:r>
          </w:p>
        </w:tc>
        <w:tc>
          <w:tcPr>
            <w:tcW w:w="709" w:type="dxa"/>
            <w:tcBorders>
              <w:top w:val="single" w:sz="4" w:space="0" w:color="auto"/>
              <w:left w:val="nil"/>
              <w:bottom w:val="single" w:sz="4" w:space="0" w:color="auto"/>
              <w:right w:val="single" w:sz="4" w:space="0" w:color="auto"/>
            </w:tcBorders>
            <w:vAlign w:val="center"/>
            <w:hideMark/>
          </w:tcPr>
          <w:p w:rsidR="005D2897" w:rsidRDefault="005D2897">
            <w:pPr>
              <w:jc w:val="center"/>
              <w:rPr>
                <w:lang w:eastAsia="ru-RU"/>
              </w:rPr>
            </w:pPr>
            <w:r>
              <w:rPr>
                <w:lang w:eastAsia="ru-RU"/>
              </w:rPr>
              <w:t>839,6</w:t>
            </w:r>
          </w:p>
        </w:tc>
        <w:tc>
          <w:tcPr>
            <w:tcW w:w="709" w:type="dxa"/>
            <w:tcBorders>
              <w:top w:val="single" w:sz="4" w:space="0" w:color="auto"/>
              <w:left w:val="nil"/>
              <w:bottom w:val="single" w:sz="4" w:space="0" w:color="auto"/>
              <w:right w:val="single" w:sz="4" w:space="0" w:color="auto"/>
            </w:tcBorders>
            <w:vAlign w:val="center"/>
            <w:hideMark/>
          </w:tcPr>
          <w:p w:rsidR="005D2897" w:rsidRDefault="005D2897">
            <w:pPr>
              <w:jc w:val="center"/>
              <w:rPr>
                <w:lang w:eastAsia="ru-RU"/>
              </w:rPr>
            </w:pPr>
            <w:r>
              <w:rPr>
                <w:lang w:eastAsia="ru-RU"/>
              </w:rPr>
              <w:t>930,5</w:t>
            </w:r>
          </w:p>
        </w:tc>
        <w:tc>
          <w:tcPr>
            <w:tcW w:w="708" w:type="dxa"/>
            <w:tcBorders>
              <w:top w:val="single" w:sz="4" w:space="0" w:color="auto"/>
              <w:left w:val="nil"/>
              <w:bottom w:val="single" w:sz="4" w:space="0" w:color="auto"/>
              <w:right w:val="single" w:sz="4" w:space="0" w:color="auto"/>
            </w:tcBorders>
            <w:vAlign w:val="center"/>
            <w:hideMark/>
          </w:tcPr>
          <w:p w:rsidR="005D2897" w:rsidRDefault="005D2897">
            <w:pPr>
              <w:jc w:val="center"/>
              <w:rPr>
                <w:lang w:eastAsia="ru-RU"/>
              </w:rPr>
            </w:pPr>
            <w:r>
              <w:rPr>
                <w:lang w:eastAsia="ru-RU"/>
              </w:rPr>
              <w:t>954,6</w:t>
            </w:r>
          </w:p>
        </w:tc>
        <w:tc>
          <w:tcPr>
            <w:tcW w:w="709" w:type="dxa"/>
            <w:tcBorders>
              <w:top w:val="single" w:sz="4" w:space="0" w:color="auto"/>
              <w:left w:val="nil"/>
              <w:bottom w:val="single" w:sz="4" w:space="0" w:color="auto"/>
              <w:right w:val="single" w:sz="4" w:space="0" w:color="auto"/>
            </w:tcBorders>
            <w:vAlign w:val="center"/>
            <w:hideMark/>
          </w:tcPr>
          <w:p w:rsidR="005D2897" w:rsidRDefault="005D2897">
            <w:pPr>
              <w:jc w:val="center"/>
              <w:rPr>
                <w:lang w:eastAsia="ru-RU"/>
              </w:rPr>
            </w:pPr>
            <w:r>
              <w:rPr>
                <w:lang w:eastAsia="ru-RU"/>
              </w:rPr>
              <w:t>976,1</w:t>
            </w:r>
          </w:p>
        </w:tc>
        <w:tc>
          <w:tcPr>
            <w:tcW w:w="708"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lang w:eastAsia="ru-RU"/>
              </w:rPr>
            </w:pPr>
            <w:r>
              <w:rPr>
                <w:lang w:eastAsia="ru-RU"/>
              </w:rPr>
              <w:t>947,9</w:t>
            </w:r>
          </w:p>
        </w:tc>
        <w:tc>
          <w:tcPr>
            <w:tcW w:w="2263" w:type="dxa"/>
            <w:tcBorders>
              <w:top w:val="single" w:sz="4" w:space="0" w:color="auto"/>
              <w:left w:val="nil"/>
              <w:bottom w:val="single" w:sz="4" w:space="0" w:color="auto"/>
              <w:right w:val="single" w:sz="4" w:space="0" w:color="auto"/>
            </w:tcBorders>
            <w:vAlign w:val="center"/>
            <w:hideMark/>
          </w:tcPr>
          <w:p w:rsidR="005D2897" w:rsidRDefault="005D2897">
            <w:pPr>
              <w:jc w:val="center"/>
              <w:rPr>
                <w:lang w:eastAsia="ru-RU"/>
              </w:rPr>
            </w:pPr>
            <w:r>
              <w:rPr>
                <w:lang w:eastAsia="ru-RU"/>
              </w:rPr>
              <w:t>845,3</w:t>
            </w:r>
          </w:p>
        </w:tc>
      </w:tr>
      <w:tr w:rsidR="005D2897" w:rsidTr="005D2897">
        <w:trPr>
          <w:trHeight w:val="765"/>
        </w:trPr>
        <w:tc>
          <w:tcPr>
            <w:tcW w:w="701"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lang w:eastAsia="ru-RU"/>
              </w:rPr>
            </w:pPr>
            <w:r>
              <w:rPr>
                <w:lang w:eastAsia="ru-RU"/>
              </w:rPr>
              <w:t>4</w:t>
            </w:r>
          </w:p>
        </w:tc>
        <w:tc>
          <w:tcPr>
            <w:tcW w:w="4824" w:type="dxa"/>
            <w:tcBorders>
              <w:top w:val="single" w:sz="4" w:space="0" w:color="auto"/>
              <w:left w:val="nil"/>
              <w:bottom w:val="single" w:sz="4" w:space="0" w:color="auto"/>
              <w:right w:val="single" w:sz="4" w:space="0" w:color="auto"/>
            </w:tcBorders>
            <w:vAlign w:val="bottom"/>
            <w:hideMark/>
          </w:tcPr>
          <w:p w:rsidR="005D2897" w:rsidRDefault="005D2897" w:rsidP="005D2897">
            <w:pPr>
              <w:jc w:val="both"/>
              <w:rPr>
                <w:vertAlign w:val="superscript"/>
                <w:lang w:eastAsia="ru-RU"/>
              </w:rPr>
            </w:pPr>
            <w:r>
              <w:rPr>
                <w:lang w:eastAsia="ru-RU"/>
              </w:rPr>
              <w:t>Отношение среднего балла единого государственного экзамена (в расчете на 1 предмет)   в 10 % школ с лучшими результатами единого государственного экзамена к среднему баллу единого государственного экзамена (в расчете на 1 обязательный предмет) в 10 % школ с худшими результатами единого государственного экзамена</w:t>
            </w:r>
            <w:proofErr w:type="gramStart"/>
            <w:r>
              <w:rPr>
                <w:vertAlign w:val="superscript"/>
                <w:lang w:eastAsia="ru-RU"/>
              </w:rPr>
              <w:t>1</w:t>
            </w:r>
            <w:proofErr w:type="gramEnd"/>
          </w:p>
        </w:tc>
        <w:tc>
          <w:tcPr>
            <w:tcW w:w="854" w:type="dxa"/>
            <w:tcBorders>
              <w:top w:val="single" w:sz="4" w:space="0" w:color="auto"/>
              <w:left w:val="nil"/>
              <w:bottom w:val="single" w:sz="4" w:space="0" w:color="auto"/>
              <w:right w:val="single" w:sz="4" w:space="0" w:color="auto"/>
            </w:tcBorders>
            <w:vAlign w:val="center"/>
            <w:hideMark/>
          </w:tcPr>
          <w:p w:rsidR="005D2897" w:rsidRDefault="005D2897">
            <w:pPr>
              <w:jc w:val="center"/>
              <w:rPr>
                <w:lang w:eastAsia="ru-RU"/>
              </w:rPr>
            </w:pPr>
            <w:r>
              <w:rPr>
                <w:lang w:eastAsia="ru-RU"/>
              </w:rPr>
              <w:t>раз </w:t>
            </w:r>
          </w:p>
        </w:tc>
        <w:tc>
          <w:tcPr>
            <w:tcW w:w="1848" w:type="dxa"/>
            <w:tcBorders>
              <w:top w:val="single" w:sz="4" w:space="0" w:color="auto"/>
              <w:left w:val="nil"/>
              <w:bottom w:val="single" w:sz="4" w:space="0" w:color="auto"/>
              <w:right w:val="single" w:sz="4" w:space="0" w:color="auto"/>
            </w:tcBorders>
            <w:vAlign w:val="center"/>
            <w:hideMark/>
          </w:tcPr>
          <w:p w:rsidR="005D2897" w:rsidRDefault="005D2897">
            <w:pPr>
              <w:jc w:val="center"/>
              <w:rPr>
                <w:color w:val="000000"/>
                <w:lang w:eastAsia="en-US"/>
              </w:rPr>
            </w:pPr>
            <w:r>
              <w:rPr>
                <w:color w:val="000000"/>
              </w:rPr>
              <w:t>1,15</w:t>
            </w:r>
          </w:p>
        </w:tc>
        <w:tc>
          <w:tcPr>
            <w:tcW w:w="703" w:type="dxa"/>
            <w:tcBorders>
              <w:top w:val="single" w:sz="4" w:space="0" w:color="auto"/>
              <w:left w:val="nil"/>
              <w:bottom w:val="single" w:sz="4" w:space="0" w:color="auto"/>
              <w:right w:val="single" w:sz="4" w:space="0" w:color="auto"/>
            </w:tcBorders>
            <w:vAlign w:val="center"/>
            <w:hideMark/>
          </w:tcPr>
          <w:p w:rsidR="005D2897" w:rsidRDefault="005D2897">
            <w:pPr>
              <w:widowControl w:val="0"/>
              <w:autoSpaceDE w:val="0"/>
              <w:autoSpaceDN w:val="0"/>
              <w:adjustRightInd w:val="0"/>
              <w:jc w:val="center"/>
              <w:rPr>
                <w:lang w:eastAsia="en-US"/>
              </w:rPr>
            </w:pPr>
            <w:r>
              <w:t>1,14</w:t>
            </w:r>
          </w:p>
        </w:tc>
        <w:tc>
          <w:tcPr>
            <w:tcW w:w="709" w:type="dxa"/>
            <w:tcBorders>
              <w:top w:val="single" w:sz="4" w:space="0" w:color="auto"/>
              <w:left w:val="nil"/>
              <w:bottom w:val="single" w:sz="4" w:space="0" w:color="auto"/>
              <w:right w:val="single" w:sz="4" w:space="0" w:color="auto"/>
            </w:tcBorders>
            <w:vAlign w:val="center"/>
            <w:hideMark/>
          </w:tcPr>
          <w:p w:rsidR="005D2897" w:rsidRDefault="005D2897">
            <w:pPr>
              <w:jc w:val="center"/>
              <w:rPr>
                <w:color w:val="000000"/>
                <w:lang w:eastAsia="en-US"/>
              </w:rPr>
            </w:pPr>
            <w:r>
              <w:rPr>
                <w:color w:val="000000"/>
              </w:rPr>
              <w:t>1,13</w:t>
            </w:r>
          </w:p>
        </w:tc>
        <w:tc>
          <w:tcPr>
            <w:tcW w:w="709" w:type="dxa"/>
            <w:tcBorders>
              <w:top w:val="single" w:sz="4" w:space="0" w:color="auto"/>
              <w:left w:val="nil"/>
              <w:bottom w:val="single" w:sz="4" w:space="0" w:color="auto"/>
              <w:right w:val="single" w:sz="4" w:space="0" w:color="auto"/>
            </w:tcBorders>
            <w:vAlign w:val="center"/>
            <w:hideMark/>
          </w:tcPr>
          <w:p w:rsidR="005D2897" w:rsidRDefault="005D2897">
            <w:pPr>
              <w:jc w:val="center"/>
              <w:rPr>
                <w:color w:val="000000"/>
                <w:lang w:eastAsia="en-US"/>
              </w:rPr>
            </w:pPr>
            <w:r>
              <w:rPr>
                <w:color w:val="000000"/>
              </w:rPr>
              <w:t>1,12</w:t>
            </w:r>
          </w:p>
        </w:tc>
        <w:tc>
          <w:tcPr>
            <w:tcW w:w="709" w:type="dxa"/>
            <w:tcBorders>
              <w:top w:val="single" w:sz="4" w:space="0" w:color="auto"/>
              <w:left w:val="nil"/>
              <w:bottom w:val="single" w:sz="4" w:space="0" w:color="auto"/>
              <w:right w:val="single" w:sz="4" w:space="0" w:color="auto"/>
            </w:tcBorders>
            <w:vAlign w:val="center"/>
            <w:hideMark/>
          </w:tcPr>
          <w:p w:rsidR="005D2897" w:rsidRDefault="005D2897">
            <w:pPr>
              <w:jc w:val="center"/>
              <w:rPr>
                <w:lang w:eastAsia="en-US"/>
              </w:rPr>
            </w:pPr>
            <w:r>
              <w:t>1,11</w:t>
            </w:r>
          </w:p>
        </w:tc>
        <w:tc>
          <w:tcPr>
            <w:tcW w:w="708" w:type="dxa"/>
            <w:tcBorders>
              <w:top w:val="single" w:sz="4" w:space="0" w:color="auto"/>
              <w:left w:val="nil"/>
              <w:bottom w:val="single" w:sz="4" w:space="0" w:color="auto"/>
              <w:right w:val="single" w:sz="4" w:space="0" w:color="auto"/>
            </w:tcBorders>
            <w:vAlign w:val="center"/>
            <w:hideMark/>
          </w:tcPr>
          <w:p w:rsidR="005D2897" w:rsidRDefault="005D2897">
            <w:pPr>
              <w:jc w:val="center"/>
              <w:rPr>
                <w:lang w:eastAsia="en-US"/>
              </w:rPr>
            </w:pPr>
            <w:r>
              <w:t>1,10</w:t>
            </w:r>
          </w:p>
        </w:tc>
        <w:tc>
          <w:tcPr>
            <w:tcW w:w="709" w:type="dxa"/>
            <w:tcBorders>
              <w:top w:val="single" w:sz="4" w:space="0" w:color="auto"/>
              <w:left w:val="nil"/>
              <w:bottom w:val="single" w:sz="4" w:space="0" w:color="auto"/>
              <w:right w:val="single" w:sz="4" w:space="0" w:color="auto"/>
            </w:tcBorders>
            <w:vAlign w:val="center"/>
            <w:hideMark/>
          </w:tcPr>
          <w:p w:rsidR="005D2897" w:rsidRDefault="005D2897">
            <w:pPr>
              <w:jc w:val="center"/>
              <w:rPr>
                <w:color w:val="000000"/>
                <w:lang w:eastAsia="en-US"/>
              </w:rPr>
            </w:pPr>
            <w:r>
              <w:rPr>
                <w:color w:val="000000"/>
              </w:rPr>
              <w:t>1,09</w:t>
            </w:r>
          </w:p>
        </w:tc>
        <w:tc>
          <w:tcPr>
            <w:tcW w:w="708" w:type="dxa"/>
            <w:tcBorders>
              <w:top w:val="single" w:sz="4" w:space="0" w:color="auto"/>
              <w:left w:val="single" w:sz="4" w:space="0" w:color="auto"/>
              <w:bottom w:val="single" w:sz="4" w:space="0" w:color="auto"/>
              <w:right w:val="single" w:sz="4" w:space="0" w:color="auto"/>
            </w:tcBorders>
            <w:vAlign w:val="center"/>
            <w:hideMark/>
          </w:tcPr>
          <w:p w:rsidR="005D2897" w:rsidRDefault="005D2897">
            <w:pPr>
              <w:widowControl w:val="0"/>
              <w:autoSpaceDE w:val="0"/>
              <w:autoSpaceDN w:val="0"/>
              <w:adjustRightInd w:val="0"/>
              <w:jc w:val="center"/>
              <w:rPr>
                <w:lang w:eastAsia="en-US"/>
              </w:rPr>
            </w:pPr>
            <w:r>
              <w:t>1,08</w:t>
            </w:r>
          </w:p>
        </w:tc>
        <w:tc>
          <w:tcPr>
            <w:tcW w:w="2263" w:type="dxa"/>
            <w:tcBorders>
              <w:top w:val="single" w:sz="4" w:space="0" w:color="auto"/>
              <w:left w:val="nil"/>
              <w:bottom w:val="single" w:sz="4" w:space="0" w:color="auto"/>
              <w:right w:val="single" w:sz="4" w:space="0" w:color="auto"/>
            </w:tcBorders>
            <w:vAlign w:val="center"/>
            <w:hideMark/>
          </w:tcPr>
          <w:p w:rsidR="005D2897" w:rsidRDefault="005D2897">
            <w:pPr>
              <w:jc w:val="center"/>
              <w:rPr>
                <w:lang w:eastAsia="ru-RU"/>
              </w:rPr>
            </w:pPr>
            <w:r>
              <w:rPr>
                <w:lang w:eastAsia="ru-RU"/>
              </w:rPr>
              <w:t>1,07</w:t>
            </w:r>
          </w:p>
        </w:tc>
      </w:tr>
      <w:tr w:rsidR="005D2897" w:rsidTr="005D2897">
        <w:trPr>
          <w:trHeight w:val="765"/>
        </w:trPr>
        <w:tc>
          <w:tcPr>
            <w:tcW w:w="701"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lang w:eastAsia="ru-RU"/>
              </w:rPr>
            </w:pPr>
            <w:r>
              <w:rPr>
                <w:lang w:eastAsia="ru-RU"/>
              </w:rPr>
              <w:t>5</w:t>
            </w:r>
          </w:p>
        </w:tc>
        <w:tc>
          <w:tcPr>
            <w:tcW w:w="4824" w:type="dxa"/>
            <w:tcBorders>
              <w:top w:val="single" w:sz="4" w:space="0" w:color="auto"/>
              <w:left w:val="nil"/>
              <w:bottom w:val="single" w:sz="4" w:space="0" w:color="auto"/>
              <w:right w:val="single" w:sz="4" w:space="0" w:color="auto"/>
            </w:tcBorders>
            <w:vAlign w:val="bottom"/>
            <w:hideMark/>
          </w:tcPr>
          <w:p w:rsidR="005D2897" w:rsidRDefault="005D2897" w:rsidP="005D2897">
            <w:pPr>
              <w:jc w:val="both"/>
              <w:rPr>
                <w:vertAlign w:val="superscript"/>
                <w:lang w:eastAsia="ru-RU"/>
              </w:rPr>
            </w:pPr>
            <w:r>
              <w:rPr>
                <w:lang w:eastAsia="ru-RU"/>
              </w:rPr>
              <w:t xml:space="preserve">Охват детей в возрасте от 5 до 18 лет программами дополнительного образования (удельный вес численности детей, получающих услуги дополнительного образования, в общей численности детей в возрасте от 5 до 18 лет) </w:t>
            </w:r>
            <w:r>
              <w:rPr>
                <w:vertAlign w:val="superscript"/>
                <w:lang w:eastAsia="ru-RU"/>
              </w:rPr>
              <w:t>1</w:t>
            </w:r>
          </w:p>
        </w:tc>
        <w:tc>
          <w:tcPr>
            <w:tcW w:w="854" w:type="dxa"/>
            <w:tcBorders>
              <w:top w:val="single" w:sz="4" w:space="0" w:color="auto"/>
              <w:left w:val="nil"/>
              <w:bottom w:val="single" w:sz="4" w:space="0" w:color="auto"/>
              <w:right w:val="single" w:sz="4" w:space="0" w:color="auto"/>
            </w:tcBorders>
            <w:vAlign w:val="center"/>
            <w:hideMark/>
          </w:tcPr>
          <w:p w:rsidR="005D2897" w:rsidRDefault="005D2897">
            <w:pPr>
              <w:jc w:val="center"/>
              <w:rPr>
                <w:lang w:eastAsia="ru-RU"/>
              </w:rPr>
            </w:pPr>
            <w:r>
              <w:rPr>
                <w:lang w:eastAsia="ru-RU"/>
              </w:rPr>
              <w:t>%</w:t>
            </w:r>
          </w:p>
        </w:tc>
        <w:tc>
          <w:tcPr>
            <w:tcW w:w="1848" w:type="dxa"/>
            <w:tcBorders>
              <w:top w:val="single" w:sz="4" w:space="0" w:color="auto"/>
              <w:left w:val="nil"/>
              <w:bottom w:val="single" w:sz="4" w:space="0" w:color="auto"/>
              <w:right w:val="single" w:sz="4" w:space="0" w:color="auto"/>
            </w:tcBorders>
            <w:vAlign w:val="center"/>
            <w:hideMark/>
          </w:tcPr>
          <w:p w:rsidR="005D2897" w:rsidRDefault="005D2897">
            <w:pPr>
              <w:jc w:val="center"/>
              <w:rPr>
                <w:lang w:eastAsia="ru-RU"/>
              </w:rPr>
            </w:pPr>
            <w:r>
              <w:rPr>
                <w:lang w:eastAsia="ru-RU"/>
              </w:rPr>
              <w:t>77,5</w:t>
            </w:r>
          </w:p>
        </w:tc>
        <w:tc>
          <w:tcPr>
            <w:tcW w:w="703" w:type="dxa"/>
            <w:tcBorders>
              <w:top w:val="single" w:sz="4" w:space="0" w:color="auto"/>
              <w:left w:val="nil"/>
              <w:bottom w:val="single" w:sz="4" w:space="0" w:color="auto"/>
              <w:right w:val="single" w:sz="4" w:space="0" w:color="auto"/>
            </w:tcBorders>
            <w:vAlign w:val="center"/>
            <w:hideMark/>
          </w:tcPr>
          <w:p w:rsidR="005D2897" w:rsidRDefault="005D2897">
            <w:pPr>
              <w:jc w:val="center"/>
              <w:rPr>
                <w:lang w:eastAsia="ru-RU"/>
              </w:rPr>
            </w:pPr>
            <w:r>
              <w:rPr>
                <w:lang w:eastAsia="ru-RU"/>
              </w:rPr>
              <w:t>78,0</w:t>
            </w:r>
          </w:p>
        </w:tc>
        <w:tc>
          <w:tcPr>
            <w:tcW w:w="709" w:type="dxa"/>
            <w:tcBorders>
              <w:top w:val="single" w:sz="4" w:space="0" w:color="auto"/>
              <w:left w:val="nil"/>
              <w:bottom w:val="single" w:sz="4" w:space="0" w:color="auto"/>
              <w:right w:val="single" w:sz="4" w:space="0" w:color="auto"/>
            </w:tcBorders>
            <w:vAlign w:val="center"/>
            <w:hideMark/>
          </w:tcPr>
          <w:p w:rsidR="005D2897" w:rsidRDefault="005D2897">
            <w:pPr>
              <w:jc w:val="center"/>
              <w:rPr>
                <w:lang w:eastAsia="ru-RU"/>
              </w:rPr>
            </w:pPr>
            <w:r>
              <w:rPr>
                <w:lang w:eastAsia="ru-RU"/>
              </w:rPr>
              <w:t>78,5</w:t>
            </w:r>
          </w:p>
        </w:tc>
        <w:tc>
          <w:tcPr>
            <w:tcW w:w="709" w:type="dxa"/>
            <w:tcBorders>
              <w:top w:val="single" w:sz="4" w:space="0" w:color="auto"/>
              <w:left w:val="nil"/>
              <w:bottom w:val="single" w:sz="4" w:space="0" w:color="auto"/>
              <w:right w:val="single" w:sz="4" w:space="0" w:color="auto"/>
            </w:tcBorders>
            <w:vAlign w:val="center"/>
            <w:hideMark/>
          </w:tcPr>
          <w:p w:rsidR="005D2897" w:rsidRDefault="005D2897">
            <w:pPr>
              <w:jc w:val="center"/>
              <w:rPr>
                <w:lang w:eastAsia="ru-RU"/>
              </w:rPr>
            </w:pPr>
            <w:r>
              <w:rPr>
                <w:lang w:eastAsia="ru-RU"/>
              </w:rPr>
              <w:t>79,0</w:t>
            </w:r>
          </w:p>
        </w:tc>
        <w:tc>
          <w:tcPr>
            <w:tcW w:w="709" w:type="dxa"/>
            <w:tcBorders>
              <w:top w:val="single" w:sz="4" w:space="0" w:color="auto"/>
              <w:left w:val="nil"/>
              <w:bottom w:val="single" w:sz="4" w:space="0" w:color="auto"/>
              <w:right w:val="single" w:sz="4" w:space="0" w:color="auto"/>
            </w:tcBorders>
            <w:vAlign w:val="center"/>
            <w:hideMark/>
          </w:tcPr>
          <w:p w:rsidR="005D2897" w:rsidRDefault="005D2897">
            <w:pPr>
              <w:jc w:val="center"/>
              <w:rPr>
                <w:lang w:eastAsia="ru-RU"/>
              </w:rPr>
            </w:pPr>
            <w:r>
              <w:rPr>
                <w:lang w:eastAsia="ru-RU"/>
              </w:rPr>
              <w:t>79,5</w:t>
            </w:r>
          </w:p>
        </w:tc>
        <w:tc>
          <w:tcPr>
            <w:tcW w:w="708" w:type="dxa"/>
            <w:tcBorders>
              <w:top w:val="single" w:sz="4" w:space="0" w:color="auto"/>
              <w:left w:val="nil"/>
              <w:bottom w:val="single" w:sz="4" w:space="0" w:color="auto"/>
              <w:right w:val="single" w:sz="4" w:space="0" w:color="auto"/>
            </w:tcBorders>
            <w:vAlign w:val="center"/>
            <w:hideMark/>
          </w:tcPr>
          <w:p w:rsidR="005D2897" w:rsidRDefault="005D2897">
            <w:pPr>
              <w:jc w:val="center"/>
              <w:rPr>
                <w:lang w:eastAsia="ru-RU"/>
              </w:rPr>
            </w:pPr>
            <w:r>
              <w:rPr>
                <w:lang w:eastAsia="ru-RU"/>
              </w:rPr>
              <w:t>80,0</w:t>
            </w:r>
          </w:p>
        </w:tc>
        <w:tc>
          <w:tcPr>
            <w:tcW w:w="709" w:type="dxa"/>
            <w:tcBorders>
              <w:top w:val="single" w:sz="4" w:space="0" w:color="auto"/>
              <w:left w:val="nil"/>
              <w:bottom w:val="single" w:sz="4" w:space="0" w:color="auto"/>
              <w:right w:val="single" w:sz="4" w:space="0" w:color="auto"/>
            </w:tcBorders>
            <w:vAlign w:val="center"/>
            <w:hideMark/>
          </w:tcPr>
          <w:p w:rsidR="005D2897" w:rsidRDefault="005D2897">
            <w:pPr>
              <w:jc w:val="center"/>
              <w:rPr>
                <w:lang w:eastAsia="ru-RU"/>
              </w:rPr>
            </w:pPr>
            <w:r>
              <w:rPr>
                <w:lang w:eastAsia="ru-RU"/>
              </w:rPr>
              <w:t>80,0</w:t>
            </w:r>
          </w:p>
        </w:tc>
        <w:tc>
          <w:tcPr>
            <w:tcW w:w="708"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lang w:eastAsia="ru-RU"/>
              </w:rPr>
            </w:pPr>
            <w:r>
              <w:rPr>
                <w:lang w:eastAsia="ru-RU"/>
              </w:rPr>
              <w:t>80,0</w:t>
            </w:r>
          </w:p>
        </w:tc>
        <w:tc>
          <w:tcPr>
            <w:tcW w:w="2263" w:type="dxa"/>
            <w:tcBorders>
              <w:top w:val="single" w:sz="4" w:space="0" w:color="auto"/>
              <w:left w:val="nil"/>
              <w:bottom w:val="single" w:sz="4" w:space="0" w:color="auto"/>
              <w:right w:val="single" w:sz="4" w:space="0" w:color="auto"/>
            </w:tcBorders>
            <w:vAlign w:val="center"/>
            <w:hideMark/>
          </w:tcPr>
          <w:p w:rsidR="005D2897" w:rsidRDefault="005D2897">
            <w:pPr>
              <w:jc w:val="center"/>
              <w:rPr>
                <w:lang w:eastAsia="ru-RU"/>
              </w:rPr>
            </w:pPr>
            <w:r>
              <w:rPr>
                <w:lang w:eastAsia="ru-RU"/>
              </w:rPr>
              <w:t>80,0</w:t>
            </w:r>
          </w:p>
        </w:tc>
      </w:tr>
      <w:tr w:rsidR="005D2897" w:rsidTr="005D2897">
        <w:trPr>
          <w:trHeight w:val="765"/>
        </w:trPr>
        <w:tc>
          <w:tcPr>
            <w:tcW w:w="701"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lang w:eastAsia="ru-RU"/>
              </w:rPr>
            </w:pPr>
            <w:r>
              <w:rPr>
                <w:lang w:eastAsia="ru-RU"/>
              </w:rPr>
              <w:lastRenderedPageBreak/>
              <w:t>6</w:t>
            </w:r>
          </w:p>
        </w:tc>
        <w:tc>
          <w:tcPr>
            <w:tcW w:w="4824" w:type="dxa"/>
            <w:tcBorders>
              <w:top w:val="single" w:sz="4" w:space="0" w:color="auto"/>
              <w:left w:val="nil"/>
              <w:bottom w:val="single" w:sz="4" w:space="0" w:color="auto"/>
              <w:right w:val="single" w:sz="4" w:space="0" w:color="auto"/>
            </w:tcBorders>
            <w:vAlign w:val="bottom"/>
            <w:hideMark/>
          </w:tcPr>
          <w:p w:rsidR="005D2897" w:rsidRDefault="005D2897" w:rsidP="005D2897">
            <w:pPr>
              <w:jc w:val="both"/>
              <w:rPr>
                <w:lang w:eastAsia="ru-RU"/>
              </w:rPr>
            </w:pPr>
            <w:r>
              <w:rPr>
                <w:lang w:eastAsia="ru-RU"/>
              </w:rPr>
              <w:t>Доля государственных муниципальных образовательных организаций, реализующих программы общего образования, здания которых находятся в аварийном состоянии или требуют капитального ремонта, в общей численности муниципальных образовательных организаций, реализующих программы общего образования</w:t>
            </w:r>
            <w:proofErr w:type="gramStart"/>
            <w:r>
              <w:rPr>
                <w:vertAlign w:val="superscript"/>
                <w:lang w:eastAsia="ru-RU"/>
              </w:rPr>
              <w:t>2</w:t>
            </w:r>
            <w:proofErr w:type="gramEnd"/>
          </w:p>
        </w:tc>
        <w:tc>
          <w:tcPr>
            <w:tcW w:w="854" w:type="dxa"/>
            <w:tcBorders>
              <w:top w:val="single" w:sz="4" w:space="0" w:color="auto"/>
              <w:left w:val="nil"/>
              <w:bottom w:val="single" w:sz="4" w:space="0" w:color="auto"/>
              <w:right w:val="single" w:sz="4" w:space="0" w:color="auto"/>
            </w:tcBorders>
            <w:vAlign w:val="center"/>
            <w:hideMark/>
          </w:tcPr>
          <w:p w:rsidR="005D2897" w:rsidRDefault="005D2897">
            <w:pPr>
              <w:jc w:val="center"/>
              <w:rPr>
                <w:lang w:eastAsia="ru-RU"/>
              </w:rPr>
            </w:pPr>
            <w:r>
              <w:rPr>
                <w:lang w:eastAsia="ru-RU"/>
              </w:rPr>
              <w:t>%</w:t>
            </w:r>
          </w:p>
        </w:tc>
        <w:tc>
          <w:tcPr>
            <w:tcW w:w="1848" w:type="dxa"/>
            <w:tcBorders>
              <w:top w:val="single" w:sz="4" w:space="0" w:color="auto"/>
              <w:left w:val="nil"/>
              <w:bottom w:val="single" w:sz="4" w:space="0" w:color="auto"/>
              <w:right w:val="single" w:sz="4" w:space="0" w:color="auto"/>
            </w:tcBorders>
            <w:vAlign w:val="center"/>
            <w:hideMark/>
          </w:tcPr>
          <w:p w:rsidR="005D2897" w:rsidRDefault="005D2897">
            <w:pPr>
              <w:jc w:val="center"/>
              <w:rPr>
                <w:lang w:eastAsia="ru-RU"/>
              </w:rPr>
            </w:pPr>
            <w:r>
              <w:rPr>
                <w:lang w:eastAsia="ru-RU"/>
              </w:rPr>
              <w:t>20</w:t>
            </w:r>
          </w:p>
        </w:tc>
        <w:tc>
          <w:tcPr>
            <w:tcW w:w="703" w:type="dxa"/>
            <w:tcBorders>
              <w:top w:val="single" w:sz="4" w:space="0" w:color="auto"/>
              <w:left w:val="nil"/>
              <w:bottom w:val="single" w:sz="4" w:space="0" w:color="auto"/>
              <w:right w:val="single" w:sz="4" w:space="0" w:color="auto"/>
            </w:tcBorders>
            <w:vAlign w:val="center"/>
            <w:hideMark/>
          </w:tcPr>
          <w:p w:rsidR="005D2897" w:rsidRDefault="005D2897">
            <w:pPr>
              <w:jc w:val="center"/>
              <w:rPr>
                <w:lang w:eastAsia="ru-RU"/>
              </w:rPr>
            </w:pPr>
            <w:r>
              <w:rPr>
                <w:lang w:eastAsia="ru-RU"/>
              </w:rPr>
              <w:t>20</w:t>
            </w:r>
          </w:p>
        </w:tc>
        <w:tc>
          <w:tcPr>
            <w:tcW w:w="709" w:type="dxa"/>
            <w:tcBorders>
              <w:top w:val="single" w:sz="4" w:space="0" w:color="auto"/>
              <w:left w:val="nil"/>
              <w:bottom w:val="single" w:sz="4" w:space="0" w:color="auto"/>
              <w:right w:val="single" w:sz="4" w:space="0" w:color="auto"/>
            </w:tcBorders>
            <w:vAlign w:val="center"/>
            <w:hideMark/>
          </w:tcPr>
          <w:p w:rsidR="005D2897" w:rsidRDefault="005D2897">
            <w:pPr>
              <w:jc w:val="center"/>
              <w:rPr>
                <w:lang w:eastAsia="ru-RU"/>
              </w:rPr>
            </w:pPr>
            <w:r>
              <w:rPr>
                <w:lang w:eastAsia="ru-RU"/>
              </w:rPr>
              <w:t>20</w:t>
            </w:r>
          </w:p>
        </w:tc>
        <w:tc>
          <w:tcPr>
            <w:tcW w:w="709" w:type="dxa"/>
            <w:tcBorders>
              <w:top w:val="single" w:sz="4" w:space="0" w:color="auto"/>
              <w:left w:val="nil"/>
              <w:bottom w:val="single" w:sz="4" w:space="0" w:color="auto"/>
              <w:right w:val="single" w:sz="4" w:space="0" w:color="auto"/>
            </w:tcBorders>
            <w:vAlign w:val="center"/>
            <w:hideMark/>
          </w:tcPr>
          <w:p w:rsidR="005D2897" w:rsidRDefault="005D2897">
            <w:pPr>
              <w:jc w:val="center"/>
              <w:rPr>
                <w:lang w:eastAsia="ru-RU"/>
              </w:rPr>
            </w:pPr>
            <w:r>
              <w:rPr>
                <w:lang w:eastAsia="ru-RU"/>
              </w:rPr>
              <w:t>20</w:t>
            </w:r>
          </w:p>
        </w:tc>
        <w:tc>
          <w:tcPr>
            <w:tcW w:w="709" w:type="dxa"/>
            <w:tcBorders>
              <w:top w:val="single" w:sz="4" w:space="0" w:color="auto"/>
              <w:left w:val="nil"/>
              <w:bottom w:val="single" w:sz="4" w:space="0" w:color="auto"/>
              <w:right w:val="single" w:sz="4" w:space="0" w:color="auto"/>
            </w:tcBorders>
            <w:vAlign w:val="center"/>
            <w:hideMark/>
          </w:tcPr>
          <w:p w:rsidR="005D2897" w:rsidRDefault="005D2897">
            <w:pPr>
              <w:jc w:val="center"/>
              <w:rPr>
                <w:lang w:eastAsia="ru-RU"/>
              </w:rPr>
            </w:pPr>
            <w:r>
              <w:rPr>
                <w:lang w:eastAsia="ru-RU"/>
              </w:rPr>
              <w:t>20</w:t>
            </w:r>
          </w:p>
        </w:tc>
        <w:tc>
          <w:tcPr>
            <w:tcW w:w="708" w:type="dxa"/>
            <w:tcBorders>
              <w:top w:val="single" w:sz="4" w:space="0" w:color="auto"/>
              <w:left w:val="nil"/>
              <w:bottom w:val="single" w:sz="4" w:space="0" w:color="auto"/>
              <w:right w:val="single" w:sz="4" w:space="0" w:color="auto"/>
            </w:tcBorders>
            <w:vAlign w:val="center"/>
            <w:hideMark/>
          </w:tcPr>
          <w:p w:rsidR="005D2897" w:rsidRDefault="005D2897">
            <w:pPr>
              <w:jc w:val="center"/>
              <w:rPr>
                <w:lang w:eastAsia="ru-RU"/>
              </w:rPr>
            </w:pPr>
            <w:r>
              <w:rPr>
                <w:lang w:eastAsia="ru-RU"/>
              </w:rPr>
              <w:t>20</w:t>
            </w:r>
          </w:p>
        </w:tc>
        <w:tc>
          <w:tcPr>
            <w:tcW w:w="709" w:type="dxa"/>
            <w:tcBorders>
              <w:top w:val="single" w:sz="4" w:space="0" w:color="auto"/>
              <w:left w:val="nil"/>
              <w:bottom w:val="single" w:sz="4" w:space="0" w:color="auto"/>
              <w:right w:val="single" w:sz="4" w:space="0" w:color="auto"/>
            </w:tcBorders>
            <w:vAlign w:val="center"/>
            <w:hideMark/>
          </w:tcPr>
          <w:p w:rsidR="005D2897" w:rsidRDefault="005D2897">
            <w:pPr>
              <w:jc w:val="center"/>
              <w:rPr>
                <w:lang w:eastAsia="ru-RU"/>
              </w:rPr>
            </w:pPr>
            <w:r>
              <w:rPr>
                <w:lang w:eastAsia="ru-RU"/>
              </w:rPr>
              <w:t>20</w:t>
            </w:r>
          </w:p>
        </w:tc>
        <w:tc>
          <w:tcPr>
            <w:tcW w:w="708"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lang w:eastAsia="ru-RU"/>
              </w:rPr>
            </w:pPr>
            <w:r>
              <w:rPr>
                <w:lang w:eastAsia="ru-RU"/>
              </w:rPr>
              <w:t>20</w:t>
            </w:r>
          </w:p>
        </w:tc>
        <w:tc>
          <w:tcPr>
            <w:tcW w:w="2263" w:type="dxa"/>
            <w:tcBorders>
              <w:top w:val="single" w:sz="4" w:space="0" w:color="auto"/>
              <w:left w:val="nil"/>
              <w:bottom w:val="single" w:sz="4" w:space="0" w:color="auto"/>
              <w:right w:val="single" w:sz="4" w:space="0" w:color="auto"/>
            </w:tcBorders>
            <w:vAlign w:val="center"/>
            <w:hideMark/>
          </w:tcPr>
          <w:p w:rsidR="005D2897" w:rsidRDefault="005D2897">
            <w:pPr>
              <w:jc w:val="center"/>
              <w:rPr>
                <w:lang w:eastAsia="ru-RU"/>
              </w:rPr>
            </w:pPr>
            <w:r>
              <w:rPr>
                <w:lang w:eastAsia="ru-RU"/>
              </w:rPr>
              <w:t>20</w:t>
            </w:r>
          </w:p>
        </w:tc>
      </w:tr>
      <w:tr w:rsidR="005D2897" w:rsidTr="005D2897">
        <w:trPr>
          <w:trHeight w:val="765"/>
        </w:trPr>
        <w:tc>
          <w:tcPr>
            <w:tcW w:w="701" w:type="dxa"/>
            <w:tcBorders>
              <w:top w:val="nil"/>
              <w:left w:val="single" w:sz="4" w:space="0" w:color="auto"/>
              <w:bottom w:val="single" w:sz="4" w:space="0" w:color="auto"/>
              <w:right w:val="single" w:sz="4" w:space="0" w:color="auto"/>
            </w:tcBorders>
            <w:vAlign w:val="center"/>
            <w:hideMark/>
          </w:tcPr>
          <w:p w:rsidR="005D2897" w:rsidRDefault="005D2897">
            <w:pPr>
              <w:jc w:val="center"/>
              <w:rPr>
                <w:lang w:eastAsia="ru-RU"/>
              </w:rPr>
            </w:pPr>
            <w:r>
              <w:rPr>
                <w:lang w:eastAsia="ru-RU"/>
              </w:rPr>
              <w:t>7</w:t>
            </w:r>
          </w:p>
        </w:tc>
        <w:tc>
          <w:tcPr>
            <w:tcW w:w="4824" w:type="dxa"/>
            <w:tcBorders>
              <w:top w:val="nil"/>
              <w:left w:val="nil"/>
              <w:bottom w:val="single" w:sz="4" w:space="0" w:color="auto"/>
              <w:right w:val="single" w:sz="4" w:space="0" w:color="auto"/>
            </w:tcBorders>
            <w:vAlign w:val="bottom"/>
            <w:hideMark/>
          </w:tcPr>
          <w:p w:rsidR="005D2897" w:rsidRDefault="005D2897" w:rsidP="005D2897">
            <w:pPr>
              <w:jc w:val="both"/>
              <w:rPr>
                <w:vertAlign w:val="superscript"/>
                <w:lang w:eastAsia="ru-RU"/>
              </w:rPr>
            </w:pPr>
            <w:r>
              <w:rPr>
                <w:lang w:eastAsia="ru-RU"/>
              </w:rPr>
              <w:t>Доля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w:t>
            </w:r>
            <w:proofErr w:type="gramStart"/>
            <w:r>
              <w:rPr>
                <w:vertAlign w:val="superscript"/>
                <w:lang w:eastAsia="ru-RU"/>
              </w:rPr>
              <w:t>2</w:t>
            </w:r>
            <w:proofErr w:type="gramEnd"/>
          </w:p>
        </w:tc>
        <w:tc>
          <w:tcPr>
            <w:tcW w:w="854" w:type="dxa"/>
            <w:tcBorders>
              <w:top w:val="nil"/>
              <w:left w:val="nil"/>
              <w:bottom w:val="single" w:sz="4" w:space="0" w:color="auto"/>
              <w:right w:val="single" w:sz="4" w:space="0" w:color="auto"/>
            </w:tcBorders>
            <w:vAlign w:val="center"/>
            <w:hideMark/>
          </w:tcPr>
          <w:p w:rsidR="005D2897" w:rsidRDefault="005D2897">
            <w:pPr>
              <w:jc w:val="center"/>
              <w:rPr>
                <w:lang w:eastAsia="ru-RU"/>
              </w:rPr>
            </w:pPr>
            <w:r>
              <w:rPr>
                <w:lang w:eastAsia="ru-RU"/>
              </w:rPr>
              <w:t>%</w:t>
            </w:r>
          </w:p>
        </w:tc>
        <w:tc>
          <w:tcPr>
            <w:tcW w:w="1848" w:type="dxa"/>
            <w:tcBorders>
              <w:top w:val="nil"/>
              <w:left w:val="nil"/>
              <w:bottom w:val="single" w:sz="4" w:space="0" w:color="auto"/>
              <w:right w:val="single" w:sz="4" w:space="0" w:color="auto"/>
            </w:tcBorders>
            <w:vAlign w:val="center"/>
            <w:hideMark/>
          </w:tcPr>
          <w:p w:rsidR="005D2897" w:rsidRDefault="005D2897">
            <w:pPr>
              <w:jc w:val="center"/>
              <w:rPr>
                <w:lang w:eastAsia="ru-RU"/>
              </w:rPr>
            </w:pPr>
            <w:r>
              <w:rPr>
                <w:lang w:eastAsia="ru-RU"/>
              </w:rPr>
              <w:t>85,6</w:t>
            </w:r>
          </w:p>
        </w:tc>
        <w:tc>
          <w:tcPr>
            <w:tcW w:w="703" w:type="dxa"/>
            <w:tcBorders>
              <w:top w:val="nil"/>
              <w:left w:val="nil"/>
              <w:bottom w:val="single" w:sz="4" w:space="0" w:color="auto"/>
              <w:right w:val="single" w:sz="4" w:space="0" w:color="auto"/>
            </w:tcBorders>
            <w:vAlign w:val="center"/>
            <w:hideMark/>
          </w:tcPr>
          <w:p w:rsidR="005D2897" w:rsidRDefault="005D2897">
            <w:pPr>
              <w:jc w:val="center"/>
              <w:rPr>
                <w:lang w:eastAsia="ru-RU"/>
              </w:rPr>
            </w:pPr>
            <w:r>
              <w:rPr>
                <w:lang w:eastAsia="ru-RU"/>
              </w:rPr>
              <w:t>85,6</w:t>
            </w:r>
          </w:p>
        </w:tc>
        <w:tc>
          <w:tcPr>
            <w:tcW w:w="709" w:type="dxa"/>
            <w:tcBorders>
              <w:top w:val="nil"/>
              <w:left w:val="nil"/>
              <w:bottom w:val="single" w:sz="4" w:space="0" w:color="auto"/>
              <w:right w:val="single" w:sz="4" w:space="0" w:color="auto"/>
            </w:tcBorders>
            <w:vAlign w:val="center"/>
            <w:hideMark/>
          </w:tcPr>
          <w:p w:rsidR="005D2897" w:rsidRDefault="005D2897">
            <w:pPr>
              <w:jc w:val="center"/>
              <w:rPr>
                <w:lang w:eastAsia="ru-RU"/>
              </w:rPr>
            </w:pPr>
            <w:r>
              <w:rPr>
                <w:lang w:eastAsia="ru-RU"/>
              </w:rPr>
              <w:t>90,0</w:t>
            </w:r>
          </w:p>
        </w:tc>
        <w:tc>
          <w:tcPr>
            <w:tcW w:w="709" w:type="dxa"/>
            <w:tcBorders>
              <w:top w:val="nil"/>
              <w:left w:val="nil"/>
              <w:bottom w:val="single" w:sz="4" w:space="0" w:color="auto"/>
              <w:right w:val="single" w:sz="4" w:space="0" w:color="auto"/>
            </w:tcBorders>
            <w:vAlign w:val="center"/>
            <w:hideMark/>
          </w:tcPr>
          <w:p w:rsidR="005D2897" w:rsidRDefault="005D2897">
            <w:pPr>
              <w:jc w:val="center"/>
              <w:rPr>
                <w:lang w:eastAsia="ru-RU"/>
              </w:rPr>
            </w:pPr>
            <w:r>
              <w:rPr>
                <w:lang w:eastAsia="ru-RU"/>
              </w:rPr>
              <w:t>90,0</w:t>
            </w:r>
          </w:p>
        </w:tc>
        <w:tc>
          <w:tcPr>
            <w:tcW w:w="709" w:type="dxa"/>
            <w:tcBorders>
              <w:top w:val="nil"/>
              <w:left w:val="nil"/>
              <w:bottom w:val="single" w:sz="4" w:space="0" w:color="auto"/>
              <w:right w:val="single" w:sz="4" w:space="0" w:color="auto"/>
            </w:tcBorders>
            <w:vAlign w:val="center"/>
            <w:hideMark/>
          </w:tcPr>
          <w:p w:rsidR="005D2897" w:rsidRDefault="005D2897">
            <w:pPr>
              <w:jc w:val="center"/>
              <w:rPr>
                <w:lang w:eastAsia="ru-RU"/>
              </w:rPr>
            </w:pPr>
            <w:r>
              <w:rPr>
                <w:lang w:eastAsia="ru-RU"/>
              </w:rPr>
              <w:t>96,7</w:t>
            </w:r>
          </w:p>
        </w:tc>
        <w:tc>
          <w:tcPr>
            <w:tcW w:w="708" w:type="dxa"/>
            <w:tcBorders>
              <w:top w:val="nil"/>
              <w:left w:val="nil"/>
              <w:bottom w:val="single" w:sz="4" w:space="0" w:color="auto"/>
              <w:right w:val="single" w:sz="4" w:space="0" w:color="auto"/>
            </w:tcBorders>
            <w:vAlign w:val="center"/>
            <w:hideMark/>
          </w:tcPr>
          <w:p w:rsidR="005D2897" w:rsidRDefault="005D2897">
            <w:pPr>
              <w:jc w:val="center"/>
              <w:rPr>
                <w:lang w:eastAsia="ru-RU"/>
              </w:rPr>
            </w:pPr>
            <w:r>
              <w:rPr>
                <w:lang w:eastAsia="ru-RU"/>
              </w:rPr>
              <w:t>97,8</w:t>
            </w:r>
          </w:p>
        </w:tc>
        <w:tc>
          <w:tcPr>
            <w:tcW w:w="709" w:type="dxa"/>
            <w:tcBorders>
              <w:top w:val="nil"/>
              <w:left w:val="nil"/>
              <w:bottom w:val="single" w:sz="4" w:space="0" w:color="auto"/>
              <w:right w:val="single" w:sz="4" w:space="0" w:color="auto"/>
            </w:tcBorders>
            <w:vAlign w:val="center"/>
            <w:hideMark/>
          </w:tcPr>
          <w:p w:rsidR="005D2897" w:rsidRDefault="005D2897">
            <w:pPr>
              <w:jc w:val="center"/>
              <w:rPr>
                <w:lang w:eastAsia="ru-RU"/>
              </w:rPr>
            </w:pPr>
            <w:r>
              <w:rPr>
                <w:lang w:eastAsia="ru-RU"/>
              </w:rPr>
              <w:t>97,8</w:t>
            </w:r>
          </w:p>
        </w:tc>
        <w:tc>
          <w:tcPr>
            <w:tcW w:w="708" w:type="dxa"/>
            <w:tcBorders>
              <w:top w:val="nil"/>
              <w:left w:val="single" w:sz="4" w:space="0" w:color="auto"/>
              <w:bottom w:val="single" w:sz="4" w:space="0" w:color="auto"/>
              <w:right w:val="single" w:sz="4" w:space="0" w:color="auto"/>
            </w:tcBorders>
            <w:vAlign w:val="center"/>
            <w:hideMark/>
          </w:tcPr>
          <w:p w:rsidR="005D2897" w:rsidRDefault="005D2897">
            <w:pPr>
              <w:jc w:val="center"/>
              <w:rPr>
                <w:lang w:eastAsia="ru-RU"/>
              </w:rPr>
            </w:pPr>
            <w:r>
              <w:rPr>
                <w:lang w:eastAsia="ru-RU"/>
              </w:rPr>
              <w:t>97,8</w:t>
            </w:r>
          </w:p>
        </w:tc>
        <w:tc>
          <w:tcPr>
            <w:tcW w:w="2263" w:type="dxa"/>
            <w:tcBorders>
              <w:top w:val="nil"/>
              <w:left w:val="nil"/>
              <w:bottom w:val="single" w:sz="4" w:space="0" w:color="auto"/>
              <w:right w:val="single" w:sz="4" w:space="0" w:color="auto"/>
            </w:tcBorders>
            <w:vAlign w:val="center"/>
            <w:hideMark/>
          </w:tcPr>
          <w:p w:rsidR="005D2897" w:rsidRDefault="005D2897">
            <w:pPr>
              <w:jc w:val="center"/>
              <w:rPr>
                <w:lang w:eastAsia="ru-RU"/>
              </w:rPr>
            </w:pPr>
            <w:r>
              <w:rPr>
                <w:lang w:eastAsia="ru-RU"/>
              </w:rPr>
              <w:t>97,8</w:t>
            </w:r>
          </w:p>
        </w:tc>
      </w:tr>
      <w:tr w:rsidR="005D2897" w:rsidTr="005D2897">
        <w:trPr>
          <w:trHeight w:val="70"/>
        </w:trPr>
        <w:tc>
          <w:tcPr>
            <w:tcW w:w="701" w:type="dxa"/>
            <w:tcBorders>
              <w:top w:val="nil"/>
              <w:left w:val="single" w:sz="4" w:space="0" w:color="auto"/>
              <w:bottom w:val="single" w:sz="4" w:space="0" w:color="auto"/>
              <w:right w:val="single" w:sz="4" w:space="0" w:color="auto"/>
            </w:tcBorders>
            <w:vAlign w:val="center"/>
            <w:hideMark/>
          </w:tcPr>
          <w:p w:rsidR="005D2897" w:rsidRDefault="005D2897">
            <w:pPr>
              <w:jc w:val="center"/>
              <w:rPr>
                <w:lang w:eastAsia="ru-RU"/>
              </w:rPr>
            </w:pPr>
            <w:r>
              <w:rPr>
                <w:lang w:eastAsia="ru-RU"/>
              </w:rPr>
              <w:t>8</w:t>
            </w:r>
          </w:p>
        </w:tc>
        <w:tc>
          <w:tcPr>
            <w:tcW w:w="4824" w:type="dxa"/>
            <w:tcBorders>
              <w:top w:val="nil"/>
              <w:left w:val="nil"/>
              <w:bottom w:val="single" w:sz="4" w:space="0" w:color="auto"/>
              <w:right w:val="single" w:sz="4" w:space="0" w:color="auto"/>
            </w:tcBorders>
            <w:vAlign w:val="bottom"/>
            <w:hideMark/>
          </w:tcPr>
          <w:p w:rsidR="005D2897" w:rsidRDefault="005D2897" w:rsidP="005D2897">
            <w:pPr>
              <w:jc w:val="both"/>
              <w:rPr>
                <w:vertAlign w:val="superscript"/>
                <w:lang w:eastAsia="ru-RU"/>
              </w:rPr>
            </w:pPr>
            <w:r>
              <w:rPr>
                <w:lang w:eastAsia="ru-RU"/>
              </w:rPr>
              <w:t>Доля негосударственных, в том числе некоммерческих, организаций, предоставляющих услуги в сфере образования, в общем числе организаций, предоставляющих услуги в сфере образования</w:t>
            </w:r>
            <w:r>
              <w:rPr>
                <w:vertAlign w:val="superscript"/>
                <w:lang w:eastAsia="ru-RU"/>
              </w:rPr>
              <w:t>3</w:t>
            </w:r>
          </w:p>
        </w:tc>
        <w:tc>
          <w:tcPr>
            <w:tcW w:w="854" w:type="dxa"/>
            <w:tcBorders>
              <w:top w:val="nil"/>
              <w:left w:val="nil"/>
              <w:bottom w:val="single" w:sz="4" w:space="0" w:color="auto"/>
              <w:right w:val="single" w:sz="4" w:space="0" w:color="auto"/>
            </w:tcBorders>
            <w:vAlign w:val="center"/>
            <w:hideMark/>
          </w:tcPr>
          <w:p w:rsidR="005D2897" w:rsidRDefault="005D2897">
            <w:pPr>
              <w:jc w:val="center"/>
              <w:rPr>
                <w:lang w:eastAsia="ru-RU"/>
              </w:rPr>
            </w:pPr>
            <w:r>
              <w:rPr>
                <w:lang w:eastAsia="ru-RU"/>
              </w:rPr>
              <w:t>%</w:t>
            </w:r>
          </w:p>
        </w:tc>
        <w:tc>
          <w:tcPr>
            <w:tcW w:w="1848" w:type="dxa"/>
            <w:tcBorders>
              <w:top w:val="nil"/>
              <w:left w:val="nil"/>
              <w:bottom w:val="single" w:sz="4" w:space="0" w:color="auto"/>
              <w:right w:val="single" w:sz="4" w:space="0" w:color="auto"/>
            </w:tcBorders>
            <w:vAlign w:val="center"/>
            <w:hideMark/>
          </w:tcPr>
          <w:p w:rsidR="005D2897" w:rsidRDefault="005D2897">
            <w:pPr>
              <w:jc w:val="center"/>
              <w:rPr>
                <w:color w:val="000000"/>
                <w:lang w:eastAsia="en-US"/>
              </w:rPr>
            </w:pPr>
            <w:r>
              <w:rPr>
                <w:color w:val="000000"/>
              </w:rPr>
              <w:t>21,4</w:t>
            </w:r>
          </w:p>
        </w:tc>
        <w:tc>
          <w:tcPr>
            <w:tcW w:w="703" w:type="dxa"/>
            <w:tcBorders>
              <w:top w:val="nil"/>
              <w:left w:val="nil"/>
              <w:bottom w:val="single" w:sz="4" w:space="0" w:color="auto"/>
              <w:right w:val="single" w:sz="4" w:space="0" w:color="auto"/>
            </w:tcBorders>
            <w:vAlign w:val="center"/>
            <w:hideMark/>
          </w:tcPr>
          <w:p w:rsidR="005D2897" w:rsidRDefault="005D2897">
            <w:pPr>
              <w:widowControl w:val="0"/>
              <w:autoSpaceDE w:val="0"/>
              <w:autoSpaceDN w:val="0"/>
              <w:adjustRightInd w:val="0"/>
              <w:jc w:val="center"/>
              <w:rPr>
                <w:lang w:eastAsia="en-US"/>
              </w:rPr>
            </w:pPr>
            <w:r>
              <w:t>41,2</w:t>
            </w:r>
          </w:p>
        </w:tc>
        <w:tc>
          <w:tcPr>
            <w:tcW w:w="709" w:type="dxa"/>
            <w:tcBorders>
              <w:top w:val="nil"/>
              <w:left w:val="nil"/>
              <w:bottom w:val="single" w:sz="4" w:space="0" w:color="auto"/>
              <w:right w:val="single" w:sz="4" w:space="0" w:color="auto"/>
            </w:tcBorders>
            <w:vAlign w:val="center"/>
            <w:hideMark/>
          </w:tcPr>
          <w:p w:rsidR="005D2897" w:rsidRDefault="005D2897">
            <w:pPr>
              <w:jc w:val="center"/>
              <w:rPr>
                <w:color w:val="000000"/>
                <w:lang w:eastAsia="en-US"/>
              </w:rPr>
            </w:pPr>
            <w:r>
              <w:rPr>
                <w:color w:val="000000"/>
              </w:rPr>
              <w:t>44,4</w:t>
            </w:r>
          </w:p>
        </w:tc>
        <w:tc>
          <w:tcPr>
            <w:tcW w:w="709" w:type="dxa"/>
            <w:tcBorders>
              <w:top w:val="nil"/>
              <w:left w:val="nil"/>
              <w:bottom w:val="single" w:sz="4" w:space="0" w:color="auto"/>
              <w:right w:val="single" w:sz="4" w:space="0" w:color="auto"/>
            </w:tcBorders>
            <w:vAlign w:val="center"/>
            <w:hideMark/>
          </w:tcPr>
          <w:p w:rsidR="005D2897" w:rsidRDefault="005D2897">
            <w:pPr>
              <w:jc w:val="center"/>
              <w:rPr>
                <w:color w:val="000000"/>
                <w:lang w:eastAsia="en-US"/>
              </w:rPr>
            </w:pPr>
            <w:r>
              <w:rPr>
                <w:color w:val="000000"/>
              </w:rPr>
              <w:t>47,4</w:t>
            </w:r>
          </w:p>
        </w:tc>
        <w:tc>
          <w:tcPr>
            <w:tcW w:w="709" w:type="dxa"/>
            <w:tcBorders>
              <w:top w:val="nil"/>
              <w:left w:val="nil"/>
              <w:bottom w:val="single" w:sz="4" w:space="0" w:color="auto"/>
              <w:right w:val="single" w:sz="4" w:space="0" w:color="auto"/>
            </w:tcBorders>
            <w:vAlign w:val="center"/>
            <w:hideMark/>
          </w:tcPr>
          <w:p w:rsidR="005D2897" w:rsidRDefault="005D2897">
            <w:pPr>
              <w:jc w:val="center"/>
              <w:rPr>
                <w:lang w:eastAsia="en-US"/>
              </w:rPr>
            </w:pPr>
            <w:r>
              <w:t>47,4</w:t>
            </w:r>
          </w:p>
        </w:tc>
        <w:tc>
          <w:tcPr>
            <w:tcW w:w="708" w:type="dxa"/>
            <w:tcBorders>
              <w:top w:val="nil"/>
              <w:left w:val="nil"/>
              <w:bottom w:val="single" w:sz="4" w:space="0" w:color="auto"/>
              <w:right w:val="single" w:sz="4" w:space="0" w:color="auto"/>
            </w:tcBorders>
            <w:vAlign w:val="center"/>
            <w:hideMark/>
          </w:tcPr>
          <w:p w:rsidR="005D2897" w:rsidRDefault="005D2897">
            <w:pPr>
              <w:jc w:val="center"/>
              <w:rPr>
                <w:lang w:eastAsia="en-US"/>
              </w:rPr>
            </w:pPr>
            <w:r>
              <w:t>47,4</w:t>
            </w:r>
          </w:p>
        </w:tc>
        <w:tc>
          <w:tcPr>
            <w:tcW w:w="709" w:type="dxa"/>
            <w:tcBorders>
              <w:top w:val="nil"/>
              <w:left w:val="nil"/>
              <w:bottom w:val="single" w:sz="4" w:space="0" w:color="auto"/>
              <w:right w:val="single" w:sz="4" w:space="0" w:color="auto"/>
            </w:tcBorders>
            <w:vAlign w:val="center"/>
            <w:hideMark/>
          </w:tcPr>
          <w:p w:rsidR="005D2897" w:rsidRDefault="005D2897">
            <w:pPr>
              <w:jc w:val="center"/>
              <w:rPr>
                <w:color w:val="000000"/>
                <w:lang w:eastAsia="en-US"/>
              </w:rPr>
            </w:pPr>
            <w:r>
              <w:rPr>
                <w:color w:val="000000"/>
              </w:rPr>
              <w:t>47,4</w:t>
            </w:r>
          </w:p>
        </w:tc>
        <w:tc>
          <w:tcPr>
            <w:tcW w:w="708" w:type="dxa"/>
            <w:tcBorders>
              <w:top w:val="nil"/>
              <w:left w:val="single" w:sz="4" w:space="0" w:color="auto"/>
              <w:bottom w:val="single" w:sz="4" w:space="0" w:color="auto"/>
              <w:right w:val="single" w:sz="4" w:space="0" w:color="auto"/>
            </w:tcBorders>
            <w:vAlign w:val="center"/>
            <w:hideMark/>
          </w:tcPr>
          <w:p w:rsidR="005D2897" w:rsidRDefault="005D2897">
            <w:pPr>
              <w:widowControl w:val="0"/>
              <w:autoSpaceDE w:val="0"/>
              <w:autoSpaceDN w:val="0"/>
              <w:adjustRightInd w:val="0"/>
              <w:jc w:val="center"/>
              <w:rPr>
                <w:lang w:eastAsia="en-US"/>
              </w:rPr>
            </w:pPr>
            <w:r>
              <w:t>47,4</w:t>
            </w:r>
          </w:p>
        </w:tc>
        <w:tc>
          <w:tcPr>
            <w:tcW w:w="2263" w:type="dxa"/>
            <w:tcBorders>
              <w:top w:val="nil"/>
              <w:left w:val="nil"/>
              <w:bottom w:val="single" w:sz="4" w:space="0" w:color="auto"/>
              <w:right w:val="single" w:sz="4" w:space="0" w:color="auto"/>
            </w:tcBorders>
            <w:vAlign w:val="center"/>
            <w:hideMark/>
          </w:tcPr>
          <w:p w:rsidR="005D2897" w:rsidRDefault="005D2897">
            <w:pPr>
              <w:jc w:val="center"/>
              <w:rPr>
                <w:lang w:eastAsia="ru-RU"/>
              </w:rPr>
            </w:pPr>
            <w:r>
              <w:rPr>
                <w:lang w:eastAsia="ru-RU"/>
              </w:rPr>
              <w:t>47,4</w:t>
            </w:r>
          </w:p>
        </w:tc>
      </w:tr>
      <w:tr w:rsidR="005D2897" w:rsidTr="005D2897">
        <w:trPr>
          <w:trHeight w:val="765"/>
        </w:trPr>
        <w:tc>
          <w:tcPr>
            <w:tcW w:w="701" w:type="dxa"/>
            <w:tcBorders>
              <w:top w:val="nil"/>
              <w:left w:val="single" w:sz="4" w:space="0" w:color="auto"/>
              <w:bottom w:val="single" w:sz="4" w:space="0" w:color="auto"/>
              <w:right w:val="single" w:sz="4" w:space="0" w:color="auto"/>
            </w:tcBorders>
            <w:vAlign w:val="center"/>
            <w:hideMark/>
          </w:tcPr>
          <w:p w:rsidR="005D2897" w:rsidRDefault="005D2897">
            <w:pPr>
              <w:jc w:val="center"/>
              <w:rPr>
                <w:lang w:eastAsia="ru-RU"/>
              </w:rPr>
            </w:pPr>
            <w:r>
              <w:rPr>
                <w:lang w:eastAsia="ru-RU"/>
              </w:rPr>
              <w:t>9</w:t>
            </w:r>
          </w:p>
        </w:tc>
        <w:tc>
          <w:tcPr>
            <w:tcW w:w="4824" w:type="dxa"/>
            <w:tcBorders>
              <w:top w:val="nil"/>
              <w:left w:val="nil"/>
              <w:bottom w:val="single" w:sz="4" w:space="0" w:color="auto"/>
              <w:right w:val="single" w:sz="4" w:space="0" w:color="auto"/>
            </w:tcBorders>
            <w:noWrap/>
            <w:vAlign w:val="bottom"/>
            <w:hideMark/>
          </w:tcPr>
          <w:p w:rsidR="005D2897" w:rsidRDefault="005D2897" w:rsidP="005D2897">
            <w:pPr>
              <w:jc w:val="both"/>
              <w:rPr>
                <w:vertAlign w:val="superscript"/>
                <w:lang w:eastAsia="ru-RU"/>
              </w:rPr>
            </w:pPr>
            <w:r>
              <w:rPr>
                <w:lang w:eastAsia="ru-RU"/>
              </w:rPr>
              <w:t>Доля граждан, получивших услуги                                    в негосударственных, в том числе некоммерческих, организациях, в общем числе граждан, получивших услуги в сфере образования</w:t>
            </w:r>
            <w:r>
              <w:rPr>
                <w:vertAlign w:val="superscript"/>
                <w:lang w:eastAsia="ru-RU"/>
              </w:rPr>
              <w:t>3</w:t>
            </w:r>
          </w:p>
        </w:tc>
        <w:tc>
          <w:tcPr>
            <w:tcW w:w="854" w:type="dxa"/>
            <w:tcBorders>
              <w:top w:val="nil"/>
              <w:left w:val="nil"/>
              <w:bottom w:val="single" w:sz="4" w:space="0" w:color="auto"/>
              <w:right w:val="single" w:sz="4" w:space="0" w:color="auto"/>
            </w:tcBorders>
            <w:vAlign w:val="center"/>
            <w:hideMark/>
          </w:tcPr>
          <w:p w:rsidR="005D2897" w:rsidRDefault="005D2897">
            <w:pPr>
              <w:jc w:val="center"/>
              <w:rPr>
                <w:lang w:eastAsia="ru-RU"/>
              </w:rPr>
            </w:pPr>
            <w:r>
              <w:rPr>
                <w:lang w:eastAsia="ru-RU"/>
              </w:rPr>
              <w:t>%</w:t>
            </w:r>
          </w:p>
        </w:tc>
        <w:tc>
          <w:tcPr>
            <w:tcW w:w="1848" w:type="dxa"/>
            <w:tcBorders>
              <w:top w:val="nil"/>
              <w:left w:val="nil"/>
              <w:bottom w:val="single" w:sz="4" w:space="0" w:color="auto"/>
              <w:right w:val="single" w:sz="4" w:space="0" w:color="auto"/>
            </w:tcBorders>
            <w:vAlign w:val="center"/>
            <w:hideMark/>
          </w:tcPr>
          <w:p w:rsidR="005D2897" w:rsidRDefault="005D2897">
            <w:pPr>
              <w:jc w:val="center"/>
              <w:rPr>
                <w:lang w:eastAsia="ru-RU"/>
              </w:rPr>
            </w:pPr>
            <w:r>
              <w:rPr>
                <w:lang w:eastAsia="ru-RU"/>
              </w:rPr>
              <w:t>1,7</w:t>
            </w:r>
          </w:p>
        </w:tc>
        <w:tc>
          <w:tcPr>
            <w:tcW w:w="703" w:type="dxa"/>
            <w:tcBorders>
              <w:top w:val="nil"/>
              <w:left w:val="nil"/>
              <w:bottom w:val="single" w:sz="4" w:space="0" w:color="auto"/>
              <w:right w:val="single" w:sz="4" w:space="0" w:color="auto"/>
            </w:tcBorders>
            <w:vAlign w:val="center"/>
            <w:hideMark/>
          </w:tcPr>
          <w:p w:rsidR="005D2897" w:rsidRDefault="005D2897">
            <w:pPr>
              <w:jc w:val="center"/>
              <w:rPr>
                <w:lang w:eastAsia="ru-RU"/>
              </w:rPr>
            </w:pPr>
            <w:r>
              <w:rPr>
                <w:lang w:eastAsia="ru-RU"/>
              </w:rPr>
              <w:t>2,4</w:t>
            </w:r>
          </w:p>
        </w:tc>
        <w:tc>
          <w:tcPr>
            <w:tcW w:w="709" w:type="dxa"/>
            <w:tcBorders>
              <w:top w:val="nil"/>
              <w:left w:val="nil"/>
              <w:bottom w:val="single" w:sz="4" w:space="0" w:color="auto"/>
              <w:right w:val="single" w:sz="4" w:space="0" w:color="auto"/>
            </w:tcBorders>
            <w:vAlign w:val="center"/>
            <w:hideMark/>
          </w:tcPr>
          <w:p w:rsidR="005D2897" w:rsidRDefault="005D2897">
            <w:pPr>
              <w:jc w:val="center"/>
              <w:rPr>
                <w:lang w:eastAsia="ru-RU"/>
              </w:rPr>
            </w:pPr>
            <w:r>
              <w:rPr>
                <w:lang w:eastAsia="ru-RU"/>
              </w:rPr>
              <w:t>2,8</w:t>
            </w:r>
          </w:p>
        </w:tc>
        <w:tc>
          <w:tcPr>
            <w:tcW w:w="709" w:type="dxa"/>
            <w:tcBorders>
              <w:top w:val="nil"/>
              <w:left w:val="nil"/>
              <w:bottom w:val="single" w:sz="4" w:space="0" w:color="auto"/>
              <w:right w:val="single" w:sz="4" w:space="0" w:color="auto"/>
            </w:tcBorders>
            <w:vAlign w:val="center"/>
            <w:hideMark/>
          </w:tcPr>
          <w:p w:rsidR="005D2897" w:rsidRDefault="005D2897">
            <w:pPr>
              <w:jc w:val="center"/>
              <w:rPr>
                <w:lang w:eastAsia="ru-RU"/>
              </w:rPr>
            </w:pPr>
            <w:r>
              <w:rPr>
                <w:lang w:eastAsia="ru-RU"/>
              </w:rPr>
              <w:t>3,8</w:t>
            </w:r>
          </w:p>
        </w:tc>
        <w:tc>
          <w:tcPr>
            <w:tcW w:w="709" w:type="dxa"/>
            <w:tcBorders>
              <w:top w:val="nil"/>
              <w:left w:val="nil"/>
              <w:bottom w:val="single" w:sz="4" w:space="0" w:color="auto"/>
              <w:right w:val="single" w:sz="4" w:space="0" w:color="auto"/>
            </w:tcBorders>
            <w:vAlign w:val="center"/>
            <w:hideMark/>
          </w:tcPr>
          <w:p w:rsidR="005D2897" w:rsidRDefault="005D2897">
            <w:pPr>
              <w:jc w:val="center"/>
              <w:rPr>
                <w:lang w:eastAsia="ru-RU"/>
              </w:rPr>
            </w:pPr>
            <w:r>
              <w:rPr>
                <w:lang w:eastAsia="ru-RU"/>
              </w:rPr>
              <w:t>4,4</w:t>
            </w:r>
          </w:p>
        </w:tc>
        <w:tc>
          <w:tcPr>
            <w:tcW w:w="708" w:type="dxa"/>
            <w:tcBorders>
              <w:top w:val="nil"/>
              <w:left w:val="nil"/>
              <w:bottom w:val="single" w:sz="4" w:space="0" w:color="auto"/>
              <w:right w:val="single" w:sz="4" w:space="0" w:color="auto"/>
            </w:tcBorders>
            <w:vAlign w:val="center"/>
            <w:hideMark/>
          </w:tcPr>
          <w:p w:rsidR="005D2897" w:rsidRDefault="005D2897">
            <w:pPr>
              <w:jc w:val="center"/>
              <w:rPr>
                <w:lang w:eastAsia="ru-RU"/>
              </w:rPr>
            </w:pPr>
            <w:r>
              <w:rPr>
                <w:lang w:eastAsia="ru-RU"/>
              </w:rPr>
              <w:t>5,0</w:t>
            </w:r>
          </w:p>
        </w:tc>
        <w:tc>
          <w:tcPr>
            <w:tcW w:w="709" w:type="dxa"/>
            <w:tcBorders>
              <w:top w:val="single" w:sz="4" w:space="0" w:color="auto"/>
              <w:left w:val="nil"/>
              <w:bottom w:val="single" w:sz="4" w:space="0" w:color="auto"/>
              <w:right w:val="single" w:sz="4" w:space="0" w:color="auto"/>
            </w:tcBorders>
            <w:vAlign w:val="center"/>
            <w:hideMark/>
          </w:tcPr>
          <w:p w:rsidR="005D2897" w:rsidRDefault="005D2897">
            <w:pPr>
              <w:jc w:val="center"/>
              <w:rPr>
                <w:lang w:eastAsia="ru-RU"/>
              </w:rPr>
            </w:pPr>
            <w:r>
              <w:rPr>
                <w:lang w:eastAsia="ru-RU"/>
              </w:rPr>
              <w:t>5,0</w:t>
            </w:r>
          </w:p>
        </w:tc>
        <w:tc>
          <w:tcPr>
            <w:tcW w:w="708"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lang w:eastAsia="ru-RU"/>
              </w:rPr>
            </w:pPr>
            <w:r>
              <w:rPr>
                <w:lang w:eastAsia="ru-RU"/>
              </w:rPr>
              <w:t>5,0</w:t>
            </w:r>
          </w:p>
        </w:tc>
        <w:tc>
          <w:tcPr>
            <w:tcW w:w="2263" w:type="dxa"/>
            <w:tcBorders>
              <w:top w:val="nil"/>
              <w:left w:val="nil"/>
              <w:bottom w:val="single" w:sz="4" w:space="0" w:color="auto"/>
              <w:right w:val="single" w:sz="4" w:space="0" w:color="auto"/>
            </w:tcBorders>
            <w:vAlign w:val="center"/>
            <w:hideMark/>
          </w:tcPr>
          <w:p w:rsidR="005D2897" w:rsidRDefault="005D2897">
            <w:pPr>
              <w:jc w:val="center"/>
              <w:rPr>
                <w:lang w:eastAsia="ru-RU"/>
              </w:rPr>
            </w:pPr>
            <w:r>
              <w:rPr>
                <w:lang w:eastAsia="ru-RU"/>
              </w:rPr>
              <w:t>5,0</w:t>
            </w:r>
          </w:p>
        </w:tc>
      </w:tr>
      <w:tr w:rsidR="005D2897" w:rsidTr="005D2897">
        <w:trPr>
          <w:trHeight w:val="437"/>
        </w:trPr>
        <w:tc>
          <w:tcPr>
            <w:tcW w:w="701" w:type="dxa"/>
            <w:tcBorders>
              <w:top w:val="nil"/>
              <w:left w:val="single" w:sz="4" w:space="0" w:color="auto"/>
              <w:bottom w:val="single" w:sz="4" w:space="0" w:color="auto"/>
              <w:right w:val="single" w:sz="4" w:space="0" w:color="auto"/>
            </w:tcBorders>
            <w:vAlign w:val="center"/>
            <w:hideMark/>
          </w:tcPr>
          <w:p w:rsidR="005D2897" w:rsidRDefault="005D2897">
            <w:pPr>
              <w:jc w:val="center"/>
              <w:rPr>
                <w:lang w:eastAsia="ru-RU"/>
              </w:rPr>
            </w:pPr>
            <w:r>
              <w:rPr>
                <w:lang w:eastAsia="ru-RU"/>
              </w:rPr>
              <w:t>10</w:t>
            </w:r>
          </w:p>
        </w:tc>
        <w:tc>
          <w:tcPr>
            <w:tcW w:w="4824" w:type="dxa"/>
            <w:tcBorders>
              <w:top w:val="nil"/>
              <w:left w:val="nil"/>
              <w:bottom w:val="single" w:sz="4" w:space="0" w:color="auto"/>
              <w:right w:val="single" w:sz="4" w:space="0" w:color="auto"/>
            </w:tcBorders>
            <w:noWrap/>
            <w:vAlign w:val="bottom"/>
            <w:hideMark/>
          </w:tcPr>
          <w:p w:rsidR="005D2897" w:rsidRDefault="005D2897" w:rsidP="005D2897">
            <w:pPr>
              <w:jc w:val="both"/>
              <w:rPr>
                <w:vertAlign w:val="superscript"/>
                <w:lang w:eastAsia="ru-RU"/>
              </w:rPr>
            </w:pPr>
            <w:r>
              <w:rPr>
                <w:lang w:eastAsia="ru-RU"/>
              </w:rPr>
              <w:t>Количество сданных в эксплуатацию новых объектов, предназначенных для размещения образовательных организаций</w:t>
            </w:r>
            <w:proofErr w:type="gramStart"/>
            <w:r>
              <w:rPr>
                <w:vertAlign w:val="superscript"/>
                <w:lang w:eastAsia="ru-RU"/>
              </w:rPr>
              <w:t>2</w:t>
            </w:r>
            <w:proofErr w:type="gramEnd"/>
          </w:p>
        </w:tc>
        <w:tc>
          <w:tcPr>
            <w:tcW w:w="854" w:type="dxa"/>
            <w:tcBorders>
              <w:top w:val="nil"/>
              <w:left w:val="nil"/>
              <w:bottom w:val="single" w:sz="4" w:space="0" w:color="auto"/>
              <w:right w:val="single" w:sz="4" w:space="0" w:color="auto"/>
            </w:tcBorders>
            <w:vAlign w:val="center"/>
            <w:hideMark/>
          </w:tcPr>
          <w:p w:rsidR="005D2897" w:rsidRDefault="005D2897">
            <w:pPr>
              <w:jc w:val="center"/>
              <w:rPr>
                <w:lang w:eastAsia="ru-RU"/>
              </w:rPr>
            </w:pPr>
            <w:r>
              <w:rPr>
                <w:lang w:eastAsia="ru-RU"/>
              </w:rPr>
              <w:t>ед.</w:t>
            </w:r>
          </w:p>
        </w:tc>
        <w:tc>
          <w:tcPr>
            <w:tcW w:w="1848" w:type="dxa"/>
            <w:tcBorders>
              <w:top w:val="nil"/>
              <w:left w:val="nil"/>
              <w:bottom w:val="single" w:sz="4" w:space="0" w:color="auto"/>
              <w:right w:val="single" w:sz="4" w:space="0" w:color="auto"/>
            </w:tcBorders>
            <w:vAlign w:val="center"/>
            <w:hideMark/>
          </w:tcPr>
          <w:p w:rsidR="005D2897" w:rsidRDefault="005D2897">
            <w:pPr>
              <w:jc w:val="center"/>
              <w:rPr>
                <w:lang w:eastAsia="ru-RU"/>
              </w:rPr>
            </w:pPr>
            <w:r>
              <w:rPr>
                <w:lang w:eastAsia="ru-RU"/>
              </w:rPr>
              <w:t>х</w:t>
            </w:r>
          </w:p>
        </w:tc>
        <w:tc>
          <w:tcPr>
            <w:tcW w:w="703" w:type="dxa"/>
            <w:tcBorders>
              <w:top w:val="nil"/>
              <w:left w:val="nil"/>
              <w:bottom w:val="single" w:sz="4" w:space="0" w:color="auto"/>
              <w:right w:val="single" w:sz="4" w:space="0" w:color="auto"/>
            </w:tcBorders>
            <w:vAlign w:val="center"/>
            <w:hideMark/>
          </w:tcPr>
          <w:p w:rsidR="005D2897" w:rsidRDefault="005D2897">
            <w:pPr>
              <w:jc w:val="center"/>
              <w:rPr>
                <w:lang w:eastAsia="ru-RU"/>
              </w:rPr>
            </w:pPr>
            <w:r>
              <w:rPr>
                <w:lang w:eastAsia="ru-RU"/>
              </w:rPr>
              <w:t>0</w:t>
            </w:r>
          </w:p>
        </w:tc>
        <w:tc>
          <w:tcPr>
            <w:tcW w:w="709" w:type="dxa"/>
            <w:tcBorders>
              <w:top w:val="nil"/>
              <w:left w:val="nil"/>
              <w:bottom w:val="single" w:sz="4" w:space="0" w:color="auto"/>
              <w:right w:val="single" w:sz="4" w:space="0" w:color="auto"/>
            </w:tcBorders>
            <w:vAlign w:val="center"/>
            <w:hideMark/>
          </w:tcPr>
          <w:p w:rsidR="005D2897" w:rsidRDefault="005D2897">
            <w:pPr>
              <w:jc w:val="center"/>
              <w:rPr>
                <w:lang w:eastAsia="ru-RU"/>
              </w:rPr>
            </w:pPr>
            <w:r>
              <w:rPr>
                <w:lang w:eastAsia="ru-RU"/>
              </w:rPr>
              <w:t>1</w:t>
            </w:r>
          </w:p>
        </w:tc>
        <w:tc>
          <w:tcPr>
            <w:tcW w:w="709" w:type="dxa"/>
            <w:tcBorders>
              <w:top w:val="nil"/>
              <w:left w:val="nil"/>
              <w:bottom w:val="single" w:sz="4" w:space="0" w:color="auto"/>
              <w:right w:val="single" w:sz="4" w:space="0" w:color="auto"/>
            </w:tcBorders>
            <w:vAlign w:val="center"/>
            <w:hideMark/>
          </w:tcPr>
          <w:p w:rsidR="005D2897" w:rsidRDefault="005D2897">
            <w:pPr>
              <w:jc w:val="center"/>
              <w:rPr>
                <w:lang w:eastAsia="ru-RU"/>
              </w:rPr>
            </w:pPr>
            <w:r>
              <w:rPr>
                <w:lang w:eastAsia="ru-RU"/>
              </w:rPr>
              <w:t>0</w:t>
            </w:r>
          </w:p>
        </w:tc>
        <w:tc>
          <w:tcPr>
            <w:tcW w:w="709" w:type="dxa"/>
            <w:tcBorders>
              <w:top w:val="nil"/>
              <w:left w:val="nil"/>
              <w:bottom w:val="single" w:sz="4" w:space="0" w:color="auto"/>
              <w:right w:val="single" w:sz="4" w:space="0" w:color="auto"/>
            </w:tcBorders>
            <w:vAlign w:val="center"/>
            <w:hideMark/>
          </w:tcPr>
          <w:p w:rsidR="005D2897" w:rsidRDefault="005D2897">
            <w:pPr>
              <w:jc w:val="center"/>
              <w:rPr>
                <w:lang w:eastAsia="ru-RU"/>
              </w:rPr>
            </w:pPr>
            <w:r>
              <w:rPr>
                <w:lang w:eastAsia="ru-RU"/>
              </w:rPr>
              <w:t>0</w:t>
            </w:r>
          </w:p>
        </w:tc>
        <w:tc>
          <w:tcPr>
            <w:tcW w:w="708" w:type="dxa"/>
            <w:tcBorders>
              <w:top w:val="nil"/>
              <w:left w:val="nil"/>
              <w:bottom w:val="single" w:sz="4" w:space="0" w:color="auto"/>
              <w:right w:val="single" w:sz="4" w:space="0" w:color="auto"/>
            </w:tcBorders>
            <w:vAlign w:val="center"/>
            <w:hideMark/>
          </w:tcPr>
          <w:p w:rsidR="005D2897" w:rsidRDefault="005D2897">
            <w:pPr>
              <w:jc w:val="center"/>
              <w:rPr>
                <w:lang w:eastAsia="ru-RU"/>
              </w:rPr>
            </w:pPr>
            <w:r>
              <w:rPr>
                <w:lang w:eastAsia="ru-RU"/>
              </w:rPr>
              <w:t>0</w:t>
            </w:r>
          </w:p>
        </w:tc>
        <w:tc>
          <w:tcPr>
            <w:tcW w:w="709" w:type="dxa"/>
            <w:tcBorders>
              <w:top w:val="single" w:sz="4" w:space="0" w:color="auto"/>
              <w:left w:val="nil"/>
              <w:bottom w:val="single" w:sz="4" w:space="0" w:color="auto"/>
              <w:right w:val="single" w:sz="4" w:space="0" w:color="auto"/>
            </w:tcBorders>
            <w:vAlign w:val="center"/>
            <w:hideMark/>
          </w:tcPr>
          <w:p w:rsidR="005D2897" w:rsidRDefault="005D2897">
            <w:pPr>
              <w:jc w:val="center"/>
              <w:rPr>
                <w:lang w:eastAsia="ru-RU"/>
              </w:rPr>
            </w:pPr>
            <w:r>
              <w:rPr>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lang w:eastAsia="ru-RU"/>
              </w:rPr>
            </w:pPr>
            <w:r>
              <w:rPr>
                <w:lang w:eastAsia="ru-RU"/>
              </w:rPr>
              <w:t>0</w:t>
            </w:r>
          </w:p>
        </w:tc>
        <w:tc>
          <w:tcPr>
            <w:tcW w:w="2263" w:type="dxa"/>
            <w:tcBorders>
              <w:top w:val="nil"/>
              <w:left w:val="nil"/>
              <w:bottom w:val="single" w:sz="4" w:space="0" w:color="auto"/>
              <w:right w:val="single" w:sz="4" w:space="0" w:color="auto"/>
            </w:tcBorders>
            <w:vAlign w:val="center"/>
            <w:hideMark/>
          </w:tcPr>
          <w:p w:rsidR="005D2897" w:rsidRDefault="005D2897">
            <w:pPr>
              <w:jc w:val="center"/>
              <w:rPr>
                <w:lang w:eastAsia="ru-RU"/>
              </w:rPr>
            </w:pPr>
            <w:r>
              <w:rPr>
                <w:lang w:eastAsia="ru-RU"/>
              </w:rPr>
              <w:t xml:space="preserve">4 </w:t>
            </w:r>
          </w:p>
        </w:tc>
      </w:tr>
    </w:tbl>
    <w:p w:rsidR="005D2897" w:rsidRDefault="005D2897" w:rsidP="005D2897">
      <w:pPr>
        <w:autoSpaceDE w:val="0"/>
        <w:autoSpaceDN w:val="0"/>
        <w:ind w:firstLine="540"/>
        <w:jc w:val="both"/>
        <w:outlineLvl w:val="1"/>
        <w:rPr>
          <w:rFonts w:eastAsia="Calibri"/>
          <w:lang w:eastAsia="en-US"/>
        </w:rPr>
      </w:pPr>
    </w:p>
    <w:p w:rsidR="005D2897" w:rsidRPr="005D2897" w:rsidRDefault="005D2897" w:rsidP="005D2897">
      <w:pPr>
        <w:ind w:firstLine="709"/>
        <w:jc w:val="both"/>
        <w:rPr>
          <w:sz w:val="24"/>
          <w:szCs w:val="24"/>
          <w:lang w:eastAsia="ru-RU"/>
        </w:rPr>
      </w:pPr>
      <w:r w:rsidRPr="005D2897">
        <w:rPr>
          <w:sz w:val="24"/>
          <w:szCs w:val="24"/>
          <w:vertAlign w:val="superscript"/>
          <w:lang w:eastAsia="ru-RU"/>
        </w:rPr>
        <w:t>1</w:t>
      </w:r>
      <w:r w:rsidRPr="005D2897">
        <w:rPr>
          <w:sz w:val="24"/>
          <w:szCs w:val="24"/>
          <w:lang w:eastAsia="ru-RU"/>
        </w:rPr>
        <w:t>Указ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5D2897" w:rsidRPr="005D2897" w:rsidRDefault="005D2897" w:rsidP="005D2897">
      <w:pPr>
        <w:ind w:firstLine="709"/>
        <w:jc w:val="both"/>
        <w:rPr>
          <w:sz w:val="24"/>
          <w:szCs w:val="24"/>
          <w:lang w:eastAsia="ru-RU"/>
        </w:rPr>
      </w:pPr>
      <w:r w:rsidRPr="005D2897">
        <w:rPr>
          <w:sz w:val="24"/>
          <w:szCs w:val="24"/>
          <w:vertAlign w:val="superscript"/>
          <w:lang w:eastAsia="ru-RU"/>
        </w:rPr>
        <w:t xml:space="preserve">2 </w:t>
      </w:r>
      <w:r w:rsidRPr="005D2897">
        <w:rPr>
          <w:sz w:val="24"/>
          <w:szCs w:val="24"/>
          <w:lang w:eastAsia="ru-RU"/>
        </w:rPr>
        <w:t>Федеральный проект «Современная школа».</w:t>
      </w:r>
    </w:p>
    <w:p w:rsidR="005D2897" w:rsidRPr="005D2897" w:rsidRDefault="005D2897" w:rsidP="005D2897">
      <w:pPr>
        <w:ind w:firstLine="709"/>
        <w:jc w:val="both"/>
        <w:rPr>
          <w:sz w:val="24"/>
          <w:szCs w:val="24"/>
          <w:lang w:eastAsia="ru-RU"/>
        </w:rPr>
      </w:pPr>
      <w:r>
        <w:rPr>
          <w:sz w:val="24"/>
          <w:szCs w:val="24"/>
          <w:vertAlign w:val="superscript"/>
          <w:lang w:eastAsia="ru-RU"/>
        </w:rPr>
        <w:t>3</w:t>
      </w:r>
      <w:proofErr w:type="gramStart"/>
      <w:r>
        <w:rPr>
          <w:sz w:val="24"/>
          <w:szCs w:val="24"/>
          <w:vertAlign w:val="superscript"/>
          <w:lang w:eastAsia="ru-RU"/>
        </w:rPr>
        <w:t> </w:t>
      </w:r>
      <w:r w:rsidRPr="005D2897">
        <w:rPr>
          <w:sz w:val="24"/>
          <w:szCs w:val="24"/>
          <w:lang w:eastAsia="ru-RU"/>
        </w:rPr>
        <w:t>В</w:t>
      </w:r>
      <w:proofErr w:type="gramEnd"/>
      <w:r w:rsidRPr="005D2897">
        <w:rPr>
          <w:sz w:val="24"/>
          <w:szCs w:val="24"/>
          <w:lang w:eastAsia="ru-RU"/>
        </w:rPr>
        <w:t xml:space="preserve"> соответствии с письмом Минэкономразвития России от 26.12.2016 № 40081-ОФ/ДО1и, Департамента экономического развития</w:t>
      </w:r>
      <w:r>
        <w:rPr>
          <w:sz w:val="24"/>
          <w:szCs w:val="24"/>
          <w:lang w:eastAsia="ru-RU"/>
        </w:rPr>
        <w:t xml:space="preserve">                  </w:t>
      </w:r>
      <w:r w:rsidRPr="005D2897">
        <w:rPr>
          <w:sz w:val="24"/>
          <w:szCs w:val="24"/>
          <w:lang w:eastAsia="ru-RU"/>
        </w:rPr>
        <w:t xml:space="preserve"> Ханты-Мансийского автономного округа-Югры № 22-исх-1501 от 07.02.2017.</w:t>
      </w:r>
    </w:p>
    <w:p w:rsidR="006C1C59" w:rsidRDefault="006C1C59" w:rsidP="007F4A15">
      <w:pPr>
        <w:jc w:val="both"/>
        <w:rPr>
          <w:sz w:val="24"/>
          <w:szCs w:val="24"/>
        </w:rPr>
      </w:pPr>
    </w:p>
    <w:p w:rsidR="005D2897" w:rsidRDefault="005D2897" w:rsidP="007F4A15">
      <w:pPr>
        <w:jc w:val="both"/>
        <w:rPr>
          <w:sz w:val="24"/>
          <w:szCs w:val="24"/>
        </w:rPr>
      </w:pPr>
    </w:p>
    <w:p w:rsidR="005D2897" w:rsidRDefault="005D2897" w:rsidP="007F4A15">
      <w:pPr>
        <w:jc w:val="both"/>
        <w:rPr>
          <w:sz w:val="24"/>
          <w:szCs w:val="24"/>
        </w:rPr>
      </w:pPr>
    </w:p>
    <w:p w:rsidR="005D2897" w:rsidRDefault="005D2897" w:rsidP="007F4A15">
      <w:pPr>
        <w:jc w:val="both"/>
        <w:rPr>
          <w:sz w:val="24"/>
          <w:szCs w:val="24"/>
        </w:rPr>
      </w:pPr>
    </w:p>
    <w:p w:rsidR="005D2897" w:rsidRDefault="005D2897" w:rsidP="007F4A15">
      <w:pPr>
        <w:jc w:val="both"/>
        <w:rPr>
          <w:sz w:val="24"/>
          <w:szCs w:val="24"/>
        </w:rPr>
      </w:pPr>
    </w:p>
    <w:p w:rsidR="005D2897" w:rsidRPr="005D2897" w:rsidRDefault="005D2897" w:rsidP="005D2897">
      <w:pPr>
        <w:ind w:firstLine="709"/>
        <w:jc w:val="right"/>
        <w:rPr>
          <w:b/>
          <w:sz w:val="24"/>
          <w:szCs w:val="24"/>
          <w:lang w:eastAsia="ru-RU"/>
        </w:rPr>
      </w:pPr>
      <w:r w:rsidRPr="005D2897">
        <w:rPr>
          <w:b/>
          <w:sz w:val="24"/>
          <w:szCs w:val="24"/>
          <w:lang w:eastAsia="ru-RU"/>
        </w:rPr>
        <w:lastRenderedPageBreak/>
        <w:t>Таблица 2</w:t>
      </w:r>
    </w:p>
    <w:p w:rsidR="005D2897" w:rsidRPr="005D2897" w:rsidRDefault="005D2897" w:rsidP="005D2897">
      <w:pPr>
        <w:widowControl w:val="0"/>
        <w:autoSpaceDE w:val="0"/>
        <w:autoSpaceDN w:val="0"/>
        <w:jc w:val="center"/>
        <w:rPr>
          <w:rFonts w:eastAsia="Calibri"/>
          <w:b/>
          <w:sz w:val="24"/>
          <w:szCs w:val="24"/>
          <w:lang w:eastAsia="en-US"/>
        </w:rPr>
      </w:pPr>
      <w:r w:rsidRPr="005D2897">
        <w:rPr>
          <w:rFonts w:eastAsia="Calibri"/>
          <w:b/>
          <w:sz w:val="24"/>
          <w:szCs w:val="24"/>
        </w:rPr>
        <w:t xml:space="preserve">Перечень основных мероприятий муниципальной программы </w:t>
      </w:r>
    </w:p>
    <w:p w:rsidR="005D2897" w:rsidRDefault="005D2897" w:rsidP="007F4A15">
      <w:pPr>
        <w:jc w:val="both"/>
        <w:rPr>
          <w:b/>
          <w:sz w:val="24"/>
          <w:szCs w:val="24"/>
        </w:rPr>
      </w:pPr>
    </w:p>
    <w:tbl>
      <w:tblPr>
        <w:tblW w:w="1569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
        <w:gridCol w:w="568"/>
        <w:gridCol w:w="1699"/>
        <w:gridCol w:w="1413"/>
        <w:gridCol w:w="1554"/>
        <w:gridCol w:w="1217"/>
        <w:gridCol w:w="1093"/>
        <w:gridCol w:w="1117"/>
        <w:gridCol w:w="1085"/>
        <w:gridCol w:w="1110"/>
        <w:gridCol w:w="1085"/>
        <w:gridCol w:w="1145"/>
        <w:gridCol w:w="1079"/>
        <w:gridCol w:w="1083"/>
      </w:tblGrid>
      <w:tr w:rsidR="005D2897" w:rsidRPr="005D2897" w:rsidTr="005D2897">
        <w:trPr>
          <w:trHeight w:val="1410"/>
        </w:trPr>
        <w:tc>
          <w:tcPr>
            <w:tcW w:w="442" w:type="dxa"/>
            <w:vMerge w:val="restart"/>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Номер строки</w:t>
            </w:r>
          </w:p>
        </w:tc>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Номер основного мероприятия</w:t>
            </w:r>
          </w:p>
        </w:tc>
        <w:tc>
          <w:tcPr>
            <w:tcW w:w="1699" w:type="dxa"/>
            <w:vMerge w:val="restart"/>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Основные мероприятия муниципальной программы (их связь с целевыми показателями муниципальной программы)</w:t>
            </w:r>
          </w:p>
        </w:tc>
        <w:tc>
          <w:tcPr>
            <w:tcW w:w="1413" w:type="dxa"/>
            <w:vMerge w:val="restart"/>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sz w:val="18"/>
                <w:szCs w:val="18"/>
                <w:lang w:eastAsia="ru-RU"/>
              </w:rPr>
            </w:pPr>
            <w:r w:rsidRPr="005D2897">
              <w:rPr>
                <w:color w:val="000000"/>
                <w:sz w:val="18"/>
                <w:szCs w:val="18"/>
                <w:lang w:eastAsia="ru-RU"/>
              </w:rPr>
              <w:t>Ответственный исполнитель/</w:t>
            </w:r>
          </w:p>
          <w:p w:rsidR="005D2897" w:rsidRPr="005D2897" w:rsidRDefault="005D2897">
            <w:pPr>
              <w:jc w:val="center"/>
              <w:rPr>
                <w:color w:val="000000"/>
                <w:sz w:val="18"/>
                <w:szCs w:val="18"/>
                <w:lang w:eastAsia="ru-RU"/>
              </w:rPr>
            </w:pPr>
            <w:r w:rsidRPr="005D2897">
              <w:rPr>
                <w:color w:val="000000"/>
                <w:sz w:val="18"/>
                <w:szCs w:val="18"/>
                <w:lang w:eastAsia="ru-RU"/>
              </w:rPr>
              <w:t>соисполнитель (наименование органа или структурного подразделения, учреждения)</w:t>
            </w:r>
          </w:p>
        </w:tc>
        <w:tc>
          <w:tcPr>
            <w:tcW w:w="1554" w:type="dxa"/>
            <w:vMerge w:val="restart"/>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Источники финансирования</w:t>
            </w:r>
          </w:p>
        </w:tc>
        <w:tc>
          <w:tcPr>
            <w:tcW w:w="10014" w:type="dxa"/>
            <w:gridSpan w:val="9"/>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Финансовые затраты на реализацию (тыс. рублей)</w:t>
            </w:r>
          </w:p>
        </w:tc>
      </w:tr>
      <w:tr w:rsidR="005D2897" w:rsidRPr="005D2897" w:rsidTr="005D2897">
        <w:trPr>
          <w:trHeight w:val="510"/>
        </w:trPr>
        <w:tc>
          <w:tcPr>
            <w:tcW w:w="442"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p>
        </w:tc>
        <w:tc>
          <w:tcPr>
            <w:tcW w:w="568"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p>
        </w:tc>
        <w:tc>
          <w:tcPr>
            <w:tcW w:w="1554"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p>
        </w:tc>
        <w:tc>
          <w:tcPr>
            <w:tcW w:w="1217" w:type="dxa"/>
            <w:vMerge w:val="restart"/>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всего</w:t>
            </w:r>
          </w:p>
        </w:tc>
        <w:tc>
          <w:tcPr>
            <w:tcW w:w="8797" w:type="dxa"/>
            <w:gridSpan w:val="8"/>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в том числе по годам:</w:t>
            </w:r>
          </w:p>
        </w:tc>
      </w:tr>
      <w:tr w:rsidR="005D2897" w:rsidRPr="005D2897" w:rsidTr="005D2897">
        <w:trPr>
          <w:trHeight w:val="300"/>
        </w:trPr>
        <w:tc>
          <w:tcPr>
            <w:tcW w:w="442"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p>
        </w:tc>
        <w:tc>
          <w:tcPr>
            <w:tcW w:w="568"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p>
        </w:tc>
        <w:tc>
          <w:tcPr>
            <w:tcW w:w="1554"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p>
        </w:tc>
        <w:tc>
          <w:tcPr>
            <w:tcW w:w="1217"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p>
        </w:tc>
        <w:tc>
          <w:tcPr>
            <w:tcW w:w="109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2019</w:t>
            </w:r>
          </w:p>
        </w:tc>
        <w:tc>
          <w:tcPr>
            <w:tcW w:w="11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2020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2021</w:t>
            </w:r>
          </w:p>
        </w:tc>
        <w:tc>
          <w:tcPr>
            <w:tcW w:w="1110"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2022</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2023</w:t>
            </w:r>
          </w:p>
        </w:tc>
        <w:tc>
          <w:tcPr>
            <w:tcW w:w="114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2024</w:t>
            </w:r>
          </w:p>
        </w:tc>
        <w:tc>
          <w:tcPr>
            <w:tcW w:w="1079"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2025</w:t>
            </w:r>
          </w:p>
        </w:tc>
        <w:tc>
          <w:tcPr>
            <w:tcW w:w="108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2026-2030</w:t>
            </w:r>
          </w:p>
        </w:tc>
      </w:tr>
      <w:tr w:rsidR="005D2897" w:rsidRPr="005D2897" w:rsidTr="005D2897">
        <w:trPr>
          <w:trHeight w:val="300"/>
        </w:trPr>
        <w:tc>
          <w:tcPr>
            <w:tcW w:w="442"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А</w:t>
            </w:r>
          </w:p>
        </w:tc>
        <w:tc>
          <w:tcPr>
            <w:tcW w:w="568"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w:t>
            </w:r>
          </w:p>
        </w:tc>
        <w:tc>
          <w:tcPr>
            <w:tcW w:w="1699"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2</w:t>
            </w:r>
          </w:p>
        </w:tc>
        <w:tc>
          <w:tcPr>
            <w:tcW w:w="141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3</w:t>
            </w:r>
          </w:p>
        </w:tc>
        <w:tc>
          <w:tcPr>
            <w:tcW w:w="1554"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4</w:t>
            </w:r>
          </w:p>
        </w:tc>
        <w:tc>
          <w:tcPr>
            <w:tcW w:w="12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5</w:t>
            </w:r>
          </w:p>
        </w:tc>
        <w:tc>
          <w:tcPr>
            <w:tcW w:w="109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6</w:t>
            </w:r>
          </w:p>
        </w:tc>
        <w:tc>
          <w:tcPr>
            <w:tcW w:w="11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7</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8</w:t>
            </w:r>
          </w:p>
        </w:tc>
        <w:tc>
          <w:tcPr>
            <w:tcW w:w="1110"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9</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10</w:t>
            </w:r>
          </w:p>
        </w:tc>
        <w:tc>
          <w:tcPr>
            <w:tcW w:w="114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11</w:t>
            </w:r>
          </w:p>
        </w:tc>
        <w:tc>
          <w:tcPr>
            <w:tcW w:w="1079"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12</w:t>
            </w:r>
          </w:p>
        </w:tc>
        <w:tc>
          <w:tcPr>
            <w:tcW w:w="108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13</w:t>
            </w:r>
          </w:p>
        </w:tc>
      </w:tr>
      <w:tr w:rsidR="005D2897" w:rsidRPr="005D2897" w:rsidTr="005D2897">
        <w:trPr>
          <w:trHeight w:val="429"/>
        </w:trPr>
        <w:tc>
          <w:tcPr>
            <w:tcW w:w="442"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w:t>
            </w:r>
          </w:p>
        </w:tc>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color w:val="000000"/>
                <w:sz w:val="18"/>
                <w:szCs w:val="18"/>
                <w:lang w:eastAsia="ru-RU"/>
              </w:rPr>
            </w:pPr>
            <w:r w:rsidRPr="005D2897">
              <w:rPr>
                <w:color w:val="000000"/>
                <w:sz w:val="18"/>
                <w:szCs w:val="18"/>
                <w:lang w:eastAsia="ru-RU"/>
              </w:rPr>
              <w:t>1</w:t>
            </w:r>
          </w:p>
        </w:tc>
        <w:tc>
          <w:tcPr>
            <w:tcW w:w="1699" w:type="dxa"/>
            <w:vMerge w:val="restart"/>
            <w:tcBorders>
              <w:top w:val="single" w:sz="4" w:space="0" w:color="auto"/>
              <w:left w:val="single" w:sz="4" w:space="0" w:color="auto"/>
              <w:bottom w:val="single" w:sz="4" w:space="0" w:color="auto"/>
              <w:right w:val="single" w:sz="4" w:space="0" w:color="auto"/>
            </w:tcBorders>
            <w:vAlign w:val="center"/>
            <w:hideMark/>
          </w:tcPr>
          <w:p w:rsidR="005D2897" w:rsidRDefault="005D2897" w:rsidP="005D2897">
            <w:pPr>
              <w:jc w:val="center"/>
              <w:rPr>
                <w:color w:val="000000"/>
                <w:sz w:val="18"/>
                <w:szCs w:val="18"/>
                <w:lang w:eastAsia="ru-RU"/>
              </w:rPr>
            </w:pPr>
            <w:r w:rsidRPr="005D2897">
              <w:rPr>
                <w:color w:val="000000"/>
                <w:sz w:val="18"/>
                <w:szCs w:val="18"/>
                <w:lang w:eastAsia="ru-RU"/>
              </w:rPr>
              <w:t xml:space="preserve">Развитие системы </w:t>
            </w:r>
            <w:proofErr w:type="gramStart"/>
            <w:r w:rsidRPr="005D2897">
              <w:rPr>
                <w:color w:val="000000"/>
                <w:sz w:val="18"/>
                <w:szCs w:val="18"/>
                <w:lang w:eastAsia="ru-RU"/>
              </w:rPr>
              <w:t>дошкольного</w:t>
            </w:r>
            <w:proofErr w:type="gramEnd"/>
          </w:p>
          <w:p w:rsidR="005D2897" w:rsidRPr="005D2897" w:rsidRDefault="005D2897" w:rsidP="005D2897">
            <w:pPr>
              <w:jc w:val="center"/>
              <w:rPr>
                <w:color w:val="000000"/>
                <w:sz w:val="18"/>
                <w:szCs w:val="18"/>
                <w:lang w:eastAsia="ru-RU"/>
              </w:rPr>
            </w:pPr>
            <w:r w:rsidRPr="005D2897">
              <w:rPr>
                <w:color w:val="000000"/>
                <w:sz w:val="18"/>
                <w:szCs w:val="18"/>
                <w:lang w:eastAsia="ru-RU"/>
              </w:rPr>
              <w:t xml:space="preserve"> и общего образования  (показатели 1, 2, 3, 4, 5, 7, 8, 9)</w:t>
            </w:r>
          </w:p>
        </w:tc>
        <w:tc>
          <w:tcPr>
            <w:tcW w:w="1413" w:type="dxa"/>
            <w:vMerge w:val="restart"/>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color w:val="000000"/>
                <w:sz w:val="18"/>
                <w:szCs w:val="18"/>
                <w:lang w:eastAsia="ru-RU"/>
              </w:rPr>
            </w:pPr>
            <w:r w:rsidRPr="005D2897">
              <w:rPr>
                <w:color w:val="000000"/>
                <w:sz w:val="18"/>
                <w:szCs w:val="18"/>
                <w:lang w:eastAsia="ru-RU"/>
              </w:rPr>
              <w:t>УО</w:t>
            </w:r>
          </w:p>
        </w:tc>
        <w:tc>
          <w:tcPr>
            <w:tcW w:w="1554"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r w:rsidRPr="005D2897">
              <w:rPr>
                <w:color w:val="000000"/>
                <w:sz w:val="18"/>
                <w:szCs w:val="18"/>
                <w:lang w:eastAsia="ru-RU"/>
              </w:rPr>
              <w:t>всего</w:t>
            </w:r>
          </w:p>
        </w:tc>
        <w:tc>
          <w:tcPr>
            <w:tcW w:w="12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17203456,8</w:t>
            </w:r>
          </w:p>
        </w:tc>
        <w:tc>
          <w:tcPr>
            <w:tcW w:w="109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1408343,8</w:t>
            </w:r>
          </w:p>
        </w:tc>
        <w:tc>
          <w:tcPr>
            <w:tcW w:w="11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1412975,3</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1417729,2</w:t>
            </w:r>
          </w:p>
        </w:tc>
        <w:tc>
          <w:tcPr>
            <w:tcW w:w="1110"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1423193,3</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1428875,9</w:t>
            </w:r>
          </w:p>
        </w:tc>
        <w:tc>
          <w:tcPr>
            <w:tcW w:w="114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1434785,8</w:t>
            </w:r>
          </w:p>
        </w:tc>
        <w:tc>
          <w:tcPr>
            <w:tcW w:w="1079"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1440932,1</w:t>
            </w:r>
          </w:p>
        </w:tc>
        <w:tc>
          <w:tcPr>
            <w:tcW w:w="108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7236621,4</w:t>
            </w:r>
          </w:p>
        </w:tc>
      </w:tr>
      <w:tr w:rsidR="005D2897" w:rsidRPr="005D2897" w:rsidTr="005D2897">
        <w:trPr>
          <w:trHeight w:val="510"/>
        </w:trPr>
        <w:tc>
          <w:tcPr>
            <w:tcW w:w="442"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2</w:t>
            </w:r>
          </w:p>
        </w:tc>
        <w:tc>
          <w:tcPr>
            <w:tcW w:w="568"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color w:val="000000"/>
                <w:sz w:val="18"/>
                <w:szCs w:val="18"/>
                <w:lang w:eastAsia="ru-RU"/>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color w:val="000000"/>
                <w:sz w:val="18"/>
                <w:szCs w:val="18"/>
                <w:lang w:eastAsia="ru-RU"/>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color w:val="000000"/>
                <w:sz w:val="18"/>
                <w:szCs w:val="18"/>
                <w:lang w:eastAsia="ru-RU"/>
              </w:rPr>
            </w:pPr>
          </w:p>
        </w:tc>
        <w:tc>
          <w:tcPr>
            <w:tcW w:w="1554"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r w:rsidRPr="005D2897">
              <w:rPr>
                <w:color w:val="000000"/>
                <w:sz w:val="18"/>
                <w:szCs w:val="18"/>
                <w:lang w:eastAsia="ru-RU"/>
              </w:rPr>
              <w:t>федеральный бюджет</w:t>
            </w:r>
          </w:p>
        </w:tc>
        <w:tc>
          <w:tcPr>
            <w:tcW w:w="12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9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10"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4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79"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r>
      <w:tr w:rsidR="005D2897" w:rsidRPr="005D2897" w:rsidTr="005D2897">
        <w:trPr>
          <w:trHeight w:val="510"/>
        </w:trPr>
        <w:tc>
          <w:tcPr>
            <w:tcW w:w="442"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3</w:t>
            </w:r>
          </w:p>
        </w:tc>
        <w:tc>
          <w:tcPr>
            <w:tcW w:w="568"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color w:val="000000"/>
                <w:sz w:val="18"/>
                <w:szCs w:val="18"/>
                <w:lang w:eastAsia="ru-RU"/>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color w:val="000000"/>
                <w:sz w:val="18"/>
                <w:szCs w:val="18"/>
                <w:lang w:eastAsia="ru-RU"/>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color w:val="000000"/>
                <w:sz w:val="18"/>
                <w:szCs w:val="18"/>
                <w:lang w:eastAsia="ru-RU"/>
              </w:rPr>
            </w:pPr>
          </w:p>
        </w:tc>
        <w:tc>
          <w:tcPr>
            <w:tcW w:w="1554"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r w:rsidRPr="005D2897">
              <w:rPr>
                <w:color w:val="000000"/>
                <w:sz w:val="18"/>
                <w:szCs w:val="18"/>
                <w:lang w:eastAsia="ru-RU"/>
              </w:rPr>
              <w:t>бюджет автономного округа</w:t>
            </w:r>
          </w:p>
        </w:tc>
        <w:tc>
          <w:tcPr>
            <w:tcW w:w="12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13495539,6</w:t>
            </w:r>
          </w:p>
        </w:tc>
        <w:tc>
          <w:tcPr>
            <w:tcW w:w="109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1120291,0</w:t>
            </w:r>
          </w:p>
        </w:tc>
        <w:tc>
          <w:tcPr>
            <w:tcW w:w="11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1125022,6</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1125022,6</w:t>
            </w:r>
          </w:p>
        </w:tc>
        <w:tc>
          <w:tcPr>
            <w:tcW w:w="1110"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1125022,6</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1125022,6</w:t>
            </w:r>
          </w:p>
        </w:tc>
        <w:tc>
          <w:tcPr>
            <w:tcW w:w="114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1125022,6</w:t>
            </w:r>
          </w:p>
        </w:tc>
        <w:tc>
          <w:tcPr>
            <w:tcW w:w="1079"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1125022,6</w:t>
            </w:r>
          </w:p>
        </w:tc>
        <w:tc>
          <w:tcPr>
            <w:tcW w:w="108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5625113,0</w:t>
            </w:r>
          </w:p>
        </w:tc>
      </w:tr>
      <w:tr w:rsidR="005D2897" w:rsidRPr="005D2897" w:rsidTr="005D2897">
        <w:trPr>
          <w:trHeight w:val="551"/>
        </w:trPr>
        <w:tc>
          <w:tcPr>
            <w:tcW w:w="442"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4</w:t>
            </w:r>
          </w:p>
        </w:tc>
        <w:tc>
          <w:tcPr>
            <w:tcW w:w="568"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color w:val="000000"/>
                <w:sz w:val="18"/>
                <w:szCs w:val="18"/>
                <w:lang w:eastAsia="ru-RU"/>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color w:val="000000"/>
                <w:sz w:val="18"/>
                <w:szCs w:val="18"/>
                <w:lang w:eastAsia="ru-RU"/>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color w:val="000000"/>
                <w:sz w:val="18"/>
                <w:szCs w:val="18"/>
                <w:lang w:eastAsia="ru-RU"/>
              </w:rPr>
            </w:pPr>
          </w:p>
        </w:tc>
        <w:tc>
          <w:tcPr>
            <w:tcW w:w="1554"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r w:rsidRPr="005D2897">
              <w:rPr>
                <w:color w:val="000000"/>
                <w:sz w:val="18"/>
                <w:szCs w:val="18"/>
                <w:lang w:eastAsia="ru-RU"/>
              </w:rPr>
              <w:t>местный бюджет</w:t>
            </w:r>
          </w:p>
        </w:tc>
        <w:tc>
          <w:tcPr>
            <w:tcW w:w="12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1879411,9</w:t>
            </w:r>
          </w:p>
        </w:tc>
        <w:tc>
          <w:tcPr>
            <w:tcW w:w="109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161756,9</w:t>
            </w:r>
          </w:p>
        </w:tc>
        <w:tc>
          <w:tcPr>
            <w:tcW w:w="11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156605,0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156105,0</w:t>
            </w:r>
          </w:p>
        </w:tc>
        <w:tc>
          <w:tcPr>
            <w:tcW w:w="1110"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156105,0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156105,0</w:t>
            </w:r>
          </w:p>
        </w:tc>
        <w:tc>
          <w:tcPr>
            <w:tcW w:w="114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156105,0</w:t>
            </w:r>
          </w:p>
        </w:tc>
        <w:tc>
          <w:tcPr>
            <w:tcW w:w="1079"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156105,0</w:t>
            </w:r>
          </w:p>
        </w:tc>
        <w:tc>
          <w:tcPr>
            <w:tcW w:w="108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780525,0</w:t>
            </w:r>
          </w:p>
        </w:tc>
      </w:tr>
      <w:tr w:rsidR="005D2897" w:rsidRPr="005D2897" w:rsidTr="005D2897">
        <w:trPr>
          <w:trHeight w:val="687"/>
        </w:trPr>
        <w:tc>
          <w:tcPr>
            <w:tcW w:w="442"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5</w:t>
            </w:r>
          </w:p>
        </w:tc>
        <w:tc>
          <w:tcPr>
            <w:tcW w:w="568"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color w:val="000000"/>
                <w:sz w:val="18"/>
                <w:szCs w:val="18"/>
                <w:lang w:eastAsia="ru-RU"/>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color w:val="000000"/>
                <w:sz w:val="18"/>
                <w:szCs w:val="18"/>
                <w:lang w:eastAsia="ru-RU"/>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color w:val="000000"/>
                <w:sz w:val="18"/>
                <w:szCs w:val="18"/>
                <w:lang w:eastAsia="ru-RU"/>
              </w:rPr>
            </w:pPr>
          </w:p>
        </w:tc>
        <w:tc>
          <w:tcPr>
            <w:tcW w:w="1554"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r w:rsidRPr="005D2897">
              <w:rPr>
                <w:color w:val="000000"/>
                <w:sz w:val="18"/>
                <w:szCs w:val="18"/>
                <w:lang w:eastAsia="ru-RU"/>
              </w:rPr>
              <w:t>иные источники финансирования</w:t>
            </w:r>
          </w:p>
        </w:tc>
        <w:tc>
          <w:tcPr>
            <w:tcW w:w="12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1828505,3</w:t>
            </w:r>
          </w:p>
        </w:tc>
        <w:tc>
          <w:tcPr>
            <w:tcW w:w="109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sz w:val="18"/>
                <w:szCs w:val="18"/>
                <w:lang w:eastAsia="ru-RU"/>
              </w:rPr>
            </w:pPr>
            <w:r w:rsidRPr="005D2897">
              <w:rPr>
                <w:sz w:val="18"/>
                <w:szCs w:val="18"/>
                <w:lang w:eastAsia="ru-RU"/>
              </w:rPr>
              <w:t>126295,9</w:t>
            </w:r>
          </w:p>
        </w:tc>
        <w:tc>
          <w:tcPr>
            <w:tcW w:w="11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sz w:val="18"/>
                <w:szCs w:val="18"/>
                <w:lang w:eastAsia="ru-RU"/>
              </w:rPr>
            </w:pPr>
            <w:r w:rsidRPr="005D2897">
              <w:rPr>
                <w:sz w:val="18"/>
                <w:szCs w:val="18"/>
                <w:lang w:eastAsia="ru-RU"/>
              </w:rPr>
              <w:t>131347,7</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sz w:val="18"/>
                <w:szCs w:val="18"/>
                <w:lang w:eastAsia="ru-RU"/>
              </w:rPr>
            </w:pPr>
            <w:r w:rsidRPr="005D2897">
              <w:rPr>
                <w:sz w:val="18"/>
                <w:szCs w:val="18"/>
                <w:lang w:eastAsia="ru-RU"/>
              </w:rPr>
              <w:t>136601,6</w:t>
            </w:r>
          </w:p>
        </w:tc>
        <w:tc>
          <w:tcPr>
            <w:tcW w:w="1110"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sz w:val="18"/>
                <w:szCs w:val="18"/>
                <w:lang w:eastAsia="ru-RU"/>
              </w:rPr>
            </w:pPr>
            <w:r w:rsidRPr="005D2897">
              <w:rPr>
                <w:sz w:val="18"/>
                <w:szCs w:val="18"/>
                <w:lang w:eastAsia="ru-RU"/>
              </w:rPr>
              <w:t>142065,7</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sz w:val="18"/>
                <w:szCs w:val="18"/>
                <w:lang w:eastAsia="ru-RU"/>
              </w:rPr>
            </w:pPr>
            <w:r w:rsidRPr="005D2897">
              <w:rPr>
                <w:sz w:val="18"/>
                <w:szCs w:val="18"/>
                <w:lang w:eastAsia="ru-RU"/>
              </w:rPr>
              <w:t>147748,3</w:t>
            </w:r>
          </w:p>
        </w:tc>
        <w:tc>
          <w:tcPr>
            <w:tcW w:w="114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sz w:val="18"/>
                <w:szCs w:val="18"/>
                <w:lang w:eastAsia="ru-RU"/>
              </w:rPr>
            </w:pPr>
            <w:r w:rsidRPr="005D2897">
              <w:rPr>
                <w:sz w:val="18"/>
                <w:szCs w:val="18"/>
                <w:lang w:eastAsia="ru-RU"/>
              </w:rPr>
              <w:t>153658,2</w:t>
            </w:r>
          </w:p>
        </w:tc>
        <w:tc>
          <w:tcPr>
            <w:tcW w:w="1079"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sz w:val="18"/>
                <w:szCs w:val="18"/>
                <w:lang w:eastAsia="ru-RU"/>
              </w:rPr>
            </w:pPr>
            <w:r w:rsidRPr="005D2897">
              <w:rPr>
                <w:sz w:val="18"/>
                <w:szCs w:val="18"/>
                <w:lang w:eastAsia="ru-RU"/>
              </w:rPr>
              <w:t>159804,5</w:t>
            </w:r>
          </w:p>
        </w:tc>
        <w:tc>
          <w:tcPr>
            <w:tcW w:w="108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830983,4</w:t>
            </w:r>
          </w:p>
        </w:tc>
      </w:tr>
      <w:tr w:rsidR="005D2897" w:rsidRPr="005D2897" w:rsidTr="005D2897">
        <w:trPr>
          <w:trHeight w:val="405"/>
        </w:trPr>
        <w:tc>
          <w:tcPr>
            <w:tcW w:w="442"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6</w:t>
            </w:r>
          </w:p>
        </w:tc>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color w:val="000000"/>
                <w:sz w:val="18"/>
                <w:szCs w:val="18"/>
                <w:lang w:eastAsia="ru-RU"/>
              </w:rPr>
            </w:pPr>
            <w:r w:rsidRPr="005D2897">
              <w:rPr>
                <w:color w:val="000000"/>
                <w:sz w:val="18"/>
                <w:szCs w:val="18"/>
                <w:lang w:eastAsia="ru-RU"/>
              </w:rPr>
              <w:t>2</w:t>
            </w:r>
          </w:p>
        </w:tc>
        <w:tc>
          <w:tcPr>
            <w:tcW w:w="1699" w:type="dxa"/>
            <w:vMerge w:val="restart"/>
            <w:tcBorders>
              <w:top w:val="single" w:sz="4" w:space="0" w:color="auto"/>
              <w:left w:val="single" w:sz="4" w:space="0" w:color="auto"/>
              <w:bottom w:val="single" w:sz="4" w:space="0" w:color="auto"/>
              <w:right w:val="single" w:sz="4" w:space="0" w:color="auto"/>
            </w:tcBorders>
            <w:vAlign w:val="center"/>
            <w:hideMark/>
          </w:tcPr>
          <w:p w:rsidR="005D2897" w:rsidRDefault="005D2897" w:rsidP="005D2897">
            <w:pPr>
              <w:jc w:val="center"/>
              <w:rPr>
                <w:color w:val="000000"/>
                <w:sz w:val="18"/>
                <w:szCs w:val="18"/>
                <w:lang w:eastAsia="ru-RU"/>
              </w:rPr>
            </w:pPr>
            <w:r w:rsidRPr="005D2897">
              <w:rPr>
                <w:color w:val="000000"/>
                <w:sz w:val="18"/>
                <w:szCs w:val="18"/>
                <w:lang w:eastAsia="ru-RU"/>
              </w:rPr>
              <w:t xml:space="preserve">Развитие вариативности воспитательных систем </w:t>
            </w:r>
          </w:p>
          <w:p w:rsidR="005D2897" w:rsidRDefault="005D2897" w:rsidP="005D2897">
            <w:pPr>
              <w:jc w:val="center"/>
              <w:rPr>
                <w:color w:val="000000"/>
                <w:sz w:val="18"/>
                <w:szCs w:val="18"/>
                <w:lang w:eastAsia="ru-RU"/>
              </w:rPr>
            </w:pPr>
            <w:r w:rsidRPr="005D2897">
              <w:rPr>
                <w:color w:val="000000"/>
                <w:sz w:val="18"/>
                <w:szCs w:val="18"/>
                <w:lang w:eastAsia="ru-RU"/>
              </w:rPr>
              <w:t xml:space="preserve">и технологий, нацеленных </w:t>
            </w:r>
          </w:p>
          <w:p w:rsidR="005D2897" w:rsidRDefault="005D2897" w:rsidP="005D2897">
            <w:pPr>
              <w:jc w:val="center"/>
              <w:rPr>
                <w:color w:val="000000"/>
                <w:sz w:val="18"/>
                <w:szCs w:val="18"/>
                <w:lang w:eastAsia="ru-RU"/>
              </w:rPr>
            </w:pPr>
            <w:r w:rsidRPr="005D2897">
              <w:rPr>
                <w:color w:val="000000"/>
                <w:sz w:val="18"/>
                <w:szCs w:val="18"/>
                <w:lang w:eastAsia="ru-RU"/>
              </w:rPr>
              <w:t xml:space="preserve">на формирование индивидуальной траектории развития личности ребенка с учетом его потребностей, интересов </w:t>
            </w:r>
          </w:p>
          <w:p w:rsidR="005D2897" w:rsidRPr="005D2897" w:rsidRDefault="005D2897" w:rsidP="005D2897">
            <w:pPr>
              <w:jc w:val="center"/>
              <w:rPr>
                <w:color w:val="000000"/>
                <w:sz w:val="18"/>
                <w:szCs w:val="18"/>
                <w:lang w:eastAsia="ru-RU"/>
              </w:rPr>
            </w:pPr>
            <w:r w:rsidRPr="005D2897">
              <w:rPr>
                <w:color w:val="000000"/>
                <w:sz w:val="18"/>
                <w:szCs w:val="18"/>
                <w:lang w:eastAsia="ru-RU"/>
              </w:rPr>
              <w:t>и способностей (показатели 5, 8, 9)</w:t>
            </w:r>
          </w:p>
        </w:tc>
        <w:tc>
          <w:tcPr>
            <w:tcW w:w="1413" w:type="dxa"/>
            <w:vMerge w:val="restart"/>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color w:val="000000"/>
                <w:sz w:val="18"/>
                <w:szCs w:val="18"/>
                <w:lang w:eastAsia="ru-RU"/>
              </w:rPr>
            </w:pPr>
            <w:r w:rsidRPr="005D2897">
              <w:rPr>
                <w:color w:val="000000"/>
                <w:sz w:val="18"/>
                <w:szCs w:val="18"/>
                <w:lang w:eastAsia="ru-RU"/>
              </w:rPr>
              <w:t>УО</w:t>
            </w:r>
          </w:p>
        </w:tc>
        <w:tc>
          <w:tcPr>
            <w:tcW w:w="1554"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r w:rsidRPr="005D2897">
              <w:rPr>
                <w:color w:val="000000"/>
                <w:sz w:val="18"/>
                <w:szCs w:val="18"/>
                <w:lang w:eastAsia="ru-RU"/>
              </w:rPr>
              <w:t>всего</w:t>
            </w:r>
          </w:p>
        </w:tc>
        <w:tc>
          <w:tcPr>
            <w:tcW w:w="12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863339,7</w:t>
            </w:r>
          </w:p>
        </w:tc>
        <w:tc>
          <w:tcPr>
            <w:tcW w:w="109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71811,2</w:t>
            </w:r>
          </w:p>
        </w:tc>
        <w:tc>
          <w:tcPr>
            <w:tcW w:w="11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71851,2</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71895,2</w:t>
            </w:r>
          </w:p>
        </w:tc>
        <w:tc>
          <w:tcPr>
            <w:tcW w:w="1110"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71914,2</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71934,7</w:t>
            </w:r>
          </w:p>
        </w:tc>
        <w:tc>
          <w:tcPr>
            <w:tcW w:w="114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71955,6</w:t>
            </w:r>
          </w:p>
        </w:tc>
        <w:tc>
          <w:tcPr>
            <w:tcW w:w="1079"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71977,4</w:t>
            </w:r>
          </w:p>
        </w:tc>
        <w:tc>
          <w:tcPr>
            <w:tcW w:w="108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360000,2</w:t>
            </w:r>
          </w:p>
        </w:tc>
      </w:tr>
      <w:tr w:rsidR="005D2897" w:rsidRPr="005D2897" w:rsidTr="005D2897">
        <w:trPr>
          <w:trHeight w:val="510"/>
        </w:trPr>
        <w:tc>
          <w:tcPr>
            <w:tcW w:w="442"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7</w:t>
            </w:r>
          </w:p>
        </w:tc>
        <w:tc>
          <w:tcPr>
            <w:tcW w:w="568"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p>
        </w:tc>
        <w:tc>
          <w:tcPr>
            <w:tcW w:w="1554"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r w:rsidRPr="005D2897">
              <w:rPr>
                <w:color w:val="000000"/>
                <w:sz w:val="18"/>
                <w:szCs w:val="18"/>
                <w:lang w:eastAsia="ru-RU"/>
              </w:rPr>
              <w:t>федеральный бюджет</w:t>
            </w:r>
          </w:p>
        </w:tc>
        <w:tc>
          <w:tcPr>
            <w:tcW w:w="12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9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10"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4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79"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r>
      <w:tr w:rsidR="005D2897" w:rsidRPr="005D2897" w:rsidTr="005D2897">
        <w:trPr>
          <w:trHeight w:val="792"/>
        </w:trPr>
        <w:tc>
          <w:tcPr>
            <w:tcW w:w="442"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8</w:t>
            </w:r>
          </w:p>
        </w:tc>
        <w:tc>
          <w:tcPr>
            <w:tcW w:w="568"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p>
        </w:tc>
        <w:tc>
          <w:tcPr>
            <w:tcW w:w="1554"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r w:rsidRPr="005D2897">
              <w:rPr>
                <w:color w:val="000000"/>
                <w:sz w:val="18"/>
                <w:szCs w:val="18"/>
                <w:lang w:eastAsia="ru-RU"/>
              </w:rPr>
              <w:t>бюджет автономного округа</w:t>
            </w:r>
          </w:p>
        </w:tc>
        <w:tc>
          <w:tcPr>
            <w:tcW w:w="12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9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10"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4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79"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r>
      <w:tr w:rsidR="005D2897" w:rsidRPr="005D2897" w:rsidTr="005D2897">
        <w:trPr>
          <w:trHeight w:val="563"/>
        </w:trPr>
        <w:tc>
          <w:tcPr>
            <w:tcW w:w="442"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9</w:t>
            </w:r>
          </w:p>
        </w:tc>
        <w:tc>
          <w:tcPr>
            <w:tcW w:w="568"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p>
        </w:tc>
        <w:tc>
          <w:tcPr>
            <w:tcW w:w="1554"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r w:rsidRPr="005D2897">
              <w:rPr>
                <w:color w:val="000000"/>
                <w:sz w:val="18"/>
                <w:szCs w:val="18"/>
                <w:lang w:eastAsia="ru-RU"/>
              </w:rPr>
              <w:t>местный бюджет</w:t>
            </w:r>
          </w:p>
        </w:tc>
        <w:tc>
          <w:tcPr>
            <w:tcW w:w="12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640694,4</w:t>
            </w:r>
          </w:p>
        </w:tc>
        <w:tc>
          <w:tcPr>
            <w:tcW w:w="109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53391,2</w:t>
            </w:r>
          </w:p>
        </w:tc>
        <w:tc>
          <w:tcPr>
            <w:tcW w:w="11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53391,2</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53391,2</w:t>
            </w:r>
          </w:p>
        </w:tc>
        <w:tc>
          <w:tcPr>
            <w:tcW w:w="1110"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53391,2</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53391,2</w:t>
            </w:r>
          </w:p>
        </w:tc>
        <w:tc>
          <w:tcPr>
            <w:tcW w:w="114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53391,2</w:t>
            </w:r>
          </w:p>
        </w:tc>
        <w:tc>
          <w:tcPr>
            <w:tcW w:w="1079"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53391,2</w:t>
            </w:r>
          </w:p>
        </w:tc>
        <w:tc>
          <w:tcPr>
            <w:tcW w:w="108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266956,0</w:t>
            </w:r>
          </w:p>
        </w:tc>
      </w:tr>
      <w:tr w:rsidR="005D2897" w:rsidRPr="005D2897" w:rsidTr="005D2897">
        <w:trPr>
          <w:trHeight w:val="1225"/>
        </w:trPr>
        <w:tc>
          <w:tcPr>
            <w:tcW w:w="442"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10</w:t>
            </w:r>
          </w:p>
        </w:tc>
        <w:tc>
          <w:tcPr>
            <w:tcW w:w="568"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p>
        </w:tc>
        <w:tc>
          <w:tcPr>
            <w:tcW w:w="1554"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r w:rsidRPr="005D2897">
              <w:rPr>
                <w:color w:val="000000"/>
                <w:sz w:val="18"/>
                <w:szCs w:val="18"/>
                <w:lang w:eastAsia="ru-RU"/>
              </w:rPr>
              <w:t>иные источники финансирования</w:t>
            </w:r>
          </w:p>
        </w:tc>
        <w:tc>
          <w:tcPr>
            <w:tcW w:w="12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222645,3</w:t>
            </w:r>
          </w:p>
        </w:tc>
        <w:tc>
          <w:tcPr>
            <w:tcW w:w="109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18420,0</w:t>
            </w:r>
          </w:p>
        </w:tc>
        <w:tc>
          <w:tcPr>
            <w:tcW w:w="11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18460,0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18504,0</w:t>
            </w:r>
          </w:p>
        </w:tc>
        <w:tc>
          <w:tcPr>
            <w:tcW w:w="1110"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18523,0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18543,5</w:t>
            </w:r>
          </w:p>
        </w:tc>
        <w:tc>
          <w:tcPr>
            <w:tcW w:w="114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18564,4</w:t>
            </w:r>
          </w:p>
        </w:tc>
        <w:tc>
          <w:tcPr>
            <w:tcW w:w="1079"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18586,2</w:t>
            </w:r>
          </w:p>
        </w:tc>
        <w:tc>
          <w:tcPr>
            <w:tcW w:w="108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93044,2</w:t>
            </w:r>
          </w:p>
        </w:tc>
      </w:tr>
      <w:tr w:rsidR="005D2897" w:rsidRPr="005D2897" w:rsidTr="005D2897">
        <w:trPr>
          <w:trHeight w:val="300"/>
        </w:trPr>
        <w:tc>
          <w:tcPr>
            <w:tcW w:w="442"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lastRenderedPageBreak/>
              <w:t>11</w:t>
            </w:r>
          </w:p>
        </w:tc>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color w:val="000000"/>
                <w:sz w:val="18"/>
                <w:szCs w:val="18"/>
                <w:lang w:eastAsia="ru-RU"/>
              </w:rPr>
            </w:pPr>
            <w:r w:rsidRPr="005D2897">
              <w:rPr>
                <w:color w:val="000000"/>
                <w:sz w:val="18"/>
                <w:szCs w:val="18"/>
                <w:lang w:eastAsia="ru-RU"/>
              </w:rPr>
              <w:t>3</w:t>
            </w:r>
          </w:p>
        </w:tc>
        <w:tc>
          <w:tcPr>
            <w:tcW w:w="1699" w:type="dxa"/>
            <w:vMerge w:val="restart"/>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color w:val="000000"/>
                <w:sz w:val="18"/>
                <w:szCs w:val="18"/>
                <w:lang w:eastAsia="ru-RU"/>
              </w:rPr>
            </w:pPr>
            <w:r w:rsidRPr="005D2897">
              <w:rPr>
                <w:color w:val="000000"/>
                <w:sz w:val="18"/>
                <w:szCs w:val="18"/>
                <w:lang w:eastAsia="ru-RU"/>
              </w:rPr>
              <w:t>Формирование системы профессиональных конкурсов в целях предоставления гражданам возможностей для профессионального и карьерного роста (показатели 1, 4)</w:t>
            </w:r>
          </w:p>
        </w:tc>
        <w:tc>
          <w:tcPr>
            <w:tcW w:w="1413" w:type="dxa"/>
            <w:vMerge w:val="restart"/>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color w:val="000000"/>
                <w:sz w:val="18"/>
                <w:szCs w:val="18"/>
                <w:lang w:eastAsia="ru-RU"/>
              </w:rPr>
            </w:pPr>
            <w:r w:rsidRPr="005D2897">
              <w:rPr>
                <w:color w:val="000000"/>
                <w:sz w:val="18"/>
                <w:szCs w:val="18"/>
                <w:lang w:eastAsia="ru-RU"/>
              </w:rPr>
              <w:t>УО</w:t>
            </w:r>
          </w:p>
        </w:tc>
        <w:tc>
          <w:tcPr>
            <w:tcW w:w="1554"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r w:rsidRPr="005D2897">
              <w:rPr>
                <w:color w:val="000000"/>
                <w:sz w:val="18"/>
                <w:szCs w:val="18"/>
                <w:lang w:eastAsia="ru-RU"/>
              </w:rPr>
              <w:t>всего</w:t>
            </w:r>
          </w:p>
        </w:tc>
        <w:tc>
          <w:tcPr>
            <w:tcW w:w="12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7065,6</w:t>
            </w:r>
          </w:p>
        </w:tc>
        <w:tc>
          <w:tcPr>
            <w:tcW w:w="109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588,8</w:t>
            </w:r>
          </w:p>
        </w:tc>
        <w:tc>
          <w:tcPr>
            <w:tcW w:w="11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588,8</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588,8</w:t>
            </w:r>
          </w:p>
        </w:tc>
        <w:tc>
          <w:tcPr>
            <w:tcW w:w="1110"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588,8</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588,8</w:t>
            </w:r>
          </w:p>
        </w:tc>
        <w:tc>
          <w:tcPr>
            <w:tcW w:w="114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588,8</w:t>
            </w:r>
          </w:p>
        </w:tc>
        <w:tc>
          <w:tcPr>
            <w:tcW w:w="1079"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588,8</w:t>
            </w:r>
          </w:p>
        </w:tc>
        <w:tc>
          <w:tcPr>
            <w:tcW w:w="108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2944,0</w:t>
            </w:r>
          </w:p>
        </w:tc>
      </w:tr>
      <w:tr w:rsidR="005D2897" w:rsidRPr="005D2897" w:rsidTr="005D2897">
        <w:trPr>
          <w:trHeight w:val="510"/>
        </w:trPr>
        <w:tc>
          <w:tcPr>
            <w:tcW w:w="442"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12</w:t>
            </w:r>
          </w:p>
        </w:tc>
        <w:tc>
          <w:tcPr>
            <w:tcW w:w="568"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color w:val="000000"/>
                <w:sz w:val="18"/>
                <w:szCs w:val="18"/>
                <w:lang w:eastAsia="ru-RU"/>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color w:val="000000"/>
                <w:sz w:val="18"/>
                <w:szCs w:val="18"/>
                <w:lang w:eastAsia="ru-RU"/>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color w:val="000000"/>
                <w:sz w:val="18"/>
                <w:szCs w:val="18"/>
                <w:lang w:eastAsia="ru-RU"/>
              </w:rPr>
            </w:pPr>
          </w:p>
        </w:tc>
        <w:tc>
          <w:tcPr>
            <w:tcW w:w="1554"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r w:rsidRPr="005D2897">
              <w:rPr>
                <w:color w:val="000000"/>
                <w:sz w:val="18"/>
                <w:szCs w:val="18"/>
                <w:lang w:eastAsia="ru-RU"/>
              </w:rPr>
              <w:t>федеральный бюджет</w:t>
            </w:r>
          </w:p>
        </w:tc>
        <w:tc>
          <w:tcPr>
            <w:tcW w:w="12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9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10"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4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79"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r>
      <w:tr w:rsidR="005D2897" w:rsidRPr="005D2897" w:rsidTr="005D2897">
        <w:trPr>
          <w:trHeight w:val="510"/>
        </w:trPr>
        <w:tc>
          <w:tcPr>
            <w:tcW w:w="442"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13</w:t>
            </w:r>
          </w:p>
        </w:tc>
        <w:tc>
          <w:tcPr>
            <w:tcW w:w="568"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color w:val="000000"/>
                <w:sz w:val="18"/>
                <w:szCs w:val="18"/>
                <w:lang w:eastAsia="ru-RU"/>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color w:val="000000"/>
                <w:sz w:val="18"/>
                <w:szCs w:val="18"/>
                <w:lang w:eastAsia="ru-RU"/>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color w:val="000000"/>
                <w:sz w:val="18"/>
                <w:szCs w:val="18"/>
                <w:lang w:eastAsia="ru-RU"/>
              </w:rPr>
            </w:pPr>
          </w:p>
        </w:tc>
        <w:tc>
          <w:tcPr>
            <w:tcW w:w="1554"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r w:rsidRPr="005D2897">
              <w:rPr>
                <w:color w:val="000000"/>
                <w:sz w:val="18"/>
                <w:szCs w:val="18"/>
                <w:lang w:eastAsia="ru-RU"/>
              </w:rPr>
              <w:t>бюджет автономного округа</w:t>
            </w:r>
          </w:p>
        </w:tc>
        <w:tc>
          <w:tcPr>
            <w:tcW w:w="12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9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10"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4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79"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r>
      <w:tr w:rsidR="005D2897" w:rsidRPr="005D2897" w:rsidTr="005D2897">
        <w:trPr>
          <w:trHeight w:val="300"/>
        </w:trPr>
        <w:tc>
          <w:tcPr>
            <w:tcW w:w="442"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14</w:t>
            </w:r>
          </w:p>
        </w:tc>
        <w:tc>
          <w:tcPr>
            <w:tcW w:w="568"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color w:val="000000"/>
                <w:sz w:val="18"/>
                <w:szCs w:val="18"/>
                <w:lang w:eastAsia="ru-RU"/>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color w:val="000000"/>
                <w:sz w:val="18"/>
                <w:szCs w:val="18"/>
                <w:lang w:eastAsia="ru-RU"/>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color w:val="000000"/>
                <w:sz w:val="18"/>
                <w:szCs w:val="18"/>
                <w:lang w:eastAsia="ru-RU"/>
              </w:rPr>
            </w:pPr>
          </w:p>
        </w:tc>
        <w:tc>
          <w:tcPr>
            <w:tcW w:w="1554"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r w:rsidRPr="005D2897">
              <w:rPr>
                <w:color w:val="000000"/>
                <w:sz w:val="18"/>
                <w:szCs w:val="18"/>
                <w:lang w:eastAsia="ru-RU"/>
              </w:rPr>
              <w:t>местный бюджет</w:t>
            </w:r>
          </w:p>
        </w:tc>
        <w:tc>
          <w:tcPr>
            <w:tcW w:w="12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7065,6</w:t>
            </w:r>
          </w:p>
        </w:tc>
        <w:tc>
          <w:tcPr>
            <w:tcW w:w="109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588,8</w:t>
            </w:r>
          </w:p>
        </w:tc>
        <w:tc>
          <w:tcPr>
            <w:tcW w:w="11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588,8</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588,8</w:t>
            </w:r>
          </w:p>
        </w:tc>
        <w:tc>
          <w:tcPr>
            <w:tcW w:w="1110"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588,8</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588,8</w:t>
            </w:r>
          </w:p>
        </w:tc>
        <w:tc>
          <w:tcPr>
            <w:tcW w:w="114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588,8</w:t>
            </w:r>
          </w:p>
        </w:tc>
        <w:tc>
          <w:tcPr>
            <w:tcW w:w="1079"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588,8</w:t>
            </w:r>
          </w:p>
        </w:tc>
        <w:tc>
          <w:tcPr>
            <w:tcW w:w="108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2944,0</w:t>
            </w:r>
          </w:p>
        </w:tc>
      </w:tr>
      <w:tr w:rsidR="005D2897" w:rsidRPr="005D2897" w:rsidTr="005D2897">
        <w:trPr>
          <w:trHeight w:val="510"/>
        </w:trPr>
        <w:tc>
          <w:tcPr>
            <w:tcW w:w="442"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15</w:t>
            </w:r>
          </w:p>
        </w:tc>
        <w:tc>
          <w:tcPr>
            <w:tcW w:w="568"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color w:val="000000"/>
                <w:sz w:val="18"/>
                <w:szCs w:val="18"/>
                <w:lang w:eastAsia="ru-RU"/>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color w:val="000000"/>
                <w:sz w:val="18"/>
                <w:szCs w:val="18"/>
                <w:lang w:eastAsia="ru-RU"/>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color w:val="000000"/>
                <w:sz w:val="18"/>
                <w:szCs w:val="18"/>
                <w:lang w:eastAsia="ru-RU"/>
              </w:rPr>
            </w:pPr>
          </w:p>
        </w:tc>
        <w:tc>
          <w:tcPr>
            <w:tcW w:w="1554"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r w:rsidRPr="005D2897">
              <w:rPr>
                <w:color w:val="000000"/>
                <w:sz w:val="18"/>
                <w:szCs w:val="18"/>
                <w:lang w:eastAsia="ru-RU"/>
              </w:rPr>
              <w:t>иные источники финансирования</w:t>
            </w:r>
          </w:p>
        </w:tc>
        <w:tc>
          <w:tcPr>
            <w:tcW w:w="12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9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10"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4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79"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r>
      <w:tr w:rsidR="005D2897" w:rsidRPr="005D2897" w:rsidTr="005D2897">
        <w:trPr>
          <w:trHeight w:val="300"/>
        </w:trPr>
        <w:tc>
          <w:tcPr>
            <w:tcW w:w="442"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16</w:t>
            </w:r>
          </w:p>
        </w:tc>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sz w:val="18"/>
                <w:szCs w:val="18"/>
                <w:lang w:eastAsia="ru-RU"/>
              </w:rPr>
            </w:pPr>
            <w:r w:rsidRPr="005D2897">
              <w:rPr>
                <w:sz w:val="18"/>
                <w:szCs w:val="18"/>
                <w:lang w:eastAsia="ru-RU"/>
              </w:rPr>
              <w:t>4</w:t>
            </w:r>
          </w:p>
        </w:tc>
        <w:tc>
          <w:tcPr>
            <w:tcW w:w="1699" w:type="dxa"/>
            <w:vMerge w:val="restart"/>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color w:val="000000"/>
                <w:sz w:val="18"/>
                <w:szCs w:val="18"/>
                <w:lang w:eastAsia="ru-RU"/>
              </w:rPr>
            </w:pPr>
            <w:r w:rsidRPr="005D2897">
              <w:rPr>
                <w:color w:val="000000"/>
                <w:sz w:val="18"/>
                <w:szCs w:val="18"/>
                <w:lang w:eastAsia="ru-RU"/>
              </w:rPr>
              <w:t>Развитие системы оценки качества образования (показатель 4)</w:t>
            </w:r>
          </w:p>
        </w:tc>
        <w:tc>
          <w:tcPr>
            <w:tcW w:w="1413" w:type="dxa"/>
            <w:vMerge w:val="restart"/>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color w:val="000000"/>
                <w:sz w:val="18"/>
                <w:szCs w:val="18"/>
                <w:lang w:eastAsia="ru-RU"/>
              </w:rPr>
            </w:pPr>
            <w:r w:rsidRPr="005D2897">
              <w:rPr>
                <w:color w:val="000000"/>
                <w:sz w:val="18"/>
                <w:szCs w:val="18"/>
                <w:lang w:eastAsia="ru-RU"/>
              </w:rPr>
              <w:t>УО</w:t>
            </w:r>
          </w:p>
        </w:tc>
        <w:tc>
          <w:tcPr>
            <w:tcW w:w="1554"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r w:rsidRPr="005D2897">
              <w:rPr>
                <w:color w:val="000000"/>
                <w:sz w:val="18"/>
                <w:szCs w:val="18"/>
                <w:lang w:eastAsia="ru-RU"/>
              </w:rPr>
              <w:t>всего</w:t>
            </w:r>
          </w:p>
        </w:tc>
        <w:tc>
          <w:tcPr>
            <w:tcW w:w="12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5951,9</w:t>
            </w:r>
          </w:p>
        </w:tc>
        <w:tc>
          <w:tcPr>
            <w:tcW w:w="109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551,9</w:t>
            </w:r>
          </w:p>
        </w:tc>
        <w:tc>
          <w:tcPr>
            <w:tcW w:w="11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10"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600,0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600,0</w:t>
            </w:r>
          </w:p>
        </w:tc>
        <w:tc>
          <w:tcPr>
            <w:tcW w:w="114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600,0</w:t>
            </w:r>
          </w:p>
        </w:tc>
        <w:tc>
          <w:tcPr>
            <w:tcW w:w="1079"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600,0</w:t>
            </w:r>
          </w:p>
        </w:tc>
        <w:tc>
          <w:tcPr>
            <w:tcW w:w="108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3000,0</w:t>
            </w:r>
          </w:p>
        </w:tc>
      </w:tr>
      <w:tr w:rsidR="005D2897" w:rsidRPr="005D2897" w:rsidTr="005D2897">
        <w:trPr>
          <w:trHeight w:val="510"/>
        </w:trPr>
        <w:tc>
          <w:tcPr>
            <w:tcW w:w="442"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17</w:t>
            </w:r>
          </w:p>
        </w:tc>
        <w:tc>
          <w:tcPr>
            <w:tcW w:w="568"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sz w:val="18"/>
                <w:szCs w:val="18"/>
                <w:lang w:eastAsia="ru-RU"/>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color w:val="000000"/>
                <w:sz w:val="18"/>
                <w:szCs w:val="18"/>
                <w:lang w:eastAsia="ru-RU"/>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color w:val="000000"/>
                <w:sz w:val="18"/>
                <w:szCs w:val="18"/>
                <w:lang w:eastAsia="ru-RU"/>
              </w:rPr>
            </w:pPr>
          </w:p>
        </w:tc>
        <w:tc>
          <w:tcPr>
            <w:tcW w:w="1554"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r w:rsidRPr="005D2897">
              <w:rPr>
                <w:color w:val="000000"/>
                <w:sz w:val="18"/>
                <w:szCs w:val="18"/>
                <w:lang w:eastAsia="ru-RU"/>
              </w:rPr>
              <w:t>федеральный бюджет</w:t>
            </w:r>
          </w:p>
        </w:tc>
        <w:tc>
          <w:tcPr>
            <w:tcW w:w="12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9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10"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4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79"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r>
      <w:tr w:rsidR="005D2897" w:rsidRPr="005D2897" w:rsidTr="005D2897">
        <w:trPr>
          <w:trHeight w:val="510"/>
        </w:trPr>
        <w:tc>
          <w:tcPr>
            <w:tcW w:w="442"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18</w:t>
            </w:r>
          </w:p>
        </w:tc>
        <w:tc>
          <w:tcPr>
            <w:tcW w:w="568"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sz w:val="18"/>
                <w:szCs w:val="18"/>
                <w:lang w:eastAsia="ru-RU"/>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color w:val="000000"/>
                <w:sz w:val="18"/>
                <w:szCs w:val="18"/>
                <w:lang w:eastAsia="ru-RU"/>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color w:val="000000"/>
                <w:sz w:val="18"/>
                <w:szCs w:val="18"/>
                <w:lang w:eastAsia="ru-RU"/>
              </w:rPr>
            </w:pPr>
          </w:p>
        </w:tc>
        <w:tc>
          <w:tcPr>
            <w:tcW w:w="1554"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r w:rsidRPr="005D2897">
              <w:rPr>
                <w:color w:val="000000"/>
                <w:sz w:val="18"/>
                <w:szCs w:val="18"/>
                <w:lang w:eastAsia="ru-RU"/>
              </w:rPr>
              <w:t>бюджет автономного округа</w:t>
            </w:r>
          </w:p>
        </w:tc>
        <w:tc>
          <w:tcPr>
            <w:tcW w:w="12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9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10"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4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79"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r>
      <w:tr w:rsidR="005D2897" w:rsidRPr="005D2897" w:rsidTr="005D2897">
        <w:trPr>
          <w:trHeight w:val="300"/>
        </w:trPr>
        <w:tc>
          <w:tcPr>
            <w:tcW w:w="442"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19</w:t>
            </w:r>
          </w:p>
        </w:tc>
        <w:tc>
          <w:tcPr>
            <w:tcW w:w="568"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sz w:val="18"/>
                <w:szCs w:val="18"/>
                <w:lang w:eastAsia="ru-RU"/>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color w:val="000000"/>
                <w:sz w:val="18"/>
                <w:szCs w:val="18"/>
                <w:lang w:eastAsia="ru-RU"/>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color w:val="000000"/>
                <w:sz w:val="18"/>
                <w:szCs w:val="18"/>
                <w:lang w:eastAsia="ru-RU"/>
              </w:rPr>
            </w:pPr>
          </w:p>
        </w:tc>
        <w:tc>
          <w:tcPr>
            <w:tcW w:w="1554"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r w:rsidRPr="005D2897">
              <w:rPr>
                <w:color w:val="000000"/>
                <w:sz w:val="18"/>
                <w:szCs w:val="18"/>
                <w:lang w:eastAsia="ru-RU"/>
              </w:rPr>
              <w:t>местный бюджет</w:t>
            </w:r>
          </w:p>
        </w:tc>
        <w:tc>
          <w:tcPr>
            <w:tcW w:w="12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5951,9</w:t>
            </w:r>
          </w:p>
        </w:tc>
        <w:tc>
          <w:tcPr>
            <w:tcW w:w="109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sz w:val="18"/>
                <w:szCs w:val="18"/>
                <w:lang w:eastAsia="ru-RU"/>
              </w:rPr>
            </w:pPr>
            <w:r w:rsidRPr="005D2897">
              <w:rPr>
                <w:sz w:val="18"/>
                <w:szCs w:val="18"/>
                <w:lang w:eastAsia="ru-RU"/>
              </w:rPr>
              <w:t>551,9</w:t>
            </w:r>
          </w:p>
        </w:tc>
        <w:tc>
          <w:tcPr>
            <w:tcW w:w="11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10"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600,0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600,0</w:t>
            </w:r>
          </w:p>
        </w:tc>
        <w:tc>
          <w:tcPr>
            <w:tcW w:w="114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600,0</w:t>
            </w:r>
          </w:p>
        </w:tc>
        <w:tc>
          <w:tcPr>
            <w:tcW w:w="1079"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600,0</w:t>
            </w:r>
          </w:p>
        </w:tc>
        <w:tc>
          <w:tcPr>
            <w:tcW w:w="108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3000,0</w:t>
            </w:r>
          </w:p>
        </w:tc>
      </w:tr>
      <w:tr w:rsidR="005D2897" w:rsidRPr="005D2897" w:rsidTr="005D2897">
        <w:trPr>
          <w:trHeight w:val="736"/>
        </w:trPr>
        <w:tc>
          <w:tcPr>
            <w:tcW w:w="442"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20</w:t>
            </w:r>
          </w:p>
        </w:tc>
        <w:tc>
          <w:tcPr>
            <w:tcW w:w="568"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sz w:val="18"/>
                <w:szCs w:val="18"/>
                <w:lang w:eastAsia="ru-RU"/>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color w:val="000000"/>
                <w:sz w:val="18"/>
                <w:szCs w:val="18"/>
                <w:lang w:eastAsia="ru-RU"/>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color w:val="000000"/>
                <w:sz w:val="18"/>
                <w:szCs w:val="18"/>
                <w:lang w:eastAsia="ru-RU"/>
              </w:rPr>
            </w:pPr>
          </w:p>
        </w:tc>
        <w:tc>
          <w:tcPr>
            <w:tcW w:w="1554"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r w:rsidRPr="005D2897">
              <w:rPr>
                <w:color w:val="000000"/>
                <w:sz w:val="18"/>
                <w:szCs w:val="18"/>
                <w:lang w:eastAsia="ru-RU"/>
              </w:rPr>
              <w:t>иные источники финансирования</w:t>
            </w:r>
          </w:p>
        </w:tc>
        <w:tc>
          <w:tcPr>
            <w:tcW w:w="12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9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10"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4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79"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r>
      <w:tr w:rsidR="005D2897" w:rsidRPr="005D2897" w:rsidTr="005D2897">
        <w:trPr>
          <w:trHeight w:val="300"/>
        </w:trPr>
        <w:tc>
          <w:tcPr>
            <w:tcW w:w="442"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21</w:t>
            </w:r>
          </w:p>
        </w:tc>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sz w:val="18"/>
                <w:szCs w:val="18"/>
                <w:lang w:eastAsia="ru-RU"/>
              </w:rPr>
            </w:pPr>
            <w:r w:rsidRPr="005D2897">
              <w:rPr>
                <w:sz w:val="18"/>
                <w:szCs w:val="18"/>
                <w:lang w:eastAsia="ru-RU"/>
              </w:rPr>
              <w:t>5</w:t>
            </w:r>
          </w:p>
        </w:tc>
        <w:tc>
          <w:tcPr>
            <w:tcW w:w="1699" w:type="dxa"/>
            <w:vMerge w:val="restart"/>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color w:val="000000"/>
                <w:sz w:val="18"/>
                <w:szCs w:val="18"/>
                <w:lang w:eastAsia="ru-RU"/>
              </w:rPr>
            </w:pPr>
            <w:r w:rsidRPr="005D2897">
              <w:rPr>
                <w:color w:val="000000"/>
                <w:sz w:val="18"/>
                <w:szCs w:val="18"/>
                <w:lang w:eastAsia="ru-RU"/>
              </w:rPr>
              <w:t>Обеспечение информационной открытости муниципальной системы образования (показатели 3, 5, 8, 9)</w:t>
            </w:r>
          </w:p>
        </w:tc>
        <w:tc>
          <w:tcPr>
            <w:tcW w:w="1413" w:type="dxa"/>
            <w:vMerge w:val="restart"/>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color w:val="000000"/>
                <w:sz w:val="18"/>
                <w:szCs w:val="18"/>
                <w:lang w:eastAsia="ru-RU"/>
              </w:rPr>
            </w:pPr>
            <w:r w:rsidRPr="005D2897">
              <w:rPr>
                <w:color w:val="000000"/>
                <w:sz w:val="18"/>
                <w:szCs w:val="18"/>
                <w:lang w:eastAsia="ru-RU"/>
              </w:rPr>
              <w:t>УО</w:t>
            </w:r>
          </w:p>
        </w:tc>
        <w:tc>
          <w:tcPr>
            <w:tcW w:w="1554"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r w:rsidRPr="005D2897">
              <w:rPr>
                <w:color w:val="000000"/>
                <w:sz w:val="18"/>
                <w:szCs w:val="18"/>
                <w:lang w:eastAsia="ru-RU"/>
              </w:rPr>
              <w:t>всего</w:t>
            </w:r>
          </w:p>
        </w:tc>
        <w:tc>
          <w:tcPr>
            <w:tcW w:w="12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36730,0</w:t>
            </w:r>
          </w:p>
        </w:tc>
        <w:tc>
          <w:tcPr>
            <w:tcW w:w="109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3070,0</w:t>
            </w:r>
          </w:p>
        </w:tc>
        <w:tc>
          <w:tcPr>
            <w:tcW w:w="11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3060,0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3060,0</w:t>
            </w:r>
          </w:p>
        </w:tc>
        <w:tc>
          <w:tcPr>
            <w:tcW w:w="1110"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3060,0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3060,0</w:t>
            </w:r>
          </w:p>
        </w:tc>
        <w:tc>
          <w:tcPr>
            <w:tcW w:w="114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3060,0</w:t>
            </w:r>
          </w:p>
        </w:tc>
        <w:tc>
          <w:tcPr>
            <w:tcW w:w="1079"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3060,0</w:t>
            </w:r>
          </w:p>
        </w:tc>
        <w:tc>
          <w:tcPr>
            <w:tcW w:w="108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15300,0</w:t>
            </w:r>
          </w:p>
        </w:tc>
      </w:tr>
      <w:tr w:rsidR="005D2897" w:rsidRPr="005D2897" w:rsidTr="005D2897">
        <w:trPr>
          <w:trHeight w:val="510"/>
        </w:trPr>
        <w:tc>
          <w:tcPr>
            <w:tcW w:w="442"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22</w:t>
            </w:r>
          </w:p>
        </w:tc>
        <w:tc>
          <w:tcPr>
            <w:tcW w:w="568"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sz w:val="18"/>
                <w:szCs w:val="18"/>
                <w:lang w:eastAsia="ru-RU"/>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color w:val="000000"/>
                <w:sz w:val="18"/>
                <w:szCs w:val="18"/>
                <w:lang w:eastAsia="ru-RU"/>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color w:val="000000"/>
                <w:sz w:val="18"/>
                <w:szCs w:val="18"/>
                <w:lang w:eastAsia="ru-RU"/>
              </w:rPr>
            </w:pPr>
          </w:p>
        </w:tc>
        <w:tc>
          <w:tcPr>
            <w:tcW w:w="1554"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r w:rsidRPr="005D2897">
              <w:rPr>
                <w:color w:val="000000"/>
                <w:sz w:val="18"/>
                <w:szCs w:val="18"/>
                <w:lang w:eastAsia="ru-RU"/>
              </w:rPr>
              <w:t>федеральный бюджет</w:t>
            </w:r>
          </w:p>
        </w:tc>
        <w:tc>
          <w:tcPr>
            <w:tcW w:w="12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9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10"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4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79"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r>
      <w:tr w:rsidR="005D2897" w:rsidRPr="005D2897" w:rsidTr="005D2897">
        <w:trPr>
          <w:trHeight w:val="510"/>
        </w:trPr>
        <w:tc>
          <w:tcPr>
            <w:tcW w:w="442"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23</w:t>
            </w:r>
          </w:p>
        </w:tc>
        <w:tc>
          <w:tcPr>
            <w:tcW w:w="568"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sz w:val="18"/>
                <w:szCs w:val="18"/>
                <w:lang w:eastAsia="ru-RU"/>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color w:val="000000"/>
                <w:sz w:val="18"/>
                <w:szCs w:val="18"/>
                <w:lang w:eastAsia="ru-RU"/>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color w:val="000000"/>
                <w:sz w:val="18"/>
                <w:szCs w:val="18"/>
                <w:lang w:eastAsia="ru-RU"/>
              </w:rPr>
            </w:pPr>
          </w:p>
        </w:tc>
        <w:tc>
          <w:tcPr>
            <w:tcW w:w="1554"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r w:rsidRPr="005D2897">
              <w:rPr>
                <w:color w:val="000000"/>
                <w:sz w:val="18"/>
                <w:szCs w:val="18"/>
                <w:lang w:eastAsia="ru-RU"/>
              </w:rPr>
              <w:t>бюджет автономного округа</w:t>
            </w:r>
          </w:p>
        </w:tc>
        <w:tc>
          <w:tcPr>
            <w:tcW w:w="12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9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10"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4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79"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r>
      <w:tr w:rsidR="005D2897" w:rsidRPr="005D2897" w:rsidTr="005D2897">
        <w:trPr>
          <w:trHeight w:val="300"/>
        </w:trPr>
        <w:tc>
          <w:tcPr>
            <w:tcW w:w="442"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24</w:t>
            </w:r>
          </w:p>
        </w:tc>
        <w:tc>
          <w:tcPr>
            <w:tcW w:w="568"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sz w:val="18"/>
                <w:szCs w:val="18"/>
                <w:lang w:eastAsia="ru-RU"/>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color w:val="000000"/>
                <w:sz w:val="18"/>
                <w:szCs w:val="18"/>
                <w:lang w:eastAsia="ru-RU"/>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color w:val="000000"/>
                <w:sz w:val="18"/>
                <w:szCs w:val="18"/>
                <w:lang w:eastAsia="ru-RU"/>
              </w:rPr>
            </w:pPr>
          </w:p>
        </w:tc>
        <w:tc>
          <w:tcPr>
            <w:tcW w:w="1554"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r w:rsidRPr="005D2897">
              <w:rPr>
                <w:color w:val="000000"/>
                <w:sz w:val="18"/>
                <w:szCs w:val="18"/>
                <w:lang w:eastAsia="ru-RU"/>
              </w:rPr>
              <w:t>местный бюджет</w:t>
            </w:r>
          </w:p>
        </w:tc>
        <w:tc>
          <w:tcPr>
            <w:tcW w:w="12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36730,0</w:t>
            </w:r>
          </w:p>
        </w:tc>
        <w:tc>
          <w:tcPr>
            <w:tcW w:w="109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3070,0</w:t>
            </w:r>
          </w:p>
        </w:tc>
        <w:tc>
          <w:tcPr>
            <w:tcW w:w="11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3060,0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3060,0</w:t>
            </w:r>
          </w:p>
        </w:tc>
        <w:tc>
          <w:tcPr>
            <w:tcW w:w="1110"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3060,0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3060,0</w:t>
            </w:r>
          </w:p>
        </w:tc>
        <w:tc>
          <w:tcPr>
            <w:tcW w:w="114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3060,0</w:t>
            </w:r>
          </w:p>
        </w:tc>
        <w:tc>
          <w:tcPr>
            <w:tcW w:w="1079"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3060,0</w:t>
            </w:r>
          </w:p>
        </w:tc>
        <w:tc>
          <w:tcPr>
            <w:tcW w:w="108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15300,0</w:t>
            </w:r>
          </w:p>
        </w:tc>
      </w:tr>
      <w:tr w:rsidR="005D2897" w:rsidRPr="005D2897" w:rsidTr="005D2897">
        <w:trPr>
          <w:trHeight w:val="726"/>
        </w:trPr>
        <w:tc>
          <w:tcPr>
            <w:tcW w:w="442"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25</w:t>
            </w:r>
          </w:p>
        </w:tc>
        <w:tc>
          <w:tcPr>
            <w:tcW w:w="568"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sz w:val="18"/>
                <w:szCs w:val="18"/>
                <w:lang w:eastAsia="ru-RU"/>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color w:val="000000"/>
                <w:sz w:val="18"/>
                <w:szCs w:val="18"/>
                <w:lang w:eastAsia="ru-RU"/>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color w:val="000000"/>
                <w:sz w:val="18"/>
                <w:szCs w:val="18"/>
                <w:lang w:eastAsia="ru-RU"/>
              </w:rPr>
            </w:pPr>
          </w:p>
        </w:tc>
        <w:tc>
          <w:tcPr>
            <w:tcW w:w="1554"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r w:rsidRPr="005D2897">
              <w:rPr>
                <w:color w:val="000000"/>
                <w:sz w:val="18"/>
                <w:szCs w:val="18"/>
                <w:lang w:eastAsia="ru-RU"/>
              </w:rPr>
              <w:t>иные источники финансирования</w:t>
            </w:r>
          </w:p>
        </w:tc>
        <w:tc>
          <w:tcPr>
            <w:tcW w:w="12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9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10"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4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79"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r>
      <w:tr w:rsidR="005D2897" w:rsidRPr="005D2897" w:rsidTr="005D2897">
        <w:trPr>
          <w:trHeight w:val="300"/>
        </w:trPr>
        <w:tc>
          <w:tcPr>
            <w:tcW w:w="442"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26</w:t>
            </w:r>
          </w:p>
        </w:tc>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color w:val="000000"/>
                <w:sz w:val="18"/>
                <w:szCs w:val="18"/>
                <w:lang w:eastAsia="ru-RU"/>
              </w:rPr>
            </w:pPr>
            <w:r w:rsidRPr="005D2897">
              <w:rPr>
                <w:color w:val="000000"/>
                <w:sz w:val="18"/>
                <w:szCs w:val="18"/>
                <w:lang w:eastAsia="ru-RU"/>
              </w:rPr>
              <w:t>6</w:t>
            </w:r>
          </w:p>
        </w:tc>
        <w:tc>
          <w:tcPr>
            <w:tcW w:w="1699" w:type="dxa"/>
            <w:vMerge w:val="restart"/>
            <w:tcBorders>
              <w:top w:val="single" w:sz="4" w:space="0" w:color="auto"/>
              <w:left w:val="single" w:sz="4" w:space="0" w:color="auto"/>
              <w:bottom w:val="single" w:sz="4" w:space="0" w:color="auto"/>
              <w:right w:val="single" w:sz="4" w:space="0" w:color="auto"/>
            </w:tcBorders>
            <w:vAlign w:val="center"/>
            <w:hideMark/>
          </w:tcPr>
          <w:p w:rsidR="005D2897" w:rsidRDefault="005D2897" w:rsidP="005D2897">
            <w:pPr>
              <w:jc w:val="center"/>
              <w:rPr>
                <w:color w:val="000000"/>
                <w:sz w:val="18"/>
                <w:szCs w:val="18"/>
                <w:lang w:eastAsia="ru-RU"/>
              </w:rPr>
            </w:pPr>
            <w:r w:rsidRPr="005D2897">
              <w:rPr>
                <w:color w:val="000000"/>
                <w:sz w:val="18"/>
                <w:szCs w:val="18"/>
                <w:lang w:eastAsia="ru-RU"/>
              </w:rPr>
              <w:t xml:space="preserve">Финансовое </w:t>
            </w:r>
          </w:p>
          <w:p w:rsidR="005D2897" w:rsidRPr="005D2897" w:rsidRDefault="005D2897" w:rsidP="005D2897">
            <w:pPr>
              <w:jc w:val="center"/>
              <w:rPr>
                <w:color w:val="000000"/>
                <w:sz w:val="18"/>
                <w:szCs w:val="18"/>
                <w:lang w:eastAsia="ru-RU"/>
              </w:rPr>
            </w:pPr>
            <w:r w:rsidRPr="005D2897">
              <w:rPr>
                <w:color w:val="000000"/>
                <w:sz w:val="18"/>
                <w:szCs w:val="18"/>
                <w:lang w:eastAsia="ru-RU"/>
              </w:rPr>
              <w:t>и организационно-методическое обеспечение функционирования и модернизации муниципальной системы образования (показатели 2, 5, 8, 9)</w:t>
            </w:r>
          </w:p>
        </w:tc>
        <w:tc>
          <w:tcPr>
            <w:tcW w:w="1413" w:type="dxa"/>
            <w:vMerge w:val="restart"/>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color w:val="000000"/>
                <w:sz w:val="18"/>
                <w:szCs w:val="18"/>
                <w:lang w:eastAsia="ru-RU"/>
              </w:rPr>
            </w:pPr>
            <w:r w:rsidRPr="005D2897">
              <w:rPr>
                <w:color w:val="000000"/>
                <w:sz w:val="18"/>
                <w:szCs w:val="18"/>
                <w:lang w:eastAsia="ru-RU"/>
              </w:rPr>
              <w:t>УО</w:t>
            </w:r>
          </w:p>
        </w:tc>
        <w:tc>
          <w:tcPr>
            <w:tcW w:w="1554"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r w:rsidRPr="005D2897">
              <w:rPr>
                <w:color w:val="000000"/>
                <w:sz w:val="18"/>
                <w:szCs w:val="18"/>
                <w:lang w:eastAsia="ru-RU"/>
              </w:rPr>
              <w:t>всего</w:t>
            </w:r>
          </w:p>
        </w:tc>
        <w:tc>
          <w:tcPr>
            <w:tcW w:w="12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1391996,6</w:t>
            </w:r>
          </w:p>
        </w:tc>
        <w:tc>
          <w:tcPr>
            <w:tcW w:w="109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116381,6</w:t>
            </w:r>
          </w:p>
        </w:tc>
        <w:tc>
          <w:tcPr>
            <w:tcW w:w="11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115965,0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115965,0</w:t>
            </w:r>
          </w:p>
        </w:tc>
        <w:tc>
          <w:tcPr>
            <w:tcW w:w="1110"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115965,0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115965,0</w:t>
            </w:r>
          </w:p>
        </w:tc>
        <w:tc>
          <w:tcPr>
            <w:tcW w:w="114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115965,0</w:t>
            </w:r>
          </w:p>
        </w:tc>
        <w:tc>
          <w:tcPr>
            <w:tcW w:w="1079"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115965,0</w:t>
            </w:r>
          </w:p>
        </w:tc>
        <w:tc>
          <w:tcPr>
            <w:tcW w:w="108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579825,0</w:t>
            </w:r>
          </w:p>
        </w:tc>
      </w:tr>
      <w:tr w:rsidR="005D2897" w:rsidRPr="005D2897" w:rsidTr="005D2897">
        <w:trPr>
          <w:trHeight w:val="510"/>
        </w:trPr>
        <w:tc>
          <w:tcPr>
            <w:tcW w:w="442"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27</w:t>
            </w:r>
          </w:p>
        </w:tc>
        <w:tc>
          <w:tcPr>
            <w:tcW w:w="568"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p>
        </w:tc>
        <w:tc>
          <w:tcPr>
            <w:tcW w:w="1554"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r w:rsidRPr="005D2897">
              <w:rPr>
                <w:color w:val="000000"/>
                <w:sz w:val="18"/>
                <w:szCs w:val="18"/>
                <w:lang w:eastAsia="ru-RU"/>
              </w:rPr>
              <w:t>федеральный бюджет</w:t>
            </w:r>
          </w:p>
        </w:tc>
        <w:tc>
          <w:tcPr>
            <w:tcW w:w="12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9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10"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4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79"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r>
      <w:tr w:rsidR="005D2897" w:rsidRPr="005D2897" w:rsidTr="005D2897">
        <w:trPr>
          <w:trHeight w:val="510"/>
        </w:trPr>
        <w:tc>
          <w:tcPr>
            <w:tcW w:w="442"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28</w:t>
            </w:r>
          </w:p>
        </w:tc>
        <w:tc>
          <w:tcPr>
            <w:tcW w:w="568"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p>
        </w:tc>
        <w:tc>
          <w:tcPr>
            <w:tcW w:w="1554"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r w:rsidRPr="005D2897">
              <w:rPr>
                <w:color w:val="000000"/>
                <w:sz w:val="18"/>
                <w:szCs w:val="18"/>
                <w:lang w:eastAsia="ru-RU"/>
              </w:rPr>
              <w:t>бюджет автономного округа</w:t>
            </w:r>
          </w:p>
        </w:tc>
        <w:tc>
          <w:tcPr>
            <w:tcW w:w="12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381180,0</w:t>
            </w:r>
          </w:p>
        </w:tc>
        <w:tc>
          <w:tcPr>
            <w:tcW w:w="109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31765,0</w:t>
            </w:r>
          </w:p>
        </w:tc>
        <w:tc>
          <w:tcPr>
            <w:tcW w:w="11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31765,0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31765,0</w:t>
            </w:r>
          </w:p>
        </w:tc>
        <w:tc>
          <w:tcPr>
            <w:tcW w:w="1110"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31765,0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31765,0</w:t>
            </w:r>
          </w:p>
        </w:tc>
        <w:tc>
          <w:tcPr>
            <w:tcW w:w="114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31765,0</w:t>
            </w:r>
          </w:p>
        </w:tc>
        <w:tc>
          <w:tcPr>
            <w:tcW w:w="1079"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31765,0</w:t>
            </w:r>
          </w:p>
        </w:tc>
        <w:tc>
          <w:tcPr>
            <w:tcW w:w="108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158825,0</w:t>
            </w:r>
          </w:p>
        </w:tc>
      </w:tr>
      <w:tr w:rsidR="005D2897" w:rsidRPr="005D2897" w:rsidTr="005D2897">
        <w:trPr>
          <w:trHeight w:val="300"/>
        </w:trPr>
        <w:tc>
          <w:tcPr>
            <w:tcW w:w="442"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29</w:t>
            </w:r>
          </w:p>
        </w:tc>
        <w:tc>
          <w:tcPr>
            <w:tcW w:w="568"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p>
        </w:tc>
        <w:tc>
          <w:tcPr>
            <w:tcW w:w="1554"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r w:rsidRPr="005D2897">
              <w:rPr>
                <w:color w:val="000000"/>
                <w:sz w:val="18"/>
                <w:szCs w:val="18"/>
                <w:lang w:eastAsia="ru-RU"/>
              </w:rPr>
              <w:t>местный бюджет</w:t>
            </w:r>
          </w:p>
        </w:tc>
        <w:tc>
          <w:tcPr>
            <w:tcW w:w="12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1010816,6</w:t>
            </w:r>
          </w:p>
        </w:tc>
        <w:tc>
          <w:tcPr>
            <w:tcW w:w="109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84616,6</w:t>
            </w:r>
          </w:p>
        </w:tc>
        <w:tc>
          <w:tcPr>
            <w:tcW w:w="11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84200,0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84200,0</w:t>
            </w:r>
          </w:p>
        </w:tc>
        <w:tc>
          <w:tcPr>
            <w:tcW w:w="1110"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84200,0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84200,0</w:t>
            </w:r>
          </w:p>
        </w:tc>
        <w:tc>
          <w:tcPr>
            <w:tcW w:w="114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84200,0</w:t>
            </w:r>
          </w:p>
        </w:tc>
        <w:tc>
          <w:tcPr>
            <w:tcW w:w="1079"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84200,0</w:t>
            </w:r>
          </w:p>
        </w:tc>
        <w:tc>
          <w:tcPr>
            <w:tcW w:w="108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421000,0</w:t>
            </w:r>
          </w:p>
        </w:tc>
      </w:tr>
      <w:tr w:rsidR="005D2897" w:rsidRPr="005D2897" w:rsidTr="005D2897">
        <w:trPr>
          <w:trHeight w:val="510"/>
        </w:trPr>
        <w:tc>
          <w:tcPr>
            <w:tcW w:w="442"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30</w:t>
            </w:r>
          </w:p>
        </w:tc>
        <w:tc>
          <w:tcPr>
            <w:tcW w:w="568"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p>
        </w:tc>
        <w:tc>
          <w:tcPr>
            <w:tcW w:w="1554"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r w:rsidRPr="005D2897">
              <w:rPr>
                <w:color w:val="000000"/>
                <w:sz w:val="18"/>
                <w:szCs w:val="18"/>
                <w:lang w:eastAsia="ru-RU"/>
              </w:rPr>
              <w:t>иные источники финансирования</w:t>
            </w:r>
          </w:p>
        </w:tc>
        <w:tc>
          <w:tcPr>
            <w:tcW w:w="12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9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10"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4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79"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r>
      <w:tr w:rsidR="005D2897" w:rsidRPr="005D2897" w:rsidTr="005D2897">
        <w:trPr>
          <w:trHeight w:val="300"/>
        </w:trPr>
        <w:tc>
          <w:tcPr>
            <w:tcW w:w="442"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lastRenderedPageBreak/>
              <w:t>31</w:t>
            </w:r>
          </w:p>
        </w:tc>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7</w:t>
            </w:r>
          </w:p>
        </w:tc>
        <w:tc>
          <w:tcPr>
            <w:tcW w:w="1699" w:type="dxa"/>
            <w:vMerge w:val="restart"/>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color w:val="000000"/>
                <w:sz w:val="18"/>
                <w:szCs w:val="18"/>
                <w:lang w:eastAsia="ru-RU"/>
              </w:rPr>
            </w:pPr>
            <w:r w:rsidRPr="005D2897">
              <w:rPr>
                <w:color w:val="000000"/>
                <w:sz w:val="18"/>
                <w:szCs w:val="18"/>
                <w:lang w:eastAsia="ru-RU"/>
              </w:rPr>
              <w:t>Обеспечение комплексной безопасности образовательных организаций (показатели 6, 7)</w:t>
            </w:r>
          </w:p>
        </w:tc>
        <w:tc>
          <w:tcPr>
            <w:tcW w:w="1413" w:type="dxa"/>
            <w:vMerge w:val="restart"/>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color w:val="000000"/>
                <w:sz w:val="18"/>
                <w:szCs w:val="18"/>
                <w:lang w:eastAsia="ru-RU"/>
              </w:rPr>
            </w:pPr>
            <w:r w:rsidRPr="005D2897">
              <w:rPr>
                <w:color w:val="000000"/>
                <w:sz w:val="18"/>
                <w:szCs w:val="18"/>
                <w:lang w:eastAsia="ru-RU"/>
              </w:rPr>
              <w:t>УО</w:t>
            </w:r>
          </w:p>
        </w:tc>
        <w:tc>
          <w:tcPr>
            <w:tcW w:w="1554"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r w:rsidRPr="005D2897">
              <w:rPr>
                <w:color w:val="000000"/>
                <w:sz w:val="18"/>
                <w:szCs w:val="18"/>
                <w:lang w:eastAsia="ru-RU"/>
              </w:rPr>
              <w:t>всего</w:t>
            </w:r>
          </w:p>
        </w:tc>
        <w:tc>
          <w:tcPr>
            <w:tcW w:w="12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49073,1</w:t>
            </w:r>
          </w:p>
        </w:tc>
        <w:tc>
          <w:tcPr>
            <w:tcW w:w="109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28173,1</w:t>
            </w:r>
          </w:p>
        </w:tc>
        <w:tc>
          <w:tcPr>
            <w:tcW w:w="11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1900,0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1900,0</w:t>
            </w:r>
          </w:p>
        </w:tc>
        <w:tc>
          <w:tcPr>
            <w:tcW w:w="1110"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1900,0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1900,0</w:t>
            </w:r>
          </w:p>
        </w:tc>
        <w:tc>
          <w:tcPr>
            <w:tcW w:w="114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1900,0</w:t>
            </w:r>
          </w:p>
        </w:tc>
        <w:tc>
          <w:tcPr>
            <w:tcW w:w="1079"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1900,0</w:t>
            </w:r>
          </w:p>
        </w:tc>
        <w:tc>
          <w:tcPr>
            <w:tcW w:w="108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9500,0</w:t>
            </w:r>
          </w:p>
        </w:tc>
      </w:tr>
      <w:tr w:rsidR="005D2897" w:rsidRPr="005D2897" w:rsidTr="005D2897">
        <w:trPr>
          <w:trHeight w:val="510"/>
        </w:trPr>
        <w:tc>
          <w:tcPr>
            <w:tcW w:w="442"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32</w:t>
            </w:r>
          </w:p>
        </w:tc>
        <w:tc>
          <w:tcPr>
            <w:tcW w:w="568"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color w:val="000000"/>
                <w:sz w:val="18"/>
                <w:szCs w:val="18"/>
                <w:lang w:eastAsia="ru-RU"/>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color w:val="000000"/>
                <w:sz w:val="18"/>
                <w:szCs w:val="18"/>
                <w:lang w:eastAsia="ru-RU"/>
              </w:rPr>
            </w:pPr>
          </w:p>
        </w:tc>
        <w:tc>
          <w:tcPr>
            <w:tcW w:w="1554"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r w:rsidRPr="005D2897">
              <w:rPr>
                <w:color w:val="000000"/>
                <w:sz w:val="18"/>
                <w:szCs w:val="18"/>
                <w:lang w:eastAsia="ru-RU"/>
              </w:rPr>
              <w:t>федеральный бюджет</w:t>
            </w:r>
          </w:p>
        </w:tc>
        <w:tc>
          <w:tcPr>
            <w:tcW w:w="12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9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10"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4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79"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r>
      <w:tr w:rsidR="005D2897" w:rsidRPr="005D2897" w:rsidTr="005D2897">
        <w:trPr>
          <w:trHeight w:val="510"/>
        </w:trPr>
        <w:tc>
          <w:tcPr>
            <w:tcW w:w="442"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33</w:t>
            </w:r>
          </w:p>
        </w:tc>
        <w:tc>
          <w:tcPr>
            <w:tcW w:w="568"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color w:val="000000"/>
                <w:sz w:val="18"/>
                <w:szCs w:val="18"/>
                <w:lang w:eastAsia="ru-RU"/>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color w:val="000000"/>
                <w:sz w:val="18"/>
                <w:szCs w:val="18"/>
                <w:lang w:eastAsia="ru-RU"/>
              </w:rPr>
            </w:pPr>
          </w:p>
        </w:tc>
        <w:tc>
          <w:tcPr>
            <w:tcW w:w="1554"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r w:rsidRPr="005D2897">
              <w:rPr>
                <w:color w:val="000000"/>
                <w:sz w:val="18"/>
                <w:szCs w:val="18"/>
                <w:lang w:eastAsia="ru-RU"/>
              </w:rPr>
              <w:t>бюджет автономного округа</w:t>
            </w:r>
          </w:p>
        </w:tc>
        <w:tc>
          <w:tcPr>
            <w:tcW w:w="12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9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10"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4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79"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r>
      <w:tr w:rsidR="005D2897" w:rsidRPr="005D2897" w:rsidTr="005D2897">
        <w:trPr>
          <w:trHeight w:val="300"/>
        </w:trPr>
        <w:tc>
          <w:tcPr>
            <w:tcW w:w="442"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34</w:t>
            </w:r>
          </w:p>
        </w:tc>
        <w:tc>
          <w:tcPr>
            <w:tcW w:w="568"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color w:val="000000"/>
                <w:sz w:val="18"/>
                <w:szCs w:val="18"/>
                <w:lang w:eastAsia="ru-RU"/>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color w:val="000000"/>
                <w:sz w:val="18"/>
                <w:szCs w:val="18"/>
                <w:lang w:eastAsia="ru-RU"/>
              </w:rPr>
            </w:pPr>
          </w:p>
        </w:tc>
        <w:tc>
          <w:tcPr>
            <w:tcW w:w="1554"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r w:rsidRPr="005D2897">
              <w:rPr>
                <w:color w:val="000000"/>
                <w:sz w:val="18"/>
                <w:szCs w:val="18"/>
                <w:lang w:eastAsia="ru-RU"/>
              </w:rPr>
              <w:t>местный бюджет</w:t>
            </w:r>
          </w:p>
        </w:tc>
        <w:tc>
          <w:tcPr>
            <w:tcW w:w="12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49073,1</w:t>
            </w:r>
          </w:p>
        </w:tc>
        <w:tc>
          <w:tcPr>
            <w:tcW w:w="109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28173,1</w:t>
            </w:r>
          </w:p>
        </w:tc>
        <w:tc>
          <w:tcPr>
            <w:tcW w:w="11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1900,0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1900,0</w:t>
            </w:r>
          </w:p>
        </w:tc>
        <w:tc>
          <w:tcPr>
            <w:tcW w:w="1110"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1900,0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1900,0</w:t>
            </w:r>
          </w:p>
        </w:tc>
        <w:tc>
          <w:tcPr>
            <w:tcW w:w="114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1900,0</w:t>
            </w:r>
          </w:p>
        </w:tc>
        <w:tc>
          <w:tcPr>
            <w:tcW w:w="1079"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1900,0</w:t>
            </w:r>
          </w:p>
        </w:tc>
        <w:tc>
          <w:tcPr>
            <w:tcW w:w="108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9500,0</w:t>
            </w:r>
          </w:p>
        </w:tc>
      </w:tr>
      <w:tr w:rsidR="005D2897" w:rsidRPr="005D2897" w:rsidTr="005D2897">
        <w:trPr>
          <w:trHeight w:val="510"/>
        </w:trPr>
        <w:tc>
          <w:tcPr>
            <w:tcW w:w="442"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35</w:t>
            </w:r>
          </w:p>
        </w:tc>
        <w:tc>
          <w:tcPr>
            <w:tcW w:w="568"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color w:val="000000"/>
                <w:sz w:val="18"/>
                <w:szCs w:val="18"/>
                <w:lang w:eastAsia="ru-RU"/>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color w:val="000000"/>
                <w:sz w:val="18"/>
                <w:szCs w:val="18"/>
                <w:lang w:eastAsia="ru-RU"/>
              </w:rPr>
            </w:pPr>
          </w:p>
        </w:tc>
        <w:tc>
          <w:tcPr>
            <w:tcW w:w="1554"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r w:rsidRPr="005D2897">
              <w:rPr>
                <w:color w:val="000000"/>
                <w:sz w:val="18"/>
                <w:szCs w:val="18"/>
                <w:lang w:eastAsia="ru-RU"/>
              </w:rPr>
              <w:t>иные источники финансирования</w:t>
            </w:r>
          </w:p>
        </w:tc>
        <w:tc>
          <w:tcPr>
            <w:tcW w:w="12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9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10"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4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79"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r>
      <w:tr w:rsidR="005D2897" w:rsidRPr="005D2897" w:rsidTr="005D2897">
        <w:trPr>
          <w:trHeight w:val="300"/>
        </w:trPr>
        <w:tc>
          <w:tcPr>
            <w:tcW w:w="442"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36</w:t>
            </w:r>
          </w:p>
        </w:tc>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8</w:t>
            </w:r>
          </w:p>
        </w:tc>
        <w:tc>
          <w:tcPr>
            <w:tcW w:w="1699" w:type="dxa"/>
            <w:vMerge w:val="restart"/>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color w:val="000000"/>
                <w:sz w:val="18"/>
                <w:szCs w:val="18"/>
                <w:lang w:eastAsia="ru-RU"/>
              </w:rPr>
            </w:pPr>
            <w:r w:rsidRPr="005D2897">
              <w:rPr>
                <w:color w:val="000000"/>
                <w:sz w:val="18"/>
                <w:szCs w:val="18"/>
                <w:lang w:eastAsia="ru-RU"/>
              </w:rPr>
              <w:t>Развитие материально-технической базы образовательных организаций (показатели 6, 7)</w:t>
            </w:r>
          </w:p>
        </w:tc>
        <w:tc>
          <w:tcPr>
            <w:tcW w:w="1413" w:type="dxa"/>
            <w:vMerge w:val="restart"/>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color w:val="000000"/>
                <w:sz w:val="18"/>
                <w:szCs w:val="18"/>
                <w:lang w:eastAsia="ru-RU"/>
              </w:rPr>
            </w:pPr>
            <w:r w:rsidRPr="005D2897">
              <w:rPr>
                <w:color w:val="000000"/>
                <w:sz w:val="18"/>
                <w:szCs w:val="18"/>
                <w:lang w:eastAsia="ru-RU"/>
              </w:rPr>
              <w:t>УО</w:t>
            </w:r>
          </w:p>
        </w:tc>
        <w:tc>
          <w:tcPr>
            <w:tcW w:w="1554"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r w:rsidRPr="005D2897">
              <w:rPr>
                <w:color w:val="000000"/>
                <w:sz w:val="18"/>
                <w:szCs w:val="18"/>
                <w:lang w:eastAsia="ru-RU"/>
              </w:rPr>
              <w:t>всего</w:t>
            </w:r>
          </w:p>
        </w:tc>
        <w:tc>
          <w:tcPr>
            <w:tcW w:w="12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55675,9</w:t>
            </w:r>
          </w:p>
        </w:tc>
        <w:tc>
          <w:tcPr>
            <w:tcW w:w="109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3850,9</w:t>
            </w:r>
          </w:p>
        </w:tc>
        <w:tc>
          <w:tcPr>
            <w:tcW w:w="11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3790,2</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3941,8</w:t>
            </w:r>
          </w:p>
        </w:tc>
        <w:tc>
          <w:tcPr>
            <w:tcW w:w="1110"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4400,0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4564,0</w:t>
            </w:r>
          </w:p>
        </w:tc>
        <w:tc>
          <w:tcPr>
            <w:tcW w:w="114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4734,6</w:t>
            </w:r>
          </w:p>
        </w:tc>
        <w:tc>
          <w:tcPr>
            <w:tcW w:w="1079"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4912,0</w:t>
            </w:r>
          </w:p>
        </w:tc>
        <w:tc>
          <w:tcPr>
            <w:tcW w:w="108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25482,4</w:t>
            </w:r>
          </w:p>
        </w:tc>
      </w:tr>
      <w:tr w:rsidR="005D2897" w:rsidRPr="005D2897" w:rsidTr="005D2897">
        <w:trPr>
          <w:trHeight w:val="510"/>
        </w:trPr>
        <w:tc>
          <w:tcPr>
            <w:tcW w:w="442"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37</w:t>
            </w:r>
          </w:p>
        </w:tc>
        <w:tc>
          <w:tcPr>
            <w:tcW w:w="568"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color w:val="000000"/>
                <w:sz w:val="18"/>
                <w:szCs w:val="18"/>
                <w:lang w:eastAsia="ru-RU"/>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color w:val="000000"/>
                <w:sz w:val="18"/>
                <w:szCs w:val="18"/>
                <w:lang w:eastAsia="ru-RU"/>
              </w:rPr>
            </w:pPr>
          </w:p>
        </w:tc>
        <w:tc>
          <w:tcPr>
            <w:tcW w:w="1554"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r w:rsidRPr="005D2897">
              <w:rPr>
                <w:color w:val="000000"/>
                <w:sz w:val="18"/>
                <w:szCs w:val="18"/>
                <w:lang w:eastAsia="ru-RU"/>
              </w:rPr>
              <w:t>федеральный бюджет</w:t>
            </w:r>
          </w:p>
        </w:tc>
        <w:tc>
          <w:tcPr>
            <w:tcW w:w="12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9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10"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4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79"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r>
      <w:tr w:rsidR="005D2897" w:rsidRPr="005D2897" w:rsidTr="005D2897">
        <w:trPr>
          <w:trHeight w:val="510"/>
        </w:trPr>
        <w:tc>
          <w:tcPr>
            <w:tcW w:w="442"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38</w:t>
            </w:r>
          </w:p>
        </w:tc>
        <w:tc>
          <w:tcPr>
            <w:tcW w:w="568"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color w:val="000000"/>
                <w:sz w:val="18"/>
                <w:szCs w:val="18"/>
                <w:lang w:eastAsia="ru-RU"/>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color w:val="000000"/>
                <w:sz w:val="18"/>
                <w:szCs w:val="18"/>
                <w:lang w:eastAsia="ru-RU"/>
              </w:rPr>
            </w:pPr>
          </w:p>
        </w:tc>
        <w:tc>
          <w:tcPr>
            <w:tcW w:w="1554"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r w:rsidRPr="005D2897">
              <w:rPr>
                <w:color w:val="000000"/>
                <w:sz w:val="18"/>
                <w:szCs w:val="18"/>
                <w:lang w:eastAsia="ru-RU"/>
              </w:rPr>
              <w:t>бюджет автономного округа</w:t>
            </w:r>
          </w:p>
        </w:tc>
        <w:tc>
          <w:tcPr>
            <w:tcW w:w="12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9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10"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4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79"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r>
      <w:tr w:rsidR="005D2897" w:rsidRPr="005D2897" w:rsidTr="005D2897">
        <w:trPr>
          <w:trHeight w:val="300"/>
        </w:trPr>
        <w:tc>
          <w:tcPr>
            <w:tcW w:w="442"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39</w:t>
            </w:r>
          </w:p>
        </w:tc>
        <w:tc>
          <w:tcPr>
            <w:tcW w:w="568"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color w:val="000000"/>
                <w:sz w:val="18"/>
                <w:szCs w:val="18"/>
                <w:lang w:eastAsia="ru-RU"/>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color w:val="000000"/>
                <w:sz w:val="18"/>
                <w:szCs w:val="18"/>
                <w:lang w:eastAsia="ru-RU"/>
              </w:rPr>
            </w:pPr>
          </w:p>
        </w:tc>
        <w:tc>
          <w:tcPr>
            <w:tcW w:w="1554"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r w:rsidRPr="005D2897">
              <w:rPr>
                <w:color w:val="000000"/>
                <w:sz w:val="18"/>
                <w:szCs w:val="18"/>
                <w:lang w:eastAsia="ru-RU"/>
              </w:rPr>
              <w:t>местный бюджет</w:t>
            </w:r>
          </w:p>
        </w:tc>
        <w:tc>
          <w:tcPr>
            <w:tcW w:w="12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2906,5</w:t>
            </w:r>
          </w:p>
        </w:tc>
        <w:tc>
          <w:tcPr>
            <w:tcW w:w="109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206,5</w:t>
            </w:r>
          </w:p>
        </w:tc>
        <w:tc>
          <w:tcPr>
            <w:tcW w:w="11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10"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300,0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300,0</w:t>
            </w:r>
          </w:p>
        </w:tc>
        <w:tc>
          <w:tcPr>
            <w:tcW w:w="114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300,0</w:t>
            </w:r>
          </w:p>
        </w:tc>
        <w:tc>
          <w:tcPr>
            <w:tcW w:w="1079"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300,0</w:t>
            </w:r>
          </w:p>
        </w:tc>
        <w:tc>
          <w:tcPr>
            <w:tcW w:w="108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1500,0</w:t>
            </w:r>
          </w:p>
        </w:tc>
      </w:tr>
      <w:tr w:rsidR="005D2897" w:rsidRPr="005D2897" w:rsidTr="005D2897">
        <w:trPr>
          <w:trHeight w:val="510"/>
        </w:trPr>
        <w:tc>
          <w:tcPr>
            <w:tcW w:w="442"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40</w:t>
            </w:r>
          </w:p>
        </w:tc>
        <w:tc>
          <w:tcPr>
            <w:tcW w:w="568"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color w:val="000000"/>
                <w:sz w:val="18"/>
                <w:szCs w:val="18"/>
                <w:lang w:eastAsia="ru-RU"/>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color w:val="000000"/>
                <w:sz w:val="18"/>
                <w:szCs w:val="18"/>
                <w:lang w:eastAsia="ru-RU"/>
              </w:rPr>
            </w:pPr>
          </w:p>
        </w:tc>
        <w:tc>
          <w:tcPr>
            <w:tcW w:w="1554"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r w:rsidRPr="005D2897">
              <w:rPr>
                <w:color w:val="000000"/>
                <w:sz w:val="18"/>
                <w:szCs w:val="18"/>
                <w:lang w:eastAsia="ru-RU"/>
              </w:rPr>
              <w:t>иные источники финансирования</w:t>
            </w:r>
          </w:p>
        </w:tc>
        <w:tc>
          <w:tcPr>
            <w:tcW w:w="12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52769,4</w:t>
            </w:r>
          </w:p>
        </w:tc>
        <w:tc>
          <w:tcPr>
            <w:tcW w:w="109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sz w:val="18"/>
                <w:szCs w:val="18"/>
                <w:lang w:eastAsia="ru-RU"/>
              </w:rPr>
            </w:pPr>
            <w:r w:rsidRPr="005D2897">
              <w:rPr>
                <w:sz w:val="18"/>
                <w:szCs w:val="18"/>
                <w:lang w:eastAsia="ru-RU"/>
              </w:rPr>
              <w:t>3644,4</w:t>
            </w:r>
          </w:p>
        </w:tc>
        <w:tc>
          <w:tcPr>
            <w:tcW w:w="11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sz w:val="18"/>
                <w:szCs w:val="18"/>
                <w:lang w:eastAsia="ru-RU"/>
              </w:rPr>
            </w:pPr>
            <w:r w:rsidRPr="005D2897">
              <w:rPr>
                <w:sz w:val="18"/>
                <w:szCs w:val="18"/>
                <w:lang w:eastAsia="ru-RU"/>
              </w:rPr>
              <w:t>3790,2</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sz w:val="18"/>
                <w:szCs w:val="18"/>
                <w:lang w:eastAsia="ru-RU"/>
              </w:rPr>
            </w:pPr>
            <w:r w:rsidRPr="005D2897">
              <w:rPr>
                <w:sz w:val="18"/>
                <w:szCs w:val="18"/>
                <w:lang w:eastAsia="ru-RU"/>
              </w:rPr>
              <w:t>3941,8</w:t>
            </w:r>
          </w:p>
        </w:tc>
        <w:tc>
          <w:tcPr>
            <w:tcW w:w="1110"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sz w:val="18"/>
                <w:szCs w:val="18"/>
                <w:lang w:eastAsia="ru-RU"/>
              </w:rPr>
            </w:pPr>
            <w:r w:rsidRPr="005D2897">
              <w:rPr>
                <w:sz w:val="18"/>
                <w:szCs w:val="18"/>
                <w:lang w:eastAsia="ru-RU"/>
              </w:rPr>
              <w:t>4100,0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sz w:val="18"/>
                <w:szCs w:val="18"/>
                <w:lang w:eastAsia="ru-RU"/>
              </w:rPr>
            </w:pPr>
            <w:r w:rsidRPr="005D2897">
              <w:rPr>
                <w:sz w:val="18"/>
                <w:szCs w:val="18"/>
                <w:lang w:eastAsia="ru-RU"/>
              </w:rPr>
              <w:t>4264,0</w:t>
            </w:r>
          </w:p>
        </w:tc>
        <w:tc>
          <w:tcPr>
            <w:tcW w:w="114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sz w:val="18"/>
                <w:szCs w:val="18"/>
                <w:lang w:eastAsia="ru-RU"/>
              </w:rPr>
            </w:pPr>
            <w:r w:rsidRPr="005D2897">
              <w:rPr>
                <w:sz w:val="18"/>
                <w:szCs w:val="18"/>
                <w:lang w:eastAsia="ru-RU"/>
              </w:rPr>
              <w:t>4434,6</w:t>
            </w:r>
          </w:p>
        </w:tc>
        <w:tc>
          <w:tcPr>
            <w:tcW w:w="1079"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sz w:val="18"/>
                <w:szCs w:val="18"/>
                <w:lang w:eastAsia="ru-RU"/>
              </w:rPr>
            </w:pPr>
            <w:r w:rsidRPr="005D2897">
              <w:rPr>
                <w:sz w:val="18"/>
                <w:szCs w:val="18"/>
                <w:lang w:eastAsia="ru-RU"/>
              </w:rPr>
              <w:t>4612,0</w:t>
            </w:r>
          </w:p>
        </w:tc>
        <w:tc>
          <w:tcPr>
            <w:tcW w:w="108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23982,4</w:t>
            </w:r>
          </w:p>
        </w:tc>
      </w:tr>
      <w:tr w:rsidR="005D2897" w:rsidRPr="005D2897" w:rsidTr="005D2897">
        <w:trPr>
          <w:trHeight w:val="300"/>
        </w:trPr>
        <w:tc>
          <w:tcPr>
            <w:tcW w:w="442"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41</w:t>
            </w:r>
          </w:p>
        </w:tc>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9</w:t>
            </w:r>
          </w:p>
        </w:tc>
        <w:tc>
          <w:tcPr>
            <w:tcW w:w="1699" w:type="dxa"/>
            <w:vMerge w:val="restart"/>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color w:val="000000"/>
                <w:sz w:val="18"/>
                <w:szCs w:val="18"/>
                <w:lang w:eastAsia="ru-RU"/>
              </w:rPr>
            </w:pPr>
            <w:r w:rsidRPr="005D2897">
              <w:rPr>
                <w:color w:val="000000"/>
                <w:sz w:val="18"/>
                <w:szCs w:val="18"/>
                <w:lang w:eastAsia="ru-RU"/>
              </w:rPr>
              <w:t>Проектирование, строительство (реконструкция), приобретение объектов, предназначенных для размещения муниципальных образовательных организаций (показатель 10)</w:t>
            </w:r>
          </w:p>
        </w:tc>
        <w:tc>
          <w:tcPr>
            <w:tcW w:w="1413" w:type="dxa"/>
            <w:vMerge w:val="restart"/>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color w:val="000000"/>
                <w:sz w:val="18"/>
                <w:szCs w:val="18"/>
                <w:lang w:eastAsia="ru-RU"/>
              </w:rPr>
            </w:pPr>
            <w:r w:rsidRPr="005D2897">
              <w:rPr>
                <w:color w:val="000000"/>
                <w:sz w:val="18"/>
                <w:szCs w:val="18"/>
                <w:lang w:eastAsia="ru-RU"/>
              </w:rPr>
              <w:t>ДМС и Г</w:t>
            </w:r>
          </w:p>
        </w:tc>
        <w:tc>
          <w:tcPr>
            <w:tcW w:w="1554"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r w:rsidRPr="005D2897">
              <w:rPr>
                <w:color w:val="000000"/>
                <w:sz w:val="18"/>
                <w:szCs w:val="18"/>
                <w:lang w:eastAsia="ru-RU"/>
              </w:rPr>
              <w:t>всего</w:t>
            </w:r>
          </w:p>
        </w:tc>
        <w:tc>
          <w:tcPr>
            <w:tcW w:w="12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255720,6</w:t>
            </w:r>
          </w:p>
        </w:tc>
        <w:tc>
          <w:tcPr>
            <w:tcW w:w="109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7071,9</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7319,4</w:t>
            </w:r>
          </w:p>
        </w:tc>
        <w:tc>
          <w:tcPr>
            <w:tcW w:w="1110"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7598,3</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9839,6</w:t>
            </w:r>
          </w:p>
        </w:tc>
        <w:tc>
          <w:tcPr>
            <w:tcW w:w="114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9839,6</w:t>
            </w:r>
          </w:p>
        </w:tc>
        <w:tc>
          <w:tcPr>
            <w:tcW w:w="1079"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18695,3</w:t>
            </w:r>
          </w:p>
        </w:tc>
        <w:tc>
          <w:tcPr>
            <w:tcW w:w="108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195356,5</w:t>
            </w:r>
          </w:p>
        </w:tc>
      </w:tr>
      <w:tr w:rsidR="005D2897" w:rsidRPr="005D2897" w:rsidTr="005D2897">
        <w:trPr>
          <w:trHeight w:val="510"/>
        </w:trPr>
        <w:tc>
          <w:tcPr>
            <w:tcW w:w="442"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42</w:t>
            </w:r>
          </w:p>
        </w:tc>
        <w:tc>
          <w:tcPr>
            <w:tcW w:w="568"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p>
        </w:tc>
        <w:tc>
          <w:tcPr>
            <w:tcW w:w="1554"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r w:rsidRPr="005D2897">
              <w:rPr>
                <w:color w:val="000000"/>
                <w:sz w:val="18"/>
                <w:szCs w:val="18"/>
                <w:lang w:eastAsia="ru-RU"/>
              </w:rPr>
              <w:t>федеральный бюджет</w:t>
            </w:r>
          </w:p>
        </w:tc>
        <w:tc>
          <w:tcPr>
            <w:tcW w:w="12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9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10"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4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79"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r>
      <w:tr w:rsidR="005D2897" w:rsidRPr="005D2897" w:rsidTr="005D2897">
        <w:trPr>
          <w:trHeight w:val="510"/>
        </w:trPr>
        <w:tc>
          <w:tcPr>
            <w:tcW w:w="442"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43</w:t>
            </w:r>
          </w:p>
        </w:tc>
        <w:tc>
          <w:tcPr>
            <w:tcW w:w="568"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p>
        </w:tc>
        <w:tc>
          <w:tcPr>
            <w:tcW w:w="1554"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r w:rsidRPr="005D2897">
              <w:rPr>
                <w:color w:val="000000"/>
                <w:sz w:val="18"/>
                <w:szCs w:val="18"/>
                <w:lang w:eastAsia="ru-RU"/>
              </w:rPr>
              <w:t>бюджет автономного округа</w:t>
            </w:r>
          </w:p>
        </w:tc>
        <w:tc>
          <w:tcPr>
            <w:tcW w:w="12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9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10"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4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79"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r>
      <w:tr w:rsidR="005D2897" w:rsidRPr="005D2897" w:rsidTr="005D2897">
        <w:trPr>
          <w:trHeight w:val="300"/>
        </w:trPr>
        <w:tc>
          <w:tcPr>
            <w:tcW w:w="442"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44</w:t>
            </w:r>
          </w:p>
        </w:tc>
        <w:tc>
          <w:tcPr>
            <w:tcW w:w="568"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p>
        </w:tc>
        <w:tc>
          <w:tcPr>
            <w:tcW w:w="1554"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r w:rsidRPr="005D2897">
              <w:rPr>
                <w:color w:val="000000"/>
                <w:sz w:val="18"/>
                <w:szCs w:val="18"/>
                <w:lang w:eastAsia="ru-RU"/>
              </w:rPr>
              <w:t>местный бюджет</w:t>
            </w:r>
          </w:p>
        </w:tc>
        <w:tc>
          <w:tcPr>
            <w:tcW w:w="12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255720,6</w:t>
            </w:r>
          </w:p>
        </w:tc>
        <w:tc>
          <w:tcPr>
            <w:tcW w:w="109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7071,9</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7319,4</w:t>
            </w:r>
          </w:p>
        </w:tc>
        <w:tc>
          <w:tcPr>
            <w:tcW w:w="1110"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7598,3</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9839,6</w:t>
            </w:r>
          </w:p>
        </w:tc>
        <w:tc>
          <w:tcPr>
            <w:tcW w:w="114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9839,6</w:t>
            </w:r>
          </w:p>
        </w:tc>
        <w:tc>
          <w:tcPr>
            <w:tcW w:w="1079"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18695,3</w:t>
            </w:r>
          </w:p>
        </w:tc>
        <w:tc>
          <w:tcPr>
            <w:tcW w:w="108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195356,5</w:t>
            </w:r>
          </w:p>
        </w:tc>
      </w:tr>
      <w:tr w:rsidR="005D2897" w:rsidRPr="005D2897" w:rsidTr="005D2897">
        <w:trPr>
          <w:trHeight w:val="510"/>
        </w:trPr>
        <w:tc>
          <w:tcPr>
            <w:tcW w:w="442"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45</w:t>
            </w:r>
          </w:p>
        </w:tc>
        <w:tc>
          <w:tcPr>
            <w:tcW w:w="568"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p>
        </w:tc>
        <w:tc>
          <w:tcPr>
            <w:tcW w:w="1554"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r w:rsidRPr="005D2897">
              <w:rPr>
                <w:color w:val="000000"/>
                <w:sz w:val="18"/>
                <w:szCs w:val="18"/>
                <w:lang w:eastAsia="ru-RU"/>
              </w:rPr>
              <w:t>иные источники финансирования</w:t>
            </w:r>
          </w:p>
        </w:tc>
        <w:tc>
          <w:tcPr>
            <w:tcW w:w="12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9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10"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4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79"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r>
      <w:tr w:rsidR="005D2897" w:rsidRPr="005D2897" w:rsidTr="005D2897">
        <w:trPr>
          <w:trHeight w:val="315"/>
        </w:trPr>
        <w:tc>
          <w:tcPr>
            <w:tcW w:w="442"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46</w:t>
            </w:r>
          </w:p>
        </w:tc>
        <w:tc>
          <w:tcPr>
            <w:tcW w:w="226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r w:rsidRPr="005D2897">
              <w:rPr>
                <w:color w:val="000000"/>
                <w:sz w:val="18"/>
                <w:szCs w:val="18"/>
                <w:lang w:eastAsia="ru-RU"/>
              </w:rPr>
              <w:t>Всего по муниципальной программе:</w:t>
            </w:r>
          </w:p>
        </w:tc>
        <w:tc>
          <w:tcPr>
            <w:tcW w:w="1413" w:type="dxa"/>
            <w:vMerge w:val="restart"/>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 </w:t>
            </w:r>
          </w:p>
        </w:tc>
        <w:tc>
          <w:tcPr>
            <w:tcW w:w="1554"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r w:rsidRPr="005D2897">
              <w:rPr>
                <w:color w:val="000000"/>
                <w:sz w:val="18"/>
                <w:szCs w:val="18"/>
                <w:lang w:eastAsia="ru-RU"/>
              </w:rPr>
              <w:t>всего</w:t>
            </w:r>
          </w:p>
        </w:tc>
        <w:tc>
          <w:tcPr>
            <w:tcW w:w="12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19869010,2</w:t>
            </w:r>
          </w:p>
        </w:tc>
        <w:tc>
          <w:tcPr>
            <w:tcW w:w="109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1632771,3</w:t>
            </w:r>
          </w:p>
        </w:tc>
        <w:tc>
          <w:tcPr>
            <w:tcW w:w="11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1617202,4</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1622399,4</w:t>
            </w:r>
          </w:p>
        </w:tc>
        <w:tc>
          <w:tcPr>
            <w:tcW w:w="1110"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1629219,6</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1637328,0</w:t>
            </w:r>
          </w:p>
        </w:tc>
        <w:tc>
          <w:tcPr>
            <w:tcW w:w="114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1643429,4</w:t>
            </w:r>
          </w:p>
        </w:tc>
        <w:tc>
          <w:tcPr>
            <w:tcW w:w="1079"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1658630,6</w:t>
            </w:r>
          </w:p>
        </w:tc>
        <w:tc>
          <w:tcPr>
            <w:tcW w:w="108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8428029,5</w:t>
            </w:r>
          </w:p>
        </w:tc>
      </w:tr>
      <w:tr w:rsidR="005D2897" w:rsidRPr="005D2897" w:rsidTr="005D2897">
        <w:trPr>
          <w:trHeight w:val="510"/>
        </w:trPr>
        <w:tc>
          <w:tcPr>
            <w:tcW w:w="442"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47</w:t>
            </w:r>
          </w:p>
        </w:tc>
        <w:tc>
          <w:tcPr>
            <w:tcW w:w="2267" w:type="dxa"/>
            <w:gridSpan w:val="2"/>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p>
        </w:tc>
        <w:tc>
          <w:tcPr>
            <w:tcW w:w="1554"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r w:rsidRPr="005D2897">
              <w:rPr>
                <w:color w:val="000000"/>
                <w:sz w:val="18"/>
                <w:szCs w:val="18"/>
                <w:lang w:eastAsia="ru-RU"/>
              </w:rPr>
              <w:t>федеральный бюджет</w:t>
            </w:r>
          </w:p>
        </w:tc>
        <w:tc>
          <w:tcPr>
            <w:tcW w:w="12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9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10"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4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79"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r>
      <w:tr w:rsidR="005D2897" w:rsidRPr="005D2897" w:rsidTr="005D2897">
        <w:trPr>
          <w:trHeight w:val="510"/>
        </w:trPr>
        <w:tc>
          <w:tcPr>
            <w:tcW w:w="442"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48</w:t>
            </w:r>
          </w:p>
        </w:tc>
        <w:tc>
          <w:tcPr>
            <w:tcW w:w="2267" w:type="dxa"/>
            <w:gridSpan w:val="2"/>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p>
        </w:tc>
        <w:tc>
          <w:tcPr>
            <w:tcW w:w="1554"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r w:rsidRPr="005D2897">
              <w:rPr>
                <w:color w:val="000000"/>
                <w:sz w:val="18"/>
                <w:szCs w:val="18"/>
                <w:lang w:eastAsia="ru-RU"/>
              </w:rPr>
              <w:t>бюджет автономного округа</w:t>
            </w:r>
          </w:p>
        </w:tc>
        <w:tc>
          <w:tcPr>
            <w:tcW w:w="12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13876719,6</w:t>
            </w:r>
          </w:p>
        </w:tc>
        <w:tc>
          <w:tcPr>
            <w:tcW w:w="109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1152056,0</w:t>
            </w:r>
          </w:p>
        </w:tc>
        <w:tc>
          <w:tcPr>
            <w:tcW w:w="11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1156787,6</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1156787,6</w:t>
            </w:r>
          </w:p>
        </w:tc>
        <w:tc>
          <w:tcPr>
            <w:tcW w:w="1110"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1156787,6</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1156787,6</w:t>
            </w:r>
          </w:p>
        </w:tc>
        <w:tc>
          <w:tcPr>
            <w:tcW w:w="114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1156787,6</w:t>
            </w:r>
          </w:p>
        </w:tc>
        <w:tc>
          <w:tcPr>
            <w:tcW w:w="1079"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1156787,6</w:t>
            </w:r>
          </w:p>
        </w:tc>
        <w:tc>
          <w:tcPr>
            <w:tcW w:w="108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5783938,0</w:t>
            </w:r>
          </w:p>
        </w:tc>
      </w:tr>
      <w:tr w:rsidR="005D2897" w:rsidRPr="005D2897" w:rsidTr="005D2897">
        <w:trPr>
          <w:trHeight w:val="300"/>
        </w:trPr>
        <w:tc>
          <w:tcPr>
            <w:tcW w:w="442"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49</w:t>
            </w:r>
          </w:p>
        </w:tc>
        <w:tc>
          <w:tcPr>
            <w:tcW w:w="2267" w:type="dxa"/>
            <w:gridSpan w:val="2"/>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p>
        </w:tc>
        <w:tc>
          <w:tcPr>
            <w:tcW w:w="1554"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r w:rsidRPr="005D2897">
              <w:rPr>
                <w:color w:val="000000"/>
                <w:sz w:val="18"/>
                <w:szCs w:val="18"/>
                <w:lang w:eastAsia="ru-RU"/>
              </w:rPr>
              <w:t>местный бюджет</w:t>
            </w:r>
          </w:p>
        </w:tc>
        <w:tc>
          <w:tcPr>
            <w:tcW w:w="12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3888370,6</w:t>
            </w:r>
          </w:p>
        </w:tc>
        <w:tc>
          <w:tcPr>
            <w:tcW w:w="109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332355,0</w:t>
            </w:r>
          </w:p>
        </w:tc>
        <w:tc>
          <w:tcPr>
            <w:tcW w:w="11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306816,9</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306564,4</w:t>
            </w:r>
          </w:p>
        </w:tc>
        <w:tc>
          <w:tcPr>
            <w:tcW w:w="1110"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307743,3</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309984,6</w:t>
            </w:r>
          </w:p>
        </w:tc>
        <w:tc>
          <w:tcPr>
            <w:tcW w:w="114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309984,6</w:t>
            </w:r>
          </w:p>
        </w:tc>
        <w:tc>
          <w:tcPr>
            <w:tcW w:w="1079"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318840,3</w:t>
            </w:r>
          </w:p>
        </w:tc>
        <w:tc>
          <w:tcPr>
            <w:tcW w:w="108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1696081,5</w:t>
            </w:r>
          </w:p>
        </w:tc>
      </w:tr>
      <w:tr w:rsidR="005D2897" w:rsidRPr="005D2897" w:rsidTr="005D2897">
        <w:trPr>
          <w:trHeight w:val="688"/>
        </w:trPr>
        <w:tc>
          <w:tcPr>
            <w:tcW w:w="442"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50</w:t>
            </w:r>
          </w:p>
        </w:tc>
        <w:tc>
          <w:tcPr>
            <w:tcW w:w="2267" w:type="dxa"/>
            <w:gridSpan w:val="2"/>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p>
        </w:tc>
        <w:tc>
          <w:tcPr>
            <w:tcW w:w="1554"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r w:rsidRPr="005D2897">
              <w:rPr>
                <w:color w:val="000000"/>
                <w:sz w:val="18"/>
                <w:szCs w:val="18"/>
                <w:lang w:eastAsia="ru-RU"/>
              </w:rPr>
              <w:t>иные источники финансирования</w:t>
            </w:r>
          </w:p>
        </w:tc>
        <w:tc>
          <w:tcPr>
            <w:tcW w:w="12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2103920,0</w:t>
            </w:r>
          </w:p>
        </w:tc>
        <w:tc>
          <w:tcPr>
            <w:tcW w:w="109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148360,3</w:t>
            </w:r>
          </w:p>
        </w:tc>
        <w:tc>
          <w:tcPr>
            <w:tcW w:w="11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153597,9</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159047,4</w:t>
            </w:r>
          </w:p>
        </w:tc>
        <w:tc>
          <w:tcPr>
            <w:tcW w:w="1110"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164688,7</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170555,8</w:t>
            </w:r>
          </w:p>
        </w:tc>
        <w:tc>
          <w:tcPr>
            <w:tcW w:w="114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176657,2</w:t>
            </w:r>
          </w:p>
        </w:tc>
        <w:tc>
          <w:tcPr>
            <w:tcW w:w="1079"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183002,7</w:t>
            </w:r>
          </w:p>
        </w:tc>
        <w:tc>
          <w:tcPr>
            <w:tcW w:w="108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948010,0</w:t>
            </w:r>
          </w:p>
        </w:tc>
      </w:tr>
      <w:tr w:rsidR="005D2897" w:rsidRPr="005D2897" w:rsidTr="005D2897">
        <w:trPr>
          <w:trHeight w:val="300"/>
        </w:trPr>
        <w:tc>
          <w:tcPr>
            <w:tcW w:w="442"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51</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r w:rsidRPr="005D2897">
              <w:rPr>
                <w:color w:val="000000"/>
                <w:sz w:val="18"/>
                <w:szCs w:val="18"/>
                <w:lang w:eastAsia="ru-RU"/>
              </w:rPr>
              <w:t>в том числе:</w:t>
            </w:r>
          </w:p>
        </w:tc>
        <w:tc>
          <w:tcPr>
            <w:tcW w:w="141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r w:rsidRPr="005D2897">
              <w:rPr>
                <w:color w:val="000000"/>
                <w:sz w:val="18"/>
                <w:szCs w:val="18"/>
                <w:lang w:eastAsia="ru-RU"/>
              </w:rPr>
              <w:t> </w:t>
            </w:r>
          </w:p>
        </w:tc>
        <w:tc>
          <w:tcPr>
            <w:tcW w:w="1554"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r w:rsidRPr="005D2897">
              <w:rPr>
                <w:color w:val="000000"/>
                <w:sz w:val="18"/>
                <w:szCs w:val="18"/>
                <w:lang w:eastAsia="ru-RU"/>
              </w:rPr>
              <w:t> </w:t>
            </w:r>
          </w:p>
        </w:tc>
        <w:tc>
          <w:tcPr>
            <w:tcW w:w="12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 </w:t>
            </w:r>
          </w:p>
        </w:tc>
        <w:tc>
          <w:tcPr>
            <w:tcW w:w="109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 </w:t>
            </w:r>
          </w:p>
        </w:tc>
        <w:tc>
          <w:tcPr>
            <w:tcW w:w="11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 </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 </w:t>
            </w:r>
          </w:p>
        </w:tc>
        <w:tc>
          <w:tcPr>
            <w:tcW w:w="1110"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 </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 </w:t>
            </w:r>
          </w:p>
        </w:tc>
        <w:tc>
          <w:tcPr>
            <w:tcW w:w="1145" w:type="dxa"/>
            <w:tcBorders>
              <w:top w:val="single" w:sz="4" w:space="0" w:color="auto"/>
              <w:left w:val="single" w:sz="4" w:space="0" w:color="auto"/>
              <w:bottom w:val="single" w:sz="4" w:space="0" w:color="auto"/>
              <w:right w:val="single" w:sz="4" w:space="0" w:color="auto"/>
            </w:tcBorders>
            <w:noWrap/>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 </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 </w:t>
            </w:r>
          </w:p>
        </w:tc>
        <w:tc>
          <w:tcPr>
            <w:tcW w:w="1083" w:type="dxa"/>
            <w:tcBorders>
              <w:top w:val="single" w:sz="4" w:space="0" w:color="auto"/>
              <w:left w:val="single" w:sz="4" w:space="0" w:color="auto"/>
              <w:bottom w:val="single" w:sz="4" w:space="0" w:color="auto"/>
              <w:right w:val="single" w:sz="4" w:space="0" w:color="auto"/>
            </w:tcBorders>
            <w:noWrap/>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 </w:t>
            </w:r>
          </w:p>
        </w:tc>
      </w:tr>
      <w:tr w:rsidR="005D2897" w:rsidRPr="005D2897" w:rsidTr="005D2897">
        <w:trPr>
          <w:trHeight w:val="300"/>
        </w:trPr>
        <w:tc>
          <w:tcPr>
            <w:tcW w:w="442"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lastRenderedPageBreak/>
              <w:t>52</w:t>
            </w:r>
          </w:p>
        </w:tc>
        <w:tc>
          <w:tcPr>
            <w:tcW w:w="226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color w:val="000000"/>
                <w:sz w:val="18"/>
                <w:szCs w:val="18"/>
                <w:lang w:eastAsia="ru-RU"/>
              </w:rPr>
            </w:pPr>
            <w:r w:rsidRPr="005D2897">
              <w:rPr>
                <w:color w:val="000000"/>
                <w:sz w:val="18"/>
                <w:szCs w:val="18"/>
                <w:lang w:eastAsia="ru-RU"/>
              </w:rPr>
              <w:t>инвестиции в объекты муниципальной собственности</w:t>
            </w:r>
          </w:p>
        </w:tc>
        <w:tc>
          <w:tcPr>
            <w:tcW w:w="1413" w:type="dxa"/>
            <w:vMerge w:val="restart"/>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 </w:t>
            </w:r>
          </w:p>
        </w:tc>
        <w:tc>
          <w:tcPr>
            <w:tcW w:w="1554"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r w:rsidRPr="005D2897">
              <w:rPr>
                <w:color w:val="000000"/>
                <w:sz w:val="18"/>
                <w:szCs w:val="18"/>
                <w:lang w:eastAsia="ru-RU"/>
              </w:rPr>
              <w:t>всего</w:t>
            </w:r>
          </w:p>
        </w:tc>
        <w:tc>
          <w:tcPr>
            <w:tcW w:w="12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255720,6</w:t>
            </w:r>
          </w:p>
        </w:tc>
        <w:tc>
          <w:tcPr>
            <w:tcW w:w="109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7071,9</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7319,4</w:t>
            </w:r>
          </w:p>
        </w:tc>
        <w:tc>
          <w:tcPr>
            <w:tcW w:w="1110"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7598,3</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9839,6</w:t>
            </w:r>
          </w:p>
        </w:tc>
        <w:tc>
          <w:tcPr>
            <w:tcW w:w="114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9839,6</w:t>
            </w:r>
          </w:p>
        </w:tc>
        <w:tc>
          <w:tcPr>
            <w:tcW w:w="1079"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18695,3</w:t>
            </w:r>
          </w:p>
        </w:tc>
        <w:tc>
          <w:tcPr>
            <w:tcW w:w="108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195356,5</w:t>
            </w:r>
          </w:p>
        </w:tc>
      </w:tr>
      <w:tr w:rsidR="005D2897" w:rsidRPr="005D2897" w:rsidTr="005D2897">
        <w:trPr>
          <w:trHeight w:val="510"/>
        </w:trPr>
        <w:tc>
          <w:tcPr>
            <w:tcW w:w="442"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53</w:t>
            </w:r>
          </w:p>
        </w:tc>
        <w:tc>
          <w:tcPr>
            <w:tcW w:w="2267" w:type="dxa"/>
            <w:gridSpan w:val="2"/>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p>
        </w:tc>
        <w:tc>
          <w:tcPr>
            <w:tcW w:w="1554"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r w:rsidRPr="005D2897">
              <w:rPr>
                <w:color w:val="000000"/>
                <w:sz w:val="18"/>
                <w:szCs w:val="18"/>
                <w:lang w:eastAsia="ru-RU"/>
              </w:rPr>
              <w:t>федеральный бюджет</w:t>
            </w:r>
          </w:p>
        </w:tc>
        <w:tc>
          <w:tcPr>
            <w:tcW w:w="12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9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10"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4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79"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r>
      <w:tr w:rsidR="005D2897" w:rsidRPr="005D2897" w:rsidTr="005D2897">
        <w:trPr>
          <w:trHeight w:val="510"/>
        </w:trPr>
        <w:tc>
          <w:tcPr>
            <w:tcW w:w="442"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54</w:t>
            </w:r>
          </w:p>
        </w:tc>
        <w:tc>
          <w:tcPr>
            <w:tcW w:w="2267" w:type="dxa"/>
            <w:gridSpan w:val="2"/>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p>
        </w:tc>
        <w:tc>
          <w:tcPr>
            <w:tcW w:w="1554"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r w:rsidRPr="005D2897">
              <w:rPr>
                <w:color w:val="000000"/>
                <w:sz w:val="18"/>
                <w:szCs w:val="18"/>
                <w:lang w:eastAsia="ru-RU"/>
              </w:rPr>
              <w:t>бюджет автономного округа</w:t>
            </w:r>
          </w:p>
        </w:tc>
        <w:tc>
          <w:tcPr>
            <w:tcW w:w="12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9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10"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4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79"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r>
      <w:tr w:rsidR="005D2897" w:rsidRPr="005D2897" w:rsidTr="005D2897">
        <w:trPr>
          <w:trHeight w:val="300"/>
        </w:trPr>
        <w:tc>
          <w:tcPr>
            <w:tcW w:w="442"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55</w:t>
            </w:r>
          </w:p>
        </w:tc>
        <w:tc>
          <w:tcPr>
            <w:tcW w:w="2267" w:type="dxa"/>
            <w:gridSpan w:val="2"/>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p>
        </w:tc>
        <w:tc>
          <w:tcPr>
            <w:tcW w:w="1554"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r w:rsidRPr="005D2897">
              <w:rPr>
                <w:color w:val="000000"/>
                <w:sz w:val="18"/>
                <w:szCs w:val="18"/>
                <w:lang w:eastAsia="ru-RU"/>
              </w:rPr>
              <w:t>местный бюджет</w:t>
            </w:r>
          </w:p>
        </w:tc>
        <w:tc>
          <w:tcPr>
            <w:tcW w:w="12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255720,6</w:t>
            </w:r>
          </w:p>
        </w:tc>
        <w:tc>
          <w:tcPr>
            <w:tcW w:w="109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7071,9</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7319,4</w:t>
            </w:r>
          </w:p>
        </w:tc>
        <w:tc>
          <w:tcPr>
            <w:tcW w:w="1110"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7598,3</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9839,6</w:t>
            </w:r>
          </w:p>
        </w:tc>
        <w:tc>
          <w:tcPr>
            <w:tcW w:w="114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9839,6</w:t>
            </w:r>
          </w:p>
        </w:tc>
        <w:tc>
          <w:tcPr>
            <w:tcW w:w="1079"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18695,3</w:t>
            </w:r>
          </w:p>
        </w:tc>
        <w:tc>
          <w:tcPr>
            <w:tcW w:w="108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195356,5</w:t>
            </w:r>
          </w:p>
        </w:tc>
      </w:tr>
      <w:tr w:rsidR="005D2897" w:rsidRPr="005D2897" w:rsidTr="005D2897">
        <w:trPr>
          <w:trHeight w:val="510"/>
        </w:trPr>
        <w:tc>
          <w:tcPr>
            <w:tcW w:w="442"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56</w:t>
            </w:r>
          </w:p>
        </w:tc>
        <w:tc>
          <w:tcPr>
            <w:tcW w:w="2267" w:type="dxa"/>
            <w:gridSpan w:val="2"/>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p>
        </w:tc>
        <w:tc>
          <w:tcPr>
            <w:tcW w:w="1554"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r w:rsidRPr="005D2897">
              <w:rPr>
                <w:color w:val="000000"/>
                <w:sz w:val="18"/>
                <w:szCs w:val="18"/>
                <w:lang w:eastAsia="ru-RU"/>
              </w:rPr>
              <w:t>иные источники финансирования</w:t>
            </w:r>
          </w:p>
        </w:tc>
        <w:tc>
          <w:tcPr>
            <w:tcW w:w="12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9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10"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4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79"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r>
      <w:tr w:rsidR="005D2897" w:rsidRPr="005D2897" w:rsidTr="005D2897">
        <w:trPr>
          <w:trHeight w:val="244"/>
        </w:trPr>
        <w:tc>
          <w:tcPr>
            <w:tcW w:w="442"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57</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r w:rsidRPr="005D2897">
              <w:rPr>
                <w:color w:val="000000"/>
                <w:sz w:val="18"/>
                <w:szCs w:val="18"/>
                <w:lang w:eastAsia="ru-RU"/>
              </w:rPr>
              <w:t>В том числе:</w:t>
            </w:r>
          </w:p>
        </w:tc>
        <w:tc>
          <w:tcPr>
            <w:tcW w:w="141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r w:rsidRPr="005D2897">
              <w:rPr>
                <w:color w:val="000000"/>
                <w:sz w:val="18"/>
                <w:szCs w:val="18"/>
                <w:lang w:eastAsia="ru-RU"/>
              </w:rPr>
              <w:t> </w:t>
            </w:r>
          </w:p>
        </w:tc>
        <w:tc>
          <w:tcPr>
            <w:tcW w:w="1554"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r w:rsidRPr="005D2897">
              <w:rPr>
                <w:color w:val="000000"/>
                <w:sz w:val="18"/>
                <w:szCs w:val="18"/>
                <w:lang w:eastAsia="ru-RU"/>
              </w:rPr>
              <w:t> </w:t>
            </w:r>
          </w:p>
        </w:tc>
        <w:tc>
          <w:tcPr>
            <w:tcW w:w="12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 </w:t>
            </w:r>
          </w:p>
        </w:tc>
        <w:tc>
          <w:tcPr>
            <w:tcW w:w="109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 </w:t>
            </w:r>
          </w:p>
        </w:tc>
        <w:tc>
          <w:tcPr>
            <w:tcW w:w="11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 </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 </w:t>
            </w:r>
          </w:p>
        </w:tc>
        <w:tc>
          <w:tcPr>
            <w:tcW w:w="1110"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 </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 </w:t>
            </w:r>
          </w:p>
        </w:tc>
        <w:tc>
          <w:tcPr>
            <w:tcW w:w="1145" w:type="dxa"/>
            <w:tcBorders>
              <w:top w:val="single" w:sz="4" w:space="0" w:color="auto"/>
              <w:left w:val="single" w:sz="4" w:space="0" w:color="auto"/>
              <w:bottom w:val="single" w:sz="4" w:space="0" w:color="auto"/>
              <w:right w:val="single" w:sz="4" w:space="0" w:color="auto"/>
            </w:tcBorders>
            <w:noWrap/>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 </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 </w:t>
            </w:r>
          </w:p>
        </w:tc>
        <w:tc>
          <w:tcPr>
            <w:tcW w:w="1083" w:type="dxa"/>
            <w:tcBorders>
              <w:top w:val="single" w:sz="4" w:space="0" w:color="auto"/>
              <w:left w:val="single" w:sz="4" w:space="0" w:color="auto"/>
              <w:bottom w:val="single" w:sz="4" w:space="0" w:color="auto"/>
              <w:right w:val="single" w:sz="4" w:space="0" w:color="auto"/>
            </w:tcBorders>
            <w:noWrap/>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 </w:t>
            </w:r>
          </w:p>
        </w:tc>
      </w:tr>
      <w:tr w:rsidR="005D2897" w:rsidRPr="005D2897" w:rsidTr="005D2897">
        <w:trPr>
          <w:trHeight w:val="300"/>
        </w:trPr>
        <w:tc>
          <w:tcPr>
            <w:tcW w:w="442"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58</w:t>
            </w:r>
          </w:p>
        </w:tc>
        <w:tc>
          <w:tcPr>
            <w:tcW w:w="226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D2897" w:rsidRDefault="005D2897" w:rsidP="005D2897">
            <w:pPr>
              <w:jc w:val="center"/>
              <w:rPr>
                <w:color w:val="000000"/>
                <w:sz w:val="18"/>
                <w:szCs w:val="18"/>
                <w:lang w:eastAsia="ru-RU"/>
              </w:rPr>
            </w:pPr>
            <w:r w:rsidRPr="005D2897">
              <w:rPr>
                <w:color w:val="000000"/>
                <w:sz w:val="18"/>
                <w:szCs w:val="18"/>
                <w:lang w:eastAsia="ru-RU"/>
              </w:rPr>
              <w:t xml:space="preserve">Портфели проектов, проекты направленные, </w:t>
            </w:r>
          </w:p>
          <w:p w:rsidR="005D2897" w:rsidRDefault="005D2897" w:rsidP="005D2897">
            <w:pPr>
              <w:jc w:val="center"/>
              <w:rPr>
                <w:color w:val="000000"/>
                <w:sz w:val="18"/>
                <w:szCs w:val="18"/>
                <w:lang w:eastAsia="ru-RU"/>
              </w:rPr>
            </w:pPr>
            <w:r w:rsidRPr="005D2897">
              <w:rPr>
                <w:color w:val="000000"/>
                <w:sz w:val="18"/>
                <w:szCs w:val="18"/>
                <w:lang w:eastAsia="ru-RU"/>
              </w:rPr>
              <w:t xml:space="preserve">в том числе </w:t>
            </w:r>
          </w:p>
          <w:p w:rsidR="005D2897" w:rsidRPr="005D2897" w:rsidRDefault="005D2897" w:rsidP="005D2897">
            <w:pPr>
              <w:jc w:val="center"/>
              <w:rPr>
                <w:color w:val="000000"/>
                <w:sz w:val="18"/>
                <w:szCs w:val="18"/>
                <w:lang w:eastAsia="ru-RU"/>
              </w:rPr>
            </w:pPr>
            <w:r w:rsidRPr="005D2897">
              <w:rPr>
                <w:color w:val="000000"/>
                <w:sz w:val="18"/>
                <w:szCs w:val="18"/>
                <w:lang w:eastAsia="ru-RU"/>
              </w:rPr>
              <w:t>на реализацию в городе Югорске национальных проектов и программ Российской Федерации, реализуемых в составе муниципальной программы:</w:t>
            </w:r>
          </w:p>
        </w:tc>
        <w:tc>
          <w:tcPr>
            <w:tcW w:w="1413" w:type="dxa"/>
            <w:vMerge w:val="restart"/>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 </w:t>
            </w:r>
          </w:p>
        </w:tc>
        <w:tc>
          <w:tcPr>
            <w:tcW w:w="1554"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r w:rsidRPr="005D2897">
              <w:rPr>
                <w:color w:val="000000"/>
                <w:sz w:val="18"/>
                <w:szCs w:val="18"/>
                <w:lang w:eastAsia="ru-RU"/>
              </w:rPr>
              <w:t>всего</w:t>
            </w:r>
          </w:p>
        </w:tc>
        <w:tc>
          <w:tcPr>
            <w:tcW w:w="12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897266,0</w:t>
            </w:r>
          </w:p>
        </w:tc>
        <w:tc>
          <w:tcPr>
            <w:tcW w:w="109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158913,8</w:t>
            </w:r>
          </w:p>
        </w:tc>
        <w:tc>
          <w:tcPr>
            <w:tcW w:w="11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145671,1</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146029,2</w:t>
            </w:r>
          </w:p>
        </w:tc>
        <w:tc>
          <w:tcPr>
            <w:tcW w:w="1110"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147296,2</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149630,0</w:t>
            </w:r>
          </w:p>
        </w:tc>
        <w:tc>
          <w:tcPr>
            <w:tcW w:w="114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149725,7</w:t>
            </w:r>
          </w:p>
        </w:tc>
        <w:tc>
          <w:tcPr>
            <w:tcW w:w="1079"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r>
      <w:tr w:rsidR="005D2897" w:rsidRPr="005D2897" w:rsidTr="005D2897">
        <w:trPr>
          <w:trHeight w:val="510"/>
        </w:trPr>
        <w:tc>
          <w:tcPr>
            <w:tcW w:w="442"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59</w:t>
            </w:r>
          </w:p>
        </w:tc>
        <w:tc>
          <w:tcPr>
            <w:tcW w:w="2267" w:type="dxa"/>
            <w:gridSpan w:val="2"/>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color w:val="000000"/>
                <w:sz w:val="18"/>
                <w:szCs w:val="18"/>
                <w:lang w:eastAsia="ru-RU"/>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p>
        </w:tc>
        <w:tc>
          <w:tcPr>
            <w:tcW w:w="1554"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r w:rsidRPr="005D2897">
              <w:rPr>
                <w:color w:val="000000"/>
                <w:sz w:val="18"/>
                <w:szCs w:val="18"/>
                <w:lang w:eastAsia="ru-RU"/>
              </w:rPr>
              <w:t>федеральный бюджет</w:t>
            </w:r>
          </w:p>
        </w:tc>
        <w:tc>
          <w:tcPr>
            <w:tcW w:w="12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9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10"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4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79"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r>
      <w:tr w:rsidR="005D2897" w:rsidRPr="005D2897" w:rsidTr="005D2897">
        <w:trPr>
          <w:trHeight w:val="510"/>
        </w:trPr>
        <w:tc>
          <w:tcPr>
            <w:tcW w:w="442"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60</w:t>
            </w:r>
          </w:p>
        </w:tc>
        <w:tc>
          <w:tcPr>
            <w:tcW w:w="2267" w:type="dxa"/>
            <w:gridSpan w:val="2"/>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color w:val="000000"/>
                <w:sz w:val="18"/>
                <w:szCs w:val="18"/>
                <w:lang w:eastAsia="ru-RU"/>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p>
        </w:tc>
        <w:tc>
          <w:tcPr>
            <w:tcW w:w="1554"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r w:rsidRPr="005D2897">
              <w:rPr>
                <w:color w:val="000000"/>
                <w:sz w:val="18"/>
                <w:szCs w:val="18"/>
                <w:lang w:eastAsia="ru-RU"/>
              </w:rPr>
              <w:t>бюджет автономного округа</w:t>
            </w:r>
          </w:p>
        </w:tc>
        <w:tc>
          <w:tcPr>
            <w:tcW w:w="12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386976,0</w:t>
            </w:r>
          </w:p>
        </w:tc>
        <w:tc>
          <w:tcPr>
            <w:tcW w:w="109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64496,0</w:t>
            </w:r>
          </w:p>
        </w:tc>
        <w:tc>
          <w:tcPr>
            <w:tcW w:w="11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64496,0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64496,0</w:t>
            </w:r>
          </w:p>
        </w:tc>
        <w:tc>
          <w:tcPr>
            <w:tcW w:w="1110"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64496,0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64496,0</w:t>
            </w:r>
          </w:p>
        </w:tc>
        <w:tc>
          <w:tcPr>
            <w:tcW w:w="114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64496,0</w:t>
            </w:r>
          </w:p>
        </w:tc>
        <w:tc>
          <w:tcPr>
            <w:tcW w:w="1079"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r>
      <w:tr w:rsidR="005D2897" w:rsidRPr="005D2897" w:rsidTr="005D2897">
        <w:trPr>
          <w:trHeight w:val="300"/>
        </w:trPr>
        <w:tc>
          <w:tcPr>
            <w:tcW w:w="442"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61</w:t>
            </w:r>
          </w:p>
        </w:tc>
        <w:tc>
          <w:tcPr>
            <w:tcW w:w="2267" w:type="dxa"/>
            <w:gridSpan w:val="2"/>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color w:val="000000"/>
                <w:sz w:val="18"/>
                <w:szCs w:val="18"/>
                <w:lang w:eastAsia="ru-RU"/>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p>
        </w:tc>
        <w:tc>
          <w:tcPr>
            <w:tcW w:w="1554"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r w:rsidRPr="005D2897">
              <w:rPr>
                <w:color w:val="000000"/>
                <w:sz w:val="18"/>
                <w:szCs w:val="18"/>
                <w:lang w:eastAsia="ru-RU"/>
              </w:rPr>
              <w:t>местный бюджет</w:t>
            </w:r>
          </w:p>
        </w:tc>
        <w:tc>
          <w:tcPr>
            <w:tcW w:w="12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388667,4</w:t>
            </w:r>
          </w:p>
        </w:tc>
        <w:tc>
          <w:tcPr>
            <w:tcW w:w="109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74398,6</w:t>
            </w:r>
          </w:p>
        </w:tc>
        <w:tc>
          <w:tcPr>
            <w:tcW w:w="11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61051,9</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61299,4</w:t>
            </w:r>
          </w:p>
        </w:tc>
        <w:tc>
          <w:tcPr>
            <w:tcW w:w="1110"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62478,3</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64719,6</w:t>
            </w:r>
          </w:p>
        </w:tc>
        <w:tc>
          <w:tcPr>
            <w:tcW w:w="114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64719,6</w:t>
            </w:r>
          </w:p>
        </w:tc>
        <w:tc>
          <w:tcPr>
            <w:tcW w:w="1079"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r>
      <w:tr w:rsidR="005D2897" w:rsidRPr="005D2897" w:rsidTr="005D2897">
        <w:trPr>
          <w:trHeight w:val="510"/>
        </w:trPr>
        <w:tc>
          <w:tcPr>
            <w:tcW w:w="442"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62</w:t>
            </w:r>
          </w:p>
        </w:tc>
        <w:tc>
          <w:tcPr>
            <w:tcW w:w="2267" w:type="dxa"/>
            <w:gridSpan w:val="2"/>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color w:val="000000"/>
                <w:sz w:val="18"/>
                <w:szCs w:val="18"/>
                <w:lang w:eastAsia="ru-RU"/>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p>
        </w:tc>
        <w:tc>
          <w:tcPr>
            <w:tcW w:w="1554"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r w:rsidRPr="005D2897">
              <w:rPr>
                <w:color w:val="000000"/>
                <w:sz w:val="18"/>
                <w:szCs w:val="18"/>
                <w:lang w:eastAsia="ru-RU"/>
              </w:rPr>
              <w:t>иные источники финансирования</w:t>
            </w:r>
          </w:p>
        </w:tc>
        <w:tc>
          <w:tcPr>
            <w:tcW w:w="12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121622,6</w:t>
            </w:r>
          </w:p>
        </w:tc>
        <w:tc>
          <w:tcPr>
            <w:tcW w:w="109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20019,2</w:t>
            </w:r>
          </w:p>
        </w:tc>
        <w:tc>
          <w:tcPr>
            <w:tcW w:w="11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20123,2</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20233,8</w:t>
            </w:r>
          </w:p>
        </w:tc>
        <w:tc>
          <w:tcPr>
            <w:tcW w:w="1110"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20321,9</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20414,4</w:t>
            </w:r>
          </w:p>
        </w:tc>
        <w:tc>
          <w:tcPr>
            <w:tcW w:w="114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20510,1</w:t>
            </w:r>
          </w:p>
        </w:tc>
        <w:tc>
          <w:tcPr>
            <w:tcW w:w="1079"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r>
      <w:tr w:rsidR="005D2897" w:rsidRPr="005D2897" w:rsidTr="005D2897">
        <w:trPr>
          <w:trHeight w:val="300"/>
        </w:trPr>
        <w:tc>
          <w:tcPr>
            <w:tcW w:w="442"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63</w:t>
            </w:r>
          </w:p>
        </w:tc>
        <w:tc>
          <w:tcPr>
            <w:tcW w:w="226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D2897" w:rsidRDefault="005D2897" w:rsidP="005D2897">
            <w:pPr>
              <w:jc w:val="center"/>
              <w:rPr>
                <w:color w:val="000000"/>
                <w:sz w:val="18"/>
                <w:szCs w:val="18"/>
                <w:lang w:eastAsia="ru-RU"/>
              </w:rPr>
            </w:pPr>
            <w:r w:rsidRPr="005D2897">
              <w:rPr>
                <w:color w:val="000000"/>
                <w:sz w:val="18"/>
                <w:szCs w:val="18"/>
                <w:lang w:eastAsia="ru-RU"/>
              </w:rPr>
              <w:t xml:space="preserve">в том числе инвестиции </w:t>
            </w:r>
          </w:p>
          <w:p w:rsidR="005D2897" w:rsidRPr="005D2897" w:rsidRDefault="005D2897" w:rsidP="005D2897">
            <w:pPr>
              <w:jc w:val="center"/>
              <w:rPr>
                <w:color w:val="000000"/>
                <w:sz w:val="18"/>
                <w:szCs w:val="18"/>
                <w:lang w:eastAsia="ru-RU"/>
              </w:rPr>
            </w:pPr>
            <w:r w:rsidRPr="005D2897">
              <w:rPr>
                <w:color w:val="000000"/>
                <w:sz w:val="18"/>
                <w:szCs w:val="18"/>
                <w:lang w:eastAsia="ru-RU"/>
              </w:rPr>
              <w:t>в объекты муниципальной собственности</w:t>
            </w:r>
          </w:p>
        </w:tc>
        <w:tc>
          <w:tcPr>
            <w:tcW w:w="1413" w:type="dxa"/>
            <w:vMerge w:val="restart"/>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 </w:t>
            </w:r>
          </w:p>
        </w:tc>
        <w:tc>
          <w:tcPr>
            <w:tcW w:w="1554"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r w:rsidRPr="005D2897">
              <w:rPr>
                <w:color w:val="000000"/>
                <w:sz w:val="18"/>
                <w:szCs w:val="18"/>
                <w:lang w:eastAsia="ru-RU"/>
              </w:rPr>
              <w:t>всего</w:t>
            </w:r>
          </w:p>
        </w:tc>
        <w:tc>
          <w:tcPr>
            <w:tcW w:w="12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41668,8</w:t>
            </w:r>
          </w:p>
        </w:tc>
        <w:tc>
          <w:tcPr>
            <w:tcW w:w="109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7071,9</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7319,4</w:t>
            </w:r>
          </w:p>
        </w:tc>
        <w:tc>
          <w:tcPr>
            <w:tcW w:w="1110"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7598,3</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9839,6</w:t>
            </w:r>
          </w:p>
        </w:tc>
        <w:tc>
          <w:tcPr>
            <w:tcW w:w="114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9839,6</w:t>
            </w:r>
          </w:p>
        </w:tc>
        <w:tc>
          <w:tcPr>
            <w:tcW w:w="1079"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r>
      <w:tr w:rsidR="005D2897" w:rsidRPr="005D2897" w:rsidTr="005D2897">
        <w:trPr>
          <w:trHeight w:val="510"/>
        </w:trPr>
        <w:tc>
          <w:tcPr>
            <w:tcW w:w="442"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64</w:t>
            </w:r>
          </w:p>
        </w:tc>
        <w:tc>
          <w:tcPr>
            <w:tcW w:w="2267" w:type="dxa"/>
            <w:gridSpan w:val="2"/>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color w:val="000000"/>
                <w:sz w:val="18"/>
                <w:szCs w:val="18"/>
                <w:lang w:eastAsia="ru-RU"/>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p>
        </w:tc>
        <w:tc>
          <w:tcPr>
            <w:tcW w:w="1554"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r w:rsidRPr="005D2897">
              <w:rPr>
                <w:color w:val="000000"/>
                <w:sz w:val="18"/>
                <w:szCs w:val="18"/>
                <w:lang w:eastAsia="ru-RU"/>
              </w:rPr>
              <w:t>федеральный бюджет</w:t>
            </w:r>
          </w:p>
        </w:tc>
        <w:tc>
          <w:tcPr>
            <w:tcW w:w="12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9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10"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4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79"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r>
      <w:tr w:rsidR="005D2897" w:rsidRPr="005D2897" w:rsidTr="005D2897">
        <w:trPr>
          <w:trHeight w:val="510"/>
        </w:trPr>
        <w:tc>
          <w:tcPr>
            <w:tcW w:w="442"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65</w:t>
            </w:r>
          </w:p>
        </w:tc>
        <w:tc>
          <w:tcPr>
            <w:tcW w:w="2267" w:type="dxa"/>
            <w:gridSpan w:val="2"/>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color w:val="000000"/>
                <w:sz w:val="18"/>
                <w:szCs w:val="18"/>
                <w:lang w:eastAsia="ru-RU"/>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p>
        </w:tc>
        <w:tc>
          <w:tcPr>
            <w:tcW w:w="1554"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r w:rsidRPr="005D2897">
              <w:rPr>
                <w:color w:val="000000"/>
                <w:sz w:val="18"/>
                <w:szCs w:val="18"/>
                <w:lang w:eastAsia="ru-RU"/>
              </w:rPr>
              <w:t>бюджет автономного округа</w:t>
            </w:r>
          </w:p>
        </w:tc>
        <w:tc>
          <w:tcPr>
            <w:tcW w:w="12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9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10"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4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79"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r>
      <w:tr w:rsidR="005D2897" w:rsidRPr="005D2897" w:rsidTr="005D2897">
        <w:trPr>
          <w:trHeight w:val="300"/>
        </w:trPr>
        <w:tc>
          <w:tcPr>
            <w:tcW w:w="442"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66</w:t>
            </w:r>
          </w:p>
        </w:tc>
        <w:tc>
          <w:tcPr>
            <w:tcW w:w="2267" w:type="dxa"/>
            <w:gridSpan w:val="2"/>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color w:val="000000"/>
                <w:sz w:val="18"/>
                <w:szCs w:val="18"/>
                <w:lang w:eastAsia="ru-RU"/>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p>
        </w:tc>
        <w:tc>
          <w:tcPr>
            <w:tcW w:w="1554"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r w:rsidRPr="005D2897">
              <w:rPr>
                <w:color w:val="000000"/>
                <w:sz w:val="18"/>
                <w:szCs w:val="18"/>
                <w:lang w:eastAsia="ru-RU"/>
              </w:rPr>
              <w:t>местный бюджет</w:t>
            </w:r>
          </w:p>
        </w:tc>
        <w:tc>
          <w:tcPr>
            <w:tcW w:w="12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41668,8</w:t>
            </w:r>
          </w:p>
        </w:tc>
        <w:tc>
          <w:tcPr>
            <w:tcW w:w="109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7071,9</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7319,4</w:t>
            </w:r>
          </w:p>
        </w:tc>
        <w:tc>
          <w:tcPr>
            <w:tcW w:w="1110"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7598,3</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9839,6</w:t>
            </w:r>
          </w:p>
        </w:tc>
        <w:tc>
          <w:tcPr>
            <w:tcW w:w="114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9839,6</w:t>
            </w:r>
          </w:p>
        </w:tc>
        <w:tc>
          <w:tcPr>
            <w:tcW w:w="1079"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r>
      <w:tr w:rsidR="005D2897" w:rsidRPr="005D2897" w:rsidTr="005D2897">
        <w:trPr>
          <w:trHeight w:val="759"/>
        </w:trPr>
        <w:tc>
          <w:tcPr>
            <w:tcW w:w="442"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67</w:t>
            </w:r>
          </w:p>
        </w:tc>
        <w:tc>
          <w:tcPr>
            <w:tcW w:w="2267" w:type="dxa"/>
            <w:gridSpan w:val="2"/>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color w:val="000000"/>
                <w:sz w:val="18"/>
                <w:szCs w:val="18"/>
                <w:lang w:eastAsia="ru-RU"/>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p>
        </w:tc>
        <w:tc>
          <w:tcPr>
            <w:tcW w:w="1554"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r w:rsidRPr="005D2897">
              <w:rPr>
                <w:color w:val="000000"/>
                <w:sz w:val="18"/>
                <w:szCs w:val="18"/>
                <w:lang w:eastAsia="ru-RU"/>
              </w:rPr>
              <w:t>иные источники финансирования</w:t>
            </w:r>
          </w:p>
        </w:tc>
        <w:tc>
          <w:tcPr>
            <w:tcW w:w="12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9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10"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4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79"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r>
      <w:tr w:rsidR="005D2897" w:rsidRPr="005D2897" w:rsidTr="005D2897">
        <w:trPr>
          <w:trHeight w:val="300"/>
        </w:trPr>
        <w:tc>
          <w:tcPr>
            <w:tcW w:w="442"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68</w:t>
            </w:r>
          </w:p>
        </w:tc>
        <w:tc>
          <w:tcPr>
            <w:tcW w:w="226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D2897" w:rsidRDefault="005D2897" w:rsidP="005D2897">
            <w:pPr>
              <w:jc w:val="center"/>
              <w:rPr>
                <w:color w:val="000000"/>
                <w:sz w:val="18"/>
                <w:szCs w:val="18"/>
                <w:lang w:eastAsia="ru-RU"/>
              </w:rPr>
            </w:pPr>
            <w:r w:rsidRPr="005D2897">
              <w:rPr>
                <w:color w:val="000000"/>
                <w:sz w:val="18"/>
                <w:szCs w:val="18"/>
                <w:lang w:eastAsia="ru-RU"/>
              </w:rPr>
              <w:t>Инвестиции в объекты муниципальной собственности</w:t>
            </w:r>
          </w:p>
          <w:p w:rsidR="005D2897" w:rsidRDefault="005D2897" w:rsidP="005D2897">
            <w:pPr>
              <w:jc w:val="center"/>
              <w:rPr>
                <w:color w:val="000000"/>
                <w:sz w:val="18"/>
                <w:szCs w:val="18"/>
                <w:lang w:eastAsia="ru-RU"/>
              </w:rPr>
            </w:pPr>
            <w:r w:rsidRPr="005D2897">
              <w:rPr>
                <w:color w:val="000000"/>
                <w:sz w:val="18"/>
                <w:szCs w:val="18"/>
                <w:lang w:eastAsia="ru-RU"/>
              </w:rPr>
              <w:t xml:space="preserve"> </w:t>
            </w:r>
            <w:proofErr w:type="gramStart"/>
            <w:r w:rsidRPr="005D2897">
              <w:rPr>
                <w:color w:val="000000"/>
                <w:sz w:val="18"/>
                <w:szCs w:val="18"/>
                <w:lang w:eastAsia="ru-RU"/>
              </w:rPr>
              <w:t xml:space="preserve">(за исключением инвестиций в объекты муниципальной собственности </w:t>
            </w:r>
            <w:proofErr w:type="gramEnd"/>
          </w:p>
          <w:p w:rsidR="005D2897" w:rsidRPr="005D2897" w:rsidRDefault="005D2897" w:rsidP="005D2897">
            <w:pPr>
              <w:jc w:val="center"/>
              <w:rPr>
                <w:color w:val="000000"/>
                <w:sz w:val="18"/>
                <w:szCs w:val="18"/>
                <w:lang w:eastAsia="ru-RU"/>
              </w:rPr>
            </w:pPr>
            <w:r w:rsidRPr="005D2897">
              <w:rPr>
                <w:color w:val="000000"/>
                <w:sz w:val="18"/>
                <w:szCs w:val="18"/>
                <w:lang w:eastAsia="ru-RU"/>
              </w:rPr>
              <w:t>по портфелям проектов, проектам)</w:t>
            </w:r>
          </w:p>
        </w:tc>
        <w:tc>
          <w:tcPr>
            <w:tcW w:w="1413" w:type="dxa"/>
            <w:vMerge w:val="restart"/>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 </w:t>
            </w:r>
          </w:p>
        </w:tc>
        <w:tc>
          <w:tcPr>
            <w:tcW w:w="1554"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r w:rsidRPr="005D2897">
              <w:rPr>
                <w:color w:val="000000"/>
                <w:sz w:val="18"/>
                <w:szCs w:val="18"/>
                <w:lang w:eastAsia="ru-RU"/>
              </w:rPr>
              <w:t>всего</w:t>
            </w:r>
          </w:p>
        </w:tc>
        <w:tc>
          <w:tcPr>
            <w:tcW w:w="12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214051,8</w:t>
            </w:r>
          </w:p>
        </w:tc>
        <w:tc>
          <w:tcPr>
            <w:tcW w:w="109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10"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4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79"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18695,3</w:t>
            </w:r>
          </w:p>
        </w:tc>
        <w:tc>
          <w:tcPr>
            <w:tcW w:w="108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195356,5</w:t>
            </w:r>
          </w:p>
        </w:tc>
      </w:tr>
      <w:tr w:rsidR="005D2897" w:rsidRPr="005D2897" w:rsidTr="005D2897">
        <w:trPr>
          <w:trHeight w:val="510"/>
        </w:trPr>
        <w:tc>
          <w:tcPr>
            <w:tcW w:w="442"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69</w:t>
            </w:r>
          </w:p>
        </w:tc>
        <w:tc>
          <w:tcPr>
            <w:tcW w:w="2267" w:type="dxa"/>
            <w:gridSpan w:val="2"/>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p>
        </w:tc>
        <w:tc>
          <w:tcPr>
            <w:tcW w:w="1554"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r w:rsidRPr="005D2897">
              <w:rPr>
                <w:color w:val="000000"/>
                <w:sz w:val="18"/>
                <w:szCs w:val="18"/>
                <w:lang w:eastAsia="ru-RU"/>
              </w:rPr>
              <w:t>федеральный бюджет</w:t>
            </w:r>
          </w:p>
        </w:tc>
        <w:tc>
          <w:tcPr>
            <w:tcW w:w="12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9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10"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4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79"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r>
      <w:tr w:rsidR="005D2897" w:rsidRPr="005D2897" w:rsidTr="005D2897">
        <w:trPr>
          <w:trHeight w:val="630"/>
        </w:trPr>
        <w:tc>
          <w:tcPr>
            <w:tcW w:w="442"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70</w:t>
            </w:r>
          </w:p>
        </w:tc>
        <w:tc>
          <w:tcPr>
            <w:tcW w:w="2267" w:type="dxa"/>
            <w:gridSpan w:val="2"/>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p>
        </w:tc>
        <w:tc>
          <w:tcPr>
            <w:tcW w:w="1554"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r w:rsidRPr="005D2897">
              <w:rPr>
                <w:color w:val="000000"/>
                <w:sz w:val="18"/>
                <w:szCs w:val="18"/>
                <w:lang w:eastAsia="ru-RU"/>
              </w:rPr>
              <w:t>бюджет автономного округа</w:t>
            </w:r>
          </w:p>
        </w:tc>
        <w:tc>
          <w:tcPr>
            <w:tcW w:w="12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9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10"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4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79"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r>
      <w:tr w:rsidR="005D2897" w:rsidRPr="005D2897" w:rsidTr="005D2897">
        <w:trPr>
          <w:trHeight w:val="375"/>
        </w:trPr>
        <w:tc>
          <w:tcPr>
            <w:tcW w:w="442"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71</w:t>
            </w:r>
          </w:p>
        </w:tc>
        <w:tc>
          <w:tcPr>
            <w:tcW w:w="2267" w:type="dxa"/>
            <w:gridSpan w:val="2"/>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p>
        </w:tc>
        <w:tc>
          <w:tcPr>
            <w:tcW w:w="1554"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r w:rsidRPr="005D2897">
              <w:rPr>
                <w:color w:val="000000"/>
                <w:sz w:val="18"/>
                <w:szCs w:val="18"/>
                <w:lang w:eastAsia="ru-RU"/>
              </w:rPr>
              <w:t>местный бюджет</w:t>
            </w:r>
          </w:p>
        </w:tc>
        <w:tc>
          <w:tcPr>
            <w:tcW w:w="12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214051,8</w:t>
            </w:r>
          </w:p>
        </w:tc>
        <w:tc>
          <w:tcPr>
            <w:tcW w:w="109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10"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4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79"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18695,3</w:t>
            </w:r>
          </w:p>
        </w:tc>
        <w:tc>
          <w:tcPr>
            <w:tcW w:w="108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195356,5</w:t>
            </w:r>
          </w:p>
        </w:tc>
      </w:tr>
      <w:tr w:rsidR="005D2897" w:rsidRPr="005D2897" w:rsidTr="005D2897">
        <w:trPr>
          <w:trHeight w:val="510"/>
        </w:trPr>
        <w:tc>
          <w:tcPr>
            <w:tcW w:w="442"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72</w:t>
            </w:r>
          </w:p>
        </w:tc>
        <w:tc>
          <w:tcPr>
            <w:tcW w:w="2267" w:type="dxa"/>
            <w:gridSpan w:val="2"/>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p>
        </w:tc>
        <w:tc>
          <w:tcPr>
            <w:tcW w:w="1554"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r w:rsidRPr="005D2897">
              <w:rPr>
                <w:color w:val="000000"/>
                <w:sz w:val="18"/>
                <w:szCs w:val="18"/>
                <w:lang w:eastAsia="ru-RU"/>
              </w:rPr>
              <w:t>иные источники финансирования</w:t>
            </w:r>
          </w:p>
        </w:tc>
        <w:tc>
          <w:tcPr>
            <w:tcW w:w="12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9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10"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4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79"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r>
      <w:tr w:rsidR="005D2897" w:rsidRPr="005D2897" w:rsidTr="005D2897">
        <w:trPr>
          <w:trHeight w:val="300"/>
        </w:trPr>
        <w:tc>
          <w:tcPr>
            <w:tcW w:w="442"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lastRenderedPageBreak/>
              <w:t>73</w:t>
            </w:r>
          </w:p>
        </w:tc>
        <w:tc>
          <w:tcPr>
            <w:tcW w:w="226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color w:val="000000"/>
                <w:sz w:val="18"/>
                <w:szCs w:val="18"/>
                <w:lang w:eastAsia="ru-RU"/>
              </w:rPr>
            </w:pPr>
            <w:r w:rsidRPr="005D2897">
              <w:rPr>
                <w:color w:val="000000"/>
                <w:sz w:val="18"/>
                <w:szCs w:val="18"/>
                <w:lang w:eastAsia="ru-RU"/>
              </w:rPr>
              <w:t>Прочие расходы</w:t>
            </w:r>
          </w:p>
        </w:tc>
        <w:tc>
          <w:tcPr>
            <w:tcW w:w="1413" w:type="dxa"/>
            <w:vMerge w:val="restart"/>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 </w:t>
            </w:r>
          </w:p>
        </w:tc>
        <w:tc>
          <w:tcPr>
            <w:tcW w:w="1554"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r w:rsidRPr="005D2897">
              <w:rPr>
                <w:color w:val="000000"/>
                <w:sz w:val="18"/>
                <w:szCs w:val="18"/>
                <w:lang w:eastAsia="ru-RU"/>
              </w:rPr>
              <w:t>всего</w:t>
            </w:r>
          </w:p>
        </w:tc>
        <w:tc>
          <w:tcPr>
            <w:tcW w:w="12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18757692,4</w:t>
            </w:r>
          </w:p>
        </w:tc>
        <w:tc>
          <w:tcPr>
            <w:tcW w:w="109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1473857,5</w:t>
            </w:r>
          </w:p>
        </w:tc>
        <w:tc>
          <w:tcPr>
            <w:tcW w:w="11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1471531,3</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1476370,2</w:t>
            </w:r>
          </w:p>
        </w:tc>
        <w:tc>
          <w:tcPr>
            <w:tcW w:w="1110"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1481923,4</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1487698,0</w:t>
            </w:r>
          </w:p>
        </w:tc>
        <w:tc>
          <w:tcPr>
            <w:tcW w:w="114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1493703,7</w:t>
            </w:r>
          </w:p>
        </w:tc>
        <w:tc>
          <w:tcPr>
            <w:tcW w:w="1079"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1639935,3</w:t>
            </w:r>
          </w:p>
        </w:tc>
        <w:tc>
          <w:tcPr>
            <w:tcW w:w="108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8232673,0</w:t>
            </w:r>
          </w:p>
        </w:tc>
      </w:tr>
      <w:tr w:rsidR="005D2897" w:rsidRPr="005D2897" w:rsidTr="005D2897">
        <w:trPr>
          <w:trHeight w:val="510"/>
        </w:trPr>
        <w:tc>
          <w:tcPr>
            <w:tcW w:w="442"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74</w:t>
            </w:r>
          </w:p>
        </w:tc>
        <w:tc>
          <w:tcPr>
            <w:tcW w:w="2267" w:type="dxa"/>
            <w:gridSpan w:val="2"/>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color w:val="000000"/>
                <w:sz w:val="18"/>
                <w:szCs w:val="18"/>
                <w:lang w:eastAsia="ru-RU"/>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p>
        </w:tc>
        <w:tc>
          <w:tcPr>
            <w:tcW w:w="1554"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r w:rsidRPr="005D2897">
              <w:rPr>
                <w:color w:val="000000"/>
                <w:sz w:val="18"/>
                <w:szCs w:val="18"/>
                <w:lang w:eastAsia="ru-RU"/>
              </w:rPr>
              <w:t>федеральный бюджет</w:t>
            </w:r>
          </w:p>
        </w:tc>
        <w:tc>
          <w:tcPr>
            <w:tcW w:w="12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9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10"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4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79"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r>
      <w:tr w:rsidR="005D2897" w:rsidRPr="005D2897" w:rsidTr="005D2897">
        <w:trPr>
          <w:trHeight w:val="510"/>
        </w:trPr>
        <w:tc>
          <w:tcPr>
            <w:tcW w:w="442"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75</w:t>
            </w:r>
          </w:p>
        </w:tc>
        <w:tc>
          <w:tcPr>
            <w:tcW w:w="2267" w:type="dxa"/>
            <w:gridSpan w:val="2"/>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color w:val="000000"/>
                <w:sz w:val="18"/>
                <w:szCs w:val="18"/>
                <w:lang w:eastAsia="ru-RU"/>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p>
        </w:tc>
        <w:tc>
          <w:tcPr>
            <w:tcW w:w="1554"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r w:rsidRPr="005D2897">
              <w:rPr>
                <w:color w:val="000000"/>
                <w:sz w:val="18"/>
                <w:szCs w:val="18"/>
                <w:lang w:eastAsia="ru-RU"/>
              </w:rPr>
              <w:t>бюджет автономного округа</w:t>
            </w:r>
          </w:p>
        </w:tc>
        <w:tc>
          <w:tcPr>
            <w:tcW w:w="12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13489743,6</w:t>
            </w:r>
          </w:p>
        </w:tc>
        <w:tc>
          <w:tcPr>
            <w:tcW w:w="109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1087560,0</w:t>
            </w:r>
          </w:p>
        </w:tc>
        <w:tc>
          <w:tcPr>
            <w:tcW w:w="11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1092291,6</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1092291,6</w:t>
            </w:r>
          </w:p>
        </w:tc>
        <w:tc>
          <w:tcPr>
            <w:tcW w:w="1110"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1092291,6</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1092291,6</w:t>
            </w:r>
          </w:p>
        </w:tc>
        <w:tc>
          <w:tcPr>
            <w:tcW w:w="114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1092291,6</w:t>
            </w:r>
          </w:p>
        </w:tc>
        <w:tc>
          <w:tcPr>
            <w:tcW w:w="1079"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1156787,6</w:t>
            </w:r>
          </w:p>
        </w:tc>
        <w:tc>
          <w:tcPr>
            <w:tcW w:w="108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5783938,0</w:t>
            </w:r>
          </w:p>
        </w:tc>
      </w:tr>
      <w:tr w:rsidR="005D2897" w:rsidRPr="005D2897" w:rsidTr="005D2897">
        <w:trPr>
          <w:trHeight w:val="300"/>
        </w:trPr>
        <w:tc>
          <w:tcPr>
            <w:tcW w:w="442"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76</w:t>
            </w:r>
          </w:p>
        </w:tc>
        <w:tc>
          <w:tcPr>
            <w:tcW w:w="2267" w:type="dxa"/>
            <w:gridSpan w:val="2"/>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color w:val="000000"/>
                <w:sz w:val="18"/>
                <w:szCs w:val="18"/>
                <w:lang w:eastAsia="ru-RU"/>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p>
        </w:tc>
        <w:tc>
          <w:tcPr>
            <w:tcW w:w="1554"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r w:rsidRPr="005D2897">
              <w:rPr>
                <w:color w:val="000000"/>
                <w:sz w:val="18"/>
                <w:szCs w:val="18"/>
                <w:lang w:eastAsia="ru-RU"/>
              </w:rPr>
              <w:t>местный бюджет</w:t>
            </w:r>
          </w:p>
        </w:tc>
        <w:tc>
          <w:tcPr>
            <w:tcW w:w="12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3285651,4</w:t>
            </w:r>
          </w:p>
        </w:tc>
        <w:tc>
          <w:tcPr>
            <w:tcW w:w="109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257956,4</w:t>
            </w:r>
          </w:p>
        </w:tc>
        <w:tc>
          <w:tcPr>
            <w:tcW w:w="11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245765,0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245265,0</w:t>
            </w:r>
          </w:p>
        </w:tc>
        <w:tc>
          <w:tcPr>
            <w:tcW w:w="1110"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245265,0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245265,0</w:t>
            </w:r>
          </w:p>
        </w:tc>
        <w:tc>
          <w:tcPr>
            <w:tcW w:w="114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245265,0</w:t>
            </w:r>
          </w:p>
        </w:tc>
        <w:tc>
          <w:tcPr>
            <w:tcW w:w="1079"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300145,0</w:t>
            </w:r>
          </w:p>
        </w:tc>
        <w:tc>
          <w:tcPr>
            <w:tcW w:w="108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1500725,0</w:t>
            </w:r>
          </w:p>
        </w:tc>
      </w:tr>
      <w:tr w:rsidR="005D2897" w:rsidRPr="005D2897" w:rsidTr="005D2897">
        <w:trPr>
          <w:trHeight w:val="510"/>
        </w:trPr>
        <w:tc>
          <w:tcPr>
            <w:tcW w:w="442"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77</w:t>
            </w:r>
          </w:p>
        </w:tc>
        <w:tc>
          <w:tcPr>
            <w:tcW w:w="2267" w:type="dxa"/>
            <w:gridSpan w:val="2"/>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color w:val="000000"/>
                <w:sz w:val="18"/>
                <w:szCs w:val="18"/>
                <w:lang w:eastAsia="ru-RU"/>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p>
        </w:tc>
        <w:tc>
          <w:tcPr>
            <w:tcW w:w="1554"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r w:rsidRPr="005D2897">
              <w:rPr>
                <w:color w:val="000000"/>
                <w:sz w:val="18"/>
                <w:szCs w:val="18"/>
                <w:lang w:eastAsia="ru-RU"/>
              </w:rPr>
              <w:t>иные источники финансирования</w:t>
            </w:r>
          </w:p>
        </w:tc>
        <w:tc>
          <w:tcPr>
            <w:tcW w:w="12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1982297,4</w:t>
            </w:r>
          </w:p>
        </w:tc>
        <w:tc>
          <w:tcPr>
            <w:tcW w:w="109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128341,1</w:t>
            </w:r>
          </w:p>
        </w:tc>
        <w:tc>
          <w:tcPr>
            <w:tcW w:w="11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133474,7</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138813,6</w:t>
            </w:r>
          </w:p>
        </w:tc>
        <w:tc>
          <w:tcPr>
            <w:tcW w:w="1110"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144366,8</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150141,4</w:t>
            </w:r>
          </w:p>
        </w:tc>
        <w:tc>
          <w:tcPr>
            <w:tcW w:w="114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156147,1</w:t>
            </w:r>
          </w:p>
        </w:tc>
        <w:tc>
          <w:tcPr>
            <w:tcW w:w="1079"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183002,7</w:t>
            </w:r>
          </w:p>
        </w:tc>
        <w:tc>
          <w:tcPr>
            <w:tcW w:w="108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948010,0</w:t>
            </w:r>
          </w:p>
        </w:tc>
      </w:tr>
      <w:tr w:rsidR="005D2897" w:rsidRPr="005D2897" w:rsidTr="005D2897">
        <w:trPr>
          <w:trHeight w:val="300"/>
        </w:trPr>
        <w:tc>
          <w:tcPr>
            <w:tcW w:w="442"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78</w:t>
            </w:r>
          </w:p>
        </w:tc>
        <w:tc>
          <w:tcPr>
            <w:tcW w:w="226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color w:val="000000"/>
                <w:sz w:val="18"/>
                <w:szCs w:val="18"/>
                <w:lang w:eastAsia="ru-RU"/>
              </w:rPr>
            </w:pPr>
            <w:r w:rsidRPr="005D2897">
              <w:rPr>
                <w:color w:val="000000"/>
                <w:sz w:val="18"/>
                <w:szCs w:val="18"/>
                <w:lang w:eastAsia="ru-RU"/>
              </w:rPr>
              <w:t>Ответственный исполнитель: Управление образования администрации города Югорска</w:t>
            </w:r>
          </w:p>
        </w:tc>
        <w:tc>
          <w:tcPr>
            <w:tcW w:w="1413" w:type="dxa"/>
            <w:vMerge w:val="restart"/>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УО</w:t>
            </w:r>
          </w:p>
        </w:tc>
        <w:tc>
          <w:tcPr>
            <w:tcW w:w="1554"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r w:rsidRPr="005D2897">
              <w:rPr>
                <w:color w:val="000000"/>
                <w:sz w:val="18"/>
                <w:szCs w:val="18"/>
                <w:lang w:eastAsia="ru-RU"/>
              </w:rPr>
              <w:t>всего</w:t>
            </w:r>
          </w:p>
        </w:tc>
        <w:tc>
          <w:tcPr>
            <w:tcW w:w="12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1961329,6</w:t>
            </w:r>
          </w:p>
        </w:tc>
        <w:tc>
          <w:tcPr>
            <w:tcW w:w="109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1632771,3</w:t>
            </w:r>
          </w:p>
        </w:tc>
        <w:tc>
          <w:tcPr>
            <w:tcW w:w="11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1610130,5</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1615080,0</w:t>
            </w:r>
          </w:p>
        </w:tc>
        <w:tc>
          <w:tcPr>
            <w:tcW w:w="1110"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1621621,3</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1627488,4</w:t>
            </w:r>
          </w:p>
        </w:tc>
        <w:tc>
          <w:tcPr>
            <w:tcW w:w="114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1633589,8</w:t>
            </w:r>
          </w:p>
        </w:tc>
        <w:tc>
          <w:tcPr>
            <w:tcW w:w="1079"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1639935,3</w:t>
            </w:r>
          </w:p>
        </w:tc>
        <w:tc>
          <w:tcPr>
            <w:tcW w:w="108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8232673,0</w:t>
            </w:r>
          </w:p>
        </w:tc>
      </w:tr>
      <w:tr w:rsidR="005D2897" w:rsidRPr="005D2897" w:rsidTr="005D2897">
        <w:trPr>
          <w:trHeight w:val="510"/>
        </w:trPr>
        <w:tc>
          <w:tcPr>
            <w:tcW w:w="442"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79</w:t>
            </w:r>
          </w:p>
        </w:tc>
        <w:tc>
          <w:tcPr>
            <w:tcW w:w="2267" w:type="dxa"/>
            <w:gridSpan w:val="2"/>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color w:val="000000"/>
                <w:sz w:val="18"/>
                <w:szCs w:val="18"/>
                <w:lang w:eastAsia="ru-RU"/>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p>
        </w:tc>
        <w:tc>
          <w:tcPr>
            <w:tcW w:w="1554"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r w:rsidRPr="005D2897">
              <w:rPr>
                <w:color w:val="000000"/>
                <w:sz w:val="18"/>
                <w:szCs w:val="18"/>
                <w:lang w:eastAsia="ru-RU"/>
              </w:rPr>
              <w:t>федеральный бюджет</w:t>
            </w:r>
          </w:p>
        </w:tc>
        <w:tc>
          <w:tcPr>
            <w:tcW w:w="12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9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10"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4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79"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r>
      <w:tr w:rsidR="005D2897" w:rsidRPr="005D2897" w:rsidTr="005D2897">
        <w:trPr>
          <w:trHeight w:val="510"/>
        </w:trPr>
        <w:tc>
          <w:tcPr>
            <w:tcW w:w="442"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80</w:t>
            </w:r>
          </w:p>
        </w:tc>
        <w:tc>
          <w:tcPr>
            <w:tcW w:w="2267" w:type="dxa"/>
            <w:gridSpan w:val="2"/>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color w:val="000000"/>
                <w:sz w:val="18"/>
                <w:szCs w:val="18"/>
                <w:lang w:eastAsia="ru-RU"/>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p>
        </w:tc>
        <w:tc>
          <w:tcPr>
            <w:tcW w:w="1554"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r w:rsidRPr="005D2897">
              <w:rPr>
                <w:color w:val="000000"/>
                <w:sz w:val="18"/>
                <w:szCs w:val="18"/>
                <w:lang w:eastAsia="ru-RU"/>
              </w:rPr>
              <w:t>бюджет автономного округа</w:t>
            </w:r>
          </w:p>
        </w:tc>
        <w:tc>
          <w:tcPr>
            <w:tcW w:w="12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13876719,6</w:t>
            </w:r>
          </w:p>
        </w:tc>
        <w:tc>
          <w:tcPr>
            <w:tcW w:w="109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1152056,0</w:t>
            </w:r>
          </w:p>
        </w:tc>
        <w:tc>
          <w:tcPr>
            <w:tcW w:w="11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1156787,6</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1156787,6</w:t>
            </w:r>
          </w:p>
        </w:tc>
        <w:tc>
          <w:tcPr>
            <w:tcW w:w="1110"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1156787,6</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1156787,6</w:t>
            </w:r>
          </w:p>
        </w:tc>
        <w:tc>
          <w:tcPr>
            <w:tcW w:w="114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1156787,6</w:t>
            </w:r>
          </w:p>
        </w:tc>
        <w:tc>
          <w:tcPr>
            <w:tcW w:w="1079"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1156787,6</w:t>
            </w:r>
          </w:p>
        </w:tc>
        <w:tc>
          <w:tcPr>
            <w:tcW w:w="108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5783938,0</w:t>
            </w:r>
          </w:p>
        </w:tc>
      </w:tr>
      <w:tr w:rsidR="005D2897" w:rsidRPr="005D2897" w:rsidTr="005D2897">
        <w:trPr>
          <w:trHeight w:val="300"/>
        </w:trPr>
        <w:tc>
          <w:tcPr>
            <w:tcW w:w="442"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81</w:t>
            </w:r>
          </w:p>
        </w:tc>
        <w:tc>
          <w:tcPr>
            <w:tcW w:w="2267" w:type="dxa"/>
            <w:gridSpan w:val="2"/>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color w:val="000000"/>
                <w:sz w:val="18"/>
                <w:szCs w:val="18"/>
                <w:lang w:eastAsia="ru-RU"/>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p>
        </w:tc>
        <w:tc>
          <w:tcPr>
            <w:tcW w:w="1554"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r w:rsidRPr="005D2897">
              <w:rPr>
                <w:color w:val="000000"/>
                <w:sz w:val="18"/>
                <w:szCs w:val="18"/>
                <w:lang w:eastAsia="ru-RU"/>
              </w:rPr>
              <w:t>местный бюджет</w:t>
            </w:r>
          </w:p>
        </w:tc>
        <w:tc>
          <w:tcPr>
            <w:tcW w:w="12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3632650,0</w:t>
            </w:r>
          </w:p>
        </w:tc>
        <w:tc>
          <w:tcPr>
            <w:tcW w:w="109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332355,0</w:t>
            </w:r>
          </w:p>
        </w:tc>
        <w:tc>
          <w:tcPr>
            <w:tcW w:w="11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299745,0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299245,0</w:t>
            </w:r>
          </w:p>
        </w:tc>
        <w:tc>
          <w:tcPr>
            <w:tcW w:w="1110"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300145,0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300145,0</w:t>
            </w:r>
          </w:p>
        </w:tc>
        <w:tc>
          <w:tcPr>
            <w:tcW w:w="114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300145,0</w:t>
            </w:r>
          </w:p>
        </w:tc>
        <w:tc>
          <w:tcPr>
            <w:tcW w:w="1079"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300145,0</w:t>
            </w:r>
          </w:p>
        </w:tc>
        <w:tc>
          <w:tcPr>
            <w:tcW w:w="108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1500725,0</w:t>
            </w:r>
          </w:p>
        </w:tc>
      </w:tr>
      <w:tr w:rsidR="005D2897" w:rsidRPr="005D2897" w:rsidTr="005D2897">
        <w:trPr>
          <w:trHeight w:val="510"/>
        </w:trPr>
        <w:tc>
          <w:tcPr>
            <w:tcW w:w="442"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82</w:t>
            </w:r>
          </w:p>
        </w:tc>
        <w:tc>
          <w:tcPr>
            <w:tcW w:w="2267" w:type="dxa"/>
            <w:gridSpan w:val="2"/>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rsidP="005D2897">
            <w:pPr>
              <w:jc w:val="center"/>
              <w:rPr>
                <w:color w:val="000000"/>
                <w:sz w:val="18"/>
                <w:szCs w:val="18"/>
                <w:lang w:eastAsia="ru-RU"/>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p>
        </w:tc>
        <w:tc>
          <w:tcPr>
            <w:tcW w:w="1554"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r w:rsidRPr="005D2897">
              <w:rPr>
                <w:color w:val="000000"/>
                <w:sz w:val="18"/>
                <w:szCs w:val="18"/>
                <w:lang w:eastAsia="ru-RU"/>
              </w:rPr>
              <w:t>иные источники финансирования</w:t>
            </w:r>
          </w:p>
        </w:tc>
        <w:tc>
          <w:tcPr>
            <w:tcW w:w="12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2103920,0</w:t>
            </w:r>
          </w:p>
        </w:tc>
        <w:tc>
          <w:tcPr>
            <w:tcW w:w="109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148360,3</w:t>
            </w:r>
          </w:p>
        </w:tc>
        <w:tc>
          <w:tcPr>
            <w:tcW w:w="11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153597,9</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159047,4</w:t>
            </w:r>
          </w:p>
        </w:tc>
        <w:tc>
          <w:tcPr>
            <w:tcW w:w="1110"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164688,7</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170555,8</w:t>
            </w:r>
          </w:p>
        </w:tc>
        <w:tc>
          <w:tcPr>
            <w:tcW w:w="114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176657,2</w:t>
            </w:r>
          </w:p>
        </w:tc>
        <w:tc>
          <w:tcPr>
            <w:tcW w:w="1079"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183002,7</w:t>
            </w:r>
          </w:p>
        </w:tc>
        <w:tc>
          <w:tcPr>
            <w:tcW w:w="108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948010,0</w:t>
            </w:r>
          </w:p>
        </w:tc>
      </w:tr>
      <w:tr w:rsidR="005D2897" w:rsidRPr="005D2897" w:rsidTr="005D2897">
        <w:trPr>
          <w:trHeight w:val="300"/>
        </w:trPr>
        <w:tc>
          <w:tcPr>
            <w:tcW w:w="442"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83</w:t>
            </w:r>
          </w:p>
        </w:tc>
        <w:tc>
          <w:tcPr>
            <w:tcW w:w="226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D2897" w:rsidRDefault="005D2897" w:rsidP="005D2897">
            <w:pPr>
              <w:jc w:val="center"/>
              <w:rPr>
                <w:color w:val="000000"/>
                <w:sz w:val="18"/>
                <w:szCs w:val="18"/>
                <w:lang w:eastAsia="ru-RU"/>
              </w:rPr>
            </w:pPr>
            <w:r w:rsidRPr="005D2897">
              <w:rPr>
                <w:color w:val="000000"/>
                <w:sz w:val="18"/>
                <w:szCs w:val="18"/>
                <w:lang w:eastAsia="ru-RU"/>
              </w:rPr>
              <w:t xml:space="preserve">Соисполнитель: Департамент муниципальной собственности </w:t>
            </w:r>
          </w:p>
          <w:p w:rsidR="005D2897" w:rsidRPr="005D2897" w:rsidRDefault="005D2897" w:rsidP="005D2897">
            <w:pPr>
              <w:jc w:val="center"/>
              <w:rPr>
                <w:color w:val="000000"/>
                <w:sz w:val="18"/>
                <w:szCs w:val="18"/>
                <w:lang w:eastAsia="ru-RU"/>
              </w:rPr>
            </w:pPr>
            <w:r w:rsidRPr="005D2897">
              <w:rPr>
                <w:color w:val="000000"/>
                <w:sz w:val="18"/>
                <w:szCs w:val="18"/>
                <w:lang w:eastAsia="ru-RU"/>
              </w:rPr>
              <w:t>и градостроительства администрации города Югорска</w:t>
            </w:r>
          </w:p>
        </w:tc>
        <w:tc>
          <w:tcPr>
            <w:tcW w:w="1413" w:type="dxa"/>
            <w:vMerge w:val="restart"/>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ДМС и Г</w:t>
            </w:r>
          </w:p>
        </w:tc>
        <w:tc>
          <w:tcPr>
            <w:tcW w:w="1554"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r w:rsidRPr="005D2897">
              <w:rPr>
                <w:color w:val="000000"/>
                <w:sz w:val="18"/>
                <w:szCs w:val="18"/>
                <w:lang w:eastAsia="ru-RU"/>
              </w:rPr>
              <w:t>всего</w:t>
            </w:r>
          </w:p>
        </w:tc>
        <w:tc>
          <w:tcPr>
            <w:tcW w:w="12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255720,6</w:t>
            </w:r>
          </w:p>
        </w:tc>
        <w:tc>
          <w:tcPr>
            <w:tcW w:w="109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7071,9</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7319,4</w:t>
            </w:r>
          </w:p>
        </w:tc>
        <w:tc>
          <w:tcPr>
            <w:tcW w:w="1110"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7598,3</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9839,6</w:t>
            </w:r>
          </w:p>
        </w:tc>
        <w:tc>
          <w:tcPr>
            <w:tcW w:w="114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9839,6</w:t>
            </w:r>
          </w:p>
        </w:tc>
        <w:tc>
          <w:tcPr>
            <w:tcW w:w="1079"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18695,3</w:t>
            </w:r>
          </w:p>
        </w:tc>
        <w:tc>
          <w:tcPr>
            <w:tcW w:w="108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195356,5</w:t>
            </w:r>
          </w:p>
        </w:tc>
      </w:tr>
      <w:tr w:rsidR="005D2897" w:rsidRPr="005D2897" w:rsidTr="005D2897">
        <w:trPr>
          <w:trHeight w:val="510"/>
        </w:trPr>
        <w:tc>
          <w:tcPr>
            <w:tcW w:w="442"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84</w:t>
            </w:r>
          </w:p>
        </w:tc>
        <w:tc>
          <w:tcPr>
            <w:tcW w:w="2267" w:type="dxa"/>
            <w:gridSpan w:val="2"/>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p>
        </w:tc>
        <w:tc>
          <w:tcPr>
            <w:tcW w:w="1554"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r w:rsidRPr="005D2897">
              <w:rPr>
                <w:color w:val="000000"/>
                <w:sz w:val="18"/>
                <w:szCs w:val="18"/>
                <w:lang w:eastAsia="ru-RU"/>
              </w:rPr>
              <w:t>федеральный бюджет</w:t>
            </w:r>
          </w:p>
        </w:tc>
        <w:tc>
          <w:tcPr>
            <w:tcW w:w="12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9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10"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4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79"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r>
      <w:tr w:rsidR="005D2897" w:rsidRPr="005D2897" w:rsidTr="005D2897">
        <w:trPr>
          <w:trHeight w:val="510"/>
        </w:trPr>
        <w:tc>
          <w:tcPr>
            <w:tcW w:w="442"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85</w:t>
            </w:r>
          </w:p>
        </w:tc>
        <w:tc>
          <w:tcPr>
            <w:tcW w:w="2267" w:type="dxa"/>
            <w:gridSpan w:val="2"/>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p>
        </w:tc>
        <w:tc>
          <w:tcPr>
            <w:tcW w:w="1554"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r w:rsidRPr="005D2897">
              <w:rPr>
                <w:color w:val="000000"/>
                <w:sz w:val="18"/>
                <w:szCs w:val="18"/>
                <w:lang w:eastAsia="ru-RU"/>
              </w:rPr>
              <w:t>бюджет автономного округа</w:t>
            </w:r>
          </w:p>
        </w:tc>
        <w:tc>
          <w:tcPr>
            <w:tcW w:w="12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9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10"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4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79"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r>
      <w:tr w:rsidR="005D2897" w:rsidRPr="005D2897" w:rsidTr="005D2897">
        <w:trPr>
          <w:trHeight w:val="300"/>
        </w:trPr>
        <w:tc>
          <w:tcPr>
            <w:tcW w:w="442"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86</w:t>
            </w:r>
          </w:p>
        </w:tc>
        <w:tc>
          <w:tcPr>
            <w:tcW w:w="2267" w:type="dxa"/>
            <w:gridSpan w:val="2"/>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p>
        </w:tc>
        <w:tc>
          <w:tcPr>
            <w:tcW w:w="1554"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r w:rsidRPr="005D2897">
              <w:rPr>
                <w:color w:val="000000"/>
                <w:sz w:val="18"/>
                <w:szCs w:val="18"/>
                <w:lang w:eastAsia="ru-RU"/>
              </w:rPr>
              <w:t>местный бюджет</w:t>
            </w:r>
          </w:p>
        </w:tc>
        <w:tc>
          <w:tcPr>
            <w:tcW w:w="12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255720,6</w:t>
            </w:r>
          </w:p>
        </w:tc>
        <w:tc>
          <w:tcPr>
            <w:tcW w:w="109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7071,9</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7319,4</w:t>
            </w:r>
          </w:p>
        </w:tc>
        <w:tc>
          <w:tcPr>
            <w:tcW w:w="1110"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7598,3</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9839,6</w:t>
            </w:r>
          </w:p>
        </w:tc>
        <w:tc>
          <w:tcPr>
            <w:tcW w:w="114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9839,6</w:t>
            </w:r>
          </w:p>
        </w:tc>
        <w:tc>
          <w:tcPr>
            <w:tcW w:w="1079"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18695,3</w:t>
            </w:r>
          </w:p>
        </w:tc>
        <w:tc>
          <w:tcPr>
            <w:tcW w:w="108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195356,5</w:t>
            </w:r>
          </w:p>
        </w:tc>
      </w:tr>
      <w:tr w:rsidR="005D2897" w:rsidRPr="005D2897" w:rsidTr="005D2897">
        <w:trPr>
          <w:trHeight w:val="510"/>
        </w:trPr>
        <w:tc>
          <w:tcPr>
            <w:tcW w:w="442"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87</w:t>
            </w:r>
          </w:p>
        </w:tc>
        <w:tc>
          <w:tcPr>
            <w:tcW w:w="2267" w:type="dxa"/>
            <w:gridSpan w:val="2"/>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p>
        </w:tc>
        <w:tc>
          <w:tcPr>
            <w:tcW w:w="1554"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rPr>
                <w:color w:val="000000"/>
                <w:sz w:val="18"/>
                <w:szCs w:val="18"/>
                <w:lang w:eastAsia="ru-RU"/>
              </w:rPr>
            </w:pPr>
            <w:r w:rsidRPr="005D2897">
              <w:rPr>
                <w:color w:val="000000"/>
                <w:sz w:val="18"/>
                <w:szCs w:val="18"/>
                <w:lang w:eastAsia="ru-RU"/>
              </w:rPr>
              <w:t>иные источники финансирования</w:t>
            </w:r>
          </w:p>
        </w:tc>
        <w:tc>
          <w:tcPr>
            <w:tcW w:w="12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9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17"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10"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145"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79"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c>
          <w:tcPr>
            <w:tcW w:w="1083" w:type="dxa"/>
            <w:tcBorders>
              <w:top w:val="single" w:sz="4" w:space="0" w:color="auto"/>
              <w:left w:val="single" w:sz="4" w:space="0" w:color="auto"/>
              <w:bottom w:val="single" w:sz="4" w:space="0" w:color="auto"/>
              <w:right w:val="single" w:sz="4" w:space="0" w:color="auto"/>
            </w:tcBorders>
            <w:vAlign w:val="center"/>
            <w:hideMark/>
          </w:tcPr>
          <w:p w:rsidR="005D2897" w:rsidRPr="005D2897" w:rsidRDefault="005D2897">
            <w:pPr>
              <w:jc w:val="center"/>
              <w:rPr>
                <w:color w:val="000000"/>
                <w:sz w:val="18"/>
                <w:szCs w:val="18"/>
                <w:lang w:eastAsia="ru-RU"/>
              </w:rPr>
            </w:pPr>
            <w:r w:rsidRPr="005D2897">
              <w:rPr>
                <w:color w:val="000000"/>
                <w:sz w:val="18"/>
                <w:szCs w:val="18"/>
                <w:lang w:eastAsia="ru-RU"/>
              </w:rPr>
              <w:t>0,0</w:t>
            </w:r>
          </w:p>
        </w:tc>
      </w:tr>
    </w:tbl>
    <w:p w:rsidR="005D2897" w:rsidRDefault="005D2897" w:rsidP="007F4A15">
      <w:pPr>
        <w:jc w:val="both"/>
        <w:rPr>
          <w:b/>
          <w:sz w:val="24"/>
          <w:szCs w:val="24"/>
        </w:rPr>
      </w:pPr>
    </w:p>
    <w:p w:rsidR="005D2897" w:rsidRDefault="005D2897" w:rsidP="007F4A15">
      <w:pPr>
        <w:jc w:val="both"/>
        <w:rPr>
          <w:b/>
          <w:sz w:val="24"/>
          <w:szCs w:val="24"/>
        </w:rPr>
      </w:pPr>
    </w:p>
    <w:p w:rsidR="005D2897" w:rsidRDefault="005D2897" w:rsidP="007F4A15">
      <w:pPr>
        <w:jc w:val="both"/>
        <w:rPr>
          <w:b/>
          <w:sz w:val="24"/>
          <w:szCs w:val="24"/>
        </w:rPr>
      </w:pPr>
    </w:p>
    <w:p w:rsidR="005D2897" w:rsidRDefault="005D2897" w:rsidP="007F4A15">
      <w:pPr>
        <w:jc w:val="both"/>
        <w:rPr>
          <w:b/>
          <w:sz w:val="24"/>
          <w:szCs w:val="24"/>
        </w:rPr>
      </w:pPr>
    </w:p>
    <w:p w:rsidR="005D2897" w:rsidRDefault="005D2897" w:rsidP="007F4A15">
      <w:pPr>
        <w:jc w:val="both"/>
        <w:rPr>
          <w:b/>
          <w:sz w:val="24"/>
          <w:szCs w:val="24"/>
        </w:rPr>
      </w:pPr>
    </w:p>
    <w:p w:rsidR="005D2897" w:rsidRDefault="005D2897" w:rsidP="007F4A15">
      <w:pPr>
        <w:jc w:val="both"/>
        <w:rPr>
          <w:b/>
          <w:sz w:val="24"/>
          <w:szCs w:val="24"/>
        </w:rPr>
      </w:pPr>
    </w:p>
    <w:p w:rsidR="005D2897" w:rsidRDefault="005D2897" w:rsidP="007F4A15">
      <w:pPr>
        <w:jc w:val="both"/>
        <w:rPr>
          <w:b/>
          <w:sz w:val="24"/>
          <w:szCs w:val="24"/>
        </w:rPr>
      </w:pPr>
    </w:p>
    <w:p w:rsidR="005D2897" w:rsidRDefault="005D2897" w:rsidP="007F4A15">
      <w:pPr>
        <w:jc w:val="both"/>
        <w:rPr>
          <w:b/>
          <w:sz w:val="24"/>
          <w:szCs w:val="24"/>
        </w:rPr>
      </w:pPr>
    </w:p>
    <w:p w:rsidR="005D2897" w:rsidRDefault="005D2897" w:rsidP="007F4A15">
      <w:pPr>
        <w:jc w:val="both"/>
        <w:rPr>
          <w:b/>
          <w:sz w:val="24"/>
          <w:szCs w:val="24"/>
        </w:rPr>
      </w:pPr>
    </w:p>
    <w:p w:rsidR="005D2897" w:rsidRDefault="005D2897" w:rsidP="007F4A15">
      <w:pPr>
        <w:jc w:val="both"/>
        <w:rPr>
          <w:b/>
          <w:sz w:val="24"/>
          <w:szCs w:val="24"/>
        </w:rPr>
      </w:pPr>
    </w:p>
    <w:p w:rsidR="005D2897" w:rsidRDefault="005D2897" w:rsidP="007F4A15">
      <w:pPr>
        <w:jc w:val="both"/>
        <w:rPr>
          <w:b/>
          <w:sz w:val="24"/>
          <w:szCs w:val="24"/>
        </w:rPr>
      </w:pPr>
    </w:p>
    <w:p w:rsidR="005D2897" w:rsidRDefault="005D2897" w:rsidP="005D2897">
      <w:pPr>
        <w:widowControl w:val="0"/>
        <w:autoSpaceDE w:val="0"/>
        <w:autoSpaceDN w:val="0"/>
        <w:jc w:val="right"/>
        <w:rPr>
          <w:rFonts w:eastAsia="Calibri"/>
          <w:b/>
          <w:sz w:val="24"/>
          <w:szCs w:val="24"/>
        </w:rPr>
      </w:pPr>
      <w:r w:rsidRPr="005D2897">
        <w:rPr>
          <w:rFonts w:eastAsia="Calibri"/>
          <w:b/>
          <w:sz w:val="24"/>
          <w:szCs w:val="24"/>
        </w:rPr>
        <w:lastRenderedPageBreak/>
        <w:t xml:space="preserve">Таблица 3 </w:t>
      </w:r>
    </w:p>
    <w:p w:rsidR="005D2897" w:rsidRPr="005D2897" w:rsidRDefault="005D2897" w:rsidP="005D2897">
      <w:pPr>
        <w:widowControl w:val="0"/>
        <w:autoSpaceDE w:val="0"/>
        <w:autoSpaceDN w:val="0"/>
        <w:jc w:val="right"/>
        <w:rPr>
          <w:rFonts w:eastAsia="Calibri"/>
          <w:b/>
          <w:sz w:val="24"/>
          <w:szCs w:val="24"/>
        </w:rPr>
      </w:pPr>
    </w:p>
    <w:p w:rsidR="005D2897" w:rsidRPr="005D2897" w:rsidRDefault="005D2897" w:rsidP="005D2897">
      <w:pPr>
        <w:widowControl w:val="0"/>
        <w:autoSpaceDE w:val="0"/>
        <w:autoSpaceDN w:val="0"/>
        <w:jc w:val="center"/>
        <w:rPr>
          <w:rFonts w:eastAsia="Calibri"/>
          <w:b/>
          <w:sz w:val="24"/>
          <w:szCs w:val="24"/>
        </w:rPr>
      </w:pPr>
      <w:r w:rsidRPr="005D2897">
        <w:rPr>
          <w:rFonts w:eastAsia="Calibri"/>
          <w:b/>
          <w:sz w:val="24"/>
          <w:szCs w:val="24"/>
        </w:rPr>
        <w:t xml:space="preserve">Портфели проектов и проекты, направленные, в том числе на реализацию национальных </w:t>
      </w:r>
    </w:p>
    <w:p w:rsidR="005D2897" w:rsidRPr="005D2897" w:rsidRDefault="005D2897" w:rsidP="005D2897">
      <w:pPr>
        <w:widowControl w:val="0"/>
        <w:autoSpaceDE w:val="0"/>
        <w:autoSpaceDN w:val="0"/>
        <w:jc w:val="center"/>
        <w:rPr>
          <w:b/>
          <w:sz w:val="24"/>
          <w:szCs w:val="24"/>
          <w:lang w:eastAsia="ru-RU"/>
        </w:rPr>
      </w:pPr>
      <w:r w:rsidRPr="005D2897">
        <w:rPr>
          <w:rFonts w:eastAsia="Calibri"/>
          <w:b/>
          <w:sz w:val="24"/>
          <w:szCs w:val="24"/>
        </w:rPr>
        <w:t xml:space="preserve">и федеральных проектов Российской Федерации и Ханты-Мансийского автономного округа – Югры, </w:t>
      </w:r>
      <w:r w:rsidRPr="005D2897">
        <w:rPr>
          <w:b/>
          <w:sz w:val="24"/>
          <w:szCs w:val="24"/>
          <w:lang w:eastAsia="ru-RU"/>
        </w:rPr>
        <w:t>муниципальных проектов</w:t>
      </w:r>
    </w:p>
    <w:p w:rsidR="005D2897" w:rsidRDefault="005D2897" w:rsidP="007F4A15">
      <w:pPr>
        <w:jc w:val="both"/>
        <w:rPr>
          <w:b/>
          <w:sz w:val="24"/>
          <w:szCs w:val="24"/>
        </w:rPr>
      </w:pPr>
    </w:p>
    <w:tbl>
      <w:tblPr>
        <w:tblW w:w="1570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
        <w:gridCol w:w="1229"/>
        <w:gridCol w:w="1249"/>
        <w:gridCol w:w="992"/>
        <w:gridCol w:w="2295"/>
        <w:gridCol w:w="851"/>
        <w:gridCol w:w="1819"/>
        <w:gridCol w:w="986"/>
        <w:gridCol w:w="966"/>
        <w:gridCol w:w="966"/>
        <w:gridCol w:w="966"/>
        <w:gridCol w:w="966"/>
        <w:gridCol w:w="966"/>
        <w:gridCol w:w="966"/>
      </w:tblGrid>
      <w:tr w:rsidR="005D2897" w:rsidTr="005D2897">
        <w:trPr>
          <w:trHeight w:val="795"/>
        </w:trPr>
        <w:tc>
          <w:tcPr>
            <w:tcW w:w="487" w:type="dxa"/>
            <w:vMerge w:val="restart"/>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 xml:space="preserve">№ </w:t>
            </w:r>
            <w:proofErr w:type="gramStart"/>
            <w:r>
              <w:rPr>
                <w:color w:val="000000"/>
                <w:lang w:eastAsia="ru-RU"/>
              </w:rPr>
              <w:t>п</w:t>
            </w:r>
            <w:proofErr w:type="gramEnd"/>
            <w:r>
              <w:rPr>
                <w:color w:val="000000"/>
                <w:lang w:eastAsia="ru-RU"/>
              </w:rPr>
              <w:t>/п</w:t>
            </w:r>
          </w:p>
        </w:tc>
        <w:tc>
          <w:tcPr>
            <w:tcW w:w="1229" w:type="dxa"/>
            <w:vMerge w:val="restart"/>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Наименование портфеля проектов, проекта</w:t>
            </w:r>
            <w:r>
              <w:rPr>
                <w:color w:val="000000"/>
                <w:vertAlign w:val="superscript"/>
                <w:lang w:eastAsia="ru-RU"/>
              </w:rPr>
              <w:t>&lt;1&gt;</w:t>
            </w:r>
          </w:p>
        </w:tc>
        <w:tc>
          <w:tcPr>
            <w:tcW w:w="1249" w:type="dxa"/>
            <w:vMerge w:val="restart"/>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Наименование проекта или мероприятия</w:t>
            </w:r>
            <w:r>
              <w:rPr>
                <w:color w:val="000000"/>
                <w:vertAlign w:val="superscript"/>
                <w:lang w:eastAsia="ru-RU"/>
              </w:rPr>
              <w:t>&lt;2&gt;</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Номер основного мероприятия</w:t>
            </w:r>
            <w:r>
              <w:rPr>
                <w:color w:val="000000"/>
                <w:vertAlign w:val="superscript"/>
                <w:lang w:eastAsia="ru-RU"/>
              </w:rPr>
              <w:t>&lt;3&gt;</w:t>
            </w:r>
          </w:p>
        </w:tc>
        <w:tc>
          <w:tcPr>
            <w:tcW w:w="2295" w:type="dxa"/>
            <w:vMerge w:val="restart"/>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Цели</w:t>
            </w:r>
            <w:r>
              <w:rPr>
                <w:color w:val="000000"/>
                <w:vertAlign w:val="superscript"/>
                <w:lang w:eastAsia="ru-RU"/>
              </w:rPr>
              <w:t>&lt;4&gt;</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Срок реализации</w:t>
            </w:r>
            <w:r>
              <w:rPr>
                <w:color w:val="000000"/>
                <w:vertAlign w:val="superscript"/>
                <w:lang w:eastAsia="ru-RU"/>
              </w:rPr>
              <w:t>&lt;5&gt;</w:t>
            </w:r>
          </w:p>
        </w:tc>
        <w:tc>
          <w:tcPr>
            <w:tcW w:w="1819" w:type="dxa"/>
            <w:vMerge w:val="restart"/>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Источники финансирования</w:t>
            </w:r>
          </w:p>
        </w:tc>
        <w:tc>
          <w:tcPr>
            <w:tcW w:w="6782" w:type="dxa"/>
            <w:gridSpan w:val="7"/>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Параметры финансового обеспечения, тыс. рублей</w:t>
            </w:r>
            <w:r>
              <w:rPr>
                <w:color w:val="000000"/>
                <w:vertAlign w:val="superscript"/>
                <w:lang w:eastAsia="ru-RU"/>
              </w:rPr>
              <w:t>&lt;6&gt;</w:t>
            </w:r>
          </w:p>
        </w:tc>
      </w:tr>
      <w:tr w:rsidR="005D2897" w:rsidTr="005D2897">
        <w:trPr>
          <w:trHeight w:val="25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98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всего</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2019</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2020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2021</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2022</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2023</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2024</w:t>
            </w:r>
          </w:p>
        </w:tc>
      </w:tr>
      <w:tr w:rsidR="005D2897" w:rsidTr="005D2897">
        <w:trPr>
          <w:trHeight w:val="255"/>
        </w:trPr>
        <w:tc>
          <w:tcPr>
            <w:tcW w:w="487"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1</w:t>
            </w:r>
          </w:p>
        </w:tc>
        <w:tc>
          <w:tcPr>
            <w:tcW w:w="1229"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2</w:t>
            </w:r>
          </w:p>
        </w:tc>
        <w:tc>
          <w:tcPr>
            <w:tcW w:w="1249"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4</w:t>
            </w:r>
          </w:p>
        </w:tc>
        <w:tc>
          <w:tcPr>
            <w:tcW w:w="2295"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5</w:t>
            </w:r>
          </w:p>
        </w:tc>
        <w:tc>
          <w:tcPr>
            <w:tcW w:w="851"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6</w:t>
            </w:r>
          </w:p>
        </w:tc>
        <w:tc>
          <w:tcPr>
            <w:tcW w:w="1819"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7</w:t>
            </w:r>
          </w:p>
        </w:tc>
        <w:tc>
          <w:tcPr>
            <w:tcW w:w="98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8</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9</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10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11</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12</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13</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14</w:t>
            </w:r>
          </w:p>
        </w:tc>
      </w:tr>
      <w:tr w:rsidR="005D2897" w:rsidTr="005D2897">
        <w:trPr>
          <w:trHeight w:val="255"/>
        </w:trPr>
        <w:tc>
          <w:tcPr>
            <w:tcW w:w="15704" w:type="dxa"/>
            <w:gridSpan w:val="14"/>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Портфели проектов, основанные на национальных и федеральных проектах Российской Федерации</w:t>
            </w:r>
          </w:p>
        </w:tc>
      </w:tr>
      <w:tr w:rsidR="005D2897" w:rsidTr="005D2897">
        <w:trPr>
          <w:trHeight w:val="452"/>
        </w:trPr>
        <w:tc>
          <w:tcPr>
            <w:tcW w:w="487" w:type="dxa"/>
            <w:vMerge w:val="restart"/>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1</w:t>
            </w:r>
          </w:p>
        </w:tc>
        <w:tc>
          <w:tcPr>
            <w:tcW w:w="1229" w:type="dxa"/>
            <w:vMerge w:val="restart"/>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«Образование»</w:t>
            </w:r>
          </w:p>
        </w:tc>
        <w:tc>
          <w:tcPr>
            <w:tcW w:w="1249" w:type="dxa"/>
            <w:vMerge w:val="restart"/>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Современная школа (показатели 4, 6, 7, 10)</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1</w:t>
            </w:r>
          </w:p>
        </w:tc>
        <w:tc>
          <w:tcPr>
            <w:tcW w:w="2295" w:type="dxa"/>
            <w:vMerge w:val="restart"/>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Обеспечение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жителя города Югорска</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2019-2024</w:t>
            </w:r>
          </w:p>
        </w:tc>
        <w:tc>
          <w:tcPr>
            <w:tcW w:w="1819" w:type="dxa"/>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r>
              <w:rPr>
                <w:color w:val="000000"/>
                <w:lang w:eastAsia="ru-RU"/>
              </w:rPr>
              <w:t xml:space="preserve">всего </w:t>
            </w:r>
          </w:p>
        </w:tc>
        <w:tc>
          <w:tcPr>
            <w:tcW w:w="98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r>
      <w:tr w:rsidR="005D2897" w:rsidTr="007C33C6">
        <w:trPr>
          <w:trHeight w:val="84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1819" w:type="dxa"/>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r>
              <w:rPr>
                <w:color w:val="000000"/>
                <w:lang w:eastAsia="ru-RU"/>
              </w:rPr>
              <w:t>бюджет автономного округа</w:t>
            </w:r>
          </w:p>
        </w:tc>
        <w:tc>
          <w:tcPr>
            <w:tcW w:w="98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r>
      <w:tr w:rsidR="005D2897" w:rsidTr="005D2897">
        <w:trPr>
          <w:trHeight w:val="41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1819" w:type="dxa"/>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r>
              <w:rPr>
                <w:color w:val="000000"/>
                <w:lang w:eastAsia="ru-RU"/>
              </w:rPr>
              <w:t>местный бюджет</w:t>
            </w:r>
          </w:p>
        </w:tc>
        <w:tc>
          <w:tcPr>
            <w:tcW w:w="98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r>
      <w:tr w:rsidR="005D2897" w:rsidTr="007C33C6">
        <w:trPr>
          <w:trHeight w:val="70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1819" w:type="dxa"/>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r>
              <w:rPr>
                <w:color w:val="000000"/>
                <w:lang w:eastAsia="ru-RU"/>
              </w:rPr>
              <w:t>иные источники финансирования</w:t>
            </w:r>
          </w:p>
        </w:tc>
        <w:tc>
          <w:tcPr>
            <w:tcW w:w="98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lang w:eastAsia="ru-RU"/>
              </w:rPr>
            </w:pPr>
            <w:r>
              <w:rPr>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lang w:eastAsia="ru-RU"/>
              </w:rPr>
            </w:pPr>
            <w:r>
              <w:rPr>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lang w:eastAsia="ru-RU"/>
              </w:rPr>
            </w:pPr>
            <w:r>
              <w:rPr>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lang w:eastAsia="ru-RU"/>
              </w:rPr>
            </w:pPr>
            <w:r>
              <w:rPr>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lang w:eastAsia="ru-RU"/>
              </w:rPr>
            </w:pPr>
            <w:r>
              <w:rPr>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lang w:eastAsia="ru-RU"/>
              </w:rPr>
            </w:pPr>
            <w:r>
              <w:rPr>
                <w:lang w:eastAsia="ru-RU"/>
              </w:rPr>
              <w:t>0,0</w:t>
            </w:r>
          </w:p>
        </w:tc>
      </w:tr>
      <w:tr w:rsidR="005D2897" w:rsidTr="005D2897">
        <w:trPr>
          <w:trHeight w:val="483"/>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4</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2019-2024</w:t>
            </w:r>
          </w:p>
        </w:tc>
        <w:tc>
          <w:tcPr>
            <w:tcW w:w="1819" w:type="dxa"/>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r>
              <w:rPr>
                <w:color w:val="000000"/>
                <w:lang w:eastAsia="ru-RU"/>
              </w:rPr>
              <w:t xml:space="preserve">всего </w:t>
            </w:r>
          </w:p>
        </w:tc>
        <w:tc>
          <w:tcPr>
            <w:tcW w:w="98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2351,9</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551,9</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600,0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600,0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600,0</w:t>
            </w:r>
          </w:p>
        </w:tc>
      </w:tr>
      <w:tr w:rsidR="005D2897" w:rsidTr="005D2897">
        <w:trPr>
          <w:trHeight w:val="51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1819" w:type="dxa"/>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r>
              <w:rPr>
                <w:color w:val="000000"/>
                <w:lang w:eastAsia="ru-RU"/>
              </w:rPr>
              <w:t>бюджет автономного округа</w:t>
            </w:r>
          </w:p>
        </w:tc>
        <w:tc>
          <w:tcPr>
            <w:tcW w:w="98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r>
      <w:tr w:rsidR="005D2897" w:rsidTr="005D2897">
        <w:trPr>
          <w:trHeight w:val="41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1819" w:type="dxa"/>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r>
              <w:rPr>
                <w:color w:val="000000"/>
                <w:lang w:eastAsia="ru-RU"/>
              </w:rPr>
              <w:t>местный бюджет</w:t>
            </w:r>
          </w:p>
        </w:tc>
        <w:tc>
          <w:tcPr>
            <w:tcW w:w="98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2351,9</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551,9</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600,0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600,0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600,0</w:t>
            </w:r>
          </w:p>
        </w:tc>
      </w:tr>
      <w:tr w:rsidR="005D2897" w:rsidTr="005D2897">
        <w:trPr>
          <w:trHeight w:val="51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1819" w:type="dxa"/>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r>
              <w:rPr>
                <w:color w:val="000000"/>
                <w:lang w:eastAsia="ru-RU"/>
              </w:rPr>
              <w:t>иные источники финансирования</w:t>
            </w:r>
          </w:p>
        </w:tc>
        <w:tc>
          <w:tcPr>
            <w:tcW w:w="98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r>
      <w:tr w:rsidR="005D2897" w:rsidTr="005D2897">
        <w:trPr>
          <w:trHeight w:val="34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7</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2019-2024</w:t>
            </w:r>
          </w:p>
        </w:tc>
        <w:tc>
          <w:tcPr>
            <w:tcW w:w="1819" w:type="dxa"/>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r>
              <w:rPr>
                <w:color w:val="000000"/>
                <w:lang w:eastAsia="ru-RU"/>
              </w:rPr>
              <w:t xml:space="preserve">всего </w:t>
            </w:r>
          </w:p>
        </w:tc>
        <w:tc>
          <w:tcPr>
            <w:tcW w:w="98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19866,7</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19866,7</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r>
      <w:tr w:rsidR="005D2897" w:rsidTr="005D2897">
        <w:trPr>
          <w:trHeight w:val="51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1819" w:type="dxa"/>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r>
              <w:rPr>
                <w:color w:val="000000"/>
                <w:lang w:eastAsia="ru-RU"/>
              </w:rPr>
              <w:t>бюджет автономного округа</w:t>
            </w:r>
          </w:p>
        </w:tc>
        <w:tc>
          <w:tcPr>
            <w:tcW w:w="98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r>
      <w:tr w:rsidR="005D2897" w:rsidTr="005D2897">
        <w:trPr>
          <w:trHeight w:val="42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1819" w:type="dxa"/>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r>
              <w:rPr>
                <w:color w:val="000000"/>
                <w:lang w:eastAsia="ru-RU"/>
              </w:rPr>
              <w:t>местный бюджет</w:t>
            </w:r>
          </w:p>
        </w:tc>
        <w:tc>
          <w:tcPr>
            <w:tcW w:w="98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19866,7</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19866,7</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r>
      <w:tr w:rsidR="005D2897" w:rsidTr="005D2897">
        <w:trPr>
          <w:trHeight w:val="51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1819" w:type="dxa"/>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r>
              <w:rPr>
                <w:color w:val="000000"/>
                <w:lang w:eastAsia="ru-RU"/>
              </w:rPr>
              <w:t>иные источники финансирования</w:t>
            </w:r>
          </w:p>
        </w:tc>
        <w:tc>
          <w:tcPr>
            <w:tcW w:w="98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r>
      <w:tr w:rsidR="005D2897" w:rsidTr="005D2897">
        <w:trPr>
          <w:trHeight w:val="25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8</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2019-2024</w:t>
            </w:r>
          </w:p>
        </w:tc>
        <w:tc>
          <w:tcPr>
            <w:tcW w:w="1819" w:type="dxa"/>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r>
              <w:rPr>
                <w:color w:val="000000"/>
                <w:lang w:eastAsia="ru-RU"/>
              </w:rPr>
              <w:t xml:space="preserve">всего </w:t>
            </w:r>
          </w:p>
        </w:tc>
        <w:tc>
          <w:tcPr>
            <w:tcW w:w="98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11507,7</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1599,2</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1663,2</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1729,8</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2098,9</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2170,9</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2245,7</w:t>
            </w:r>
          </w:p>
        </w:tc>
      </w:tr>
      <w:tr w:rsidR="005D2897" w:rsidTr="005D2897">
        <w:trPr>
          <w:trHeight w:val="51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1819" w:type="dxa"/>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r>
              <w:rPr>
                <w:color w:val="000000"/>
                <w:lang w:eastAsia="ru-RU"/>
              </w:rPr>
              <w:t>бюджет автономного округа</w:t>
            </w:r>
          </w:p>
        </w:tc>
        <w:tc>
          <w:tcPr>
            <w:tcW w:w="98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r>
      <w:tr w:rsidR="005D2897" w:rsidTr="005D2897">
        <w:trPr>
          <w:trHeight w:val="25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1819" w:type="dxa"/>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r>
              <w:rPr>
                <w:color w:val="000000"/>
                <w:lang w:eastAsia="ru-RU"/>
              </w:rPr>
              <w:t>местный бюджет</w:t>
            </w:r>
          </w:p>
        </w:tc>
        <w:tc>
          <w:tcPr>
            <w:tcW w:w="98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900,0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300,0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300,0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300,0</w:t>
            </w:r>
          </w:p>
        </w:tc>
      </w:tr>
      <w:tr w:rsidR="005D2897" w:rsidTr="005D2897">
        <w:trPr>
          <w:trHeight w:val="51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1819" w:type="dxa"/>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r>
              <w:rPr>
                <w:color w:val="000000"/>
                <w:lang w:eastAsia="ru-RU"/>
              </w:rPr>
              <w:t>иные источники финансирования</w:t>
            </w:r>
          </w:p>
        </w:tc>
        <w:tc>
          <w:tcPr>
            <w:tcW w:w="98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10607,7</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lang w:eastAsia="ru-RU"/>
              </w:rPr>
            </w:pPr>
            <w:r>
              <w:rPr>
                <w:lang w:eastAsia="ru-RU"/>
              </w:rPr>
              <w:t>1599,2</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lang w:eastAsia="ru-RU"/>
              </w:rPr>
            </w:pPr>
            <w:r>
              <w:rPr>
                <w:lang w:eastAsia="ru-RU"/>
              </w:rPr>
              <w:t>1663,2</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lang w:eastAsia="ru-RU"/>
              </w:rPr>
            </w:pPr>
            <w:r>
              <w:rPr>
                <w:lang w:eastAsia="ru-RU"/>
              </w:rPr>
              <w:t>1729,8</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lang w:eastAsia="ru-RU"/>
              </w:rPr>
            </w:pPr>
            <w:r>
              <w:rPr>
                <w:lang w:eastAsia="ru-RU"/>
              </w:rPr>
              <w:t>1798,9</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lang w:eastAsia="ru-RU"/>
              </w:rPr>
            </w:pPr>
            <w:r>
              <w:rPr>
                <w:lang w:eastAsia="ru-RU"/>
              </w:rPr>
              <w:t>1870,9</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lang w:eastAsia="ru-RU"/>
              </w:rPr>
            </w:pPr>
            <w:r>
              <w:rPr>
                <w:lang w:eastAsia="ru-RU"/>
              </w:rPr>
              <w:t>1945,7</w:t>
            </w:r>
          </w:p>
        </w:tc>
      </w:tr>
      <w:tr w:rsidR="005D2897" w:rsidTr="005D2897">
        <w:trPr>
          <w:trHeight w:val="25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9</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2019-2024</w:t>
            </w:r>
          </w:p>
        </w:tc>
        <w:tc>
          <w:tcPr>
            <w:tcW w:w="1819" w:type="dxa"/>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r>
              <w:rPr>
                <w:color w:val="000000"/>
                <w:lang w:eastAsia="ru-RU"/>
              </w:rPr>
              <w:t xml:space="preserve">всего </w:t>
            </w:r>
          </w:p>
        </w:tc>
        <w:tc>
          <w:tcPr>
            <w:tcW w:w="98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19679,2</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9839,6</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9839,6</w:t>
            </w:r>
          </w:p>
        </w:tc>
      </w:tr>
      <w:tr w:rsidR="005D2897" w:rsidTr="005D2897">
        <w:trPr>
          <w:trHeight w:val="51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1819" w:type="dxa"/>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r>
              <w:rPr>
                <w:color w:val="000000"/>
                <w:lang w:eastAsia="ru-RU"/>
              </w:rPr>
              <w:t>бюджет автономного округа</w:t>
            </w:r>
          </w:p>
        </w:tc>
        <w:tc>
          <w:tcPr>
            <w:tcW w:w="98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r>
      <w:tr w:rsidR="005D2897" w:rsidTr="005D2897">
        <w:trPr>
          <w:trHeight w:val="25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1819" w:type="dxa"/>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r>
              <w:rPr>
                <w:color w:val="000000"/>
                <w:lang w:eastAsia="ru-RU"/>
              </w:rPr>
              <w:t>местный бюджет</w:t>
            </w:r>
          </w:p>
        </w:tc>
        <w:tc>
          <w:tcPr>
            <w:tcW w:w="98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19679,2</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9839,6</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9839,6</w:t>
            </w:r>
          </w:p>
        </w:tc>
      </w:tr>
      <w:tr w:rsidR="005D2897" w:rsidTr="005D2897">
        <w:trPr>
          <w:trHeight w:val="51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1819" w:type="dxa"/>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r>
              <w:rPr>
                <w:color w:val="000000"/>
                <w:lang w:eastAsia="ru-RU"/>
              </w:rPr>
              <w:t>иные источники финансирования</w:t>
            </w:r>
          </w:p>
        </w:tc>
        <w:tc>
          <w:tcPr>
            <w:tcW w:w="98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r>
      <w:tr w:rsidR="005D2897" w:rsidTr="005D2897">
        <w:trPr>
          <w:trHeight w:val="66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1249" w:type="dxa"/>
            <w:vMerge w:val="restart"/>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Успех каждого ребенка (показатели 5, 8, 9)</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2</w:t>
            </w:r>
          </w:p>
        </w:tc>
        <w:tc>
          <w:tcPr>
            <w:tcW w:w="2295" w:type="dxa"/>
            <w:vMerge w:val="restart"/>
            <w:tcBorders>
              <w:top w:val="single" w:sz="4" w:space="0" w:color="auto"/>
              <w:left w:val="single" w:sz="4" w:space="0" w:color="auto"/>
              <w:bottom w:val="single" w:sz="4" w:space="0" w:color="auto"/>
              <w:right w:val="single" w:sz="4" w:space="0" w:color="auto"/>
            </w:tcBorders>
            <w:vAlign w:val="center"/>
            <w:hideMark/>
          </w:tcPr>
          <w:p w:rsidR="007C33C6" w:rsidRDefault="005D2897">
            <w:pPr>
              <w:jc w:val="center"/>
              <w:rPr>
                <w:color w:val="000000"/>
                <w:lang w:eastAsia="ru-RU"/>
              </w:rPr>
            </w:pPr>
            <w:r>
              <w:rPr>
                <w:color w:val="000000"/>
                <w:lang w:eastAsia="ru-RU"/>
              </w:rPr>
              <w:t xml:space="preserve">Воспитание гармонично </w:t>
            </w:r>
            <w:proofErr w:type="gramStart"/>
            <w:r>
              <w:rPr>
                <w:color w:val="000000"/>
                <w:lang w:eastAsia="ru-RU"/>
              </w:rPr>
              <w:t>развитой</w:t>
            </w:r>
            <w:proofErr w:type="gramEnd"/>
            <w:r>
              <w:rPr>
                <w:color w:val="000000"/>
                <w:lang w:eastAsia="ru-RU"/>
              </w:rPr>
              <w:t xml:space="preserve"> </w:t>
            </w:r>
          </w:p>
          <w:p w:rsidR="007C33C6" w:rsidRDefault="005D2897">
            <w:pPr>
              <w:jc w:val="center"/>
              <w:rPr>
                <w:color w:val="000000"/>
                <w:lang w:eastAsia="ru-RU"/>
              </w:rPr>
            </w:pPr>
            <w:r>
              <w:rPr>
                <w:color w:val="000000"/>
                <w:lang w:eastAsia="ru-RU"/>
              </w:rPr>
              <w:t>и социально ответственной личности на основе духовно-нравственных ценностей народов Российской Федерации, исторических</w:t>
            </w:r>
          </w:p>
          <w:p w:rsidR="005D2897" w:rsidRDefault="005D2897">
            <w:pPr>
              <w:jc w:val="center"/>
              <w:rPr>
                <w:color w:val="000000"/>
                <w:lang w:eastAsia="ru-RU"/>
              </w:rPr>
            </w:pPr>
            <w:r>
              <w:rPr>
                <w:color w:val="000000"/>
                <w:lang w:eastAsia="ru-RU"/>
              </w:rPr>
              <w:t xml:space="preserve"> и национально-культурных традиций</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2019-2024</w:t>
            </w:r>
          </w:p>
        </w:tc>
        <w:tc>
          <w:tcPr>
            <w:tcW w:w="1819" w:type="dxa"/>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r>
              <w:rPr>
                <w:color w:val="000000"/>
                <w:lang w:eastAsia="ru-RU"/>
              </w:rPr>
              <w:t xml:space="preserve">всего </w:t>
            </w:r>
          </w:p>
        </w:tc>
        <w:tc>
          <w:tcPr>
            <w:tcW w:w="98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431362,1</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71811,2</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71851,2</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71895,2</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71914,2</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71934,7</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71955,6</w:t>
            </w:r>
          </w:p>
        </w:tc>
      </w:tr>
      <w:tr w:rsidR="005D2897" w:rsidTr="005D2897">
        <w:trPr>
          <w:trHeight w:val="55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1819" w:type="dxa"/>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r>
              <w:rPr>
                <w:color w:val="000000"/>
                <w:lang w:eastAsia="ru-RU"/>
              </w:rPr>
              <w:t>бюджет автономного округа</w:t>
            </w:r>
          </w:p>
        </w:tc>
        <w:tc>
          <w:tcPr>
            <w:tcW w:w="98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r>
      <w:tr w:rsidR="005D2897" w:rsidTr="005D2897">
        <w:trPr>
          <w:trHeight w:val="55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1819" w:type="dxa"/>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r>
              <w:rPr>
                <w:color w:val="000000"/>
                <w:lang w:eastAsia="ru-RU"/>
              </w:rPr>
              <w:t>местный бюджет</w:t>
            </w:r>
          </w:p>
        </w:tc>
        <w:tc>
          <w:tcPr>
            <w:tcW w:w="98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320347,2</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53391,2</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53391,2</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53391,2</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53391,2</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53391,2</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53391,2</w:t>
            </w:r>
          </w:p>
        </w:tc>
      </w:tr>
      <w:tr w:rsidR="005D2897" w:rsidTr="005D2897">
        <w:trPr>
          <w:trHeight w:val="55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1819" w:type="dxa"/>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r>
              <w:rPr>
                <w:color w:val="000000"/>
                <w:lang w:eastAsia="ru-RU"/>
              </w:rPr>
              <w:t>иные источники финансирования</w:t>
            </w:r>
          </w:p>
        </w:tc>
        <w:tc>
          <w:tcPr>
            <w:tcW w:w="98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111014,9</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18420,0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18460,0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18504,0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18523,0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18543,5</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18564,4</w:t>
            </w:r>
          </w:p>
        </w:tc>
      </w:tr>
      <w:tr w:rsidR="005D2897" w:rsidTr="005D2897">
        <w:trPr>
          <w:trHeight w:val="25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1249" w:type="dxa"/>
            <w:vMerge w:val="restart"/>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Поддержка семей, имеющих детей</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1</w:t>
            </w:r>
          </w:p>
        </w:tc>
        <w:tc>
          <w:tcPr>
            <w:tcW w:w="2295" w:type="dxa"/>
            <w:vMerge w:val="restart"/>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Обеспечение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жителя города Югорска</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2019-2024</w:t>
            </w:r>
          </w:p>
        </w:tc>
        <w:tc>
          <w:tcPr>
            <w:tcW w:w="1819" w:type="dxa"/>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r>
              <w:rPr>
                <w:color w:val="000000"/>
                <w:lang w:eastAsia="ru-RU"/>
              </w:rPr>
              <w:t xml:space="preserve">всего </w:t>
            </w:r>
          </w:p>
        </w:tc>
        <w:tc>
          <w:tcPr>
            <w:tcW w:w="98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170278,8</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28379,8</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28379,8</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28379,8</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28379,8</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28379,8</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28379,8</w:t>
            </w:r>
          </w:p>
        </w:tc>
      </w:tr>
      <w:tr w:rsidR="005D2897" w:rsidTr="005D2897">
        <w:trPr>
          <w:trHeight w:val="51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1819" w:type="dxa"/>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r>
              <w:rPr>
                <w:color w:val="000000"/>
                <w:lang w:eastAsia="ru-RU"/>
              </w:rPr>
              <w:t>бюджет автономного округа</w:t>
            </w:r>
          </w:p>
        </w:tc>
        <w:tc>
          <w:tcPr>
            <w:tcW w:w="98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170278,8</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28379,8</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28379,8</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28379,8</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28379,8</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28379,8</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28379,8</w:t>
            </w:r>
          </w:p>
        </w:tc>
      </w:tr>
      <w:tr w:rsidR="005D2897" w:rsidTr="005D2897">
        <w:trPr>
          <w:trHeight w:val="25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1819" w:type="dxa"/>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r>
              <w:rPr>
                <w:color w:val="000000"/>
                <w:lang w:eastAsia="ru-RU"/>
              </w:rPr>
              <w:t>местный бюджет</w:t>
            </w:r>
          </w:p>
        </w:tc>
        <w:tc>
          <w:tcPr>
            <w:tcW w:w="98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r>
      <w:tr w:rsidR="005D2897" w:rsidTr="005D2897">
        <w:trPr>
          <w:trHeight w:val="51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1819" w:type="dxa"/>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r>
              <w:rPr>
                <w:color w:val="000000"/>
                <w:lang w:eastAsia="ru-RU"/>
              </w:rPr>
              <w:t>иные источники финансирования</w:t>
            </w:r>
          </w:p>
        </w:tc>
        <w:tc>
          <w:tcPr>
            <w:tcW w:w="98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r>
      <w:tr w:rsidR="005D2897" w:rsidTr="007C33C6">
        <w:trPr>
          <w:trHeight w:val="42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6</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2019-2024</w:t>
            </w:r>
          </w:p>
        </w:tc>
        <w:tc>
          <w:tcPr>
            <w:tcW w:w="1819" w:type="dxa"/>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r>
              <w:rPr>
                <w:color w:val="000000"/>
                <w:lang w:eastAsia="ru-RU"/>
              </w:rPr>
              <w:t xml:space="preserve">всего </w:t>
            </w:r>
          </w:p>
        </w:tc>
        <w:tc>
          <w:tcPr>
            <w:tcW w:w="98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180486,0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30081,0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30081,0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30081,0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30081,0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30081,0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30081,0</w:t>
            </w:r>
          </w:p>
        </w:tc>
      </w:tr>
      <w:tr w:rsidR="005D2897" w:rsidTr="005D2897">
        <w:trPr>
          <w:trHeight w:val="51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1819" w:type="dxa"/>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r>
              <w:rPr>
                <w:color w:val="000000"/>
                <w:lang w:eastAsia="ru-RU"/>
              </w:rPr>
              <w:t>бюджет автономного округа</w:t>
            </w:r>
          </w:p>
        </w:tc>
        <w:tc>
          <w:tcPr>
            <w:tcW w:w="98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180486,0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30081,0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30081,0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30081,0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30081,0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30081,0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30081,0</w:t>
            </w:r>
          </w:p>
        </w:tc>
      </w:tr>
      <w:tr w:rsidR="005D2897" w:rsidTr="007C33C6">
        <w:trPr>
          <w:trHeight w:val="29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1819" w:type="dxa"/>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r>
              <w:rPr>
                <w:color w:val="000000"/>
                <w:lang w:eastAsia="ru-RU"/>
              </w:rPr>
              <w:t>местный бюджет</w:t>
            </w:r>
          </w:p>
        </w:tc>
        <w:tc>
          <w:tcPr>
            <w:tcW w:w="98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r>
      <w:tr w:rsidR="005D2897" w:rsidTr="005D2897">
        <w:trPr>
          <w:trHeight w:val="51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1819" w:type="dxa"/>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r>
              <w:rPr>
                <w:color w:val="000000"/>
                <w:lang w:eastAsia="ru-RU"/>
              </w:rPr>
              <w:t>иные источники финансирования</w:t>
            </w:r>
          </w:p>
        </w:tc>
        <w:tc>
          <w:tcPr>
            <w:tcW w:w="98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r>
      <w:tr w:rsidR="005D2897" w:rsidTr="007C33C6">
        <w:trPr>
          <w:trHeight w:val="41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1249" w:type="dxa"/>
            <w:vMerge w:val="restart"/>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Цифровая образовательная среда (показатель 7)</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8</w:t>
            </w:r>
          </w:p>
        </w:tc>
        <w:tc>
          <w:tcPr>
            <w:tcW w:w="2295" w:type="dxa"/>
            <w:vMerge w:val="restart"/>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Обеспечение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жителя города Югорска</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2019-2024</w:t>
            </w:r>
          </w:p>
        </w:tc>
        <w:tc>
          <w:tcPr>
            <w:tcW w:w="1819" w:type="dxa"/>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r>
              <w:rPr>
                <w:color w:val="000000"/>
                <w:lang w:eastAsia="ru-RU"/>
              </w:rPr>
              <w:t xml:space="preserve">всего </w:t>
            </w:r>
          </w:p>
        </w:tc>
        <w:tc>
          <w:tcPr>
            <w:tcW w:w="98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r>
      <w:tr w:rsidR="005D2897" w:rsidTr="005D2897">
        <w:trPr>
          <w:trHeight w:val="51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1819" w:type="dxa"/>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r>
              <w:rPr>
                <w:color w:val="000000"/>
                <w:lang w:eastAsia="ru-RU"/>
              </w:rPr>
              <w:t>бюджет автономного округа</w:t>
            </w:r>
          </w:p>
        </w:tc>
        <w:tc>
          <w:tcPr>
            <w:tcW w:w="98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r>
      <w:tr w:rsidR="005D2897" w:rsidTr="007C33C6">
        <w:trPr>
          <w:trHeight w:val="58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1819" w:type="dxa"/>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r>
              <w:rPr>
                <w:color w:val="000000"/>
                <w:lang w:eastAsia="ru-RU"/>
              </w:rPr>
              <w:t>местный бюджет</w:t>
            </w:r>
          </w:p>
        </w:tc>
        <w:tc>
          <w:tcPr>
            <w:tcW w:w="98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r>
      <w:tr w:rsidR="005D2897" w:rsidTr="005D2897">
        <w:trPr>
          <w:trHeight w:val="133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1819" w:type="dxa"/>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r>
              <w:rPr>
                <w:color w:val="000000"/>
                <w:lang w:eastAsia="ru-RU"/>
              </w:rPr>
              <w:t>иные источники финансирования</w:t>
            </w:r>
          </w:p>
        </w:tc>
        <w:tc>
          <w:tcPr>
            <w:tcW w:w="98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r>
      <w:tr w:rsidR="005D2897" w:rsidTr="007C33C6">
        <w:trPr>
          <w:trHeight w:val="62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1249" w:type="dxa"/>
            <w:vMerge w:val="restart"/>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Учитель будущего (показатель 1)</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1</w:t>
            </w:r>
          </w:p>
        </w:tc>
        <w:tc>
          <w:tcPr>
            <w:tcW w:w="2295" w:type="dxa"/>
            <w:vMerge w:val="restart"/>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Обеспечение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жителя города Югорска</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2019-2024</w:t>
            </w:r>
          </w:p>
        </w:tc>
        <w:tc>
          <w:tcPr>
            <w:tcW w:w="1819" w:type="dxa"/>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r>
              <w:rPr>
                <w:color w:val="000000"/>
                <w:lang w:eastAsia="ru-RU"/>
              </w:rPr>
              <w:t xml:space="preserve">всего </w:t>
            </w:r>
          </w:p>
        </w:tc>
        <w:tc>
          <w:tcPr>
            <w:tcW w:w="98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6835,2</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1139,2</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1139,2</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1139,2</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1139,2</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1139,2</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1139,2</w:t>
            </w:r>
          </w:p>
        </w:tc>
      </w:tr>
      <w:tr w:rsidR="005D2897" w:rsidTr="005D2897">
        <w:trPr>
          <w:trHeight w:val="51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1819" w:type="dxa"/>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r>
              <w:rPr>
                <w:color w:val="000000"/>
                <w:lang w:eastAsia="ru-RU"/>
              </w:rPr>
              <w:t>бюджет автономного округа</w:t>
            </w:r>
          </w:p>
        </w:tc>
        <w:tc>
          <w:tcPr>
            <w:tcW w:w="98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6835,2</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1139,2</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1139,2</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1139,2</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1139,2</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1139,2</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1139,2</w:t>
            </w:r>
          </w:p>
        </w:tc>
      </w:tr>
      <w:tr w:rsidR="005D2897" w:rsidTr="007C33C6">
        <w:trPr>
          <w:trHeight w:val="57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1819" w:type="dxa"/>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r>
              <w:rPr>
                <w:color w:val="000000"/>
                <w:lang w:eastAsia="ru-RU"/>
              </w:rPr>
              <w:t>местный бюджет</w:t>
            </w:r>
          </w:p>
        </w:tc>
        <w:tc>
          <w:tcPr>
            <w:tcW w:w="98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r>
      <w:tr w:rsidR="005D2897" w:rsidTr="007C33C6">
        <w:trPr>
          <w:trHeight w:val="69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1819" w:type="dxa"/>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r>
              <w:rPr>
                <w:color w:val="000000"/>
                <w:lang w:eastAsia="ru-RU"/>
              </w:rPr>
              <w:t>иные источники финансирования</w:t>
            </w:r>
          </w:p>
        </w:tc>
        <w:tc>
          <w:tcPr>
            <w:tcW w:w="98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r>
      <w:tr w:rsidR="005D2897" w:rsidTr="007C33C6">
        <w:trPr>
          <w:trHeight w:val="54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3</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2019-2024</w:t>
            </w:r>
          </w:p>
        </w:tc>
        <w:tc>
          <w:tcPr>
            <w:tcW w:w="1819" w:type="dxa"/>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r>
              <w:rPr>
                <w:color w:val="000000"/>
                <w:lang w:eastAsia="ru-RU"/>
              </w:rPr>
              <w:t xml:space="preserve">всего </w:t>
            </w:r>
          </w:p>
        </w:tc>
        <w:tc>
          <w:tcPr>
            <w:tcW w:w="98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3532,8</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588,8</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588,8</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588,8</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588,8</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588,8</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588,8</w:t>
            </w:r>
          </w:p>
        </w:tc>
      </w:tr>
      <w:tr w:rsidR="005D2897" w:rsidTr="005D2897">
        <w:trPr>
          <w:trHeight w:val="51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1819" w:type="dxa"/>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r>
              <w:rPr>
                <w:color w:val="000000"/>
                <w:lang w:eastAsia="ru-RU"/>
              </w:rPr>
              <w:t>бюджет автономного округа</w:t>
            </w:r>
          </w:p>
        </w:tc>
        <w:tc>
          <w:tcPr>
            <w:tcW w:w="98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r>
      <w:tr w:rsidR="005D2897" w:rsidTr="007C33C6">
        <w:trPr>
          <w:trHeight w:val="43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1819" w:type="dxa"/>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r>
              <w:rPr>
                <w:color w:val="000000"/>
                <w:lang w:eastAsia="ru-RU"/>
              </w:rPr>
              <w:t>местный бюджет</w:t>
            </w:r>
          </w:p>
        </w:tc>
        <w:tc>
          <w:tcPr>
            <w:tcW w:w="98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3532,8</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588,8</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588,8</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588,8</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588,8</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588,8</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588,8</w:t>
            </w:r>
          </w:p>
        </w:tc>
      </w:tr>
      <w:tr w:rsidR="005D2897" w:rsidTr="007C33C6">
        <w:trPr>
          <w:trHeight w:val="69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1819" w:type="dxa"/>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r>
              <w:rPr>
                <w:color w:val="000000"/>
                <w:lang w:eastAsia="ru-RU"/>
              </w:rPr>
              <w:t>иные источники финансирования</w:t>
            </w:r>
          </w:p>
        </w:tc>
        <w:tc>
          <w:tcPr>
            <w:tcW w:w="98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r>
      <w:tr w:rsidR="005D2897" w:rsidTr="005D2897">
        <w:trPr>
          <w:trHeight w:val="25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538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r>
              <w:rPr>
                <w:color w:val="000000"/>
                <w:lang w:eastAsia="ru-RU"/>
              </w:rPr>
              <w:t>Итого по портфелю проектов 1</w:t>
            </w:r>
          </w:p>
        </w:tc>
        <w:tc>
          <w:tcPr>
            <w:tcW w:w="1819" w:type="dxa"/>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r>
              <w:rPr>
                <w:color w:val="000000"/>
                <w:lang w:eastAsia="ru-RU"/>
              </w:rPr>
              <w:t>всего</w:t>
            </w:r>
          </w:p>
        </w:tc>
        <w:tc>
          <w:tcPr>
            <w:tcW w:w="98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845900,4</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154017,8</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133703,2</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133813,8</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134801,9</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144734,0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144829,7</w:t>
            </w:r>
          </w:p>
        </w:tc>
      </w:tr>
      <w:tr w:rsidR="005D2897" w:rsidTr="005D2897">
        <w:trPr>
          <w:trHeight w:val="51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1819" w:type="dxa"/>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r>
              <w:rPr>
                <w:color w:val="000000"/>
                <w:lang w:eastAsia="ru-RU"/>
              </w:rPr>
              <w:t>бюджет автономного округа</w:t>
            </w:r>
          </w:p>
        </w:tc>
        <w:tc>
          <w:tcPr>
            <w:tcW w:w="98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357600,0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59600,0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59600,0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59600,0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59600,0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59600,0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59600,0</w:t>
            </w:r>
          </w:p>
        </w:tc>
      </w:tr>
      <w:tr w:rsidR="005D2897" w:rsidTr="005D2897">
        <w:trPr>
          <w:trHeight w:val="25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1819" w:type="dxa"/>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r>
              <w:rPr>
                <w:color w:val="000000"/>
                <w:lang w:eastAsia="ru-RU"/>
              </w:rPr>
              <w:t>местный бюджет</w:t>
            </w:r>
          </w:p>
        </w:tc>
        <w:tc>
          <w:tcPr>
            <w:tcW w:w="98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366677,8</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74398,6</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53980,0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53980,0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54880,0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64719,6</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64719,6</w:t>
            </w:r>
          </w:p>
        </w:tc>
      </w:tr>
      <w:tr w:rsidR="005D2897" w:rsidTr="005D2897">
        <w:trPr>
          <w:trHeight w:val="51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1819" w:type="dxa"/>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r>
              <w:rPr>
                <w:color w:val="000000"/>
                <w:lang w:eastAsia="ru-RU"/>
              </w:rPr>
              <w:t>иные источники финансирования</w:t>
            </w:r>
          </w:p>
        </w:tc>
        <w:tc>
          <w:tcPr>
            <w:tcW w:w="98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121622,6</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20019,2</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20123,2</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20233,8</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20321,9</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20414,4</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20510,1</w:t>
            </w:r>
          </w:p>
        </w:tc>
      </w:tr>
      <w:tr w:rsidR="005D2897" w:rsidTr="005D2897">
        <w:trPr>
          <w:trHeight w:val="255"/>
        </w:trPr>
        <w:tc>
          <w:tcPr>
            <w:tcW w:w="487" w:type="dxa"/>
            <w:vMerge w:val="restart"/>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lastRenderedPageBreak/>
              <w:t>2</w:t>
            </w:r>
          </w:p>
        </w:tc>
        <w:tc>
          <w:tcPr>
            <w:tcW w:w="1229" w:type="dxa"/>
            <w:vMerge w:val="restart"/>
            <w:tcBorders>
              <w:top w:val="single" w:sz="4" w:space="0" w:color="auto"/>
              <w:left w:val="single" w:sz="4" w:space="0" w:color="auto"/>
              <w:bottom w:val="single" w:sz="4" w:space="0" w:color="auto"/>
              <w:right w:val="single" w:sz="4" w:space="0" w:color="auto"/>
            </w:tcBorders>
            <w:vAlign w:val="center"/>
            <w:hideMark/>
          </w:tcPr>
          <w:p w:rsidR="005D2897" w:rsidRDefault="007C33C6">
            <w:pPr>
              <w:jc w:val="center"/>
              <w:rPr>
                <w:color w:val="000000"/>
                <w:lang w:eastAsia="ru-RU"/>
              </w:rPr>
            </w:pPr>
            <w:r>
              <w:rPr>
                <w:color w:val="000000"/>
                <w:lang w:eastAsia="ru-RU"/>
              </w:rPr>
              <w:t>«Демография»</w:t>
            </w:r>
          </w:p>
        </w:tc>
        <w:tc>
          <w:tcPr>
            <w:tcW w:w="1249" w:type="dxa"/>
            <w:vMerge w:val="restart"/>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Содействие занятости женщин - создание условий дошкольного образования для детей в возрасте до трех лет (показатели 2, 3)</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1</w:t>
            </w:r>
          </w:p>
        </w:tc>
        <w:tc>
          <w:tcPr>
            <w:tcW w:w="2295" w:type="dxa"/>
            <w:vMerge w:val="restart"/>
            <w:tcBorders>
              <w:top w:val="single" w:sz="4" w:space="0" w:color="auto"/>
              <w:left w:val="single" w:sz="4" w:space="0" w:color="auto"/>
              <w:bottom w:val="single" w:sz="4" w:space="0" w:color="auto"/>
              <w:right w:val="single" w:sz="4" w:space="0" w:color="auto"/>
            </w:tcBorders>
            <w:vAlign w:val="center"/>
            <w:hideMark/>
          </w:tcPr>
          <w:p w:rsidR="007C33C6" w:rsidRDefault="005D2897">
            <w:pPr>
              <w:jc w:val="center"/>
              <w:rPr>
                <w:color w:val="000000"/>
                <w:lang w:eastAsia="ru-RU"/>
              </w:rPr>
            </w:pPr>
            <w:r>
              <w:rPr>
                <w:color w:val="000000"/>
                <w:lang w:eastAsia="ru-RU"/>
              </w:rPr>
              <w:t>Повышение доступности дошкольного образования для детей</w:t>
            </w:r>
          </w:p>
          <w:p w:rsidR="007C33C6" w:rsidRDefault="005D2897">
            <w:pPr>
              <w:jc w:val="center"/>
              <w:rPr>
                <w:color w:val="000000"/>
                <w:lang w:eastAsia="ru-RU"/>
              </w:rPr>
            </w:pPr>
            <w:r>
              <w:rPr>
                <w:color w:val="000000"/>
                <w:lang w:eastAsia="ru-RU"/>
              </w:rPr>
              <w:t xml:space="preserve"> в возрасте до трех лет, а также стимулирования создания дополнительных мест</w:t>
            </w:r>
          </w:p>
          <w:p w:rsidR="005D2897" w:rsidRDefault="005D2897">
            <w:pPr>
              <w:jc w:val="center"/>
              <w:rPr>
                <w:color w:val="000000"/>
                <w:lang w:eastAsia="ru-RU"/>
              </w:rPr>
            </w:pPr>
            <w:r>
              <w:rPr>
                <w:color w:val="000000"/>
                <w:lang w:eastAsia="ru-RU"/>
              </w:rPr>
              <w:t xml:space="preserve"> в группах кратковременного пребывания детей дошкольного возраста</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2019-2024</w:t>
            </w:r>
          </w:p>
        </w:tc>
        <w:tc>
          <w:tcPr>
            <w:tcW w:w="1819" w:type="dxa"/>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r>
              <w:rPr>
                <w:color w:val="000000"/>
                <w:lang w:eastAsia="ru-RU"/>
              </w:rPr>
              <w:t xml:space="preserve">всего </w:t>
            </w:r>
          </w:p>
        </w:tc>
        <w:tc>
          <w:tcPr>
            <w:tcW w:w="98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29376,0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4896,0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4896,0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4896,0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4896,0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4896,0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4896,0</w:t>
            </w:r>
          </w:p>
        </w:tc>
      </w:tr>
      <w:tr w:rsidR="005D2897" w:rsidTr="005D2897">
        <w:trPr>
          <w:trHeight w:val="51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1819" w:type="dxa"/>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r>
              <w:rPr>
                <w:color w:val="000000"/>
                <w:lang w:eastAsia="ru-RU"/>
              </w:rPr>
              <w:t>бюджет автономного округа</w:t>
            </w:r>
          </w:p>
        </w:tc>
        <w:tc>
          <w:tcPr>
            <w:tcW w:w="98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29376,0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4896,0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4896,0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4896,0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4896,0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4896,0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4896,0</w:t>
            </w:r>
          </w:p>
        </w:tc>
      </w:tr>
      <w:tr w:rsidR="005D2897" w:rsidTr="005D2897">
        <w:trPr>
          <w:trHeight w:val="25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1819" w:type="dxa"/>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r>
              <w:rPr>
                <w:color w:val="000000"/>
                <w:lang w:eastAsia="ru-RU"/>
              </w:rPr>
              <w:t>местный бюджет</w:t>
            </w:r>
          </w:p>
        </w:tc>
        <w:tc>
          <w:tcPr>
            <w:tcW w:w="98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r>
      <w:tr w:rsidR="005D2897" w:rsidTr="005D2897">
        <w:trPr>
          <w:trHeight w:val="51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1819" w:type="dxa"/>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r>
              <w:rPr>
                <w:color w:val="000000"/>
                <w:lang w:eastAsia="ru-RU"/>
              </w:rPr>
              <w:t>иные источники финансирования</w:t>
            </w:r>
          </w:p>
        </w:tc>
        <w:tc>
          <w:tcPr>
            <w:tcW w:w="98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r>
      <w:tr w:rsidR="005D2897" w:rsidTr="005D2897">
        <w:trPr>
          <w:trHeight w:val="25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9</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2019-2024</w:t>
            </w:r>
          </w:p>
        </w:tc>
        <w:tc>
          <w:tcPr>
            <w:tcW w:w="1819" w:type="dxa"/>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r>
              <w:rPr>
                <w:color w:val="000000"/>
                <w:lang w:eastAsia="ru-RU"/>
              </w:rPr>
              <w:t xml:space="preserve">всего </w:t>
            </w:r>
          </w:p>
        </w:tc>
        <w:tc>
          <w:tcPr>
            <w:tcW w:w="98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21989,6</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7071,9</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7319,4</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7598,3</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r>
      <w:tr w:rsidR="005D2897" w:rsidTr="005D2897">
        <w:trPr>
          <w:trHeight w:val="51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1819" w:type="dxa"/>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r>
              <w:rPr>
                <w:color w:val="000000"/>
                <w:lang w:eastAsia="ru-RU"/>
              </w:rPr>
              <w:t>бюджет автономного округа</w:t>
            </w:r>
          </w:p>
        </w:tc>
        <w:tc>
          <w:tcPr>
            <w:tcW w:w="98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r>
      <w:tr w:rsidR="005D2897" w:rsidTr="005D2897">
        <w:trPr>
          <w:trHeight w:val="25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1819" w:type="dxa"/>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r>
              <w:rPr>
                <w:color w:val="000000"/>
                <w:lang w:eastAsia="ru-RU"/>
              </w:rPr>
              <w:t>местный бюджет</w:t>
            </w:r>
          </w:p>
        </w:tc>
        <w:tc>
          <w:tcPr>
            <w:tcW w:w="98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21989,6</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7071,9</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7319,4</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7598,3</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r>
      <w:tr w:rsidR="005D2897" w:rsidTr="005D2897">
        <w:trPr>
          <w:trHeight w:val="51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1819" w:type="dxa"/>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r>
              <w:rPr>
                <w:color w:val="000000"/>
                <w:lang w:eastAsia="ru-RU"/>
              </w:rPr>
              <w:t>иные источники финансирования</w:t>
            </w:r>
          </w:p>
        </w:tc>
        <w:tc>
          <w:tcPr>
            <w:tcW w:w="98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r>
      <w:tr w:rsidR="005D2897" w:rsidTr="005D2897">
        <w:trPr>
          <w:trHeight w:val="25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538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r>
              <w:rPr>
                <w:color w:val="000000"/>
                <w:lang w:eastAsia="ru-RU"/>
              </w:rPr>
              <w:t>Итого по портфелю проектов 2</w:t>
            </w:r>
          </w:p>
        </w:tc>
        <w:tc>
          <w:tcPr>
            <w:tcW w:w="1819" w:type="dxa"/>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r>
              <w:rPr>
                <w:color w:val="000000"/>
                <w:lang w:eastAsia="ru-RU"/>
              </w:rPr>
              <w:t>всего</w:t>
            </w:r>
          </w:p>
        </w:tc>
        <w:tc>
          <w:tcPr>
            <w:tcW w:w="98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51365,6</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4896,0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11967,9</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12215,4</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12494,3</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4896,0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4896,0</w:t>
            </w:r>
          </w:p>
        </w:tc>
      </w:tr>
      <w:tr w:rsidR="005D2897" w:rsidTr="005D2897">
        <w:trPr>
          <w:trHeight w:val="51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1819" w:type="dxa"/>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r>
              <w:rPr>
                <w:color w:val="000000"/>
                <w:lang w:eastAsia="ru-RU"/>
              </w:rPr>
              <w:t>бюджет автономного округа</w:t>
            </w:r>
          </w:p>
        </w:tc>
        <w:tc>
          <w:tcPr>
            <w:tcW w:w="98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29376,0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4896,0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4896,0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4896,0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4896,0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4896,0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4896,0</w:t>
            </w:r>
          </w:p>
        </w:tc>
      </w:tr>
      <w:tr w:rsidR="005D2897" w:rsidTr="005D2897">
        <w:trPr>
          <w:trHeight w:val="25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1819" w:type="dxa"/>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r>
              <w:rPr>
                <w:color w:val="000000"/>
                <w:lang w:eastAsia="ru-RU"/>
              </w:rPr>
              <w:t>местный бюджет</w:t>
            </w:r>
          </w:p>
        </w:tc>
        <w:tc>
          <w:tcPr>
            <w:tcW w:w="98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21989,6</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7071,9</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7319,4</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7598,3</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r>
      <w:tr w:rsidR="005D2897" w:rsidTr="005D2897">
        <w:trPr>
          <w:trHeight w:val="51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1819" w:type="dxa"/>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r>
              <w:rPr>
                <w:color w:val="000000"/>
                <w:lang w:eastAsia="ru-RU"/>
              </w:rPr>
              <w:t>иные источники финансирования</w:t>
            </w:r>
          </w:p>
        </w:tc>
        <w:tc>
          <w:tcPr>
            <w:tcW w:w="98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0,0</w:t>
            </w:r>
          </w:p>
        </w:tc>
      </w:tr>
      <w:tr w:rsidR="005D2897" w:rsidTr="005D2897">
        <w:trPr>
          <w:trHeight w:val="255"/>
        </w:trPr>
        <w:tc>
          <w:tcPr>
            <w:tcW w:w="7103" w:type="dxa"/>
            <w:gridSpan w:val="6"/>
            <w:vMerge w:val="restart"/>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proofErr w:type="gramStart"/>
            <w:r>
              <w:rPr>
                <w:color w:val="000000"/>
                <w:lang w:eastAsia="ru-RU"/>
              </w:rPr>
              <w:t>Итого по портфелю проектов, основанные на национальных и федеральных проектах Российской Федерации</w:t>
            </w:r>
            <w:proofErr w:type="gramEnd"/>
          </w:p>
        </w:tc>
        <w:tc>
          <w:tcPr>
            <w:tcW w:w="1819" w:type="dxa"/>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r>
              <w:rPr>
                <w:color w:val="000000"/>
                <w:lang w:eastAsia="ru-RU"/>
              </w:rPr>
              <w:t>всего</w:t>
            </w:r>
          </w:p>
        </w:tc>
        <w:tc>
          <w:tcPr>
            <w:tcW w:w="98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897266,0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158913,8</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145671,1</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146029,2</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147296,2</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149630,0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149725,7</w:t>
            </w:r>
          </w:p>
        </w:tc>
      </w:tr>
      <w:tr w:rsidR="005D2897" w:rsidTr="005D2897">
        <w:trPr>
          <w:trHeight w:val="510"/>
        </w:trPr>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1819" w:type="dxa"/>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r>
              <w:rPr>
                <w:color w:val="000000"/>
                <w:lang w:eastAsia="ru-RU"/>
              </w:rPr>
              <w:t>бюджет автономного округа</w:t>
            </w:r>
          </w:p>
        </w:tc>
        <w:tc>
          <w:tcPr>
            <w:tcW w:w="98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386976,0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64496,0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64496,0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64496,0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64496,0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64496,0</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64496,0</w:t>
            </w:r>
          </w:p>
        </w:tc>
      </w:tr>
      <w:tr w:rsidR="005D2897" w:rsidTr="005D2897">
        <w:trPr>
          <w:trHeight w:val="255"/>
        </w:trPr>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1819" w:type="dxa"/>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r>
              <w:rPr>
                <w:color w:val="000000"/>
                <w:lang w:eastAsia="ru-RU"/>
              </w:rPr>
              <w:t>местный бюджет</w:t>
            </w:r>
          </w:p>
        </w:tc>
        <w:tc>
          <w:tcPr>
            <w:tcW w:w="98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388667,4</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74398,6</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61051,9</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61299,4</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62478,3</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64719,6</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64719,6</w:t>
            </w:r>
          </w:p>
        </w:tc>
      </w:tr>
      <w:tr w:rsidR="005D2897" w:rsidTr="005D2897">
        <w:trPr>
          <w:trHeight w:val="510"/>
        </w:trPr>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p>
        </w:tc>
        <w:tc>
          <w:tcPr>
            <w:tcW w:w="1819" w:type="dxa"/>
            <w:tcBorders>
              <w:top w:val="single" w:sz="4" w:space="0" w:color="auto"/>
              <w:left w:val="single" w:sz="4" w:space="0" w:color="auto"/>
              <w:bottom w:val="single" w:sz="4" w:space="0" w:color="auto"/>
              <w:right w:val="single" w:sz="4" w:space="0" w:color="auto"/>
            </w:tcBorders>
            <w:vAlign w:val="center"/>
            <w:hideMark/>
          </w:tcPr>
          <w:p w:rsidR="005D2897" w:rsidRDefault="005D2897">
            <w:pPr>
              <w:rPr>
                <w:color w:val="000000"/>
                <w:lang w:eastAsia="ru-RU"/>
              </w:rPr>
            </w:pPr>
            <w:r>
              <w:rPr>
                <w:color w:val="000000"/>
                <w:lang w:eastAsia="ru-RU"/>
              </w:rPr>
              <w:t>иные источники финансирования</w:t>
            </w:r>
          </w:p>
        </w:tc>
        <w:tc>
          <w:tcPr>
            <w:tcW w:w="98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121622,6</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20019,2</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20123,2</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20233,8</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20321,9</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20414,4</w:t>
            </w:r>
          </w:p>
        </w:tc>
        <w:tc>
          <w:tcPr>
            <w:tcW w:w="966" w:type="dxa"/>
            <w:tcBorders>
              <w:top w:val="single" w:sz="4" w:space="0" w:color="auto"/>
              <w:left w:val="single" w:sz="4" w:space="0" w:color="auto"/>
              <w:bottom w:val="single" w:sz="4" w:space="0" w:color="auto"/>
              <w:right w:val="single" w:sz="4" w:space="0" w:color="auto"/>
            </w:tcBorders>
            <w:vAlign w:val="center"/>
            <w:hideMark/>
          </w:tcPr>
          <w:p w:rsidR="005D2897" w:rsidRDefault="005D2897">
            <w:pPr>
              <w:jc w:val="center"/>
              <w:rPr>
                <w:color w:val="000000"/>
                <w:lang w:eastAsia="ru-RU"/>
              </w:rPr>
            </w:pPr>
            <w:r>
              <w:rPr>
                <w:color w:val="000000"/>
                <w:lang w:eastAsia="ru-RU"/>
              </w:rPr>
              <w:t>20510,1</w:t>
            </w:r>
          </w:p>
        </w:tc>
      </w:tr>
    </w:tbl>
    <w:p w:rsidR="005D2897" w:rsidRDefault="005D2897" w:rsidP="007F4A15">
      <w:pPr>
        <w:jc w:val="both"/>
        <w:rPr>
          <w:b/>
          <w:sz w:val="24"/>
          <w:szCs w:val="24"/>
        </w:rPr>
      </w:pPr>
    </w:p>
    <w:p w:rsidR="007C33C6" w:rsidRDefault="007C33C6" w:rsidP="007F4A15">
      <w:pPr>
        <w:jc w:val="both"/>
        <w:rPr>
          <w:b/>
          <w:sz w:val="24"/>
          <w:szCs w:val="24"/>
        </w:rPr>
      </w:pPr>
    </w:p>
    <w:p w:rsidR="007C33C6" w:rsidRDefault="007C33C6" w:rsidP="007F4A15">
      <w:pPr>
        <w:jc w:val="both"/>
        <w:rPr>
          <w:b/>
          <w:sz w:val="24"/>
          <w:szCs w:val="24"/>
        </w:rPr>
      </w:pPr>
    </w:p>
    <w:p w:rsidR="007C33C6" w:rsidRDefault="007C33C6" w:rsidP="007F4A15">
      <w:pPr>
        <w:jc w:val="both"/>
        <w:rPr>
          <w:b/>
          <w:sz w:val="24"/>
          <w:szCs w:val="24"/>
        </w:rPr>
      </w:pPr>
    </w:p>
    <w:p w:rsidR="007C33C6" w:rsidRDefault="007C33C6" w:rsidP="007F4A15">
      <w:pPr>
        <w:jc w:val="both"/>
        <w:rPr>
          <w:b/>
          <w:sz w:val="24"/>
          <w:szCs w:val="24"/>
        </w:rPr>
      </w:pPr>
    </w:p>
    <w:p w:rsidR="007C33C6" w:rsidRDefault="007C33C6" w:rsidP="007F4A15">
      <w:pPr>
        <w:jc w:val="both"/>
        <w:rPr>
          <w:b/>
          <w:sz w:val="24"/>
          <w:szCs w:val="24"/>
        </w:rPr>
      </w:pPr>
    </w:p>
    <w:p w:rsidR="007C33C6" w:rsidRDefault="007C33C6" w:rsidP="007F4A15">
      <w:pPr>
        <w:jc w:val="both"/>
        <w:rPr>
          <w:b/>
          <w:sz w:val="24"/>
          <w:szCs w:val="24"/>
        </w:rPr>
      </w:pPr>
    </w:p>
    <w:p w:rsidR="007C33C6" w:rsidRDefault="007C33C6" w:rsidP="007F4A15">
      <w:pPr>
        <w:jc w:val="both"/>
        <w:rPr>
          <w:b/>
          <w:sz w:val="24"/>
          <w:szCs w:val="24"/>
        </w:rPr>
      </w:pPr>
    </w:p>
    <w:p w:rsidR="007C33C6" w:rsidRDefault="007C33C6" w:rsidP="007F4A15">
      <w:pPr>
        <w:jc w:val="both"/>
        <w:rPr>
          <w:b/>
          <w:sz w:val="24"/>
          <w:szCs w:val="24"/>
        </w:rPr>
      </w:pPr>
    </w:p>
    <w:p w:rsidR="007C33C6" w:rsidRDefault="007C33C6" w:rsidP="007F4A15">
      <w:pPr>
        <w:jc w:val="both"/>
        <w:rPr>
          <w:b/>
          <w:sz w:val="24"/>
          <w:szCs w:val="24"/>
        </w:rPr>
      </w:pPr>
    </w:p>
    <w:p w:rsidR="007C33C6" w:rsidRDefault="007C33C6" w:rsidP="007C33C6">
      <w:pPr>
        <w:autoSpaceDE w:val="0"/>
        <w:autoSpaceDN w:val="0"/>
        <w:ind w:firstLine="540"/>
        <w:jc w:val="right"/>
        <w:outlineLvl w:val="1"/>
        <w:rPr>
          <w:rFonts w:eastAsia="Calibri"/>
          <w:b/>
          <w:sz w:val="24"/>
          <w:szCs w:val="24"/>
        </w:rPr>
      </w:pPr>
      <w:r w:rsidRPr="007C33C6">
        <w:rPr>
          <w:rFonts w:eastAsia="Calibri"/>
          <w:b/>
          <w:sz w:val="24"/>
          <w:szCs w:val="24"/>
        </w:rPr>
        <w:lastRenderedPageBreak/>
        <w:t>Таблица 4</w:t>
      </w:r>
    </w:p>
    <w:p w:rsidR="007C33C6" w:rsidRPr="007C33C6" w:rsidRDefault="007C33C6" w:rsidP="007C33C6">
      <w:pPr>
        <w:autoSpaceDE w:val="0"/>
        <w:autoSpaceDN w:val="0"/>
        <w:jc w:val="center"/>
        <w:outlineLvl w:val="1"/>
        <w:rPr>
          <w:rFonts w:eastAsia="Calibri"/>
          <w:b/>
          <w:sz w:val="24"/>
          <w:szCs w:val="24"/>
        </w:rPr>
      </w:pPr>
      <w:r w:rsidRPr="007C33C6">
        <w:rPr>
          <w:rFonts w:eastAsia="Calibri"/>
          <w:b/>
          <w:sz w:val="24"/>
          <w:szCs w:val="24"/>
        </w:rPr>
        <w:t>Характеристика основных мероприятий муниципальной программы, их связь с целевыми показателями</w:t>
      </w:r>
    </w:p>
    <w:p w:rsidR="007C33C6" w:rsidRDefault="007C33C6" w:rsidP="007F4A15">
      <w:pPr>
        <w:jc w:val="both"/>
        <w:rPr>
          <w:b/>
          <w:sz w:val="24"/>
          <w:szCs w:val="24"/>
        </w:rPr>
      </w:pPr>
    </w:p>
    <w:tbl>
      <w:tblPr>
        <w:tblW w:w="156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636"/>
        <w:gridCol w:w="3545"/>
        <w:gridCol w:w="2978"/>
        <w:gridCol w:w="6557"/>
      </w:tblGrid>
      <w:tr w:rsidR="007C33C6" w:rsidTr="007C33C6">
        <w:tc>
          <w:tcPr>
            <w:tcW w:w="959" w:type="dxa"/>
            <w:vMerge w:val="restart"/>
            <w:tcBorders>
              <w:top w:val="single" w:sz="4" w:space="0" w:color="auto"/>
              <w:left w:val="single" w:sz="4" w:space="0" w:color="auto"/>
              <w:bottom w:val="single" w:sz="4" w:space="0" w:color="auto"/>
              <w:right w:val="single" w:sz="4" w:space="0" w:color="auto"/>
            </w:tcBorders>
            <w:hideMark/>
          </w:tcPr>
          <w:p w:rsidR="007C33C6" w:rsidRDefault="007C33C6">
            <w:pPr>
              <w:jc w:val="center"/>
              <w:rPr>
                <w:rFonts w:eastAsia="Calibri"/>
                <w:lang w:eastAsia="en-US"/>
              </w:rPr>
            </w:pPr>
            <w:r>
              <w:rPr>
                <w:rFonts w:eastAsia="Calibri"/>
              </w:rPr>
              <w:t>Номер мероприятия</w:t>
            </w:r>
          </w:p>
        </w:tc>
        <w:tc>
          <w:tcPr>
            <w:tcW w:w="8159" w:type="dxa"/>
            <w:gridSpan w:val="3"/>
            <w:tcBorders>
              <w:top w:val="single" w:sz="4" w:space="0" w:color="auto"/>
              <w:left w:val="single" w:sz="4" w:space="0" w:color="auto"/>
              <w:bottom w:val="single" w:sz="4" w:space="0" w:color="auto"/>
              <w:right w:val="single" w:sz="4" w:space="0" w:color="auto"/>
            </w:tcBorders>
            <w:hideMark/>
          </w:tcPr>
          <w:p w:rsidR="007C33C6" w:rsidRDefault="007C33C6">
            <w:pPr>
              <w:jc w:val="center"/>
              <w:rPr>
                <w:rFonts w:eastAsia="Calibri"/>
                <w:lang w:eastAsia="en-US"/>
              </w:rPr>
            </w:pPr>
            <w:r>
              <w:rPr>
                <w:rFonts w:eastAsia="Calibri"/>
              </w:rPr>
              <w:t>Основные мероприятия</w:t>
            </w:r>
          </w:p>
        </w:tc>
        <w:tc>
          <w:tcPr>
            <w:tcW w:w="6557" w:type="dxa"/>
            <w:vMerge w:val="restart"/>
            <w:tcBorders>
              <w:top w:val="single" w:sz="4" w:space="0" w:color="auto"/>
              <w:left w:val="single" w:sz="4" w:space="0" w:color="auto"/>
              <w:bottom w:val="single" w:sz="4" w:space="0" w:color="auto"/>
              <w:right w:val="single" w:sz="4" w:space="0" w:color="auto"/>
            </w:tcBorders>
            <w:vAlign w:val="center"/>
            <w:hideMark/>
          </w:tcPr>
          <w:p w:rsidR="007C33C6" w:rsidRDefault="007C33C6">
            <w:pPr>
              <w:jc w:val="center"/>
              <w:rPr>
                <w:rFonts w:eastAsia="Calibri"/>
                <w:lang w:eastAsia="en-US"/>
              </w:rPr>
            </w:pPr>
            <w:r>
              <w:rPr>
                <w:rFonts w:eastAsia="Calibri"/>
              </w:rPr>
              <w:t>Наименование целевого показателя</w:t>
            </w:r>
          </w:p>
        </w:tc>
      </w:tr>
      <w:tr w:rsidR="007C33C6" w:rsidTr="007C33C6">
        <w:tc>
          <w:tcPr>
            <w:tcW w:w="959" w:type="dxa"/>
            <w:vMerge/>
            <w:tcBorders>
              <w:top w:val="single" w:sz="4" w:space="0" w:color="auto"/>
              <w:left w:val="single" w:sz="4" w:space="0" w:color="auto"/>
              <w:bottom w:val="single" w:sz="4" w:space="0" w:color="auto"/>
              <w:right w:val="single" w:sz="4" w:space="0" w:color="auto"/>
            </w:tcBorders>
            <w:vAlign w:val="center"/>
            <w:hideMark/>
          </w:tcPr>
          <w:p w:rsidR="007C33C6" w:rsidRDefault="007C33C6">
            <w:pPr>
              <w:rPr>
                <w:rFonts w:eastAsia="Calibri"/>
                <w:lang w:eastAsia="en-US"/>
              </w:rPr>
            </w:pPr>
          </w:p>
        </w:tc>
        <w:tc>
          <w:tcPr>
            <w:tcW w:w="1636" w:type="dxa"/>
            <w:tcBorders>
              <w:top w:val="single" w:sz="4" w:space="0" w:color="auto"/>
              <w:left w:val="single" w:sz="4" w:space="0" w:color="auto"/>
              <w:bottom w:val="single" w:sz="4" w:space="0" w:color="auto"/>
              <w:right w:val="single" w:sz="4" w:space="0" w:color="auto"/>
            </w:tcBorders>
            <w:hideMark/>
          </w:tcPr>
          <w:p w:rsidR="007C33C6" w:rsidRDefault="007C33C6">
            <w:pPr>
              <w:jc w:val="center"/>
              <w:rPr>
                <w:rFonts w:eastAsia="Calibri"/>
                <w:lang w:eastAsia="en-US"/>
              </w:rPr>
            </w:pPr>
            <w:r>
              <w:rPr>
                <w:rFonts w:eastAsia="Calibri"/>
              </w:rPr>
              <w:t>Наименование</w:t>
            </w:r>
          </w:p>
        </w:tc>
        <w:tc>
          <w:tcPr>
            <w:tcW w:w="3545" w:type="dxa"/>
            <w:tcBorders>
              <w:top w:val="single" w:sz="4" w:space="0" w:color="auto"/>
              <w:left w:val="single" w:sz="4" w:space="0" w:color="auto"/>
              <w:bottom w:val="single" w:sz="4" w:space="0" w:color="auto"/>
              <w:right w:val="single" w:sz="4" w:space="0" w:color="auto"/>
            </w:tcBorders>
            <w:hideMark/>
          </w:tcPr>
          <w:p w:rsidR="007C33C6" w:rsidRDefault="007C33C6">
            <w:pPr>
              <w:jc w:val="center"/>
              <w:rPr>
                <w:rFonts w:eastAsia="Calibri"/>
                <w:lang w:eastAsia="en-US"/>
              </w:rPr>
            </w:pPr>
            <w:r>
              <w:rPr>
                <w:rFonts w:eastAsia="Calibri"/>
              </w:rPr>
              <w:t>Содержание (направления расходов)</w:t>
            </w:r>
          </w:p>
        </w:tc>
        <w:tc>
          <w:tcPr>
            <w:tcW w:w="2978" w:type="dxa"/>
            <w:tcBorders>
              <w:top w:val="single" w:sz="4" w:space="0" w:color="auto"/>
              <w:left w:val="single" w:sz="4" w:space="0" w:color="auto"/>
              <w:bottom w:val="single" w:sz="4" w:space="0" w:color="auto"/>
              <w:right w:val="single" w:sz="4" w:space="0" w:color="auto"/>
            </w:tcBorders>
            <w:hideMark/>
          </w:tcPr>
          <w:p w:rsidR="007C33C6" w:rsidRDefault="007C33C6">
            <w:pPr>
              <w:jc w:val="center"/>
              <w:rPr>
                <w:rFonts w:eastAsia="Calibri"/>
                <w:lang w:eastAsia="en-US"/>
              </w:rPr>
            </w:pPr>
            <w:r>
              <w:rPr>
                <w:rFonts w:eastAsia="Calibri"/>
              </w:rPr>
              <w:t>Номер приложения к муниципальной программе, реквизиты нормативного правового акта, наименование портфеля проектов (проекта)</w:t>
            </w:r>
          </w:p>
        </w:tc>
        <w:tc>
          <w:tcPr>
            <w:tcW w:w="6557" w:type="dxa"/>
            <w:vMerge/>
            <w:tcBorders>
              <w:top w:val="single" w:sz="4" w:space="0" w:color="auto"/>
              <w:left w:val="single" w:sz="4" w:space="0" w:color="auto"/>
              <w:bottom w:val="single" w:sz="4" w:space="0" w:color="auto"/>
              <w:right w:val="single" w:sz="4" w:space="0" w:color="auto"/>
            </w:tcBorders>
            <w:vAlign w:val="center"/>
            <w:hideMark/>
          </w:tcPr>
          <w:p w:rsidR="007C33C6" w:rsidRDefault="007C33C6">
            <w:pPr>
              <w:rPr>
                <w:rFonts w:eastAsia="Calibri"/>
                <w:lang w:eastAsia="en-US"/>
              </w:rPr>
            </w:pPr>
          </w:p>
        </w:tc>
      </w:tr>
      <w:tr w:rsidR="007C33C6" w:rsidTr="007C33C6">
        <w:tc>
          <w:tcPr>
            <w:tcW w:w="959" w:type="dxa"/>
            <w:tcBorders>
              <w:top w:val="single" w:sz="4" w:space="0" w:color="auto"/>
              <w:left w:val="single" w:sz="4" w:space="0" w:color="auto"/>
              <w:bottom w:val="single" w:sz="4" w:space="0" w:color="auto"/>
              <w:right w:val="single" w:sz="4" w:space="0" w:color="auto"/>
            </w:tcBorders>
            <w:hideMark/>
          </w:tcPr>
          <w:p w:rsidR="007C33C6" w:rsidRDefault="007C33C6">
            <w:pPr>
              <w:jc w:val="center"/>
              <w:rPr>
                <w:rFonts w:eastAsia="Calibri"/>
                <w:lang w:eastAsia="en-US"/>
              </w:rPr>
            </w:pPr>
            <w:r>
              <w:rPr>
                <w:rFonts w:eastAsia="Calibri"/>
              </w:rPr>
              <w:t>1</w:t>
            </w:r>
          </w:p>
        </w:tc>
        <w:tc>
          <w:tcPr>
            <w:tcW w:w="1636" w:type="dxa"/>
            <w:tcBorders>
              <w:top w:val="single" w:sz="4" w:space="0" w:color="auto"/>
              <w:left w:val="single" w:sz="4" w:space="0" w:color="auto"/>
              <w:bottom w:val="single" w:sz="4" w:space="0" w:color="auto"/>
              <w:right w:val="single" w:sz="4" w:space="0" w:color="auto"/>
            </w:tcBorders>
            <w:hideMark/>
          </w:tcPr>
          <w:p w:rsidR="007C33C6" w:rsidRDefault="007C33C6">
            <w:pPr>
              <w:jc w:val="center"/>
              <w:rPr>
                <w:rFonts w:eastAsia="Calibri"/>
                <w:lang w:eastAsia="en-US"/>
              </w:rPr>
            </w:pPr>
            <w:r>
              <w:rPr>
                <w:rFonts w:eastAsia="Calibri"/>
              </w:rPr>
              <w:t>2</w:t>
            </w:r>
          </w:p>
        </w:tc>
        <w:tc>
          <w:tcPr>
            <w:tcW w:w="3545" w:type="dxa"/>
            <w:tcBorders>
              <w:top w:val="single" w:sz="4" w:space="0" w:color="auto"/>
              <w:left w:val="single" w:sz="4" w:space="0" w:color="auto"/>
              <w:bottom w:val="single" w:sz="4" w:space="0" w:color="auto"/>
              <w:right w:val="single" w:sz="4" w:space="0" w:color="auto"/>
            </w:tcBorders>
            <w:hideMark/>
          </w:tcPr>
          <w:p w:rsidR="007C33C6" w:rsidRDefault="007C33C6">
            <w:pPr>
              <w:jc w:val="center"/>
              <w:rPr>
                <w:rFonts w:eastAsia="Calibri"/>
                <w:lang w:eastAsia="en-US"/>
              </w:rPr>
            </w:pPr>
            <w:r>
              <w:rPr>
                <w:rFonts w:eastAsia="Calibri"/>
              </w:rPr>
              <w:t>3</w:t>
            </w:r>
          </w:p>
        </w:tc>
        <w:tc>
          <w:tcPr>
            <w:tcW w:w="2978" w:type="dxa"/>
            <w:tcBorders>
              <w:top w:val="single" w:sz="4" w:space="0" w:color="auto"/>
              <w:left w:val="single" w:sz="4" w:space="0" w:color="auto"/>
              <w:bottom w:val="single" w:sz="4" w:space="0" w:color="auto"/>
              <w:right w:val="single" w:sz="4" w:space="0" w:color="auto"/>
            </w:tcBorders>
            <w:hideMark/>
          </w:tcPr>
          <w:p w:rsidR="007C33C6" w:rsidRDefault="007C33C6">
            <w:pPr>
              <w:jc w:val="center"/>
              <w:rPr>
                <w:rFonts w:eastAsia="Calibri"/>
                <w:lang w:eastAsia="en-US"/>
              </w:rPr>
            </w:pPr>
            <w:r>
              <w:rPr>
                <w:rFonts w:eastAsia="Calibri"/>
              </w:rPr>
              <w:t>4</w:t>
            </w:r>
          </w:p>
        </w:tc>
        <w:tc>
          <w:tcPr>
            <w:tcW w:w="6557" w:type="dxa"/>
            <w:tcBorders>
              <w:top w:val="single" w:sz="4" w:space="0" w:color="auto"/>
              <w:left w:val="single" w:sz="4" w:space="0" w:color="auto"/>
              <w:bottom w:val="single" w:sz="4" w:space="0" w:color="auto"/>
              <w:right w:val="single" w:sz="4" w:space="0" w:color="auto"/>
            </w:tcBorders>
            <w:hideMark/>
          </w:tcPr>
          <w:p w:rsidR="007C33C6" w:rsidRDefault="007C33C6">
            <w:pPr>
              <w:jc w:val="center"/>
              <w:rPr>
                <w:rFonts w:eastAsia="Calibri"/>
                <w:lang w:eastAsia="en-US"/>
              </w:rPr>
            </w:pPr>
            <w:r>
              <w:rPr>
                <w:rFonts w:eastAsia="Calibri"/>
              </w:rPr>
              <w:t>5</w:t>
            </w:r>
          </w:p>
        </w:tc>
      </w:tr>
      <w:tr w:rsidR="007C33C6" w:rsidTr="007C33C6">
        <w:tc>
          <w:tcPr>
            <w:tcW w:w="15675" w:type="dxa"/>
            <w:gridSpan w:val="5"/>
            <w:tcBorders>
              <w:top w:val="single" w:sz="4" w:space="0" w:color="auto"/>
              <w:left w:val="single" w:sz="4" w:space="0" w:color="auto"/>
              <w:bottom w:val="single" w:sz="4" w:space="0" w:color="auto"/>
              <w:right w:val="single" w:sz="4" w:space="0" w:color="auto"/>
            </w:tcBorders>
            <w:hideMark/>
          </w:tcPr>
          <w:p w:rsidR="007C33C6" w:rsidRDefault="007C33C6">
            <w:pPr>
              <w:jc w:val="center"/>
              <w:rPr>
                <w:rFonts w:eastAsia="Calibri"/>
                <w:lang w:eastAsia="en-US"/>
              </w:rPr>
            </w:pPr>
            <w:r>
              <w:rPr>
                <w:rFonts w:eastAsia="Calibri"/>
              </w:rPr>
              <w:t>Цель: Обеспечение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жителя города Югорска</w:t>
            </w:r>
          </w:p>
        </w:tc>
      </w:tr>
      <w:tr w:rsidR="007C33C6" w:rsidTr="007C33C6">
        <w:tc>
          <w:tcPr>
            <w:tcW w:w="15675" w:type="dxa"/>
            <w:gridSpan w:val="5"/>
            <w:tcBorders>
              <w:top w:val="single" w:sz="4" w:space="0" w:color="auto"/>
              <w:left w:val="single" w:sz="4" w:space="0" w:color="auto"/>
              <w:bottom w:val="single" w:sz="4" w:space="0" w:color="auto"/>
              <w:right w:val="single" w:sz="4" w:space="0" w:color="auto"/>
            </w:tcBorders>
            <w:hideMark/>
          </w:tcPr>
          <w:p w:rsidR="007C33C6" w:rsidRDefault="007C33C6">
            <w:pPr>
              <w:jc w:val="center"/>
              <w:rPr>
                <w:rFonts w:eastAsia="Calibri"/>
                <w:lang w:eastAsia="en-US"/>
              </w:rPr>
            </w:pPr>
            <w:r>
              <w:rPr>
                <w:rFonts w:eastAsia="Calibri"/>
              </w:rPr>
              <w:t>Задача 1. Модернизация системы дошкольного, общего и дополнительного образования детей</w:t>
            </w:r>
          </w:p>
        </w:tc>
      </w:tr>
      <w:tr w:rsidR="007C33C6" w:rsidTr="007C33C6">
        <w:trPr>
          <w:trHeight w:val="6592"/>
        </w:trPr>
        <w:tc>
          <w:tcPr>
            <w:tcW w:w="959" w:type="dxa"/>
            <w:vMerge w:val="restart"/>
            <w:tcBorders>
              <w:top w:val="single" w:sz="4" w:space="0" w:color="auto"/>
              <w:left w:val="single" w:sz="4" w:space="0" w:color="auto"/>
              <w:bottom w:val="single" w:sz="4" w:space="0" w:color="auto"/>
              <w:right w:val="single" w:sz="4" w:space="0" w:color="auto"/>
            </w:tcBorders>
            <w:hideMark/>
          </w:tcPr>
          <w:p w:rsidR="007C33C6" w:rsidRDefault="007C33C6">
            <w:pPr>
              <w:jc w:val="center"/>
              <w:rPr>
                <w:rFonts w:eastAsia="Calibri"/>
                <w:lang w:eastAsia="en-US"/>
              </w:rPr>
            </w:pPr>
            <w:r>
              <w:rPr>
                <w:rFonts w:eastAsia="Calibri"/>
              </w:rPr>
              <w:t>1</w:t>
            </w:r>
          </w:p>
        </w:tc>
        <w:tc>
          <w:tcPr>
            <w:tcW w:w="1636" w:type="dxa"/>
            <w:vMerge w:val="restart"/>
            <w:tcBorders>
              <w:top w:val="single" w:sz="4" w:space="0" w:color="auto"/>
              <w:left w:val="single" w:sz="4" w:space="0" w:color="auto"/>
              <w:bottom w:val="single" w:sz="4" w:space="0" w:color="auto"/>
              <w:right w:val="single" w:sz="4" w:space="0" w:color="auto"/>
            </w:tcBorders>
            <w:hideMark/>
          </w:tcPr>
          <w:p w:rsidR="007C33C6" w:rsidRDefault="007C33C6" w:rsidP="0047348F">
            <w:pPr>
              <w:rPr>
                <w:rFonts w:eastAsia="Calibri"/>
                <w:lang w:eastAsia="en-US"/>
              </w:rPr>
            </w:pPr>
            <w:r>
              <w:rPr>
                <w:rFonts w:eastAsia="Calibri"/>
              </w:rPr>
              <w:t>Развитие системы дошкольного и общего образования</w:t>
            </w:r>
          </w:p>
        </w:tc>
        <w:tc>
          <w:tcPr>
            <w:tcW w:w="3545" w:type="dxa"/>
            <w:tcBorders>
              <w:top w:val="single" w:sz="4" w:space="0" w:color="auto"/>
              <w:left w:val="single" w:sz="4" w:space="0" w:color="auto"/>
              <w:bottom w:val="single" w:sz="4" w:space="0" w:color="auto"/>
              <w:right w:val="single" w:sz="4" w:space="0" w:color="auto"/>
            </w:tcBorders>
            <w:hideMark/>
          </w:tcPr>
          <w:p w:rsidR="007C33C6" w:rsidRDefault="007C33C6" w:rsidP="0047348F">
            <w:pPr>
              <w:jc w:val="both"/>
              <w:rPr>
                <w:rFonts w:eastAsia="Calibri"/>
              </w:rPr>
            </w:pPr>
            <w:r>
              <w:rPr>
                <w:rFonts w:eastAsia="Calibri"/>
              </w:rPr>
              <w:t xml:space="preserve">Создание условий для раннего развития детей в возрасте до трех лет </w:t>
            </w:r>
          </w:p>
          <w:p w:rsidR="007C33C6" w:rsidRDefault="007C33C6" w:rsidP="0047348F">
            <w:pPr>
              <w:jc w:val="both"/>
              <w:rPr>
                <w:rFonts w:eastAsia="Calibri"/>
              </w:rPr>
            </w:pPr>
            <w:r>
              <w:rPr>
                <w:rFonts w:eastAsia="Calibri"/>
              </w:rPr>
              <w:t>Создание негосударственных центров, обеспечивающих консультационно-диагностическую, информационно-просветительскую поддержку родителей детей, не посещающих образовательные организации.</w:t>
            </w:r>
          </w:p>
          <w:p w:rsidR="007C33C6" w:rsidRDefault="007C33C6" w:rsidP="0047348F">
            <w:pPr>
              <w:jc w:val="both"/>
              <w:rPr>
                <w:rFonts w:eastAsia="Calibri"/>
              </w:rPr>
            </w:pPr>
            <w:r>
              <w:rPr>
                <w:rFonts w:eastAsia="Calibri"/>
              </w:rPr>
              <w:t>Психолого-педагогическое консультирование обучающихся,                их родителей и педагогических работников.</w:t>
            </w:r>
          </w:p>
          <w:p w:rsidR="007C33C6" w:rsidRDefault="007C33C6" w:rsidP="0047348F">
            <w:pPr>
              <w:jc w:val="both"/>
              <w:rPr>
                <w:rFonts w:eastAsia="Calibri"/>
                <w:lang w:eastAsia="en-US"/>
              </w:rPr>
            </w:pPr>
            <w:r>
              <w:rPr>
                <w:rFonts w:eastAsia="Calibri"/>
              </w:rPr>
              <w:t>Реализация проекта раннего развития, в т. ч. детей с ОВЗ</w:t>
            </w:r>
          </w:p>
        </w:tc>
        <w:tc>
          <w:tcPr>
            <w:tcW w:w="2978" w:type="dxa"/>
            <w:tcBorders>
              <w:top w:val="single" w:sz="4" w:space="0" w:color="auto"/>
              <w:left w:val="single" w:sz="4" w:space="0" w:color="auto"/>
              <w:bottom w:val="single" w:sz="4" w:space="0" w:color="auto"/>
              <w:right w:val="single" w:sz="4" w:space="0" w:color="auto"/>
            </w:tcBorders>
            <w:hideMark/>
          </w:tcPr>
          <w:p w:rsidR="007C33C6" w:rsidRDefault="007C33C6" w:rsidP="0047348F">
            <w:pPr>
              <w:jc w:val="both"/>
              <w:rPr>
                <w:rFonts w:eastAsia="Calibri"/>
              </w:rPr>
            </w:pPr>
            <w:r>
              <w:rPr>
                <w:rFonts w:eastAsia="Calibri"/>
              </w:rPr>
              <w:t>Национальный проект «Образование», федеральный проект «Современные родители»</w:t>
            </w:r>
          </w:p>
          <w:p w:rsidR="007C33C6" w:rsidRDefault="007C33C6" w:rsidP="0047348F">
            <w:pPr>
              <w:jc w:val="both"/>
              <w:rPr>
                <w:rFonts w:eastAsia="Calibri"/>
              </w:rPr>
            </w:pPr>
          </w:p>
          <w:p w:rsidR="007C33C6" w:rsidRDefault="007C33C6" w:rsidP="0047348F">
            <w:pPr>
              <w:jc w:val="both"/>
              <w:rPr>
                <w:rFonts w:eastAsia="Calibri"/>
                <w:lang w:eastAsia="en-US"/>
              </w:rPr>
            </w:pPr>
            <w:r>
              <w:rPr>
                <w:rFonts w:eastAsia="Calibri"/>
              </w:rPr>
              <w:t>Национальный проект «Демография», федеральный проект «Содействие занятости женщин - создание условий дошкольного образования для детей в возрасте до трех лет»</w:t>
            </w:r>
          </w:p>
        </w:tc>
        <w:tc>
          <w:tcPr>
            <w:tcW w:w="6557" w:type="dxa"/>
            <w:vMerge w:val="restart"/>
            <w:tcBorders>
              <w:top w:val="single" w:sz="4" w:space="0" w:color="auto"/>
              <w:left w:val="single" w:sz="4" w:space="0" w:color="auto"/>
              <w:bottom w:val="single" w:sz="4" w:space="0" w:color="auto"/>
              <w:right w:val="single" w:sz="4" w:space="0" w:color="auto"/>
            </w:tcBorders>
            <w:hideMark/>
          </w:tcPr>
          <w:p w:rsidR="007C33C6" w:rsidRDefault="007C33C6" w:rsidP="0047348F">
            <w:pPr>
              <w:autoSpaceDE w:val="0"/>
              <w:autoSpaceDN w:val="0"/>
              <w:adjustRightInd w:val="0"/>
              <w:ind w:firstLine="242"/>
              <w:jc w:val="both"/>
              <w:rPr>
                <w:bCs/>
                <w:lang w:eastAsia="ru-RU"/>
              </w:rPr>
            </w:pPr>
            <w:r>
              <w:rPr>
                <w:b/>
                <w:lang w:eastAsia="ru-RU"/>
              </w:rPr>
              <w:t>Показатель 1</w:t>
            </w:r>
            <w:r>
              <w:rPr>
                <w:lang w:eastAsia="ru-RU"/>
              </w:rPr>
              <w:t xml:space="preserve">. </w:t>
            </w:r>
            <w:r>
              <w:rPr>
                <w:bCs/>
                <w:lang w:eastAsia="ru-RU"/>
              </w:rPr>
              <w:t>Доля административно-управленческого                                    и педагогического персонала общеобразовательных организаций, прошедших целевую подготовку или повышение квалификации                       по программам менеджмента в образовании и (или) для работы                              в соответствии с федеральными государственными образовательными стандартами</w:t>
            </w:r>
            <w:r>
              <w:rPr>
                <w:lang w:eastAsia="ru-RU"/>
              </w:rPr>
              <w:t xml:space="preserve">. </w:t>
            </w:r>
          </w:p>
          <w:p w:rsidR="007C33C6" w:rsidRDefault="007C33C6" w:rsidP="0047348F">
            <w:pPr>
              <w:autoSpaceDE w:val="0"/>
              <w:autoSpaceDN w:val="0"/>
              <w:adjustRightInd w:val="0"/>
              <w:ind w:firstLine="242"/>
              <w:jc w:val="both"/>
              <w:rPr>
                <w:bCs/>
                <w:lang w:eastAsia="ru-RU"/>
              </w:rPr>
            </w:pPr>
            <w:r>
              <w:rPr>
                <w:bCs/>
                <w:lang w:eastAsia="ru-RU"/>
              </w:rPr>
              <w:t xml:space="preserve">Характеризует качественный состав административно-управленческого персонала, его готовность к внедрению новых образовательных стандартов, </w:t>
            </w:r>
            <w:proofErr w:type="gramStart"/>
            <w:r>
              <w:rPr>
                <w:bCs/>
                <w:lang w:eastAsia="ru-RU"/>
              </w:rPr>
              <w:t>экономических механизмов</w:t>
            </w:r>
            <w:proofErr w:type="gramEnd"/>
            <w:r>
              <w:rPr>
                <w:bCs/>
                <w:lang w:eastAsia="ru-RU"/>
              </w:rPr>
              <w:t>, модернизации образования в целом.</w:t>
            </w:r>
          </w:p>
          <w:p w:rsidR="007C33C6" w:rsidRDefault="007C33C6" w:rsidP="0047348F">
            <w:pPr>
              <w:autoSpaceDE w:val="0"/>
              <w:autoSpaceDN w:val="0"/>
              <w:adjustRightInd w:val="0"/>
              <w:ind w:firstLine="242"/>
              <w:jc w:val="both"/>
              <w:rPr>
                <w:bCs/>
                <w:lang w:eastAsia="ru-RU"/>
              </w:rPr>
            </w:pPr>
            <w:r>
              <w:rPr>
                <w:bCs/>
                <w:lang w:eastAsia="ru-RU"/>
              </w:rPr>
              <w:t>Рассчитывается по формуле:</w:t>
            </w:r>
          </w:p>
          <w:p w:rsidR="007C33C6" w:rsidRDefault="007C33C6" w:rsidP="0047348F">
            <w:pPr>
              <w:autoSpaceDE w:val="0"/>
              <w:autoSpaceDN w:val="0"/>
              <w:adjustRightInd w:val="0"/>
              <w:ind w:firstLine="242"/>
              <w:jc w:val="both"/>
              <w:rPr>
                <w:bCs/>
                <w:lang w:eastAsia="ru-RU"/>
              </w:rPr>
            </w:pPr>
            <w:proofErr w:type="spellStart"/>
            <w:r>
              <w:rPr>
                <w:bCs/>
                <w:lang w:eastAsia="ru-RU"/>
              </w:rPr>
              <w:t>ЧОпк</w:t>
            </w:r>
            <w:proofErr w:type="spellEnd"/>
            <w:r>
              <w:rPr>
                <w:bCs/>
                <w:lang w:eastAsia="ru-RU"/>
              </w:rPr>
              <w:t xml:space="preserve"> / </w:t>
            </w:r>
            <w:proofErr w:type="spellStart"/>
            <w:r>
              <w:rPr>
                <w:bCs/>
                <w:lang w:eastAsia="ru-RU"/>
              </w:rPr>
              <w:t>ЧОп</w:t>
            </w:r>
            <w:proofErr w:type="spellEnd"/>
            <w:r>
              <w:rPr>
                <w:bCs/>
                <w:lang w:eastAsia="ru-RU"/>
              </w:rPr>
              <w:t xml:space="preserve"> * 100, где:</w:t>
            </w:r>
          </w:p>
          <w:p w:rsidR="007C33C6" w:rsidRDefault="007C33C6" w:rsidP="0047348F">
            <w:pPr>
              <w:autoSpaceDE w:val="0"/>
              <w:autoSpaceDN w:val="0"/>
              <w:adjustRightInd w:val="0"/>
              <w:ind w:firstLine="242"/>
              <w:jc w:val="both"/>
              <w:rPr>
                <w:bCs/>
                <w:lang w:eastAsia="ru-RU"/>
              </w:rPr>
            </w:pPr>
            <w:proofErr w:type="spellStart"/>
            <w:r>
              <w:rPr>
                <w:bCs/>
                <w:lang w:eastAsia="ru-RU"/>
              </w:rPr>
              <w:t>ЧОпк</w:t>
            </w:r>
            <w:proofErr w:type="spellEnd"/>
            <w:r>
              <w:rPr>
                <w:bCs/>
                <w:lang w:eastAsia="ru-RU"/>
              </w:rPr>
              <w:t xml:space="preserve"> - численность административно-управленческого                                  и педагогического персонала общеобразовательных организаций, прошедших целевую подготовку или повышение квалификации                        по программам менеджмента в образовании и (или) для работы                            в соответствии с федеральными государственными образовательными стандартами (дополнительная информация образовательных организаций общего образования);</w:t>
            </w:r>
          </w:p>
          <w:p w:rsidR="007C33C6" w:rsidRDefault="007C33C6" w:rsidP="0047348F">
            <w:pPr>
              <w:autoSpaceDE w:val="0"/>
              <w:autoSpaceDN w:val="0"/>
              <w:adjustRightInd w:val="0"/>
              <w:ind w:firstLine="242"/>
              <w:jc w:val="both"/>
              <w:rPr>
                <w:bCs/>
                <w:lang w:eastAsia="ru-RU"/>
              </w:rPr>
            </w:pPr>
            <w:r>
              <w:rPr>
                <w:bCs/>
                <w:lang w:eastAsia="ru-RU"/>
              </w:rPr>
              <w:t>Чоп - численность административно-управленческого                                      и педагогического персонала (без внешних совместителей) общеобразовательных организаций (периодическая отчетность, форма              № ОО-1).</w:t>
            </w:r>
          </w:p>
          <w:p w:rsidR="007C33C6" w:rsidRDefault="007C33C6" w:rsidP="0047348F">
            <w:pPr>
              <w:autoSpaceDE w:val="0"/>
              <w:autoSpaceDN w:val="0"/>
              <w:adjustRightInd w:val="0"/>
              <w:ind w:firstLine="242"/>
              <w:jc w:val="both"/>
              <w:rPr>
                <w:bCs/>
                <w:lang w:eastAsia="ru-RU"/>
              </w:rPr>
            </w:pPr>
            <w:r>
              <w:rPr>
                <w:b/>
                <w:bCs/>
                <w:lang w:eastAsia="ru-RU"/>
              </w:rPr>
              <w:t>Показатель 2</w:t>
            </w:r>
            <w:r>
              <w:rPr>
                <w:bCs/>
                <w:lang w:eastAsia="ru-RU"/>
              </w:rPr>
              <w:t xml:space="preserve">. </w:t>
            </w:r>
            <w:proofErr w:type="gramStart"/>
            <w:r>
              <w:rPr>
                <w:bCs/>
                <w:lang w:eastAsia="ru-RU"/>
              </w:rPr>
              <w:t xml:space="preserve">Отношение численности детей в возрасте от 0 до 3 лет, получающих дошкольное образование в текущем году, к сумме численности детей в возрасте от 0 до 3 лет, получающих дошкольное образование в текущем году и численности детей в возрасте от 0 до 3 лет, находящихся в очереди на получение в текущем году дошкольного </w:t>
            </w:r>
            <w:r>
              <w:rPr>
                <w:bCs/>
                <w:lang w:eastAsia="ru-RU"/>
              </w:rPr>
              <w:lastRenderedPageBreak/>
              <w:t>образования.</w:t>
            </w:r>
            <w:proofErr w:type="gramEnd"/>
          </w:p>
          <w:p w:rsidR="007C33C6" w:rsidRDefault="007C33C6" w:rsidP="0047348F">
            <w:pPr>
              <w:autoSpaceDE w:val="0"/>
              <w:autoSpaceDN w:val="0"/>
              <w:adjustRightInd w:val="0"/>
              <w:ind w:firstLine="242"/>
              <w:jc w:val="both"/>
              <w:rPr>
                <w:bCs/>
                <w:lang w:eastAsia="ru-RU"/>
              </w:rPr>
            </w:pPr>
            <w:r>
              <w:rPr>
                <w:bCs/>
                <w:lang w:eastAsia="ru-RU"/>
              </w:rPr>
              <w:t>Характеризует доступность дошкольного образования для детей                   в возрасте от 0 до 3 лет в автономном округе.</w:t>
            </w:r>
          </w:p>
          <w:p w:rsidR="007C33C6" w:rsidRDefault="007C33C6" w:rsidP="0047348F">
            <w:pPr>
              <w:autoSpaceDE w:val="0"/>
              <w:autoSpaceDN w:val="0"/>
              <w:adjustRightInd w:val="0"/>
              <w:ind w:firstLine="242"/>
              <w:jc w:val="both"/>
              <w:rPr>
                <w:bCs/>
                <w:lang w:eastAsia="ru-RU"/>
              </w:rPr>
            </w:pPr>
            <w:r>
              <w:rPr>
                <w:bCs/>
                <w:lang w:eastAsia="ru-RU"/>
              </w:rPr>
              <w:t>Рассчитывается по формуле:</w:t>
            </w:r>
          </w:p>
          <w:p w:rsidR="007C33C6" w:rsidRDefault="007C33C6" w:rsidP="0047348F">
            <w:pPr>
              <w:autoSpaceDE w:val="0"/>
              <w:autoSpaceDN w:val="0"/>
              <w:adjustRightInd w:val="0"/>
              <w:ind w:firstLine="242"/>
              <w:jc w:val="both"/>
              <w:rPr>
                <w:bCs/>
                <w:lang w:eastAsia="ru-RU"/>
              </w:rPr>
            </w:pPr>
            <w:proofErr w:type="spellStart"/>
            <w:r>
              <w:rPr>
                <w:bCs/>
                <w:lang w:eastAsia="ru-RU"/>
              </w:rPr>
              <w:t>Чп</w:t>
            </w:r>
            <w:proofErr w:type="spellEnd"/>
            <w:r>
              <w:rPr>
                <w:bCs/>
                <w:lang w:eastAsia="ru-RU"/>
              </w:rPr>
              <w:t>(0-3) / (</w:t>
            </w:r>
            <w:proofErr w:type="spellStart"/>
            <w:r>
              <w:rPr>
                <w:bCs/>
                <w:lang w:eastAsia="ru-RU"/>
              </w:rPr>
              <w:t>Чп</w:t>
            </w:r>
            <w:proofErr w:type="spellEnd"/>
            <w:r>
              <w:rPr>
                <w:bCs/>
                <w:lang w:eastAsia="ru-RU"/>
              </w:rPr>
              <w:t xml:space="preserve">(0-3) + </w:t>
            </w:r>
            <w:proofErr w:type="spellStart"/>
            <w:r>
              <w:rPr>
                <w:bCs/>
                <w:lang w:eastAsia="ru-RU"/>
              </w:rPr>
              <w:t>Чэ</w:t>
            </w:r>
            <w:proofErr w:type="spellEnd"/>
            <w:r>
              <w:rPr>
                <w:bCs/>
                <w:lang w:eastAsia="ru-RU"/>
              </w:rPr>
              <w:t>(0-3)) * 100%, где:</w:t>
            </w:r>
          </w:p>
          <w:p w:rsidR="007C33C6" w:rsidRDefault="007C33C6" w:rsidP="0047348F">
            <w:pPr>
              <w:autoSpaceDE w:val="0"/>
              <w:autoSpaceDN w:val="0"/>
              <w:adjustRightInd w:val="0"/>
              <w:ind w:firstLine="242"/>
              <w:jc w:val="both"/>
              <w:rPr>
                <w:bCs/>
                <w:lang w:eastAsia="ru-RU"/>
              </w:rPr>
            </w:pPr>
            <w:proofErr w:type="spellStart"/>
            <w:r>
              <w:rPr>
                <w:bCs/>
                <w:lang w:eastAsia="ru-RU"/>
              </w:rPr>
              <w:t>Чп</w:t>
            </w:r>
            <w:proofErr w:type="spellEnd"/>
            <w:r>
              <w:rPr>
                <w:bCs/>
                <w:lang w:eastAsia="ru-RU"/>
              </w:rPr>
              <w:t>(0-3) - численность детей в возрасте от 0 до 3 лет, получающих дошкольное образование в текущем году (данные мониторинга численности детей, получающих образовательные услуги                                 по дошкольному образованию и (или) содержанию (присмотру и уходу));</w:t>
            </w:r>
          </w:p>
          <w:p w:rsidR="007C33C6" w:rsidRDefault="007C33C6" w:rsidP="0047348F">
            <w:pPr>
              <w:autoSpaceDE w:val="0"/>
              <w:autoSpaceDN w:val="0"/>
              <w:adjustRightInd w:val="0"/>
              <w:ind w:firstLine="242"/>
              <w:jc w:val="both"/>
              <w:rPr>
                <w:bCs/>
                <w:lang w:eastAsia="ru-RU"/>
              </w:rPr>
            </w:pPr>
            <w:proofErr w:type="spellStart"/>
            <w:r>
              <w:rPr>
                <w:bCs/>
                <w:lang w:eastAsia="ru-RU"/>
              </w:rPr>
              <w:t>Чэ</w:t>
            </w:r>
            <w:proofErr w:type="spellEnd"/>
            <w:r>
              <w:rPr>
                <w:bCs/>
                <w:lang w:eastAsia="ru-RU"/>
              </w:rPr>
              <w:t>(0-3) - численность детей в возрасте от 0 до 3 лет, находящихся                   в очереди на получение в текущем году дошкольного образования (данные федеральной системы показателей электронной очереди по приему заявлений, постановке на учет и зачислению детей в дошкольные образовательные организации).</w:t>
            </w:r>
          </w:p>
          <w:p w:rsidR="007C33C6" w:rsidRDefault="007C33C6" w:rsidP="0047348F">
            <w:pPr>
              <w:autoSpaceDE w:val="0"/>
              <w:autoSpaceDN w:val="0"/>
              <w:adjustRightInd w:val="0"/>
              <w:ind w:firstLine="242"/>
              <w:jc w:val="both"/>
              <w:rPr>
                <w:bCs/>
                <w:lang w:eastAsia="ru-RU"/>
              </w:rPr>
            </w:pPr>
            <w:r>
              <w:rPr>
                <w:b/>
                <w:bCs/>
                <w:lang w:eastAsia="ru-RU"/>
              </w:rPr>
              <w:t>Показатель 3</w:t>
            </w:r>
            <w:r>
              <w:rPr>
                <w:bCs/>
                <w:lang w:eastAsia="ru-RU"/>
              </w:rPr>
              <w:t>. Обеспеченность детей дошкольного возраста местами  в дошкольных образовательных организациях (количество мест на 1000 детей).</w:t>
            </w:r>
          </w:p>
          <w:p w:rsidR="007C33C6" w:rsidRDefault="007C33C6" w:rsidP="0047348F">
            <w:pPr>
              <w:autoSpaceDE w:val="0"/>
              <w:autoSpaceDN w:val="0"/>
              <w:adjustRightInd w:val="0"/>
              <w:ind w:firstLine="242"/>
              <w:jc w:val="both"/>
              <w:rPr>
                <w:bCs/>
                <w:lang w:eastAsia="ru-RU"/>
              </w:rPr>
            </w:pPr>
            <w:r>
              <w:rPr>
                <w:bCs/>
                <w:lang w:eastAsia="ru-RU"/>
              </w:rPr>
              <w:t>Характеризует обеспеченность детей дошкольного возраста местами            в дошкольных образовательных организациях.</w:t>
            </w:r>
          </w:p>
          <w:p w:rsidR="007C33C6" w:rsidRDefault="007C33C6" w:rsidP="0047348F">
            <w:pPr>
              <w:autoSpaceDE w:val="0"/>
              <w:autoSpaceDN w:val="0"/>
              <w:adjustRightInd w:val="0"/>
              <w:ind w:firstLine="242"/>
              <w:jc w:val="both"/>
              <w:rPr>
                <w:bCs/>
                <w:lang w:eastAsia="ru-RU"/>
              </w:rPr>
            </w:pPr>
            <w:r>
              <w:rPr>
                <w:bCs/>
                <w:lang w:eastAsia="ru-RU"/>
              </w:rPr>
              <w:t>Рассчитывается по формуле:</w:t>
            </w:r>
          </w:p>
          <w:p w:rsidR="007C33C6" w:rsidRDefault="007C33C6" w:rsidP="0047348F">
            <w:pPr>
              <w:autoSpaceDE w:val="0"/>
              <w:autoSpaceDN w:val="0"/>
              <w:adjustRightInd w:val="0"/>
              <w:ind w:firstLine="242"/>
              <w:jc w:val="both"/>
              <w:rPr>
                <w:bCs/>
                <w:lang w:eastAsia="ru-RU"/>
              </w:rPr>
            </w:pPr>
            <w:r>
              <w:rPr>
                <w:bCs/>
                <w:lang w:eastAsia="ru-RU"/>
              </w:rPr>
              <w:t>(</w:t>
            </w:r>
            <w:proofErr w:type="spellStart"/>
            <w:r>
              <w:rPr>
                <w:bCs/>
                <w:lang w:eastAsia="ru-RU"/>
              </w:rPr>
              <w:t>Чмест</w:t>
            </w:r>
            <w:proofErr w:type="spellEnd"/>
            <w:r>
              <w:rPr>
                <w:bCs/>
                <w:lang w:eastAsia="ru-RU"/>
              </w:rPr>
              <w:t xml:space="preserve"> / (ЧД1-6 - ЧД5-6оу)) * 1000, где:</w:t>
            </w:r>
          </w:p>
          <w:p w:rsidR="007C33C6" w:rsidRDefault="007C33C6" w:rsidP="0047348F">
            <w:pPr>
              <w:autoSpaceDE w:val="0"/>
              <w:autoSpaceDN w:val="0"/>
              <w:adjustRightInd w:val="0"/>
              <w:ind w:firstLine="242"/>
              <w:jc w:val="both"/>
              <w:rPr>
                <w:bCs/>
                <w:lang w:eastAsia="ru-RU"/>
              </w:rPr>
            </w:pPr>
            <w:proofErr w:type="spellStart"/>
            <w:r>
              <w:rPr>
                <w:bCs/>
                <w:lang w:eastAsia="ru-RU"/>
              </w:rPr>
              <w:t>Чмест</w:t>
            </w:r>
            <w:proofErr w:type="spellEnd"/>
            <w:r>
              <w:rPr>
                <w:bCs/>
                <w:lang w:eastAsia="ru-RU"/>
              </w:rPr>
              <w:t xml:space="preserve"> - численность мест в дошкольных образовательных организациях (периодическая отчетность, форма № 85-К);</w:t>
            </w:r>
          </w:p>
          <w:p w:rsidR="007C33C6" w:rsidRDefault="007C33C6" w:rsidP="0047348F">
            <w:pPr>
              <w:autoSpaceDE w:val="0"/>
              <w:autoSpaceDN w:val="0"/>
              <w:adjustRightInd w:val="0"/>
              <w:ind w:firstLine="242"/>
              <w:jc w:val="both"/>
              <w:rPr>
                <w:bCs/>
                <w:lang w:eastAsia="ru-RU"/>
              </w:rPr>
            </w:pPr>
            <w:r>
              <w:rPr>
                <w:bCs/>
                <w:lang w:eastAsia="ru-RU"/>
              </w:rPr>
              <w:t>ЧД1-6 - численность населения в возрасте 1 - 6 лет (демографические данные населения в возрасте 1 - 6 лет);</w:t>
            </w:r>
          </w:p>
          <w:p w:rsidR="007C33C6" w:rsidRDefault="007C33C6" w:rsidP="0047348F">
            <w:pPr>
              <w:autoSpaceDE w:val="0"/>
              <w:autoSpaceDN w:val="0"/>
              <w:adjustRightInd w:val="0"/>
              <w:ind w:firstLine="242"/>
              <w:jc w:val="both"/>
              <w:rPr>
                <w:bCs/>
                <w:lang w:eastAsia="ru-RU"/>
              </w:rPr>
            </w:pPr>
            <w:r>
              <w:rPr>
                <w:bCs/>
                <w:lang w:eastAsia="ru-RU"/>
              </w:rPr>
              <w:t>ЧД5-6оу - численность обучающихся в общеобразовательных организациях в возрасте 5 - 6 лет (периодическая отчетность, форма                   № ОО-1).</w:t>
            </w:r>
          </w:p>
          <w:p w:rsidR="007C33C6" w:rsidRDefault="007C33C6" w:rsidP="0047348F">
            <w:pPr>
              <w:autoSpaceDE w:val="0"/>
              <w:autoSpaceDN w:val="0"/>
              <w:adjustRightInd w:val="0"/>
              <w:ind w:firstLine="242"/>
              <w:jc w:val="both"/>
              <w:rPr>
                <w:bCs/>
                <w:lang w:eastAsia="ru-RU"/>
              </w:rPr>
            </w:pPr>
            <w:r>
              <w:rPr>
                <w:b/>
                <w:bCs/>
                <w:lang w:eastAsia="ru-RU"/>
              </w:rPr>
              <w:t>Показатель 4</w:t>
            </w:r>
            <w:r>
              <w:rPr>
                <w:bCs/>
                <w:lang w:eastAsia="ru-RU"/>
              </w:rPr>
              <w:t xml:space="preserve">. Отношение среднего балла единого государственного экзамена (в расчете на 1 обязательный предмет) в 10% школ с лучшими результатами единого государственного экзамена к среднему баллу единого государственного экзамена (в расчете на 1 обязательный предмет) в 10% школ с худшими результатами единого государственного экзамена. </w:t>
            </w:r>
          </w:p>
          <w:p w:rsidR="007C33C6" w:rsidRDefault="007C33C6" w:rsidP="0047348F">
            <w:pPr>
              <w:autoSpaceDE w:val="0"/>
              <w:autoSpaceDN w:val="0"/>
              <w:adjustRightInd w:val="0"/>
              <w:ind w:firstLine="242"/>
              <w:jc w:val="both"/>
              <w:rPr>
                <w:bCs/>
                <w:lang w:eastAsia="ru-RU"/>
              </w:rPr>
            </w:pPr>
            <w:r>
              <w:rPr>
                <w:bCs/>
                <w:lang w:eastAsia="ru-RU"/>
              </w:rPr>
              <w:t>Характеризует равенство доступа учащихся общеобразовательных организаций к качественным образовательным услугам общего образования, позволяет оценить эффективность предусмотренных муниципальной программой мер, направленных на снижение дифференциации (разрыва) в качестве образовательных результатов между школами.</w:t>
            </w:r>
          </w:p>
          <w:p w:rsidR="007C33C6" w:rsidRDefault="007C33C6" w:rsidP="0047348F">
            <w:pPr>
              <w:autoSpaceDE w:val="0"/>
              <w:autoSpaceDN w:val="0"/>
              <w:adjustRightInd w:val="0"/>
              <w:ind w:firstLine="242"/>
              <w:jc w:val="both"/>
              <w:rPr>
                <w:lang w:eastAsia="ru-RU"/>
              </w:rPr>
            </w:pPr>
            <w:r>
              <w:rPr>
                <w:bCs/>
                <w:lang w:eastAsia="ru-RU"/>
              </w:rPr>
              <w:t xml:space="preserve">Рассчитывается по формуле: </w:t>
            </w:r>
            <w:r w:rsidRPr="007C33C6">
              <w:rPr>
                <w:lang w:eastAsia="ru-RU"/>
              </w:rPr>
              <w:fldChar w:fldCharType="begin"/>
            </w:r>
            <w:r w:rsidRPr="007C33C6">
              <w:rPr>
                <w:lang w:eastAsia="ru-RU"/>
              </w:rPr>
              <w:instrText xml:space="preserve"> QUOTE </w:instrText>
            </w:r>
            <w:r w:rsidR="00CC0101">
              <w:rPr>
                <w:position w:val="-14"/>
              </w:rPr>
              <w:pict>
                <v:shape id="_x0000_i1026" type="#_x0000_t75" style="width:42.75pt;height:19.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efaultTabStop w:val=&quot;708&quot;/&gt;&lt;w:doNotHyphenateCaps/&gt;&lt;w:drawingGridHorizontalSpacing w:val=&quot;100&quot;/&gt;&lt;w:displayHorizontalDrawingGridEvery w:val=&quot;2&quot;/&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useWord2002TableStyleRules/&gt;&lt;/w:compat&gt;&lt;wsp:rsids&gt;&lt;wsp:rsidRoot wsp:val=&quot;0037056B&quot;/&gt;&lt;wsp:rsid wsp:val=&quot;000713DF&quot;/&gt;&lt;wsp:rsid wsp:val=&quot;000C2EA5&quot;/&gt;&lt;wsp:rsid wsp:val=&quot;0010401B&quot;/&gt;&lt;wsp:rsid wsp:val=&quot;001257C7&quot;/&gt;&lt;wsp:rsid wsp:val=&quot;001347D7&quot;/&gt;&lt;wsp:rsid wsp:val=&quot;001356EA&quot;/&gt;&lt;wsp:rsid wsp:val=&quot;00140D6B&quot;/&gt;&lt;wsp:rsid wsp:val=&quot;0018017D&quot;/&gt;&lt;wsp:rsid wsp:val=&quot;00184ECA&quot;/&gt;&lt;wsp:rsid wsp:val=&quot;0021641A&quot;/&gt;&lt;wsp:rsid wsp:val=&quot;00224E69&quot;/&gt;&lt;wsp:rsid wsp:val=&quot;00256A87&quot;/&gt;&lt;wsp:rsid wsp:val=&quot;00271EA8&quot;/&gt;&lt;wsp:rsid wsp:val=&quot;00285C61&quot;/&gt;&lt;wsp:rsid wsp:val=&quot;00296E8C&quot;/&gt;&lt;wsp:rsid wsp:val=&quot;002F5129&quot;/&gt;&lt;wsp:rsid wsp:val=&quot;003642AD&quot;/&gt;&lt;wsp:rsid wsp:val=&quot;0037056B&quot;/&gt;&lt;wsp:rsid wsp:val=&quot;003D688F&quot;/&gt;&lt;wsp:rsid wsp:val=&quot;00423003&quot;/&gt;&lt;wsp:rsid wsp:val=&quot;004B0DBB&quot;/&gt;&lt;wsp:rsid wsp:val=&quot;004C6A75&quot;/&gt;&lt;wsp:rsid wsp:val=&quot;00510950&quot;/&gt;&lt;wsp:rsid wsp:val=&quot;0053339B&quot;/&gt;&lt;wsp:rsid wsp:val=&quot;005D2897&quot;/&gt;&lt;wsp:rsid wsp:val=&quot;00624190&quot;/&gt;&lt;wsp:rsid wsp:val=&quot;0065328E&quot;/&gt;&lt;wsp:rsid wsp:val=&quot;006B3FA0&quot;/&gt;&lt;wsp:rsid wsp:val=&quot;006C1C59&quot;/&gt;&lt;wsp:rsid wsp:val=&quot;006F6444&quot;/&gt;&lt;wsp:rsid wsp:val=&quot;00713C1C&quot;/&gt;&lt;wsp:rsid wsp:val=&quot;007268A4&quot;/&gt;&lt;wsp:rsid wsp:val=&quot;007C33C6&quot;/&gt;&lt;wsp:rsid wsp:val=&quot;007D5A8E&quot;/&gt;&lt;wsp:rsid wsp:val=&quot;007E29A5&quot;/&gt;&lt;wsp:rsid wsp:val=&quot;007F4A15&quot;/&gt;&lt;wsp:rsid wsp:val=&quot;008267F4&quot;/&gt;&lt;wsp:rsid wsp:val=&quot;008478F4&quot;/&gt;&lt;wsp:rsid wsp:val=&quot;00886003&quot;/&gt;&lt;wsp:rsid wsp:val=&quot;008C407D&quot;/&gt;&lt;wsp:rsid wsp:val=&quot;00906884&quot;/&gt;&lt;wsp:rsid wsp:val=&quot;00914417&quot;/&gt;&lt;wsp:rsid wsp:val=&quot;00953E9C&quot;/&gt;&lt;wsp:rsid wsp:val=&quot;0097026B&quot;/&gt;&lt;wsp:rsid wsp:val=&quot;009C4E86&quot;/&gt;&lt;wsp:rsid wsp:val=&quot;009F7184&quot;/&gt;&lt;wsp:rsid wsp:val=&quot;00A33E61&quot;/&gt;&lt;wsp:rsid wsp:val=&quot;00A471A4&quot;/&gt;&lt;wsp:rsid wsp:val=&quot;00AB09E1&quot;/&gt;&lt;wsp:rsid wsp:val=&quot;00AD29B5&quot;/&gt;&lt;wsp:rsid wsp:val=&quot;00AD77E7&quot;/&gt;&lt;wsp:rsid wsp:val=&quot;00AF75FC&quot;/&gt;&lt;wsp:rsid wsp:val=&quot;00B14AF7&quot;/&gt;&lt;wsp:rsid wsp:val=&quot;00B753EC&quot;/&gt;&lt;wsp:rsid wsp:val=&quot;00B91EF8&quot;/&gt;&lt;wsp:rsid wsp:val=&quot;00BD7EE5&quot;/&gt;&lt;wsp:rsid wsp:val=&quot;00BE1CAB&quot;/&gt;&lt;wsp:rsid wsp:val=&quot;00C26832&quot;/&gt;&lt;wsp:rsid wsp:val=&quot;00CE2A5A&quot;/&gt;&lt;wsp:rsid wsp:val=&quot;00D01A38&quot;/&gt;&lt;wsp:rsid wsp:val=&quot;00D24FB7&quot;/&gt;&lt;wsp:rsid wsp:val=&quot;00D3103C&quot;/&gt;&lt;wsp:rsid wsp:val=&quot;00D6114D&quot;/&gt;&lt;wsp:rsid wsp:val=&quot;00D6571C&quot;/&gt;&lt;wsp:rsid wsp:val=&quot;00DD3187&quot;/&gt;&lt;wsp:rsid wsp:val=&quot;00E864FB&quot;/&gt;&lt;wsp:rsid wsp:val=&quot;00E91200&quot;/&gt;&lt;wsp:rsid wsp:val=&quot;00EC794D&quot;/&gt;&lt;wsp:rsid wsp:val=&quot;00ED117A&quot;/&gt;&lt;wsp:rsid wsp:val=&quot;00EF19B1&quot;/&gt;&lt;wsp:rsid wsp:val=&quot;00F33869&quot;/&gt;&lt;wsp:rsid wsp:val=&quot;00F52A75&quot;/&gt;&lt;wsp:rsid wsp:val=&quot;00F639D4&quot;/&gt;&lt;wsp:rsid wsp:val=&quot;00F6410F&quot;/&gt;&lt;wsp:rsid wsp:val=&quot;00F930E6&quot;/&gt;&lt;wsp:rsid wsp:val=&quot;00FA2C75&quot;/&gt;&lt;/wsp:rsids&gt;&lt;/w:docPr&gt;&lt;w:body&gt;&lt;wx:sect&gt;&lt;w:p wsp:rsidR=&quot;00000000&quot; wsp:rsidRDefault=&quot;00D24FB7&quot; wsp:rsidP=&quot;00D24FB7&quot;&gt;&lt;m:oMathPara&gt;&lt;m:oMath&gt;&lt;m:r&gt;&lt;m:rPr&gt;&lt;m:sty m:val=&quot;p&quot;/&gt;&lt;/m:rPr&gt;&lt;w:rPr&gt;&lt;w:rFonts w:ascii=&quot;Cambria Math&quot; w:h-ansi=&quot;Arial&quot; w:cs=&quot;Arial&quot;/&gt;&lt;wx:font wx:val=&quot;Cambria Math&quot;/&gt;&lt;w:lang w:fareast=&quot;RU&quot;/&gt;&lt;/w:rPr&gt;&lt;m:t&gt;x=&lt;/m:t&gt;&lt;/m:r&gt;&lt;m:f&gt;&lt;m:fPr&gt;&lt;m:ctrlPr&gt;&lt;w:rPr&gt;&lt;w:rFonts w:ascii=&quot;Cambria Math&quot; w:h-ansi=&quot;Cambria Math&quot; w:cs=&quot;Arial&quot;/&gt;&lt;wx:font wx:val=&quot;Cambria Math&quot;/&gt;&lt;/w:rPr&gt;&lt;/m:ctrlPr&gt;&lt;/m:fPr&gt;&lt;m:num&gt;&lt;m:nary&gt;&lt;m:naryPr&gt;&lt;m:chr m:val=&quot;в€‘&quot;/&gt;&lt;m:limLoc m:val=&quot;undOvr&quot;/&gt;&lt;m:subHide m:val=&quot;1&quot;/&gt;&lt;m:supHide m:val=&quot;1&quot;/&gt;&lt;m:ctrlPr&gt;&lt;w:rPr&gt;&lt;w:rFonts w:ascii=&quot;Cambria Math&quot; w:h-ansi=&quot;Cambria Math&quot; w:cs=&quot;Arial&quot;/&gt;&lt;wx:font wx:val=&quot;Cambria Math&quot;/&gt;&lt;/w:rPr&gt;&lt;/m:ctrlPr&gt;&lt;/m:naryPr&gt;&lt;m:sub/&gt;&lt;m:sup/&gt;&lt;m:e&gt;&lt;m:sSub&gt;&lt;m:sSubPr&gt;&lt;m:ctrlPr&gt;&lt;w:rPr&gt;&lt;w:rFonts w:ascii=&quot;Cambria Math&quot; w:h-ansi=&quot;Cambria Math&quot; w:cs=&quot;Arial&quot;/&gt;&lt;wx:font wx:val=&quot;Cambria Math&quot;/&gt;&lt;/w:rPr&gt;&lt;/m:ctrlPr&gt;&lt;/m:sSubPr&gt;&lt;m:e&gt;&lt;m:r&gt;&lt;m:rPr&gt;&lt;m:sty m:val=&quot;p&quot;/&gt;&lt;/m:rPr&gt;&lt;w:rPr&gt;&lt;w:rFonts w:ascii=&quot;Cambria Math&quot; w:h-ansi=&quot;Arial&quot; w:cs=&quot;Arial&quot;/&gt;&lt;wx:font wx:val=&quot;Cambria Math&quot;/&gt;&lt;w:lang w:fareast=&quot;RU&quot;/&gt;&lt;/w:rPr&gt;&lt;m:t&gt;x&lt;/m:t&gt;&lt;/m:r&gt;&lt;/m:e&gt;&lt;m:sub&gt;&lt;m:r&gt;&lt;m:rPr&gt;&lt;m:sty m:val=&quot;p&quot;/&gt;&lt;/m:rPr&gt;&lt;w:rPr&gt;&lt;w:rFonts w:ascii=&quot;Cambria Math&quot; w:h-ansi=&quot;Arial&quot; w:cs=&quot;Arial&quot;/&gt;&lt;wx:font wx:val=&quot;Cambria Math&quot;/&gt;&lt;w:lang w:fareast=&quot;RU&quot;/&gt;&lt;/w:rPr&gt;&lt;m:t&gt;i&lt;/m:t&gt;&lt;/m:r&gt;&lt;/m:sub&gt;&lt;/m:sSub&gt;&lt;m:r&gt;&lt;m:rPr&gt;&lt;m:sty m:val=&quot;p&quot;/&gt;&lt;/m:rPr&gt;&lt;w:rPr&gt;&lt;w:rFonts w:ascii=&quot;Cambria Math&quot; w:h-ansi=&quot;Cambria Math&quot; w:cs=&quot;Arial&quot;/&gt;&lt;wx:font wx:val=&quot;Cambria Math&quot;/&gt;&lt;w:lang w:fareast=&quot;RU&quot;/&gt;&lt;/w:rPr&gt;&lt;m:t&gt;в€™&lt;/m:t&gt;&lt;/m:r&gt;&lt;m:sSub&gt;&lt;m:sSubPr&gt;&lt;m:ctrlPr&gt;&lt;w:rPr&gt;&lt;w:rFonts w:ascii=&quot;Cambria Math&quot; w:h-ansi=&quot;Cambria Math&quot; w:cs=&quot;Arial&quot;/&gt;&lt;wx:font wx:val=&quot;Cambria Math&quot;/&gt;&lt;/w:rPr&gt;&lt;/m:ctrlPr&gt;&lt;/m:sSubPr&gt;&lt;m:e&gt;&lt;m:r&gt;&lt;m:rPr&gt;&lt;m:sty m:val=&quot;p&quot;/&gt;&lt;/m:rPr&gt;&lt;w:rPr&gt;&lt;w:rFonts w:ascii=&quot;Cambria Math&quot; w:h-ansi=&quot;Arial&quot; w:cs=&quot;Arial&quot;/&gt;&lt;wx:font wx:val=&quot;Cambria Math&quot;/&gt;&lt;w:lang w:fareast=&quot;RU&quot;/&gt;&lt;/w:rPr&gt;&lt;m:t&gt;k&lt;/m:t&gt;&lt;/m:r&gt;&lt;/m:e&gt;&lt;m:sub&gt;&lt;m:r&gt;&lt;m:rPr&gt;&lt;m:sty m:val=&quot;p&quot;/&gt;&lt;/m:rPr&gt;&lt;w:rPr&gt;&lt;w:rFonts w:ascii=&quot;Cambria Math&quot; w:h-ansi=&quot;Arial&quot; w:cs=&quot;Arial&quot;/&gt;&lt;wx:font wx:val=&quot;Cambria Math&quot;/&gt;&lt;w:lang w:fareast=&quot;RU&quot;/&gt;&lt;/w:rPr&gt;&lt;m:t&gt;i&lt;/m:t&gt;&lt;/m:r&gt;&lt;/m:sub&gt;&lt;/m:sSub&gt;&lt;/m:e&gt;&lt;/m:nary&gt;&lt;/m:num&gt;&lt;m:den&gt;&lt;m:nary&gt;&lt;m:naryPr&gt;&lt;m:chr m:val=&quot;в€‘&quot;/&gt;&lt;m:limLoc m:val=&quot;undOvr&quot;/&gt;&lt;m:subHide m:val=&quot;1&quot;/&gt;&lt;m:supHide m:val=&quot;1&quot;/&gt;&lt;m:ctrlPr&gt;&lt;w:rPr&gt;&lt;w:rFonts w:ascii=&quot;Cambria Math&quot; w:h-ansi=&quot;Cambria Math&quot; w:cs=&quot;Arial&quot;/&gt;&lt;wx:font wx:val=&quot;Cambria Math&quot;/&gt;&lt;/w:rPr&gt;&lt;/m:ctrlPr&gt;&lt;/m:naryPr&gt;&lt;m:sub/&gt;&lt;m:sup/&gt;&lt;m:e&gt;&lt;m:sSub&gt;&lt;m:sSubPr&gt;&lt;m:ctrlPr&gt;&lt;w:rPr&gt;&lt;w:rFonts w:ascii=&quot;Cambria Math&quot; w:h-ansi=&quot;Cambria Math&quot; w:cs=&quot;Arial&quot;/&gt;&lt;wx:font wx:val=&quot;Cambria Math&quot;/&gt;&lt;/w:rPr&gt;&lt;/m:ctrlPr&gt;&lt;/m:sSubPr&gt;&lt;m:e&gt;&lt;m:r&gt;&lt;m:rPr&gt;&lt;m:sty m:val=&quot;p&quot;/&gt;&lt;/m:rPr&gt;&lt;w:rPr&gt;&lt;w:rFonts w:ascii=&quot;Cambria Math&quot; w:h-ansi=&quot;Arial&quot; w:cs=&quot;Arial&quot;/&gt;&lt;wx:font wx:val=&quot;Cambria Math&quot;/&gt;&lt;w:lang w:fareast=&quot;RU&quot;/&gt;&lt;/w:rPr&gt;&lt;m:t&gt;k&lt;/m:t&gt;&lt;/m:r&gt;&lt;/m:e&gt;&lt;m:sub&gt;&lt;m:r&gt;&lt;m:rPr&gt;&lt;m:sty m:val=&quot;p&quot;/&gt;&lt;/m:rPr&gt;&lt;w:rPr&gt;&lt;w:rFonts w:ascii=&quot;Cambria Math&quot; w:h-ansi=&quot;Arial&quot; w:cs=&quot;Arial&quot;/&gt;&lt;wx:font wx:val=&quot;Cambria Math&quot;/&gt;&lt;w:lang w:fareast=&quot;RU&quot;/&gt;&lt;/w:rPr&gt;&lt;m:t&gt;i&lt;/m:t&gt;&lt;/m:r&gt;&lt;/m:sub&gt;&lt;/m:sSub&gt;&lt;/m:e&gt;&lt;/m:nary&gt;&lt;/m:den&gt;&lt;/m:f&gt;&lt;m:r&gt;&lt;m:rPr&gt;&lt;m:sty m:val=&quot;p&quot;/&gt;&lt;/m:rPr&gt;&lt;w:rPr&gt;&lt;w:rFonts w:ascii=&quot;Cambria Math&quot; w:h-ansi=&quot;Arial&quot; w:cs=&quot;Arial&quot;/&gt;&lt;wx:font wx:val=&quot;Cambria Math&quot;/&gt;&lt;w:lang w:fareast=&quot;RU&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7" o:title="" chromakey="white"/>
                </v:shape>
              </w:pict>
            </w:r>
            <w:r w:rsidRPr="007C33C6">
              <w:rPr>
                <w:lang w:eastAsia="ru-RU"/>
              </w:rPr>
              <w:instrText xml:space="preserve"> </w:instrText>
            </w:r>
            <w:r w:rsidRPr="007C33C6">
              <w:rPr>
                <w:lang w:eastAsia="ru-RU"/>
              </w:rPr>
              <w:fldChar w:fldCharType="separate"/>
            </w:r>
            <w:r w:rsidR="00CC0101">
              <w:rPr>
                <w:position w:val="-14"/>
              </w:rPr>
              <w:pict>
                <v:shape id="_x0000_i1027" type="#_x0000_t75" style="width:42.75pt;height:19.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efaultTabStop w:val=&quot;708&quot;/&gt;&lt;w:doNotHyphenateCaps/&gt;&lt;w:drawingGridHorizontalSpacing w:val=&quot;100&quot;/&gt;&lt;w:displayHorizontalDrawingGridEvery w:val=&quot;2&quot;/&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useWord2002TableStyleRules/&gt;&lt;/w:compat&gt;&lt;wsp:rsids&gt;&lt;wsp:rsidRoot wsp:val=&quot;0037056B&quot;/&gt;&lt;wsp:rsid wsp:val=&quot;000713DF&quot;/&gt;&lt;wsp:rsid wsp:val=&quot;000C2EA5&quot;/&gt;&lt;wsp:rsid wsp:val=&quot;0010401B&quot;/&gt;&lt;wsp:rsid wsp:val=&quot;001257C7&quot;/&gt;&lt;wsp:rsid wsp:val=&quot;001347D7&quot;/&gt;&lt;wsp:rsid wsp:val=&quot;001356EA&quot;/&gt;&lt;wsp:rsid wsp:val=&quot;00140D6B&quot;/&gt;&lt;wsp:rsid wsp:val=&quot;0018017D&quot;/&gt;&lt;wsp:rsid wsp:val=&quot;00184ECA&quot;/&gt;&lt;wsp:rsid wsp:val=&quot;0021641A&quot;/&gt;&lt;wsp:rsid wsp:val=&quot;00224E69&quot;/&gt;&lt;wsp:rsid wsp:val=&quot;00256A87&quot;/&gt;&lt;wsp:rsid wsp:val=&quot;00271EA8&quot;/&gt;&lt;wsp:rsid wsp:val=&quot;00285C61&quot;/&gt;&lt;wsp:rsid wsp:val=&quot;00296E8C&quot;/&gt;&lt;wsp:rsid wsp:val=&quot;002F5129&quot;/&gt;&lt;wsp:rsid wsp:val=&quot;003642AD&quot;/&gt;&lt;wsp:rsid wsp:val=&quot;0037056B&quot;/&gt;&lt;wsp:rsid wsp:val=&quot;003D688F&quot;/&gt;&lt;wsp:rsid wsp:val=&quot;00423003&quot;/&gt;&lt;wsp:rsid wsp:val=&quot;004B0DBB&quot;/&gt;&lt;wsp:rsid wsp:val=&quot;004C6A75&quot;/&gt;&lt;wsp:rsid wsp:val=&quot;00510950&quot;/&gt;&lt;wsp:rsid wsp:val=&quot;0053339B&quot;/&gt;&lt;wsp:rsid wsp:val=&quot;005D2897&quot;/&gt;&lt;wsp:rsid wsp:val=&quot;00624190&quot;/&gt;&lt;wsp:rsid wsp:val=&quot;0065328E&quot;/&gt;&lt;wsp:rsid wsp:val=&quot;006B3FA0&quot;/&gt;&lt;wsp:rsid wsp:val=&quot;006C1C59&quot;/&gt;&lt;wsp:rsid wsp:val=&quot;006F6444&quot;/&gt;&lt;wsp:rsid wsp:val=&quot;00713C1C&quot;/&gt;&lt;wsp:rsid wsp:val=&quot;007268A4&quot;/&gt;&lt;wsp:rsid wsp:val=&quot;007C33C6&quot;/&gt;&lt;wsp:rsid wsp:val=&quot;007D5A8E&quot;/&gt;&lt;wsp:rsid wsp:val=&quot;007E29A5&quot;/&gt;&lt;wsp:rsid wsp:val=&quot;007F4A15&quot;/&gt;&lt;wsp:rsid wsp:val=&quot;008267F4&quot;/&gt;&lt;wsp:rsid wsp:val=&quot;008478F4&quot;/&gt;&lt;wsp:rsid wsp:val=&quot;00886003&quot;/&gt;&lt;wsp:rsid wsp:val=&quot;008C407D&quot;/&gt;&lt;wsp:rsid wsp:val=&quot;00906884&quot;/&gt;&lt;wsp:rsid wsp:val=&quot;00914417&quot;/&gt;&lt;wsp:rsid wsp:val=&quot;00953E9C&quot;/&gt;&lt;wsp:rsid wsp:val=&quot;0097026B&quot;/&gt;&lt;wsp:rsid wsp:val=&quot;009C4E86&quot;/&gt;&lt;wsp:rsid wsp:val=&quot;009F7184&quot;/&gt;&lt;wsp:rsid wsp:val=&quot;00A33E61&quot;/&gt;&lt;wsp:rsid wsp:val=&quot;00A471A4&quot;/&gt;&lt;wsp:rsid wsp:val=&quot;00AB09E1&quot;/&gt;&lt;wsp:rsid wsp:val=&quot;00AD29B5&quot;/&gt;&lt;wsp:rsid wsp:val=&quot;00AD77E7&quot;/&gt;&lt;wsp:rsid wsp:val=&quot;00AF75FC&quot;/&gt;&lt;wsp:rsid wsp:val=&quot;00B14AF7&quot;/&gt;&lt;wsp:rsid wsp:val=&quot;00B753EC&quot;/&gt;&lt;wsp:rsid wsp:val=&quot;00B91EF8&quot;/&gt;&lt;wsp:rsid wsp:val=&quot;00BD7EE5&quot;/&gt;&lt;wsp:rsid wsp:val=&quot;00BE1CAB&quot;/&gt;&lt;wsp:rsid wsp:val=&quot;00C26832&quot;/&gt;&lt;wsp:rsid wsp:val=&quot;00CE2A5A&quot;/&gt;&lt;wsp:rsid wsp:val=&quot;00D01A38&quot;/&gt;&lt;wsp:rsid wsp:val=&quot;00D24FB7&quot;/&gt;&lt;wsp:rsid wsp:val=&quot;00D3103C&quot;/&gt;&lt;wsp:rsid wsp:val=&quot;00D6114D&quot;/&gt;&lt;wsp:rsid wsp:val=&quot;00D6571C&quot;/&gt;&lt;wsp:rsid wsp:val=&quot;00DD3187&quot;/&gt;&lt;wsp:rsid wsp:val=&quot;00E864FB&quot;/&gt;&lt;wsp:rsid wsp:val=&quot;00E91200&quot;/&gt;&lt;wsp:rsid wsp:val=&quot;00EC794D&quot;/&gt;&lt;wsp:rsid wsp:val=&quot;00ED117A&quot;/&gt;&lt;wsp:rsid wsp:val=&quot;00EF19B1&quot;/&gt;&lt;wsp:rsid wsp:val=&quot;00F33869&quot;/&gt;&lt;wsp:rsid wsp:val=&quot;00F52A75&quot;/&gt;&lt;wsp:rsid wsp:val=&quot;00F639D4&quot;/&gt;&lt;wsp:rsid wsp:val=&quot;00F6410F&quot;/&gt;&lt;wsp:rsid wsp:val=&quot;00F930E6&quot;/&gt;&lt;wsp:rsid wsp:val=&quot;00FA2C75&quot;/&gt;&lt;/wsp:rsids&gt;&lt;/w:docPr&gt;&lt;w:body&gt;&lt;wx:sect&gt;&lt;w:p wsp:rsidR=&quot;00000000&quot; wsp:rsidRDefault=&quot;00D24FB7&quot; wsp:rsidP=&quot;00D24FB7&quot;&gt;&lt;m:oMathPara&gt;&lt;m:oMath&gt;&lt;m:r&gt;&lt;m:rPr&gt;&lt;m:sty m:val=&quot;p&quot;/&gt;&lt;/m:rPr&gt;&lt;w:rPr&gt;&lt;w:rFonts w:ascii=&quot;Cambria Math&quot; w:h-ansi=&quot;Arial&quot; w:cs=&quot;Arial&quot;/&gt;&lt;wx:font wx:val=&quot;Cambria Math&quot;/&gt;&lt;w:lang w:fareast=&quot;RU&quot;/&gt;&lt;/w:rPr&gt;&lt;m:t&gt;x=&lt;/m:t&gt;&lt;/m:r&gt;&lt;m:f&gt;&lt;m:fPr&gt;&lt;m:ctrlPr&gt;&lt;w:rPr&gt;&lt;w:rFonts w:ascii=&quot;Cambria Math&quot; w:h-ansi=&quot;Cambria Math&quot; w:cs=&quot;Arial&quot;/&gt;&lt;wx:font wx:val=&quot;Cambria Math&quot;/&gt;&lt;/w:rPr&gt;&lt;/m:ctrlPr&gt;&lt;/m:fPr&gt;&lt;m:num&gt;&lt;m:nary&gt;&lt;m:naryPr&gt;&lt;m:chr m:val=&quot;в€‘&quot;/&gt;&lt;m:limLoc m:val=&quot;undOvr&quot;/&gt;&lt;m:subHide m:val=&quot;1&quot;/&gt;&lt;m:supHide m:val=&quot;1&quot;/&gt;&lt;m:ctrlPr&gt;&lt;w:rPr&gt;&lt;w:rFonts w:ascii=&quot;Cambria Math&quot; w:h-ansi=&quot;Cambria Math&quot; w:cs=&quot;Arial&quot;/&gt;&lt;wx:font wx:val=&quot;Cambria Math&quot;/&gt;&lt;/w:rPr&gt;&lt;/m:ctrlPr&gt;&lt;/m:naryPr&gt;&lt;m:sub/&gt;&lt;m:sup/&gt;&lt;m:e&gt;&lt;m:sSub&gt;&lt;m:sSubPr&gt;&lt;m:ctrlPr&gt;&lt;w:rPr&gt;&lt;w:rFonts w:ascii=&quot;Cambria Math&quot; w:h-ansi=&quot;Cambria Math&quot; w:cs=&quot;Arial&quot;/&gt;&lt;wx:font wx:val=&quot;Cambria Math&quot;/&gt;&lt;/w:rPr&gt;&lt;/m:ctrlPr&gt;&lt;/m:sSubPr&gt;&lt;m:e&gt;&lt;m:r&gt;&lt;m:rPr&gt;&lt;m:sty m:val=&quot;p&quot;/&gt;&lt;/m:rPr&gt;&lt;w:rPr&gt;&lt;w:rFonts w:ascii=&quot;Cambria Math&quot; w:h-ansi=&quot;Arial&quot; w:cs=&quot;Arial&quot;/&gt;&lt;wx:font wx:val=&quot;Cambria Math&quot;/&gt;&lt;w:lang w:fareast=&quot;RU&quot;/&gt;&lt;/w:rPr&gt;&lt;m:t&gt;x&lt;/m:t&gt;&lt;/m:r&gt;&lt;/m:e&gt;&lt;m:sub&gt;&lt;m:r&gt;&lt;m:rPr&gt;&lt;m:sty m:val=&quot;p&quot;/&gt;&lt;/m:rPr&gt;&lt;w:rPr&gt;&lt;w:rFonts w:ascii=&quot;Cambria Math&quot; w:h-ansi=&quot;Arial&quot; w:cs=&quot;Arial&quot;/&gt;&lt;wx:font wx:val=&quot;Cambria Math&quot;/&gt;&lt;w:lang w:fareast=&quot;RU&quot;/&gt;&lt;/w:rPr&gt;&lt;m:t&gt;i&lt;/m:t&gt;&lt;/m:r&gt;&lt;/m:sub&gt;&lt;/m:sSub&gt;&lt;m:r&gt;&lt;m:rPr&gt;&lt;m:sty m:val=&quot;p&quot;/&gt;&lt;/m:rPr&gt;&lt;w:rPr&gt;&lt;w:rFonts w:ascii=&quot;Cambria Math&quot; w:h-ansi=&quot;Cambria Math&quot; w:cs=&quot;Arial&quot;/&gt;&lt;wx:font wx:val=&quot;Cambria Math&quot;/&gt;&lt;w:lang w:fareast=&quot;RU&quot;/&gt;&lt;/w:rPr&gt;&lt;m:t&gt;в€™&lt;/m:t&gt;&lt;/m:r&gt;&lt;m:sSub&gt;&lt;m:sSubPr&gt;&lt;m:ctrlPr&gt;&lt;w:rPr&gt;&lt;w:rFonts w:ascii=&quot;Cambria Math&quot; w:h-ansi=&quot;Cambria Math&quot; w:cs=&quot;Arial&quot;/&gt;&lt;wx:font wx:val=&quot;Cambria Math&quot;/&gt;&lt;/w:rPr&gt;&lt;/m:ctrlPr&gt;&lt;/m:sSubPr&gt;&lt;m:e&gt;&lt;m:r&gt;&lt;m:rPr&gt;&lt;m:sty m:val=&quot;p&quot;/&gt;&lt;/m:rPr&gt;&lt;w:rPr&gt;&lt;w:rFonts w:ascii=&quot;Cambria Math&quot; w:h-ansi=&quot;Arial&quot; w:cs=&quot;Arial&quot;/&gt;&lt;wx:font wx:val=&quot;Cambria Math&quot;/&gt;&lt;w:lang w:fareast=&quot;RU&quot;/&gt;&lt;/w:rPr&gt;&lt;m:t&gt;k&lt;/m:t&gt;&lt;/m:r&gt;&lt;/m:e&gt;&lt;m:sub&gt;&lt;m:r&gt;&lt;m:rPr&gt;&lt;m:sty m:val=&quot;p&quot;/&gt;&lt;/m:rPr&gt;&lt;w:rPr&gt;&lt;w:rFonts w:ascii=&quot;Cambria Math&quot; w:h-ansi=&quot;Arial&quot; w:cs=&quot;Arial&quot;/&gt;&lt;wx:font wx:val=&quot;Cambria Math&quot;/&gt;&lt;w:lang w:fareast=&quot;RU&quot;/&gt;&lt;/w:rPr&gt;&lt;m:t&gt;i&lt;/m:t&gt;&lt;/m:r&gt;&lt;/m:sub&gt;&lt;/m:sSub&gt;&lt;/m:e&gt;&lt;/m:nary&gt;&lt;/m:num&gt;&lt;m:den&gt;&lt;m:nary&gt;&lt;m:naryPr&gt;&lt;m:chr m:val=&quot;в€‘&quot;/&gt;&lt;m:limLoc m:val=&quot;undOvr&quot;/&gt;&lt;m:subHide m:val=&quot;1&quot;/&gt;&lt;m:supHide m:val=&quot;1&quot;/&gt;&lt;m:ctrlPr&gt;&lt;w:rPr&gt;&lt;w:rFonts w:ascii=&quot;Cambria Math&quot; w:h-ansi=&quot;Cambria Math&quot; w:cs=&quot;Arial&quot;/&gt;&lt;wx:font wx:val=&quot;Cambria Math&quot;/&gt;&lt;/w:rPr&gt;&lt;/m:ctrlPr&gt;&lt;/m:naryPr&gt;&lt;m:sub/&gt;&lt;m:sup/&gt;&lt;m:e&gt;&lt;m:sSub&gt;&lt;m:sSubPr&gt;&lt;m:ctrlPr&gt;&lt;w:rPr&gt;&lt;w:rFonts w:ascii=&quot;Cambria Math&quot; w:h-ansi=&quot;Cambria Math&quot; w:cs=&quot;Arial&quot;/&gt;&lt;wx:font wx:val=&quot;Cambria Math&quot;/&gt;&lt;/w:rPr&gt;&lt;/m:ctrlPr&gt;&lt;/m:sSubPr&gt;&lt;m:e&gt;&lt;m:r&gt;&lt;m:rPr&gt;&lt;m:sty m:val=&quot;p&quot;/&gt;&lt;/m:rPr&gt;&lt;w:rPr&gt;&lt;w:rFonts w:ascii=&quot;Cambria Math&quot; w:h-ansi=&quot;Arial&quot; w:cs=&quot;Arial&quot;/&gt;&lt;wx:font wx:val=&quot;Cambria Math&quot;/&gt;&lt;w:lang w:fareast=&quot;RU&quot;/&gt;&lt;/w:rPr&gt;&lt;m:t&gt;k&lt;/m:t&gt;&lt;/m:r&gt;&lt;/m:e&gt;&lt;m:sub&gt;&lt;m:r&gt;&lt;m:rPr&gt;&lt;m:sty m:val=&quot;p&quot;/&gt;&lt;/m:rPr&gt;&lt;w:rPr&gt;&lt;w:rFonts w:ascii=&quot;Cambria Math&quot; w:h-ansi=&quot;Arial&quot; w:cs=&quot;Arial&quot;/&gt;&lt;wx:font wx:val=&quot;Cambria Math&quot;/&gt;&lt;w:lang w:fareast=&quot;RU&quot;/&gt;&lt;/w:rPr&gt;&lt;m:t&gt;i&lt;/m:t&gt;&lt;/m:r&gt;&lt;/m:sub&gt;&lt;/m:sSub&gt;&lt;/m:e&gt;&lt;/m:nary&gt;&lt;/m:den&gt;&lt;/m:f&gt;&lt;m:r&gt;&lt;m:rPr&gt;&lt;m:sty m:val=&quot;p&quot;/&gt;&lt;/m:rPr&gt;&lt;w:rPr&gt;&lt;w:rFonts w:ascii=&quot;Cambria Math&quot; w:h-ansi=&quot;Arial&quot; w:cs=&quot;Arial&quot;/&gt;&lt;wx:font wx:val=&quot;Cambria Math&quot;/&gt;&lt;w:lang w:fareast=&quot;RU&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7" o:title="" chromakey="white"/>
                </v:shape>
              </w:pict>
            </w:r>
            <w:r w:rsidRPr="007C33C6">
              <w:rPr>
                <w:lang w:eastAsia="ru-RU"/>
              </w:rPr>
              <w:fldChar w:fldCharType="end"/>
            </w:r>
            <w:r>
              <w:rPr>
                <w:lang w:eastAsia="ru-RU"/>
              </w:rPr>
              <w:t>где:</w:t>
            </w:r>
          </w:p>
          <w:p w:rsidR="007C33C6" w:rsidRDefault="007C33C6" w:rsidP="0047348F">
            <w:pPr>
              <w:autoSpaceDE w:val="0"/>
              <w:autoSpaceDN w:val="0"/>
              <w:adjustRightInd w:val="0"/>
              <w:ind w:firstLine="242"/>
              <w:jc w:val="both"/>
              <w:rPr>
                <w:bCs/>
                <w:lang w:eastAsia="ru-RU"/>
              </w:rPr>
            </w:pPr>
            <w:proofErr w:type="spellStart"/>
            <w:r>
              <w:rPr>
                <w:bCs/>
                <w:lang w:eastAsia="ru-RU"/>
              </w:rPr>
              <w:t>ki</w:t>
            </w:r>
            <w:proofErr w:type="spellEnd"/>
            <w:r>
              <w:rPr>
                <w:bCs/>
                <w:lang w:eastAsia="ru-RU"/>
              </w:rPr>
              <w:t xml:space="preserve"> - количество участников (выпускников текущего года) </w:t>
            </w:r>
            <w:r>
              <w:rPr>
                <w:bCs/>
                <w:lang w:eastAsia="ru-RU"/>
              </w:rPr>
              <w:lastRenderedPageBreak/>
              <w:t>образовательной организации, имеющих активный результат                         (далее - участники) по русскому языку,</w:t>
            </w:r>
          </w:p>
          <w:p w:rsidR="007C33C6" w:rsidRDefault="007C33C6" w:rsidP="0047348F">
            <w:pPr>
              <w:autoSpaceDE w:val="0"/>
              <w:autoSpaceDN w:val="0"/>
              <w:adjustRightInd w:val="0"/>
              <w:ind w:firstLine="242"/>
              <w:jc w:val="both"/>
              <w:rPr>
                <w:bCs/>
                <w:lang w:eastAsia="ru-RU"/>
              </w:rPr>
            </w:pPr>
            <w:proofErr w:type="spellStart"/>
            <w:r>
              <w:rPr>
                <w:bCs/>
                <w:lang w:eastAsia="ru-RU"/>
              </w:rPr>
              <w:t>xi</w:t>
            </w:r>
            <w:proofErr w:type="spellEnd"/>
            <w:r>
              <w:rPr>
                <w:bCs/>
                <w:lang w:eastAsia="ru-RU"/>
              </w:rPr>
              <w:t xml:space="preserve"> - средний тестовый балл участников по русскому языку.</w:t>
            </w:r>
          </w:p>
          <w:p w:rsidR="007C33C6" w:rsidRDefault="007C33C6" w:rsidP="0047348F">
            <w:pPr>
              <w:autoSpaceDE w:val="0"/>
              <w:autoSpaceDN w:val="0"/>
              <w:adjustRightInd w:val="0"/>
              <w:ind w:firstLine="242"/>
              <w:jc w:val="both"/>
              <w:rPr>
                <w:bCs/>
                <w:lang w:eastAsia="ru-RU"/>
              </w:rPr>
            </w:pPr>
            <w:r>
              <w:rPr>
                <w:bCs/>
                <w:lang w:eastAsia="ru-RU"/>
              </w:rPr>
              <w:t>Таким образом, средний балл образовательной организации рассчитывается следующим образом:</w:t>
            </w:r>
          </w:p>
          <w:p w:rsidR="007C33C6" w:rsidRDefault="007C33C6" w:rsidP="0047348F">
            <w:pPr>
              <w:widowControl w:val="0"/>
              <w:autoSpaceDE w:val="0"/>
              <w:autoSpaceDN w:val="0"/>
              <w:adjustRightInd w:val="0"/>
              <w:ind w:firstLine="242"/>
              <w:jc w:val="both"/>
              <w:rPr>
                <w:bCs/>
                <w:lang w:eastAsia="ru-RU"/>
              </w:rPr>
            </w:pPr>
            <w:r w:rsidRPr="007C33C6">
              <w:rPr>
                <w:bCs/>
                <w:lang w:eastAsia="ru-RU"/>
              </w:rPr>
              <w:fldChar w:fldCharType="begin"/>
            </w:r>
            <w:r w:rsidRPr="007C33C6">
              <w:rPr>
                <w:bCs/>
                <w:lang w:eastAsia="ru-RU"/>
              </w:rPr>
              <w:instrText xml:space="preserve"> QUOTE </w:instrText>
            </w:r>
            <w:r w:rsidR="00CC0101">
              <w:rPr>
                <w:position w:val="-17"/>
              </w:rPr>
              <w:pict>
                <v:shape id="_x0000_i1028" type="#_x0000_t75" style="width:63pt;height:2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efaultTabStop w:val=&quot;708&quot;/&gt;&lt;w:doNotHyphenateCaps/&gt;&lt;w:drawingGridHorizontalSpacing w:val=&quot;100&quot;/&gt;&lt;w:displayHorizontalDrawingGridEvery w:val=&quot;2&quot;/&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useWord2002TableStyleRules/&gt;&lt;/w:compat&gt;&lt;wsp:rsids&gt;&lt;wsp:rsidRoot wsp:val=&quot;0037056B&quot;/&gt;&lt;wsp:rsid wsp:val=&quot;000713DF&quot;/&gt;&lt;wsp:rsid wsp:val=&quot;000C2EA5&quot;/&gt;&lt;wsp:rsid wsp:val=&quot;0010401B&quot;/&gt;&lt;wsp:rsid wsp:val=&quot;001257C7&quot;/&gt;&lt;wsp:rsid wsp:val=&quot;001347D7&quot;/&gt;&lt;wsp:rsid wsp:val=&quot;001356EA&quot;/&gt;&lt;wsp:rsid wsp:val=&quot;00140D6B&quot;/&gt;&lt;wsp:rsid wsp:val=&quot;0018017D&quot;/&gt;&lt;wsp:rsid wsp:val=&quot;00184ECA&quot;/&gt;&lt;wsp:rsid wsp:val=&quot;0021641A&quot;/&gt;&lt;wsp:rsid wsp:val=&quot;00224E69&quot;/&gt;&lt;wsp:rsid wsp:val=&quot;00256A87&quot;/&gt;&lt;wsp:rsid wsp:val=&quot;00271EA8&quot;/&gt;&lt;wsp:rsid wsp:val=&quot;00285C61&quot;/&gt;&lt;wsp:rsid wsp:val=&quot;00296E8C&quot;/&gt;&lt;wsp:rsid wsp:val=&quot;002F5129&quot;/&gt;&lt;wsp:rsid wsp:val=&quot;003642AD&quot;/&gt;&lt;wsp:rsid wsp:val=&quot;0037056B&quot;/&gt;&lt;wsp:rsid wsp:val=&quot;003D688F&quot;/&gt;&lt;wsp:rsid wsp:val=&quot;00423003&quot;/&gt;&lt;wsp:rsid wsp:val=&quot;004B0DBB&quot;/&gt;&lt;wsp:rsid wsp:val=&quot;004C6A75&quot;/&gt;&lt;wsp:rsid wsp:val=&quot;00510950&quot;/&gt;&lt;wsp:rsid wsp:val=&quot;0053339B&quot;/&gt;&lt;wsp:rsid wsp:val=&quot;005D2897&quot;/&gt;&lt;wsp:rsid wsp:val=&quot;00624190&quot;/&gt;&lt;wsp:rsid wsp:val=&quot;0065328E&quot;/&gt;&lt;wsp:rsid wsp:val=&quot;006B3FA0&quot;/&gt;&lt;wsp:rsid wsp:val=&quot;006C1C59&quot;/&gt;&lt;wsp:rsid wsp:val=&quot;006F6444&quot;/&gt;&lt;wsp:rsid wsp:val=&quot;00713C1C&quot;/&gt;&lt;wsp:rsid wsp:val=&quot;007268A4&quot;/&gt;&lt;wsp:rsid wsp:val=&quot;007C33C6&quot;/&gt;&lt;wsp:rsid wsp:val=&quot;007D5A8E&quot;/&gt;&lt;wsp:rsid wsp:val=&quot;007E29A5&quot;/&gt;&lt;wsp:rsid wsp:val=&quot;007F4A15&quot;/&gt;&lt;wsp:rsid wsp:val=&quot;008267F4&quot;/&gt;&lt;wsp:rsid wsp:val=&quot;008478F4&quot;/&gt;&lt;wsp:rsid wsp:val=&quot;00886003&quot;/&gt;&lt;wsp:rsid wsp:val=&quot;008C407D&quot;/&gt;&lt;wsp:rsid wsp:val=&quot;00906884&quot;/&gt;&lt;wsp:rsid wsp:val=&quot;00914417&quot;/&gt;&lt;wsp:rsid wsp:val=&quot;00953E9C&quot;/&gt;&lt;wsp:rsid wsp:val=&quot;0097026B&quot;/&gt;&lt;wsp:rsid wsp:val=&quot;009C4E86&quot;/&gt;&lt;wsp:rsid wsp:val=&quot;009F7184&quot;/&gt;&lt;wsp:rsid wsp:val=&quot;00A33E61&quot;/&gt;&lt;wsp:rsid wsp:val=&quot;00A471A4&quot;/&gt;&lt;wsp:rsid wsp:val=&quot;00AB09E1&quot;/&gt;&lt;wsp:rsid wsp:val=&quot;00AD29B5&quot;/&gt;&lt;wsp:rsid wsp:val=&quot;00AD77E7&quot;/&gt;&lt;wsp:rsid wsp:val=&quot;00AF75FC&quot;/&gt;&lt;wsp:rsid wsp:val=&quot;00B14AF7&quot;/&gt;&lt;wsp:rsid wsp:val=&quot;00B440B7&quot;/&gt;&lt;wsp:rsid wsp:val=&quot;00B753EC&quot;/&gt;&lt;wsp:rsid wsp:val=&quot;00B91EF8&quot;/&gt;&lt;wsp:rsid wsp:val=&quot;00BD7EE5&quot;/&gt;&lt;wsp:rsid wsp:val=&quot;00BE1CAB&quot;/&gt;&lt;wsp:rsid wsp:val=&quot;00C26832&quot;/&gt;&lt;wsp:rsid wsp:val=&quot;00CE2A5A&quot;/&gt;&lt;wsp:rsid wsp:val=&quot;00D01A38&quot;/&gt;&lt;wsp:rsid wsp:val=&quot;00D3103C&quot;/&gt;&lt;wsp:rsid wsp:val=&quot;00D6114D&quot;/&gt;&lt;wsp:rsid wsp:val=&quot;00D6571C&quot;/&gt;&lt;wsp:rsid wsp:val=&quot;00DD3187&quot;/&gt;&lt;wsp:rsid wsp:val=&quot;00E864FB&quot;/&gt;&lt;wsp:rsid wsp:val=&quot;00E91200&quot;/&gt;&lt;wsp:rsid wsp:val=&quot;00EC794D&quot;/&gt;&lt;wsp:rsid wsp:val=&quot;00ED117A&quot;/&gt;&lt;wsp:rsid wsp:val=&quot;00EF19B1&quot;/&gt;&lt;wsp:rsid wsp:val=&quot;00F33869&quot;/&gt;&lt;wsp:rsid wsp:val=&quot;00F52A75&quot;/&gt;&lt;wsp:rsid wsp:val=&quot;00F639D4&quot;/&gt;&lt;wsp:rsid wsp:val=&quot;00F6410F&quot;/&gt;&lt;wsp:rsid wsp:val=&quot;00F930E6&quot;/&gt;&lt;wsp:rsid wsp:val=&quot;00FA2C75&quot;/&gt;&lt;/wsp:rsids&gt;&lt;/w:docPr&gt;&lt;w:body&gt;&lt;wx:sect&gt;&lt;w:p wsp:rsidR=&quot;00000000&quot; wsp:rsidRDefault=&quot;00B440B7&quot; wsp:rsidP=&quot;00B440B7&quot;&gt;&lt;m:oMathPara&gt;&lt;m:oMath&gt;&lt;m:r&gt;&lt;m:rPr&gt;&lt;m:sty m:val=&quot;p&quot;/&gt;&lt;/m:rPr&gt;&lt;w:rPr&gt;&lt;w:rFonts w:ascii=&quot;Cambria Math&quot; w:h-ansi=&quot;Arial&quot; w:cs=&quot;Arial&quot;/&gt;&lt;wx:font wx:val=&quot;Cambria Math&quot;/&gt;&lt;w:lang w:fareast=&quot;RU&quot;/&gt;&lt;/w:rPr&gt;&lt;m:t&gt;x=&lt;/m:t&gt;&lt;/m:r&gt;&lt;m:f&gt;&lt;m:fPr&gt;&lt;m:ctrlPr&gt;&lt;w:rPr&gt;&lt;w:rFonts w:ascii=&quot;Cambria Math&quot; w:h-ansi=&quot;Cambria Math&quot; w:cs=&quot;Arial&quot;/&gt;&lt;wx:font wx:val=&quot;Cambria Math&quot;/&gt;&lt;/w:rPr&gt;&lt;/m:ctrlPr&gt;&lt;/m:fPr&gt;&lt;m:num&gt;&lt;m:sSub&gt;&lt;m:sSubPr&gt;&lt;m:ctrlPr&gt;&lt;w:rPr&gt;&lt;w:rFonts w:ascii=&quot;Cambria Math&quot; w:h-ansi=&quot;Cambria Math&quot; w:cs=&quot;Arial&quot;/&gt;&lt;wx:font wx:val=&quot;Cambria Math&quot;/&gt;&lt;/w:rPr&gt;&lt;/m:ctrlPr&gt;&lt;/m:sSubPr&gt;&lt;m:e&gt;&lt;m:r&gt;&lt;m:rPr&gt;&lt;m:sty m:val=&quot;p&quot;/&gt;&lt;/m:rPr&gt;&lt;w:rPr&gt;&lt;w:rFonts w:ascii=&quot;Cambria Math&quot; w:h-ansi=&quot;Arial&quot; w:cs=&quot;Arial&quot;/&gt;&lt;wx:font wx:val=&quot;Cambria Math&quot;/&gt;&lt;w:lang w:fareast=&quot;RU&quot;/&gt;&lt;/w:rPr&gt;&lt;m:t&gt;x&lt;/m:t&gt;&lt;/m:r&gt;&lt;/m:e&gt;&lt;m:sub&gt;&lt;m:r&gt;&lt;m:rPr&gt;&lt;m:sty m:val=&quot;p&quot;/&gt;&lt;/m:rPr&gt;&lt;w:rPr&gt;&lt;w:rFonts w:ascii=&quot;Cambria Math&quot; w:h-ansi=&quot;Arial&quot; w:cs=&quot;Arial&quot;/&gt;&lt;wx:font wx:val=&quot;Arial&quot;/&gt;&lt;w:lang w:fareast=&quot;RU&quot;/&gt;&lt;/w:rPr&gt;&lt;m:t&gt;СЂСѓСЃ&lt;/m:t&gt;&lt;/m:r&gt;&lt;m:r&gt;&lt;m:rPr&gt;&lt;m:sty m:val=&quot;p&quot;/&gt;&lt;/m:rPr&gt;&lt;w:rPr&gt;&lt;w:rFonts w:ascii=&quot;Cambria Math&quot; w:h-ansi=&quot;Arial&quot; w:cs=&quot;Arial&quot;/&gt;&lt;wx:font wx:val=&quot;Cambria Math&quot;/&gt;&lt;w:lang w:fareast=&quot;RU&quot;/&gt;&lt;/w:rPr&gt;&lt;m:t&gt;.&lt;/m:t&gt;&lt;/m:r&gt;&lt;m:r&gt;&lt;m:rPr&gt;&lt;m:sty m:val=&quot;p&quot;/&gt;&lt;/m:rPr&gt;&lt;w:rPr&gt;&lt;w:rFonts w:ascii=&quot;Cambria Math&quot; w:h-ansi=&quot;Arial&quot; w:cs=&quot;Arial&quot;/&gt;&lt;wx:font wx:val=&quot;Arial&quot;/&gt;&lt;w:lang w:fareast=&quot;RU&quot;/&gt;&lt;/w:rPr&gt;&lt;m:t&gt;СЏР·&lt;/m:t&gt;&lt;/m:r&gt;&lt;/m:sub&gt;&lt;/m:sSub&gt;&lt;m:r&gt;&lt;m:rPr&gt;&lt;m:sty m:val=&quot;p&quot;/&gt;&lt;/m:rPr&gt;&lt;w:rPr&gt;&lt;w:rFonts w:ascii=&quot;Cambria Math&quot; w:h-ansi=&quot;Cambria Math&quot; w:cs=&quot;Arial&quot;/&gt;&lt;wx:font wx:val=&quot;Cambria Math&quot;/&gt;&lt;w:lang w:fareast=&quot;RU&quot;/&gt;&lt;/w:rPr&gt;&lt;m:t&gt;в€™&lt;/m:t&gt;&lt;/m:r&gt;&lt;m:sSub&gt;&lt;m:sSubPr&gt;&lt;m:ctrlPr&gt;&lt;w:rPr&gt;&lt;w:rFonts w:ascii=&quot;Cambria Math&quot; w:h-ansi=&quot;Cambria Math&quot; w:cs=&quot;Arial&quot;/&gt;&lt;wx:font wx:val=&quot;Cambria Math&quot;/&gt;&lt;/w:rPr&gt;&lt;/m:ctrlPr&gt;&lt;/m:sSubPr&gt;&lt;m:e&gt;&lt;m:r&gt;&lt;m:rPr&gt;&lt;m:sty m:val=&quot;p&quot;/&gt;&lt;/m:rPr&gt;&lt;w:rPr&gt;&lt;w:rFonts w:ascii=&quot;Cambria Math&quot; w:h-ansi=&quot;Arial&quot; w:cs=&quot;Arial&quot;/&gt;&lt;wx:font wx:val=&quot;Cambria Math&quot;/&gt;&lt;w:lang w:fareast=&quot;RU&quot;/&gt;&lt;/w:rPr&gt;&lt;m:t&gt;k&lt;/m:t&gt;&lt;/m:r&gt;&lt;/m:e&gt;&lt;m:sub&gt;&lt;m:r&gt;&lt;m:rPr&gt;&lt;m:sty m:val=&quot;p&quot;/&gt;&lt;/m:rPr&gt;&lt;w:rPr&gt;&lt;w:rFonts w:ascii=&quot;Cambria Math&quot; w:h-ansi=&quot;Arial&quot; w:cs=&quot;Arial&quot;/&gt;&lt;wx:font wx:val=&quot;Arial&quot;/&gt;&lt;w:lang w:fareast=&quot;RU&quot;/&gt;&lt;/w:rPr&gt;&lt;m:t&gt;СЂСѓСЃ&lt;/m:t&gt;&lt;/m:r&gt;&lt;m:r&gt;&lt;m:rPr&gt;&lt;m:sty m:val=&quot;p&quot;/&gt;&lt;/m:rPr&gt;&lt;w:rPr&gt;&lt;w:rFonts w:ascii=&quot;Cambria Math&quot; w:h-ansi=&quot;Arial&quot; w:cs=&quot;Arial&quot;/&gt;&lt;wx:font wx:val=&quot;Cambria Math&quot;/&gt;&lt;w:lang w:fareast=&quot;RU&quot;/&gt;&lt;/w:rPr&gt;&lt;m:t&gt;.&lt;/m:t&gt;&lt;/m:r&gt;&lt;m:r&gt;&lt;m:rPr&gt;&lt;m:sty m:val=&quot;p&quot;/&gt;&lt;/m:rPr&gt;&lt;w:rPr&gt;&lt;w:rFonts w:ascii=&quot;Cambria Math&quot; w:h-ansi=&quot;Arial&quot; w:cs=&quot;Arial&quot;/&gt;&lt;wx:font wx:val=&quot;Arial&quot;/&gt;&lt;w:lang w:fareast=&quot;RU&quot;/&gt;&lt;/w:rPr&gt;&lt;m:t&gt;СЏР·&lt;/m:t&gt;&lt;/m:r&gt;&lt;/m:sub&gt;&lt;/m:sSub&gt;&lt;/m:num&gt;&lt;m:den&gt;&lt;m:sSub&gt;&lt;m:sSubPr&gt;&lt;m:ctrlPr&gt;&lt;w:rPr&gt;&lt;w:rFonts w:ascii=&quot;Cambria Math&quot; w:h-ansi=&quot;Cambria Math&quot; w:cs=&quot;Arial&quot;/&gt;&lt;wx:font wx:val=&quot;Cambria Math&quot;/&gt;&lt;/w:rPr&gt;&lt;/m:ctrlPr&gt;&lt;/m:sSubPr&gt;&lt;m:e&gt;&lt;m:r&gt;&lt;m:rPr&gt;&lt;m:sty m:val=&quot;p&quot;/&gt;&lt;/m:rPr&gt;&lt;w:rPr&gt;&lt;w:rFonts w:ascii=&quot;Cambria Math&quot; w:h-ansi=&quot;Arial&quot; w:cs=&quot;Arial&quot;/&gt;&lt;wx:font wx:val=&quot;Cambria Math&quot;/&gt;&lt;w:lang w:fareast=&quot;RU&quot;/&gt;&lt;/w:rPr&gt;&lt;m:t&gt;k&lt;/m:t&gt;&lt;/m:r&gt;&lt;/m:e&gt;&lt;m:sub&gt;&lt;m:r&gt;&lt;m:rPr&gt;&lt;m:sty m:val=&quot;p&quot;/&gt;&lt;/m:rPr&gt;&lt;w:rPr&gt;&lt;w:rFonts w:ascii=&quot;Cambria Math&quot; w:h-ansi=&quot;Arial&quot; w:cs=&quot;Arial&quot;/&gt;&lt;wx:font wx:val=&quot;Arial&quot;/&gt;&lt;w:lang w:fareast=&quot;RU&quot;/&gt;&lt;/w:rPr&gt;&lt;m:t&gt;СЂСѓСЃ&lt;/m:t&gt;&lt;/m:r&gt;&lt;m:r&gt;&lt;m:rPr&gt;&lt;m:sty m:val=&quot;p&quot;/&gt;&lt;/m:rPr&gt;&lt;w:rPr&gt;&lt;w:rFonts w:ascii=&quot;Cambria Math&quot; w:h-ansi=&quot;Arial&quot; w:cs=&quot;Arial&quot;/&gt;&lt;wx:font wx:val=&quot;Cambria Math&quot;/&gt;&lt;w:lang w:fareast=&quot;RU&quot;/&gt;&lt;/w:rPr&gt;&lt;m:t&gt;.&lt;/m:t&gt;&lt;/m:r&gt;&lt;m:r&gt;&lt;m:rPr&gt;&lt;m:sty m:val=&quot;p&quot;/&gt;&lt;/m:rPr&gt;&lt;w:rPr&gt;&lt;w:rFonts w:ascii=&quot;Cambria Math&quot; w:h-ansi=&quot;Arial&quot; w:cs=&quot;Arial&quot;/&gt;&lt;wx:font wx:val=&quot;Arial&quot;/&gt;&lt;w:lang w:fareast=&quot;RU&quot;/&gt;&lt;/w:rPr&gt;&lt;m:t&gt;СЏР·&lt;/m:t&gt;&lt;/m:r&gt;&lt;/m:sub&gt;&lt;/m:sSub&gt;&lt;/m:den&gt;&lt;/m:f&gt;&lt;m:r&gt;&lt;m:rPr&gt;&lt;m:sty m:val=&quot;p&quot;/&gt;&lt;/m:rPr&gt;&lt;w:rPr&gt;&lt;w:rFonts w:ascii=&quot;Cambria Math&quot; w:h-ansi=&quot;Arial&quot; w:cs=&quot;Arial&quot;/&gt;&lt;wx:font wx:val=&quot;Cambria Math&quot;/&gt;&lt;w:lang w:fareast=&quot;RU&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 o:title="" chromakey="white"/>
                </v:shape>
              </w:pict>
            </w:r>
            <w:r w:rsidRPr="007C33C6">
              <w:rPr>
                <w:bCs/>
                <w:lang w:eastAsia="ru-RU"/>
              </w:rPr>
              <w:instrText xml:space="preserve"> </w:instrText>
            </w:r>
            <w:r w:rsidRPr="007C33C6">
              <w:rPr>
                <w:bCs/>
                <w:lang w:eastAsia="ru-RU"/>
              </w:rPr>
              <w:fldChar w:fldCharType="separate"/>
            </w:r>
            <w:r w:rsidR="00CC0101">
              <w:rPr>
                <w:position w:val="-17"/>
              </w:rPr>
              <w:pict>
                <v:shape id="_x0000_i1029" type="#_x0000_t75" style="width:63pt;height:2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efaultTabStop w:val=&quot;708&quot;/&gt;&lt;w:doNotHyphenateCaps/&gt;&lt;w:drawingGridHorizontalSpacing w:val=&quot;100&quot;/&gt;&lt;w:displayHorizontalDrawingGridEvery w:val=&quot;2&quot;/&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useWord2002TableStyleRules/&gt;&lt;/w:compat&gt;&lt;wsp:rsids&gt;&lt;wsp:rsidRoot wsp:val=&quot;0037056B&quot;/&gt;&lt;wsp:rsid wsp:val=&quot;000713DF&quot;/&gt;&lt;wsp:rsid wsp:val=&quot;000C2EA5&quot;/&gt;&lt;wsp:rsid wsp:val=&quot;0010401B&quot;/&gt;&lt;wsp:rsid wsp:val=&quot;001257C7&quot;/&gt;&lt;wsp:rsid wsp:val=&quot;001347D7&quot;/&gt;&lt;wsp:rsid wsp:val=&quot;001356EA&quot;/&gt;&lt;wsp:rsid wsp:val=&quot;00140D6B&quot;/&gt;&lt;wsp:rsid wsp:val=&quot;0018017D&quot;/&gt;&lt;wsp:rsid wsp:val=&quot;00184ECA&quot;/&gt;&lt;wsp:rsid wsp:val=&quot;0021641A&quot;/&gt;&lt;wsp:rsid wsp:val=&quot;00224E69&quot;/&gt;&lt;wsp:rsid wsp:val=&quot;00256A87&quot;/&gt;&lt;wsp:rsid wsp:val=&quot;00271EA8&quot;/&gt;&lt;wsp:rsid wsp:val=&quot;00285C61&quot;/&gt;&lt;wsp:rsid wsp:val=&quot;00296E8C&quot;/&gt;&lt;wsp:rsid wsp:val=&quot;002F5129&quot;/&gt;&lt;wsp:rsid wsp:val=&quot;003642AD&quot;/&gt;&lt;wsp:rsid wsp:val=&quot;0037056B&quot;/&gt;&lt;wsp:rsid wsp:val=&quot;003D688F&quot;/&gt;&lt;wsp:rsid wsp:val=&quot;00423003&quot;/&gt;&lt;wsp:rsid wsp:val=&quot;004B0DBB&quot;/&gt;&lt;wsp:rsid wsp:val=&quot;004C6A75&quot;/&gt;&lt;wsp:rsid wsp:val=&quot;00510950&quot;/&gt;&lt;wsp:rsid wsp:val=&quot;0053339B&quot;/&gt;&lt;wsp:rsid wsp:val=&quot;005D2897&quot;/&gt;&lt;wsp:rsid wsp:val=&quot;00624190&quot;/&gt;&lt;wsp:rsid wsp:val=&quot;0065328E&quot;/&gt;&lt;wsp:rsid wsp:val=&quot;006B3FA0&quot;/&gt;&lt;wsp:rsid wsp:val=&quot;006C1C59&quot;/&gt;&lt;wsp:rsid wsp:val=&quot;006F6444&quot;/&gt;&lt;wsp:rsid wsp:val=&quot;00713C1C&quot;/&gt;&lt;wsp:rsid wsp:val=&quot;007268A4&quot;/&gt;&lt;wsp:rsid wsp:val=&quot;007C33C6&quot;/&gt;&lt;wsp:rsid wsp:val=&quot;007D5A8E&quot;/&gt;&lt;wsp:rsid wsp:val=&quot;007E29A5&quot;/&gt;&lt;wsp:rsid wsp:val=&quot;007F4A15&quot;/&gt;&lt;wsp:rsid wsp:val=&quot;008267F4&quot;/&gt;&lt;wsp:rsid wsp:val=&quot;008478F4&quot;/&gt;&lt;wsp:rsid wsp:val=&quot;00886003&quot;/&gt;&lt;wsp:rsid wsp:val=&quot;008C407D&quot;/&gt;&lt;wsp:rsid wsp:val=&quot;00906884&quot;/&gt;&lt;wsp:rsid wsp:val=&quot;00914417&quot;/&gt;&lt;wsp:rsid wsp:val=&quot;00953E9C&quot;/&gt;&lt;wsp:rsid wsp:val=&quot;0097026B&quot;/&gt;&lt;wsp:rsid wsp:val=&quot;009C4E86&quot;/&gt;&lt;wsp:rsid wsp:val=&quot;009F7184&quot;/&gt;&lt;wsp:rsid wsp:val=&quot;00A33E61&quot;/&gt;&lt;wsp:rsid wsp:val=&quot;00A471A4&quot;/&gt;&lt;wsp:rsid wsp:val=&quot;00AB09E1&quot;/&gt;&lt;wsp:rsid wsp:val=&quot;00AD29B5&quot;/&gt;&lt;wsp:rsid wsp:val=&quot;00AD77E7&quot;/&gt;&lt;wsp:rsid wsp:val=&quot;00AF75FC&quot;/&gt;&lt;wsp:rsid wsp:val=&quot;00B14AF7&quot;/&gt;&lt;wsp:rsid wsp:val=&quot;00B440B7&quot;/&gt;&lt;wsp:rsid wsp:val=&quot;00B753EC&quot;/&gt;&lt;wsp:rsid wsp:val=&quot;00B91EF8&quot;/&gt;&lt;wsp:rsid wsp:val=&quot;00BD7EE5&quot;/&gt;&lt;wsp:rsid wsp:val=&quot;00BE1CAB&quot;/&gt;&lt;wsp:rsid wsp:val=&quot;00C26832&quot;/&gt;&lt;wsp:rsid wsp:val=&quot;00CE2A5A&quot;/&gt;&lt;wsp:rsid wsp:val=&quot;00D01A38&quot;/&gt;&lt;wsp:rsid wsp:val=&quot;00D3103C&quot;/&gt;&lt;wsp:rsid wsp:val=&quot;00D6114D&quot;/&gt;&lt;wsp:rsid wsp:val=&quot;00D6571C&quot;/&gt;&lt;wsp:rsid wsp:val=&quot;00DD3187&quot;/&gt;&lt;wsp:rsid wsp:val=&quot;00E864FB&quot;/&gt;&lt;wsp:rsid wsp:val=&quot;00E91200&quot;/&gt;&lt;wsp:rsid wsp:val=&quot;00EC794D&quot;/&gt;&lt;wsp:rsid wsp:val=&quot;00ED117A&quot;/&gt;&lt;wsp:rsid wsp:val=&quot;00EF19B1&quot;/&gt;&lt;wsp:rsid wsp:val=&quot;00F33869&quot;/&gt;&lt;wsp:rsid wsp:val=&quot;00F52A75&quot;/&gt;&lt;wsp:rsid wsp:val=&quot;00F639D4&quot;/&gt;&lt;wsp:rsid wsp:val=&quot;00F6410F&quot;/&gt;&lt;wsp:rsid wsp:val=&quot;00F930E6&quot;/&gt;&lt;wsp:rsid wsp:val=&quot;00FA2C75&quot;/&gt;&lt;/wsp:rsids&gt;&lt;/w:docPr&gt;&lt;w:body&gt;&lt;wx:sect&gt;&lt;w:p wsp:rsidR=&quot;00000000&quot; wsp:rsidRDefault=&quot;00B440B7&quot; wsp:rsidP=&quot;00B440B7&quot;&gt;&lt;m:oMathPara&gt;&lt;m:oMath&gt;&lt;m:r&gt;&lt;m:rPr&gt;&lt;m:sty m:val=&quot;p&quot;/&gt;&lt;/m:rPr&gt;&lt;w:rPr&gt;&lt;w:rFonts w:ascii=&quot;Cambria Math&quot; w:h-ansi=&quot;Arial&quot; w:cs=&quot;Arial&quot;/&gt;&lt;wx:font wx:val=&quot;Cambria Math&quot;/&gt;&lt;w:lang w:fareast=&quot;RU&quot;/&gt;&lt;/w:rPr&gt;&lt;m:t&gt;x=&lt;/m:t&gt;&lt;/m:r&gt;&lt;m:f&gt;&lt;m:fPr&gt;&lt;m:ctrlPr&gt;&lt;w:rPr&gt;&lt;w:rFonts w:ascii=&quot;Cambria Math&quot; w:h-ansi=&quot;Cambria Math&quot; w:cs=&quot;Arial&quot;/&gt;&lt;wx:font wx:val=&quot;Cambria Math&quot;/&gt;&lt;/w:rPr&gt;&lt;/m:ctrlPr&gt;&lt;/m:fPr&gt;&lt;m:num&gt;&lt;m:sSub&gt;&lt;m:sSubPr&gt;&lt;m:ctrlPr&gt;&lt;w:rPr&gt;&lt;w:rFonts w:ascii=&quot;Cambria Math&quot; w:h-ansi=&quot;Cambria Math&quot; w:cs=&quot;Arial&quot;/&gt;&lt;wx:font wx:val=&quot;Cambria Math&quot;/&gt;&lt;/w:rPr&gt;&lt;/m:ctrlPr&gt;&lt;/m:sSubPr&gt;&lt;m:e&gt;&lt;m:r&gt;&lt;m:rPr&gt;&lt;m:sty m:val=&quot;p&quot;/&gt;&lt;/m:rPr&gt;&lt;w:rPr&gt;&lt;w:rFonts w:ascii=&quot;Cambria Math&quot; w:h-ansi=&quot;Arial&quot; w:cs=&quot;Arial&quot;/&gt;&lt;wx:font wx:val=&quot;Cambria Math&quot;/&gt;&lt;w:lang w:fareast=&quot;RU&quot;/&gt;&lt;/w:rPr&gt;&lt;m:t&gt;x&lt;/m:t&gt;&lt;/m:r&gt;&lt;/m:e&gt;&lt;m:sub&gt;&lt;m:r&gt;&lt;m:rPr&gt;&lt;m:sty m:val=&quot;p&quot;/&gt;&lt;/m:rPr&gt;&lt;w:rPr&gt;&lt;w:rFonts w:ascii=&quot;Cambria Math&quot; w:h-ansi=&quot;Arial&quot; w:cs=&quot;Arial&quot;/&gt;&lt;wx:font wx:val=&quot;Arial&quot;/&gt;&lt;w:lang w:fareast=&quot;RU&quot;/&gt;&lt;/w:rPr&gt;&lt;m:t&gt;СЂСѓСЃ&lt;/m:t&gt;&lt;/m:r&gt;&lt;m:r&gt;&lt;m:rPr&gt;&lt;m:sty m:val=&quot;p&quot;/&gt;&lt;/m:rPr&gt;&lt;w:rPr&gt;&lt;w:rFonts w:ascii=&quot;Cambria Math&quot; w:h-ansi=&quot;Arial&quot; w:cs=&quot;Arial&quot;/&gt;&lt;wx:font wx:val=&quot;Cambria Math&quot;/&gt;&lt;w:lang w:fareast=&quot;RU&quot;/&gt;&lt;/w:rPr&gt;&lt;m:t&gt;.&lt;/m:t&gt;&lt;/m:r&gt;&lt;m:r&gt;&lt;m:rPr&gt;&lt;m:sty m:val=&quot;p&quot;/&gt;&lt;/m:rPr&gt;&lt;w:rPr&gt;&lt;w:rFonts w:ascii=&quot;Cambria Math&quot; w:h-ansi=&quot;Arial&quot; w:cs=&quot;Arial&quot;/&gt;&lt;wx:font wx:val=&quot;Arial&quot;/&gt;&lt;w:lang w:fareast=&quot;RU&quot;/&gt;&lt;/w:rPr&gt;&lt;m:t&gt;СЏР·&lt;/m:t&gt;&lt;/m:r&gt;&lt;/m:sub&gt;&lt;/m:sSub&gt;&lt;m:r&gt;&lt;m:rPr&gt;&lt;m:sty m:val=&quot;p&quot;/&gt;&lt;/m:rPr&gt;&lt;w:rPr&gt;&lt;w:rFonts w:ascii=&quot;Cambria Math&quot; w:h-ansi=&quot;Cambria Math&quot; w:cs=&quot;Arial&quot;/&gt;&lt;wx:font wx:val=&quot;Cambria Math&quot;/&gt;&lt;w:lang w:fareast=&quot;RU&quot;/&gt;&lt;/w:rPr&gt;&lt;m:t&gt;в€™&lt;/m:t&gt;&lt;/m:r&gt;&lt;m:sSub&gt;&lt;m:sSubPr&gt;&lt;m:ctrlPr&gt;&lt;w:rPr&gt;&lt;w:rFonts w:ascii=&quot;Cambria Math&quot; w:h-ansi=&quot;Cambria Math&quot; w:cs=&quot;Arial&quot;/&gt;&lt;wx:font wx:val=&quot;Cambria Math&quot;/&gt;&lt;/w:rPr&gt;&lt;/m:ctrlPr&gt;&lt;/m:sSubPr&gt;&lt;m:e&gt;&lt;m:r&gt;&lt;m:rPr&gt;&lt;m:sty m:val=&quot;p&quot;/&gt;&lt;/m:rPr&gt;&lt;w:rPr&gt;&lt;w:rFonts w:ascii=&quot;Cambria Math&quot; w:h-ansi=&quot;Arial&quot; w:cs=&quot;Arial&quot;/&gt;&lt;wx:font wx:val=&quot;Cambria Math&quot;/&gt;&lt;w:lang w:fareast=&quot;RU&quot;/&gt;&lt;/w:rPr&gt;&lt;m:t&gt;k&lt;/m:t&gt;&lt;/m:r&gt;&lt;/m:e&gt;&lt;m:sub&gt;&lt;m:r&gt;&lt;m:rPr&gt;&lt;m:sty m:val=&quot;p&quot;/&gt;&lt;/m:rPr&gt;&lt;w:rPr&gt;&lt;w:rFonts w:ascii=&quot;Cambria Math&quot; w:h-ansi=&quot;Arial&quot; w:cs=&quot;Arial&quot;/&gt;&lt;wx:font wx:val=&quot;Arial&quot;/&gt;&lt;w:lang w:fareast=&quot;RU&quot;/&gt;&lt;/w:rPr&gt;&lt;m:t&gt;СЂСѓСЃ&lt;/m:t&gt;&lt;/m:r&gt;&lt;m:r&gt;&lt;m:rPr&gt;&lt;m:sty m:val=&quot;p&quot;/&gt;&lt;/m:rPr&gt;&lt;w:rPr&gt;&lt;w:rFonts w:ascii=&quot;Cambria Math&quot; w:h-ansi=&quot;Arial&quot; w:cs=&quot;Arial&quot;/&gt;&lt;wx:font wx:val=&quot;Cambria Math&quot;/&gt;&lt;w:lang w:fareast=&quot;RU&quot;/&gt;&lt;/w:rPr&gt;&lt;m:t&gt;.&lt;/m:t&gt;&lt;/m:r&gt;&lt;m:r&gt;&lt;m:rPr&gt;&lt;m:sty m:val=&quot;p&quot;/&gt;&lt;/m:rPr&gt;&lt;w:rPr&gt;&lt;w:rFonts w:ascii=&quot;Cambria Math&quot; w:h-ansi=&quot;Arial&quot; w:cs=&quot;Arial&quot;/&gt;&lt;wx:font wx:val=&quot;Arial&quot;/&gt;&lt;w:lang w:fareast=&quot;RU&quot;/&gt;&lt;/w:rPr&gt;&lt;m:t&gt;СЏР·&lt;/m:t&gt;&lt;/m:r&gt;&lt;/m:sub&gt;&lt;/m:sSub&gt;&lt;/m:num&gt;&lt;m:den&gt;&lt;m:sSub&gt;&lt;m:sSubPr&gt;&lt;m:ctrlPr&gt;&lt;w:rPr&gt;&lt;w:rFonts w:ascii=&quot;Cambria Math&quot; w:h-ansi=&quot;Cambria Math&quot; w:cs=&quot;Arial&quot;/&gt;&lt;wx:font wx:val=&quot;Cambria Math&quot;/&gt;&lt;/w:rPr&gt;&lt;/m:ctrlPr&gt;&lt;/m:sSubPr&gt;&lt;m:e&gt;&lt;m:r&gt;&lt;m:rPr&gt;&lt;m:sty m:val=&quot;p&quot;/&gt;&lt;/m:rPr&gt;&lt;w:rPr&gt;&lt;w:rFonts w:ascii=&quot;Cambria Math&quot; w:h-ansi=&quot;Arial&quot; w:cs=&quot;Arial&quot;/&gt;&lt;wx:font wx:val=&quot;Cambria Math&quot;/&gt;&lt;w:lang w:fareast=&quot;RU&quot;/&gt;&lt;/w:rPr&gt;&lt;m:t&gt;k&lt;/m:t&gt;&lt;/m:r&gt;&lt;/m:e&gt;&lt;m:sub&gt;&lt;m:r&gt;&lt;m:rPr&gt;&lt;m:sty m:val=&quot;p&quot;/&gt;&lt;/m:rPr&gt;&lt;w:rPr&gt;&lt;w:rFonts w:ascii=&quot;Cambria Math&quot; w:h-ansi=&quot;Arial&quot; w:cs=&quot;Arial&quot;/&gt;&lt;wx:font wx:val=&quot;Arial&quot;/&gt;&lt;w:lang w:fareast=&quot;RU&quot;/&gt;&lt;/w:rPr&gt;&lt;m:t&gt;СЂСѓСЃ&lt;/m:t&gt;&lt;/m:r&gt;&lt;m:r&gt;&lt;m:rPr&gt;&lt;m:sty m:val=&quot;p&quot;/&gt;&lt;/m:rPr&gt;&lt;w:rPr&gt;&lt;w:rFonts w:ascii=&quot;Cambria Math&quot; w:h-ansi=&quot;Arial&quot; w:cs=&quot;Arial&quot;/&gt;&lt;wx:font wx:val=&quot;Cambria Math&quot;/&gt;&lt;w:lang w:fareast=&quot;RU&quot;/&gt;&lt;/w:rPr&gt;&lt;m:t&gt;.&lt;/m:t&gt;&lt;/m:r&gt;&lt;m:r&gt;&lt;m:rPr&gt;&lt;m:sty m:val=&quot;p&quot;/&gt;&lt;/m:rPr&gt;&lt;w:rPr&gt;&lt;w:rFonts w:ascii=&quot;Cambria Math&quot; w:h-ansi=&quot;Arial&quot; w:cs=&quot;Arial&quot;/&gt;&lt;wx:font wx:val=&quot;Arial&quot;/&gt;&lt;w:lang w:fareast=&quot;RU&quot;/&gt;&lt;/w:rPr&gt;&lt;m:t&gt;СЏР·&lt;/m:t&gt;&lt;/m:r&gt;&lt;/m:sub&gt;&lt;/m:sSub&gt;&lt;/m:den&gt;&lt;/m:f&gt;&lt;m:r&gt;&lt;m:rPr&gt;&lt;m:sty m:val=&quot;p&quot;/&gt;&lt;/m:rPr&gt;&lt;w:rPr&gt;&lt;w:rFonts w:ascii=&quot;Cambria Math&quot; w:h-ansi=&quot;Arial&quot; w:cs=&quot;Arial&quot;/&gt;&lt;wx:font wx:val=&quot;Cambria Math&quot;/&gt;&lt;w:lang w:fareast=&quot;RU&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 o:title="" chromakey="white"/>
                </v:shape>
              </w:pict>
            </w:r>
            <w:r w:rsidRPr="007C33C6">
              <w:rPr>
                <w:bCs/>
                <w:lang w:eastAsia="ru-RU"/>
              </w:rPr>
              <w:fldChar w:fldCharType="end"/>
            </w:r>
            <w:r>
              <w:rPr>
                <w:bCs/>
                <w:lang w:eastAsia="ru-RU"/>
              </w:rPr>
              <w:t xml:space="preserve"> где:</w:t>
            </w:r>
          </w:p>
          <w:p w:rsidR="007C33C6" w:rsidRDefault="007C33C6" w:rsidP="0047348F">
            <w:pPr>
              <w:widowControl w:val="0"/>
              <w:autoSpaceDE w:val="0"/>
              <w:autoSpaceDN w:val="0"/>
              <w:adjustRightInd w:val="0"/>
              <w:ind w:firstLine="242"/>
              <w:jc w:val="both"/>
              <w:rPr>
                <w:lang w:eastAsia="ru-RU"/>
              </w:rPr>
            </w:pPr>
            <w:r w:rsidRPr="007C33C6">
              <w:rPr>
                <w:lang w:eastAsia="ru-RU"/>
              </w:rPr>
              <w:fldChar w:fldCharType="begin"/>
            </w:r>
            <w:r w:rsidRPr="007C33C6">
              <w:rPr>
                <w:lang w:eastAsia="ru-RU"/>
              </w:rPr>
              <w:instrText xml:space="preserve"> QUOTE </w:instrText>
            </w:r>
            <w:r w:rsidR="00CC0101">
              <w:rPr>
                <w:position w:val="-8"/>
              </w:rPr>
              <w:pict>
                <v:shape id="_x0000_i1030" type="#_x0000_t75" style="width:24pt;height:1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efaultTabStop w:val=&quot;708&quot;/&gt;&lt;w:doNotHyphenateCaps/&gt;&lt;w:drawingGridHorizontalSpacing w:val=&quot;100&quot;/&gt;&lt;w:displayHorizontalDrawingGridEvery w:val=&quot;2&quot;/&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useWord2002TableStyleRules/&gt;&lt;/w:compat&gt;&lt;wsp:rsids&gt;&lt;wsp:rsidRoot wsp:val=&quot;0037056B&quot;/&gt;&lt;wsp:rsid wsp:val=&quot;000713DF&quot;/&gt;&lt;wsp:rsid wsp:val=&quot;000C2EA5&quot;/&gt;&lt;wsp:rsid wsp:val=&quot;0010401B&quot;/&gt;&lt;wsp:rsid wsp:val=&quot;001257C7&quot;/&gt;&lt;wsp:rsid wsp:val=&quot;001347D7&quot;/&gt;&lt;wsp:rsid wsp:val=&quot;001356EA&quot;/&gt;&lt;wsp:rsid wsp:val=&quot;00140D6B&quot;/&gt;&lt;wsp:rsid wsp:val=&quot;0018017D&quot;/&gt;&lt;wsp:rsid wsp:val=&quot;00184ECA&quot;/&gt;&lt;wsp:rsid wsp:val=&quot;0021641A&quot;/&gt;&lt;wsp:rsid wsp:val=&quot;00224E69&quot;/&gt;&lt;wsp:rsid wsp:val=&quot;00256A87&quot;/&gt;&lt;wsp:rsid wsp:val=&quot;00271EA8&quot;/&gt;&lt;wsp:rsid wsp:val=&quot;00285C61&quot;/&gt;&lt;wsp:rsid wsp:val=&quot;00296E8C&quot;/&gt;&lt;wsp:rsid wsp:val=&quot;002F5129&quot;/&gt;&lt;wsp:rsid wsp:val=&quot;003642AD&quot;/&gt;&lt;wsp:rsid wsp:val=&quot;0037056B&quot;/&gt;&lt;wsp:rsid wsp:val=&quot;003D688F&quot;/&gt;&lt;wsp:rsid wsp:val=&quot;00423003&quot;/&gt;&lt;wsp:rsid wsp:val=&quot;004B0DBB&quot;/&gt;&lt;wsp:rsid wsp:val=&quot;004C6A75&quot;/&gt;&lt;wsp:rsid wsp:val=&quot;00510950&quot;/&gt;&lt;wsp:rsid wsp:val=&quot;0053339B&quot;/&gt;&lt;wsp:rsid wsp:val=&quot;005D2897&quot;/&gt;&lt;wsp:rsid wsp:val=&quot;00624190&quot;/&gt;&lt;wsp:rsid wsp:val=&quot;0065328E&quot;/&gt;&lt;wsp:rsid wsp:val=&quot;006B3FA0&quot;/&gt;&lt;wsp:rsid wsp:val=&quot;006C1C59&quot;/&gt;&lt;wsp:rsid wsp:val=&quot;006F6444&quot;/&gt;&lt;wsp:rsid wsp:val=&quot;00713C1C&quot;/&gt;&lt;wsp:rsid wsp:val=&quot;007268A4&quot;/&gt;&lt;wsp:rsid wsp:val=&quot;007C33C6&quot;/&gt;&lt;wsp:rsid wsp:val=&quot;007D5A8E&quot;/&gt;&lt;wsp:rsid wsp:val=&quot;007E29A5&quot;/&gt;&lt;wsp:rsid wsp:val=&quot;007F4A15&quot;/&gt;&lt;wsp:rsid wsp:val=&quot;008267F4&quot;/&gt;&lt;wsp:rsid wsp:val=&quot;008478F4&quot;/&gt;&lt;wsp:rsid wsp:val=&quot;00886003&quot;/&gt;&lt;wsp:rsid wsp:val=&quot;008C407D&quot;/&gt;&lt;wsp:rsid wsp:val=&quot;00906884&quot;/&gt;&lt;wsp:rsid wsp:val=&quot;00914417&quot;/&gt;&lt;wsp:rsid wsp:val=&quot;00953E9C&quot;/&gt;&lt;wsp:rsid wsp:val=&quot;0097026B&quot;/&gt;&lt;wsp:rsid wsp:val=&quot;009C4E86&quot;/&gt;&lt;wsp:rsid wsp:val=&quot;009F7184&quot;/&gt;&lt;wsp:rsid wsp:val=&quot;00A2697F&quot;/&gt;&lt;wsp:rsid wsp:val=&quot;00A33E61&quot;/&gt;&lt;wsp:rsid wsp:val=&quot;00A471A4&quot;/&gt;&lt;wsp:rsid wsp:val=&quot;00AB09E1&quot;/&gt;&lt;wsp:rsid wsp:val=&quot;00AD29B5&quot;/&gt;&lt;wsp:rsid wsp:val=&quot;00AD77E7&quot;/&gt;&lt;wsp:rsid wsp:val=&quot;00AF75FC&quot;/&gt;&lt;wsp:rsid wsp:val=&quot;00B14AF7&quot;/&gt;&lt;wsp:rsid wsp:val=&quot;00B753EC&quot;/&gt;&lt;wsp:rsid wsp:val=&quot;00B91EF8&quot;/&gt;&lt;wsp:rsid wsp:val=&quot;00BD7EE5&quot;/&gt;&lt;wsp:rsid wsp:val=&quot;00BE1CAB&quot;/&gt;&lt;wsp:rsid wsp:val=&quot;00C26832&quot;/&gt;&lt;wsp:rsid wsp:val=&quot;00CE2A5A&quot;/&gt;&lt;wsp:rsid wsp:val=&quot;00D01A38&quot;/&gt;&lt;wsp:rsid wsp:val=&quot;00D3103C&quot;/&gt;&lt;wsp:rsid wsp:val=&quot;00D6114D&quot;/&gt;&lt;wsp:rsid wsp:val=&quot;00D6571C&quot;/&gt;&lt;wsp:rsid wsp:val=&quot;00DD3187&quot;/&gt;&lt;wsp:rsid wsp:val=&quot;00E864FB&quot;/&gt;&lt;wsp:rsid wsp:val=&quot;00E91200&quot;/&gt;&lt;wsp:rsid wsp:val=&quot;00EC794D&quot;/&gt;&lt;wsp:rsid wsp:val=&quot;00ED117A&quot;/&gt;&lt;wsp:rsid wsp:val=&quot;00EF19B1&quot;/&gt;&lt;wsp:rsid wsp:val=&quot;00F33869&quot;/&gt;&lt;wsp:rsid wsp:val=&quot;00F52A75&quot;/&gt;&lt;wsp:rsid wsp:val=&quot;00F639D4&quot;/&gt;&lt;wsp:rsid wsp:val=&quot;00F6410F&quot;/&gt;&lt;wsp:rsid wsp:val=&quot;00F930E6&quot;/&gt;&lt;wsp:rsid wsp:val=&quot;00FA2C75&quot;/&gt;&lt;/wsp:rsids&gt;&lt;/w:docPr&gt;&lt;w:body&gt;&lt;wx:sect&gt;&lt;w:p wsp:rsidR=&quot;00000000&quot; wsp:rsidRDefault=&quot;00A2697F&quot; wsp:rsidP=&quot;00A2697F&quot;&gt;&lt;m:oMathPara&gt;&lt;m:oMath&gt;&lt;m:sSub&gt;&lt;m:sSubPr&gt;&lt;m:ctrlPr&gt;&lt;w:rPr&gt;&lt;w:rFonts w:ascii=&quot;Cambria Math&quot; w:h-ansi=&quot;Cambria Math&quot;/&gt;&lt;wx:font wx:val=&quot;Cambria Math&quot;/&gt;&lt;/w:rPr&gt;&lt;/m:ctrlPr&gt;&lt;/m:sSubPr&gt;&lt;m:e&gt;&lt;m:r&gt;&lt;m:rPr&gt;&lt;m:sty m:val=&quot;p&quot;/&gt;&lt;/m:rPr&gt;&lt;w:rPr&gt;&lt;w:rFonts w:ascii=&quot;Cambria Math&quot; w:h-ansi=&quot;Cambria Math&quot;/&gt;&lt;wx:font wx:val=&quot;Cambria Math&quot;/&gt;&lt;w:lang w:fareast=&quot;RU&quot;/&gt;&lt;/w:rPr&gt;&lt;m:t&gt;x&lt;/m:t&gt;&lt;/m:r&gt;&lt;/m:e&gt;&lt;m:sub&gt;&lt;m:r&gt;&lt;m:rPr&gt;&lt;m:sty m:val=&quot;p&quot;/&gt;&lt;/m:rPr&gt;&lt;w:rPr&gt;&lt;w:rFonts w:ascii=&quot;Cambria Math&quot; w:h-ansi=&quot;Cambria Math&quot;/&gt;&lt;wx:font wx:val=&quot;Cambria Math&quot;/&gt;&lt;w:lang w:fareast=&quot;RU&quot;/&gt;&lt;/w:rPr&gt;&lt;m:t&gt;СЂСѓСЃ.СЏР·&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r w:rsidRPr="007C33C6">
              <w:rPr>
                <w:lang w:eastAsia="ru-RU"/>
              </w:rPr>
              <w:instrText xml:space="preserve"> </w:instrText>
            </w:r>
            <w:r w:rsidRPr="007C33C6">
              <w:rPr>
                <w:lang w:eastAsia="ru-RU"/>
              </w:rPr>
              <w:fldChar w:fldCharType="separate"/>
            </w:r>
            <w:r w:rsidR="00CC0101">
              <w:rPr>
                <w:position w:val="-8"/>
              </w:rPr>
              <w:pict>
                <v:shape id="_x0000_i1031" type="#_x0000_t75" style="width:24pt;height:1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efaultTabStop w:val=&quot;708&quot;/&gt;&lt;w:doNotHyphenateCaps/&gt;&lt;w:drawingGridHorizontalSpacing w:val=&quot;100&quot;/&gt;&lt;w:displayHorizontalDrawingGridEvery w:val=&quot;2&quot;/&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useWord2002TableStyleRules/&gt;&lt;/w:compat&gt;&lt;wsp:rsids&gt;&lt;wsp:rsidRoot wsp:val=&quot;0037056B&quot;/&gt;&lt;wsp:rsid wsp:val=&quot;000713DF&quot;/&gt;&lt;wsp:rsid wsp:val=&quot;000C2EA5&quot;/&gt;&lt;wsp:rsid wsp:val=&quot;0010401B&quot;/&gt;&lt;wsp:rsid wsp:val=&quot;001257C7&quot;/&gt;&lt;wsp:rsid wsp:val=&quot;001347D7&quot;/&gt;&lt;wsp:rsid wsp:val=&quot;001356EA&quot;/&gt;&lt;wsp:rsid wsp:val=&quot;00140D6B&quot;/&gt;&lt;wsp:rsid wsp:val=&quot;0018017D&quot;/&gt;&lt;wsp:rsid wsp:val=&quot;00184ECA&quot;/&gt;&lt;wsp:rsid wsp:val=&quot;0021641A&quot;/&gt;&lt;wsp:rsid wsp:val=&quot;00224E69&quot;/&gt;&lt;wsp:rsid wsp:val=&quot;00256A87&quot;/&gt;&lt;wsp:rsid wsp:val=&quot;00271EA8&quot;/&gt;&lt;wsp:rsid wsp:val=&quot;00285C61&quot;/&gt;&lt;wsp:rsid wsp:val=&quot;00296E8C&quot;/&gt;&lt;wsp:rsid wsp:val=&quot;002F5129&quot;/&gt;&lt;wsp:rsid wsp:val=&quot;003642AD&quot;/&gt;&lt;wsp:rsid wsp:val=&quot;0037056B&quot;/&gt;&lt;wsp:rsid wsp:val=&quot;003D688F&quot;/&gt;&lt;wsp:rsid wsp:val=&quot;00423003&quot;/&gt;&lt;wsp:rsid wsp:val=&quot;004B0DBB&quot;/&gt;&lt;wsp:rsid wsp:val=&quot;004C6A75&quot;/&gt;&lt;wsp:rsid wsp:val=&quot;00510950&quot;/&gt;&lt;wsp:rsid wsp:val=&quot;0053339B&quot;/&gt;&lt;wsp:rsid wsp:val=&quot;005D2897&quot;/&gt;&lt;wsp:rsid wsp:val=&quot;00624190&quot;/&gt;&lt;wsp:rsid wsp:val=&quot;0065328E&quot;/&gt;&lt;wsp:rsid wsp:val=&quot;006B3FA0&quot;/&gt;&lt;wsp:rsid wsp:val=&quot;006C1C59&quot;/&gt;&lt;wsp:rsid wsp:val=&quot;006F6444&quot;/&gt;&lt;wsp:rsid wsp:val=&quot;00713C1C&quot;/&gt;&lt;wsp:rsid wsp:val=&quot;007268A4&quot;/&gt;&lt;wsp:rsid wsp:val=&quot;007C33C6&quot;/&gt;&lt;wsp:rsid wsp:val=&quot;007D5A8E&quot;/&gt;&lt;wsp:rsid wsp:val=&quot;007E29A5&quot;/&gt;&lt;wsp:rsid wsp:val=&quot;007F4A15&quot;/&gt;&lt;wsp:rsid wsp:val=&quot;008267F4&quot;/&gt;&lt;wsp:rsid wsp:val=&quot;008478F4&quot;/&gt;&lt;wsp:rsid wsp:val=&quot;00886003&quot;/&gt;&lt;wsp:rsid wsp:val=&quot;008C407D&quot;/&gt;&lt;wsp:rsid wsp:val=&quot;00906884&quot;/&gt;&lt;wsp:rsid wsp:val=&quot;00914417&quot;/&gt;&lt;wsp:rsid wsp:val=&quot;00953E9C&quot;/&gt;&lt;wsp:rsid wsp:val=&quot;0097026B&quot;/&gt;&lt;wsp:rsid wsp:val=&quot;009C4E86&quot;/&gt;&lt;wsp:rsid wsp:val=&quot;009F7184&quot;/&gt;&lt;wsp:rsid wsp:val=&quot;00A2697F&quot;/&gt;&lt;wsp:rsid wsp:val=&quot;00A33E61&quot;/&gt;&lt;wsp:rsid wsp:val=&quot;00A471A4&quot;/&gt;&lt;wsp:rsid wsp:val=&quot;00AB09E1&quot;/&gt;&lt;wsp:rsid wsp:val=&quot;00AD29B5&quot;/&gt;&lt;wsp:rsid wsp:val=&quot;00AD77E7&quot;/&gt;&lt;wsp:rsid wsp:val=&quot;00AF75FC&quot;/&gt;&lt;wsp:rsid wsp:val=&quot;00B14AF7&quot;/&gt;&lt;wsp:rsid wsp:val=&quot;00B753EC&quot;/&gt;&lt;wsp:rsid wsp:val=&quot;00B91EF8&quot;/&gt;&lt;wsp:rsid wsp:val=&quot;00BD7EE5&quot;/&gt;&lt;wsp:rsid wsp:val=&quot;00BE1CAB&quot;/&gt;&lt;wsp:rsid wsp:val=&quot;00C26832&quot;/&gt;&lt;wsp:rsid wsp:val=&quot;00CE2A5A&quot;/&gt;&lt;wsp:rsid wsp:val=&quot;00D01A38&quot;/&gt;&lt;wsp:rsid wsp:val=&quot;00D3103C&quot;/&gt;&lt;wsp:rsid wsp:val=&quot;00D6114D&quot;/&gt;&lt;wsp:rsid wsp:val=&quot;00D6571C&quot;/&gt;&lt;wsp:rsid wsp:val=&quot;00DD3187&quot;/&gt;&lt;wsp:rsid wsp:val=&quot;00E864FB&quot;/&gt;&lt;wsp:rsid wsp:val=&quot;00E91200&quot;/&gt;&lt;wsp:rsid wsp:val=&quot;00EC794D&quot;/&gt;&lt;wsp:rsid wsp:val=&quot;00ED117A&quot;/&gt;&lt;wsp:rsid wsp:val=&quot;00EF19B1&quot;/&gt;&lt;wsp:rsid wsp:val=&quot;00F33869&quot;/&gt;&lt;wsp:rsid wsp:val=&quot;00F52A75&quot;/&gt;&lt;wsp:rsid wsp:val=&quot;00F639D4&quot;/&gt;&lt;wsp:rsid wsp:val=&quot;00F6410F&quot;/&gt;&lt;wsp:rsid wsp:val=&quot;00F930E6&quot;/&gt;&lt;wsp:rsid wsp:val=&quot;00FA2C75&quot;/&gt;&lt;/wsp:rsids&gt;&lt;/w:docPr&gt;&lt;w:body&gt;&lt;wx:sect&gt;&lt;w:p wsp:rsidR=&quot;00000000&quot; wsp:rsidRDefault=&quot;00A2697F&quot; wsp:rsidP=&quot;00A2697F&quot;&gt;&lt;m:oMathPara&gt;&lt;m:oMath&gt;&lt;m:sSub&gt;&lt;m:sSubPr&gt;&lt;m:ctrlPr&gt;&lt;w:rPr&gt;&lt;w:rFonts w:ascii=&quot;Cambria Math&quot; w:h-ansi=&quot;Cambria Math&quot;/&gt;&lt;wx:font wx:val=&quot;Cambria Math&quot;/&gt;&lt;/w:rPr&gt;&lt;/m:ctrlPr&gt;&lt;/m:sSubPr&gt;&lt;m:e&gt;&lt;m:r&gt;&lt;m:rPr&gt;&lt;m:sty m:val=&quot;p&quot;/&gt;&lt;/m:rPr&gt;&lt;w:rPr&gt;&lt;w:rFonts w:ascii=&quot;Cambria Math&quot; w:h-ansi=&quot;Cambria Math&quot;/&gt;&lt;wx:font wx:val=&quot;Cambria Math&quot;/&gt;&lt;w:lang w:fareast=&quot;RU&quot;/&gt;&lt;/w:rPr&gt;&lt;m:t&gt;x&lt;/m:t&gt;&lt;/m:r&gt;&lt;/m:e&gt;&lt;m:sub&gt;&lt;m:r&gt;&lt;m:rPr&gt;&lt;m:sty m:val=&quot;p&quot;/&gt;&lt;/m:rPr&gt;&lt;w:rPr&gt;&lt;w:rFonts w:ascii=&quot;Cambria Math&quot; w:h-ansi=&quot;Cambria Math&quot;/&gt;&lt;wx:font wx:val=&quot;Cambria Math&quot;/&gt;&lt;w:lang w:fareast=&quot;RU&quot;/&gt;&lt;/w:rPr&gt;&lt;m:t&gt;СЂСѓСЃ.СЏР·&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r w:rsidRPr="007C33C6">
              <w:rPr>
                <w:lang w:eastAsia="ru-RU"/>
              </w:rPr>
              <w:fldChar w:fldCharType="end"/>
            </w:r>
            <w:r>
              <w:rPr>
                <w:lang w:eastAsia="ru-RU"/>
              </w:rPr>
              <w:t xml:space="preserve"> – средний балл участников по русскому языку,</w:t>
            </w:r>
          </w:p>
          <w:p w:rsidR="007C33C6" w:rsidRDefault="007C33C6" w:rsidP="0047348F">
            <w:pPr>
              <w:autoSpaceDE w:val="0"/>
              <w:autoSpaceDN w:val="0"/>
              <w:adjustRightInd w:val="0"/>
              <w:ind w:firstLine="242"/>
              <w:jc w:val="both"/>
              <w:rPr>
                <w:lang w:eastAsia="ru-RU"/>
              </w:rPr>
            </w:pPr>
            <w:r w:rsidRPr="007C33C6">
              <w:rPr>
                <w:rFonts w:eastAsia="Calibri"/>
              </w:rPr>
              <w:fldChar w:fldCharType="begin"/>
            </w:r>
            <w:r w:rsidRPr="007C33C6">
              <w:rPr>
                <w:rFonts w:eastAsia="Calibri"/>
              </w:rPr>
              <w:instrText xml:space="preserve"> QUOTE </w:instrText>
            </w:r>
            <w:r w:rsidR="00CC0101">
              <w:rPr>
                <w:position w:val="-8"/>
              </w:rPr>
              <w:pict>
                <v:shape id="_x0000_i1032" type="#_x0000_t75" style="width:24.75pt;height:1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efaultTabStop w:val=&quot;708&quot;/&gt;&lt;w:doNotHyphenateCaps/&gt;&lt;w:drawingGridHorizontalSpacing w:val=&quot;100&quot;/&gt;&lt;w:displayHorizontalDrawingGridEvery w:val=&quot;2&quot;/&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useWord2002TableStyleRules/&gt;&lt;/w:compat&gt;&lt;wsp:rsids&gt;&lt;wsp:rsidRoot wsp:val=&quot;0037056B&quot;/&gt;&lt;wsp:rsid wsp:val=&quot;000713DF&quot;/&gt;&lt;wsp:rsid wsp:val=&quot;000C2EA5&quot;/&gt;&lt;wsp:rsid wsp:val=&quot;0010401B&quot;/&gt;&lt;wsp:rsid wsp:val=&quot;001257C7&quot;/&gt;&lt;wsp:rsid wsp:val=&quot;001347D7&quot;/&gt;&lt;wsp:rsid wsp:val=&quot;001356EA&quot;/&gt;&lt;wsp:rsid wsp:val=&quot;00140D6B&quot;/&gt;&lt;wsp:rsid wsp:val=&quot;0018017D&quot;/&gt;&lt;wsp:rsid wsp:val=&quot;00184ECA&quot;/&gt;&lt;wsp:rsid wsp:val=&quot;00196B80&quot;/&gt;&lt;wsp:rsid wsp:val=&quot;0021641A&quot;/&gt;&lt;wsp:rsid wsp:val=&quot;00224E69&quot;/&gt;&lt;wsp:rsid wsp:val=&quot;00256A87&quot;/&gt;&lt;wsp:rsid wsp:val=&quot;00271EA8&quot;/&gt;&lt;wsp:rsid wsp:val=&quot;00285C61&quot;/&gt;&lt;wsp:rsid wsp:val=&quot;00296E8C&quot;/&gt;&lt;wsp:rsid wsp:val=&quot;002F5129&quot;/&gt;&lt;wsp:rsid wsp:val=&quot;003642AD&quot;/&gt;&lt;wsp:rsid wsp:val=&quot;0037056B&quot;/&gt;&lt;wsp:rsid wsp:val=&quot;003D688F&quot;/&gt;&lt;wsp:rsid wsp:val=&quot;00423003&quot;/&gt;&lt;wsp:rsid wsp:val=&quot;004B0DBB&quot;/&gt;&lt;wsp:rsid wsp:val=&quot;004C6A75&quot;/&gt;&lt;wsp:rsid wsp:val=&quot;00510950&quot;/&gt;&lt;wsp:rsid wsp:val=&quot;0053339B&quot;/&gt;&lt;wsp:rsid wsp:val=&quot;005D2897&quot;/&gt;&lt;wsp:rsid wsp:val=&quot;00624190&quot;/&gt;&lt;wsp:rsid wsp:val=&quot;0065328E&quot;/&gt;&lt;wsp:rsid wsp:val=&quot;006B3FA0&quot;/&gt;&lt;wsp:rsid wsp:val=&quot;006C1C59&quot;/&gt;&lt;wsp:rsid wsp:val=&quot;006F6444&quot;/&gt;&lt;wsp:rsid wsp:val=&quot;00713C1C&quot;/&gt;&lt;wsp:rsid wsp:val=&quot;007268A4&quot;/&gt;&lt;wsp:rsid wsp:val=&quot;007C33C6&quot;/&gt;&lt;wsp:rsid wsp:val=&quot;007D5A8E&quot;/&gt;&lt;wsp:rsid wsp:val=&quot;007E29A5&quot;/&gt;&lt;wsp:rsid wsp:val=&quot;007F4A15&quot;/&gt;&lt;wsp:rsid wsp:val=&quot;008267F4&quot;/&gt;&lt;wsp:rsid wsp:val=&quot;008478F4&quot;/&gt;&lt;wsp:rsid wsp:val=&quot;00886003&quot;/&gt;&lt;wsp:rsid wsp:val=&quot;008C407D&quot;/&gt;&lt;wsp:rsid wsp:val=&quot;00906884&quot;/&gt;&lt;wsp:rsid wsp:val=&quot;00914417&quot;/&gt;&lt;wsp:rsid wsp:val=&quot;00953E9C&quot;/&gt;&lt;wsp:rsid wsp:val=&quot;0097026B&quot;/&gt;&lt;wsp:rsid wsp:val=&quot;009C4E86&quot;/&gt;&lt;wsp:rsid wsp:val=&quot;009F7184&quot;/&gt;&lt;wsp:rsid wsp:val=&quot;00A33E61&quot;/&gt;&lt;wsp:rsid wsp:val=&quot;00A471A4&quot;/&gt;&lt;wsp:rsid wsp:val=&quot;00AB09E1&quot;/&gt;&lt;wsp:rsid wsp:val=&quot;00AD29B5&quot;/&gt;&lt;wsp:rsid wsp:val=&quot;00AD77E7&quot;/&gt;&lt;wsp:rsid wsp:val=&quot;00AF75FC&quot;/&gt;&lt;wsp:rsid wsp:val=&quot;00B14AF7&quot;/&gt;&lt;wsp:rsid wsp:val=&quot;00B753EC&quot;/&gt;&lt;wsp:rsid wsp:val=&quot;00B91EF8&quot;/&gt;&lt;wsp:rsid wsp:val=&quot;00BD7EE5&quot;/&gt;&lt;wsp:rsid wsp:val=&quot;00BE1CAB&quot;/&gt;&lt;wsp:rsid wsp:val=&quot;00C26832&quot;/&gt;&lt;wsp:rsid wsp:val=&quot;00CE2A5A&quot;/&gt;&lt;wsp:rsid wsp:val=&quot;00D01A38&quot;/&gt;&lt;wsp:rsid wsp:val=&quot;00D3103C&quot;/&gt;&lt;wsp:rsid wsp:val=&quot;00D6114D&quot;/&gt;&lt;wsp:rsid wsp:val=&quot;00D6571C&quot;/&gt;&lt;wsp:rsid wsp:val=&quot;00DD3187&quot;/&gt;&lt;wsp:rsid wsp:val=&quot;00E864FB&quot;/&gt;&lt;wsp:rsid wsp:val=&quot;00E91200&quot;/&gt;&lt;wsp:rsid wsp:val=&quot;00EC794D&quot;/&gt;&lt;wsp:rsid wsp:val=&quot;00ED117A&quot;/&gt;&lt;wsp:rsid wsp:val=&quot;00EF19B1&quot;/&gt;&lt;wsp:rsid wsp:val=&quot;00F33869&quot;/&gt;&lt;wsp:rsid wsp:val=&quot;00F52A75&quot;/&gt;&lt;wsp:rsid wsp:val=&quot;00F639D4&quot;/&gt;&lt;wsp:rsid wsp:val=&quot;00F6410F&quot;/&gt;&lt;wsp:rsid wsp:val=&quot;00F930E6&quot;/&gt;&lt;wsp:rsid wsp:val=&quot;00FA2C75&quot;/&gt;&lt;/wsp:rsids&gt;&lt;/w:docPr&gt;&lt;w:body&gt;&lt;wx:sect&gt;&lt;w:p wsp:rsidR=&quot;00000000&quot; wsp:rsidRDefault=&quot;00196B80&quot; wsp:rsidP=&quot;00196B80&quot;&gt;&lt;m:oMathPara&gt;&lt;m:oMath&gt;&lt;m:sSub&gt;&lt;m:sSubPr&gt;&lt;m:ctrlPr&gt;&lt;w:rPr&gt;&lt;w:rFonts w:ascii=&quot;Cambria Math&quot; w:fareast=&quot;Calibri&quot; w:h-ansi=&quot;Cambria Math&quot;/&gt;&lt;wx:font wx:val=&quot;Cambria Math&quot;/&gt;&lt;w:lang w:fareast=&quot;EN-US&quot;/&gt;&lt;/w:rPr&gt;&lt;/m:ctrlPr&gt;&lt;/m:sSubPr&gt;&lt;m:e&gt;&lt;m:r&gt;&lt;m:rPr&gt;&lt;m:sty m:val=&quot;p&quot;/&gt;&lt;/m:rPr&gt;&lt;w:rPr&gt;&lt;w:rFonts w:ascii=&quot;Cambria Math&quot; w:fareast=&quot;Calibri&quot; w:h-ansi=&quot;Cambria Math&quot;/&gt;&lt;wx:font wx:val=&quot;Cambria Math&quot;/&gt;&lt;/w:rPr&gt;&lt;m:t&gt;k&lt;/m:t&gt;&lt;/m:r&gt;&lt;/m:e&gt;&lt;m:sub&gt;&lt;m:r&gt;&lt;m:rPr&gt;&lt;m:sty m:val=&quot;p&quot;/&gt;&lt;/m:rPr&gt;&lt;w:rPr&gt;&lt;w:rFonts w:ascii=&quot;Cambria Math&quot; w:fareast=&quot;Calibri&quot; w:h-ansi=&quot;Cambria Math&quot;/&gt;&lt;wx:font wx:val=&quot;Cambria Math&quot;/&gt;&lt;/w:rPr&gt;&lt;m:t&gt;СЂСѓСЃ.СЏР·&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0" o:title="" chromakey="white"/>
                </v:shape>
              </w:pict>
            </w:r>
            <w:r w:rsidRPr="007C33C6">
              <w:rPr>
                <w:rFonts w:eastAsia="Calibri"/>
              </w:rPr>
              <w:instrText xml:space="preserve"> </w:instrText>
            </w:r>
            <w:r w:rsidRPr="007C33C6">
              <w:rPr>
                <w:rFonts w:eastAsia="Calibri"/>
              </w:rPr>
              <w:fldChar w:fldCharType="separate"/>
            </w:r>
            <w:r w:rsidR="00CC0101">
              <w:rPr>
                <w:position w:val="-8"/>
              </w:rPr>
              <w:pict>
                <v:shape id="_x0000_i1033" type="#_x0000_t75" style="width:24.75pt;height:1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efaultTabStop w:val=&quot;708&quot;/&gt;&lt;w:doNotHyphenateCaps/&gt;&lt;w:drawingGridHorizontalSpacing w:val=&quot;100&quot;/&gt;&lt;w:displayHorizontalDrawingGridEvery w:val=&quot;2&quot;/&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useWord2002TableStyleRules/&gt;&lt;/w:compat&gt;&lt;wsp:rsids&gt;&lt;wsp:rsidRoot wsp:val=&quot;0037056B&quot;/&gt;&lt;wsp:rsid wsp:val=&quot;000713DF&quot;/&gt;&lt;wsp:rsid wsp:val=&quot;000C2EA5&quot;/&gt;&lt;wsp:rsid wsp:val=&quot;0010401B&quot;/&gt;&lt;wsp:rsid wsp:val=&quot;001257C7&quot;/&gt;&lt;wsp:rsid wsp:val=&quot;001347D7&quot;/&gt;&lt;wsp:rsid wsp:val=&quot;001356EA&quot;/&gt;&lt;wsp:rsid wsp:val=&quot;00140D6B&quot;/&gt;&lt;wsp:rsid wsp:val=&quot;0018017D&quot;/&gt;&lt;wsp:rsid wsp:val=&quot;00184ECA&quot;/&gt;&lt;wsp:rsid wsp:val=&quot;00196B80&quot;/&gt;&lt;wsp:rsid wsp:val=&quot;0021641A&quot;/&gt;&lt;wsp:rsid wsp:val=&quot;00224E69&quot;/&gt;&lt;wsp:rsid wsp:val=&quot;00256A87&quot;/&gt;&lt;wsp:rsid wsp:val=&quot;00271EA8&quot;/&gt;&lt;wsp:rsid wsp:val=&quot;00285C61&quot;/&gt;&lt;wsp:rsid wsp:val=&quot;00296E8C&quot;/&gt;&lt;wsp:rsid wsp:val=&quot;002F5129&quot;/&gt;&lt;wsp:rsid wsp:val=&quot;003642AD&quot;/&gt;&lt;wsp:rsid wsp:val=&quot;0037056B&quot;/&gt;&lt;wsp:rsid wsp:val=&quot;003D688F&quot;/&gt;&lt;wsp:rsid wsp:val=&quot;00423003&quot;/&gt;&lt;wsp:rsid wsp:val=&quot;004B0DBB&quot;/&gt;&lt;wsp:rsid wsp:val=&quot;004C6A75&quot;/&gt;&lt;wsp:rsid wsp:val=&quot;00510950&quot;/&gt;&lt;wsp:rsid wsp:val=&quot;0053339B&quot;/&gt;&lt;wsp:rsid wsp:val=&quot;005D2897&quot;/&gt;&lt;wsp:rsid wsp:val=&quot;00624190&quot;/&gt;&lt;wsp:rsid wsp:val=&quot;0065328E&quot;/&gt;&lt;wsp:rsid wsp:val=&quot;006B3FA0&quot;/&gt;&lt;wsp:rsid wsp:val=&quot;006C1C59&quot;/&gt;&lt;wsp:rsid wsp:val=&quot;006F6444&quot;/&gt;&lt;wsp:rsid wsp:val=&quot;00713C1C&quot;/&gt;&lt;wsp:rsid wsp:val=&quot;007268A4&quot;/&gt;&lt;wsp:rsid wsp:val=&quot;007C33C6&quot;/&gt;&lt;wsp:rsid wsp:val=&quot;007D5A8E&quot;/&gt;&lt;wsp:rsid wsp:val=&quot;007E29A5&quot;/&gt;&lt;wsp:rsid wsp:val=&quot;007F4A15&quot;/&gt;&lt;wsp:rsid wsp:val=&quot;008267F4&quot;/&gt;&lt;wsp:rsid wsp:val=&quot;008478F4&quot;/&gt;&lt;wsp:rsid wsp:val=&quot;00886003&quot;/&gt;&lt;wsp:rsid wsp:val=&quot;008C407D&quot;/&gt;&lt;wsp:rsid wsp:val=&quot;00906884&quot;/&gt;&lt;wsp:rsid wsp:val=&quot;00914417&quot;/&gt;&lt;wsp:rsid wsp:val=&quot;00953E9C&quot;/&gt;&lt;wsp:rsid wsp:val=&quot;0097026B&quot;/&gt;&lt;wsp:rsid wsp:val=&quot;009C4E86&quot;/&gt;&lt;wsp:rsid wsp:val=&quot;009F7184&quot;/&gt;&lt;wsp:rsid wsp:val=&quot;00A33E61&quot;/&gt;&lt;wsp:rsid wsp:val=&quot;00A471A4&quot;/&gt;&lt;wsp:rsid wsp:val=&quot;00AB09E1&quot;/&gt;&lt;wsp:rsid wsp:val=&quot;00AD29B5&quot;/&gt;&lt;wsp:rsid wsp:val=&quot;00AD77E7&quot;/&gt;&lt;wsp:rsid wsp:val=&quot;00AF75FC&quot;/&gt;&lt;wsp:rsid wsp:val=&quot;00B14AF7&quot;/&gt;&lt;wsp:rsid wsp:val=&quot;00B753EC&quot;/&gt;&lt;wsp:rsid wsp:val=&quot;00B91EF8&quot;/&gt;&lt;wsp:rsid wsp:val=&quot;00BD7EE5&quot;/&gt;&lt;wsp:rsid wsp:val=&quot;00BE1CAB&quot;/&gt;&lt;wsp:rsid wsp:val=&quot;00C26832&quot;/&gt;&lt;wsp:rsid wsp:val=&quot;00CE2A5A&quot;/&gt;&lt;wsp:rsid wsp:val=&quot;00D01A38&quot;/&gt;&lt;wsp:rsid wsp:val=&quot;00D3103C&quot;/&gt;&lt;wsp:rsid wsp:val=&quot;00D6114D&quot;/&gt;&lt;wsp:rsid wsp:val=&quot;00D6571C&quot;/&gt;&lt;wsp:rsid wsp:val=&quot;00DD3187&quot;/&gt;&lt;wsp:rsid wsp:val=&quot;00E864FB&quot;/&gt;&lt;wsp:rsid wsp:val=&quot;00E91200&quot;/&gt;&lt;wsp:rsid wsp:val=&quot;00EC794D&quot;/&gt;&lt;wsp:rsid wsp:val=&quot;00ED117A&quot;/&gt;&lt;wsp:rsid wsp:val=&quot;00EF19B1&quot;/&gt;&lt;wsp:rsid wsp:val=&quot;00F33869&quot;/&gt;&lt;wsp:rsid wsp:val=&quot;00F52A75&quot;/&gt;&lt;wsp:rsid wsp:val=&quot;00F639D4&quot;/&gt;&lt;wsp:rsid wsp:val=&quot;00F6410F&quot;/&gt;&lt;wsp:rsid wsp:val=&quot;00F930E6&quot;/&gt;&lt;wsp:rsid wsp:val=&quot;00FA2C75&quot;/&gt;&lt;/wsp:rsids&gt;&lt;/w:docPr&gt;&lt;w:body&gt;&lt;wx:sect&gt;&lt;w:p wsp:rsidR=&quot;00000000&quot; wsp:rsidRDefault=&quot;00196B80&quot; wsp:rsidP=&quot;00196B80&quot;&gt;&lt;m:oMathPara&gt;&lt;m:oMath&gt;&lt;m:sSub&gt;&lt;m:sSubPr&gt;&lt;m:ctrlPr&gt;&lt;w:rPr&gt;&lt;w:rFonts w:ascii=&quot;Cambria Math&quot; w:fareast=&quot;Calibri&quot; w:h-ansi=&quot;Cambria Math&quot;/&gt;&lt;wx:font wx:val=&quot;Cambria Math&quot;/&gt;&lt;w:lang w:fareast=&quot;EN-US&quot;/&gt;&lt;/w:rPr&gt;&lt;/m:ctrlPr&gt;&lt;/m:sSubPr&gt;&lt;m:e&gt;&lt;m:r&gt;&lt;m:rPr&gt;&lt;m:sty m:val=&quot;p&quot;/&gt;&lt;/m:rPr&gt;&lt;w:rPr&gt;&lt;w:rFonts w:ascii=&quot;Cambria Math&quot; w:fareast=&quot;Calibri&quot; w:h-ansi=&quot;Cambria Math&quot;/&gt;&lt;wx:font wx:val=&quot;Cambria Math&quot;/&gt;&lt;/w:rPr&gt;&lt;m:t&gt;k&lt;/m:t&gt;&lt;/m:r&gt;&lt;/m:e&gt;&lt;m:sub&gt;&lt;m:r&gt;&lt;m:rPr&gt;&lt;m:sty m:val=&quot;p&quot;/&gt;&lt;/m:rPr&gt;&lt;w:rPr&gt;&lt;w:rFonts w:ascii=&quot;Cambria Math&quot; w:fareast=&quot;Calibri&quot; w:h-ansi=&quot;Cambria Math&quot;/&gt;&lt;wx:font wx:val=&quot;Cambria Math&quot;/&gt;&lt;/w:rPr&gt;&lt;m:t&gt;СЂСѓСЃ.СЏР·&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0" o:title="" chromakey="white"/>
                </v:shape>
              </w:pict>
            </w:r>
            <w:r w:rsidRPr="007C33C6">
              <w:rPr>
                <w:rFonts w:eastAsia="Calibri"/>
              </w:rPr>
              <w:fldChar w:fldCharType="end"/>
            </w:r>
            <w:r>
              <w:rPr>
                <w:rFonts w:eastAsia="Calibri"/>
              </w:rPr>
              <w:t xml:space="preserve"> – количество участников по русскому языку</w:t>
            </w:r>
            <w:r>
              <w:rPr>
                <w:lang w:eastAsia="ru-RU"/>
              </w:rPr>
              <w:t xml:space="preserve">  </w:t>
            </w:r>
          </w:p>
          <w:p w:rsidR="007C33C6" w:rsidRDefault="007C33C6" w:rsidP="0047348F">
            <w:pPr>
              <w:autoSpaceDE w:val="0"/>
              <w:autoSpaceDN w:val="0"/>
              <w:adjustRightInd w:val="0"/>
              <w:ind w:firstLine="242"/>
              <w:jc w:val="both"/>
              <w:rPr>
                <w:bCs/>
                <w:lang w:eastAsia="ru-RU"/>
              </w:rPr>
            </w:pPr>
            <w:r>
              <w:rPr>
                <w:b/>
                <w:lang w:eastAsia="ru-RU"/>
              </w:rPr>
              <w:t>Показатель 5</w:t>
            </w:r>
            <w:r>
              <w:rPr>
                <w:lang w:eastAsia="ru-RU"/>
              </w:rPr>
              <w:t xml:space="preserve">. </w:t>
            </w:r>
            <w:r>
              <w:rPr>
                <w:bCs/>
                <w:lang w:eastAsia="ru-RU"/>
              </w:rPr>
              <w:t>Охват детей в возрасте от 5 до 18 лет программами дополнительного образования (удельный вес численности детей, получающих услуги дополнительного образования, в общей численности детей в возрасте от 5 до 18 лет).</w:t>
            </w:r>
          </w:p>
          <w:p w:rsidR="007C33C6" w:rsidRDefault="007C33C6" w:rsidP="0047348F">
            <w:pPr>
              <w:autoSpaceDE w:val="0"/>
              <w:autoSpaceDN w:val="0"/>
              <w:adjustRightInd w:val="0"/>
              <w:ind w:firstLine="242"/>
              <w:jc w:val="both"/>
              <w:rPr>
                <w:bCs/>
                <w:lang w:eastAsia="ru-RU"/>
              </w:rPr>
            </w:pPr>
            <w:r>
              <w:rPr>
                <w:bCs/>
                <w:lang w:eastAsia="ru-RU"/>
              </w:rPr>
              <w:t>Характеризует доступность дополнительного образования детей.</w:t>
            </w:r>
          </w:p>
          <w:p w:rsidR="007C33C6" w:rsidRDefault="007C33C6" w:rsidP="0047348F">
            <w:pPr>
              <w:autoSpaceDE w:val="0"/>
              <w:autoSpaceDN w:val="0"/>
              <w:adjustRightInd w:val="0"/>
              <w:ind w:firstLine="242"/>
              <w:jc w:val="both"/>
              <w:rPr>
                <w:bCs/>
                <w:lang w:eastAsia="ru-RU"/>
              </w:rPr>
            </w:pPr>
            <w:r>
              <w:rPr>
                <w:bCs/>
                <w:lang w:eastAsia="ru-RU"/>
              </w:rPr>
              <w:t>Рассчитывается по формуле:</w:t>
            </w:r>
          </w:p>
          <w:p w:rsidR="007C33C6" w:rsidRDefault="00CC0101" w:rsidP="0047348F">
            <w:pPr>
              <w:autoSpaceDE w:val="0"/>
              <w:autoSpaceDN w:val="0"/>
              <w:adjustRightInd w:val="0"/>
              <w:ind w:firstLine="242"/>
              <w:jc w:val="both"/>
              <w:rPr>
                <w:bCs/>
                <w:lang w:eastAsia="ru-RU"/>
              </w:rPr>
            </w:pPr>
            <w:r>
              <w:rPr>
                <w:noProof/>
                <w:position w:val="-26"/>
                <w:lang w:eastAsia="ru-RU"/>
              </w:rPr>
              <w:pict>
                <v:shape id="Рисунок 14" o:spid="_x0000_i1034" type="#_x0000_t75" style="width:115.5pt;height:31.5pt;visibility:visible;mso-wrap-style:square">
                  <v:imagedata r:id="rId11" o:title=""/>
                </v:shape>
              </w:pict>
            </w:r>
          </w:p>
          <w:p w:rsidR="007C33C6" w:rsidRDefault="007C33C6" w:rsidP="0047348F">
            <w:pPr>
              <w:autoSpaceDE w:val="0"/>
              <w:autoSpaceDN w:val="0"/>
              <w:adjustRightInd w:val="0"/>
              <w:ind w:firstLine="242"/>
              <w:jc w:val="both"/>
              <w:rPr>
                <w:bCs/>
                <w:lang w:eastAsia="ru-RU"/>
              </w:rPr>
            </w:pPr>
            <w:r>
              <w:rPr>
                <w:bCs/>
                <w:lang w:eastAsia="ru-RU"/>
              </w:rPr>
              <w:t>ДОП</w:t>
            </w:r>
            <w:r>
              <w:rPr>
                <w:bCs/>
                <w:vertAlign w:val="subscript"/>
                <w:lang w:eastAsia="ru-RU"/>
              </w:rPr>
              <w:t>5до18</w:t>
            </w:r>
            <w:r>
              <w:rPr>
                <w:bCs/>
                <w:lang w:eastAsia="ru-RU"/>
              </w:rPr>
              <w:t xml:space="preserve"> - доля детей в возрасте от 5 до 18 лет, охваченных программами дополнительного образования;</w:t>
            </w:r>
          </w:p>
          <w:p w:rsidR="007C33C6" w:rsidRDefault="007C33C6" w:rsidP="0047348F">
            <w:pPr>
              <w:autoSpaceDE w:val="0"/>
              <w:autoSpaceDN w:val="0"/>
              <w:adjustRightInd w:val="0"/>
              <w:ind w:firstLine="242"/>
              <w:jc w:val="both"/>
              <w:rPr>
                <w:bCs/>
                <w:lang w:eastAsia="ru-RU"/>
              </w:rPr>
            </w:pPr>
            <w:r>
              <w:rPr>
                <w:bCs/>
                <w:lang w:eastAsia="ru-RU"/>
              </w:rPr>
              <w:t>Ч</w:t>
            </w:r>
            <w:r>
              <w:rPr>
                <w:bCs/>
                <w:vertAlign w:val="subscript"/>
                <w:lang w:eastAsia="ru-RU"/>
              </w:rPr>
              <w:t>5до18</w:t>
            </w:r>
            <w:r>
              <w:rPr>
                <w:bCs/>
                <w:lang w:eastAsia="ru-RU"/>
              </w:rPr>
              <w:t xml:space="preserve"> - количество услуг дополнительного образования, оказанных детям в возрасте от 5 до 18 лет;</w:t>
            </w:r>
          </w:p>
          <w:p w:rsidR="007C33C6" w:rsidRDefault="007C33C6" w:rsidP="0047348F">
            <w:pPr>
              <w:autoSpaceDE w:val="0"/>
              <w:autoSpaceDN w:val="0"/>
              <w:adjustRightInd w:val="0"/>
              <w:ind w:firstLine="242"/>
              <w:jc w:val="both"/>
              <w:rPr>
                <w:bCs/>
                <w:lang w:eastAsia="ru-RU"/>
              </w:rPr>
            </w:pPr>
            <w:r>
              <w:rPr>
                <w:bCs/>
                <w:lang w:eastAsia="ru-RU"/>
              </w:rPr>
              <w:t>Д</w:t>
            </w:r>
            <w:r>
              <w:rPr>
                <w:bCs/>
                <w:vertAlign w:val="subscript"/>
                <w:lang w:eastAsia="ru-RU"/>
              </w:rPr>
              <w:t>5до18</w:t>
            </w:r>
            <w:r>
              <w:rPr>
                <w:bCs/>
                <w:lang w:eastAsia="ru-RU"/>
              </w:rPr>
              <w:t xml:space="preserve"> - общая численность детей в возрасте от 5 до 18 лет (демографические данные);</w:t>
            </w:r>
          </w:p>
          <w:p w:rsidR="007C33C6" w:rsidRDefault="007C33C6" w:rsidP="0047348F">
            <w:pPr>
              <w:autoSpaceDE w:val="0"/>
              <w:autoSpaceDN w:val="0"/>
              <w:adjustRightInd w:val="0"/>
              <w:ind w:firstLine="242"/>
              <w:jc w:val="both"/>
              <w:rPr>
                <w:bCs/>
                <w:lang w:eastAsia="ru-RU"/>
              </w:rPr>
            </w:pPr>
            <w:proofErr w:type="spellStart"/>
            <w:r>
              <w:rPr>
                <w:bCs/>
                <w:lang w:eastAsia="ru-RU"/>
              </w:rPr>
              <w:t>К</w:t>
            </w:r>
            <w:r>
              <w:rPr>
                <w:bCs/>
                <w:vertAlign w:val="subscript"/>
                <w:lang w:eastAsia="ru-RU"/>
              </w:rPr>
              <w:t>коэф</w:t>
            </w:r>
            <w:proofErr w:type="spellEnd"/>
            <w:r>
              <w:rPr>
                <w:bCs/>
                <w:lang w:eastAsia="ru-RU"/>
              </w:rPr>
              <w:t xml:space="preserve"> - 1,68 корректирующий коэффициент, учитывающий среднее количество услуг дополнительного образования, приходящихся                            на 1 ребенка в возрасте от 5 до 18 лет.</w:t>
            </w:r>
          </w:p>
          <w:p w:rsidR="007C33C6" w:rsidRDefault="007C33C6" w:rsidP="0047348F">
            <w:pPr>
              <w:autoSpaceDE w:val="0"/>
              <w:autoSpaceDN w:val="0"/>
              <w:adjustRightInd w:val="0"/>
              <w:ind w:firstLine="242"/>
              <w:jc w:val="both"/>
              <w:rPr>
                <w:bCs/>
                <w:lang w:eastAsia="ru-RU"/>
              </w:rPr>
            </w:pPr>
            <w:r>
              <w:rPr>
                <w:b/>
                <w:bCs/>
                <w:lang w:eastAsia="ru-RU"/>
              </w:rPr>
              <w:t>Показатель 7.</w:t>
            </w:r>
            <w:r>
              <w:rPr>
                <w:bCs/>
                <w:lang w:eastAsia="ru-RU"/>
              </w:rPr>
              <w:t xml:space="preserve"> Доля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w:t>
            </w:r>
          </w:p>
          <w:p w:rsidR="007C33C6" w:rsidRDefault="007C33C6" w:rsidP="0047348F">
            <w:pPr>
              <w:autoSpaceDE w:val="0"/>
              <w:autoSpaceDN w:val="0"/>
              <w:adjustRightInd w:val="0"/>
              <w:ind w:firstLine="242"/>
              <w:jc w:val="both"/>
              <w:rPr>
                <w:bCs/>
                <w:lang w:eastAsia="ru-RU"/>
              </w:rPr>
            </w:pPr>
            <w:r>
              <w:rPr>
                <w:bCs/>
                <w:lang w:eastAsia="ru-RU"/>
              </w:rPr>
              <w:t>Характеризует степень оснащенности системы общего образования учебным оборудованием в соответствии с современными требованиями.</w:t>
            </w:r>
          </w:p>
          <w:p w:rsidR="007C33C6" w:rsidRDefault="007C33C6" w:rsidP="0047348F">
            <w:pPr>
              <w:autoSpaceDE w:val="0"/>
              <w:autoSpaceDN w:val="0"/>
              <w:adjustRightInd w:val="0"/>
              <w:ind w:firstLine="242"/>
              <w:jc w:val="both"/>
              <w:rPr>
                <w:bCs/>
                <w:lang w:eastAsia="ru-RU"/>
              </w:rPr>
            </w:pPr>
            <w:r>
              <w:rPr>
                <w:bCs/>
                <w:lang w:eastAsia="ru-RU"/>
              </w:rPr>
              <w:t>Определяется отношением общеобразовательных организаций, оснащенных современным учебным оборудованием, к общей численности общеобразовательных организаций.</w:t>
            </w:r>
          </w:p>
          <w:p w:rsidR="007C33C6" w:rsidRDefault="007C33C6" w:rsidP="0047348F">
            <w:pPr>
              <w:autoSpaceDE w:val="0"/>
              <w:autoSpaceDN w:val="0"/>
              <w:adjustRightInd w:val="0"/>
              <w:ind w:firstLine="242"/>
              <w:jc w:val="both"/>
              <w:rPr>
                <w:bCs/>
                <w:lang w:eastAsia="ru-RU"/>
              </w:rPr>
            </w:pPr>
            <w:r>
              <w:rPr>
                <w:bCs/>
                <w:lang w:eastAsia="ru-RU"/>
              </w:rPr>
              <w:t>Рассчитывается по формуле:</w:t>
            </w:r>
          </w:p>
          <w:p w:rsidR="007C33C6" w:rsidRDefault="007C33C6" w:rsidP="0047348F">
            <w:pPr>
              <w:autoSpaceDE w:val="0"/>
              <w:autoSpaceDN w:val="0"/>
              <w:adjustRightInd w:val="0"/>
              <w:ind w:firstLine="242"/>
              <w:jc w:val="both"/>
              <w:rPr>
                <w:bCs/>
                <w:lang w:eastAsia="ru-RU"/>
              </w:rPr>
            </w:pPr>
            <w:r>
              <w:rPr>
                <w:bCs/>
                <w:lang w:eastAsia="ru-RU"/>
              </w:rPr>
              <w:t>(</w:t>
            </w:r>
            <w:proofErr w:type="spellStart"/>
            <w:r>
              <w:rPr>
                <w:bCs/>
                <w:lang w:eastAsia="ru-RU"/>
              </w:rPr>
              <w:t>ЧОоуосо</w:t>
            </w:r>
            <w:proofErr w:type="spellEnd"/>
            <w:r>
              <w:rPr>
                <w:bCs/>
                <w:lang w:eastAsia="ru-RU"/>
              </w:rPr>
              <w:t xml:space="preserve"> / </w:t>
            </w:r>
            <w:proofErr w:type="spellStart"/>
            <w:r>
              <w:rPr>
                <w:bCs/>
                <w:lang w:eastAsia="ru-RU"/>
              </w:rPr>
              <w:t>ЧОоу</w:t>
            </w:r>
            <w:proofErr w:type="spellEnd"/>
            <w:r>
              <w:rPr>
                <w:bCs/>
                <w:lang w:eastAsia="ru-RU"/>
              </w:rPr>
              <w:t xml:space="preserve">) * 100, где: </w:t>
            </w:r>
          </w:p>
          <w:p w:rsidR="007C33C6" w:rsidRDefault="007C33C6" w:rsidP="0047348F">
            <w:pPr>
              <w:autoSpaceDE w:val="0"/>
              <w:autoSpaceDN w:val="0"/>
              <w:adjustRightInd w:val="0"/>
              <w:ind w:firstLine="242"/>
              <w:jc w:val="both"/>
              <w:rPr>
                <w:bCs/>
                <w:lang w:eastAsia="ru-RU"/>
              </w:rPr>
            </w:pPr>
            <w:proofErr w:type="spellStart"/>
            <w:r>
              <w:rPr>
                <w:bCs/>
                <w:lang w:eastAsia="ru-RU"/>
              </w:rPr>
              <w:t>ЧОоуосо</w:t>
            </w:r>
            <w:proofErr w:type="spellEnd"/>
            <w:r>
              <w:rPr>
                <w:bCs/>
                <w:lang w:eastAsia="ru-RU"/>
              </w:rPr>
              <w:t xml:space="preserve"> – численность муниципальных общеобразовательных организаций, соответствующих современным требованиям обучения (дополнительные сведения);</w:t>
            </w:r>
          </w:p>
          <w:p w:rsidR="007C33C6" w:rsidRDefault="007C33C6" w:rsidP="0047348F">
            <w:pPr>
              <w:autoSpaceDE w:val="0"/>
              <w:autoSpaceDN w:val="0"/>
              <w:adjustRightInd w:val="0"/>
              <w:ind w:firstLine="242"/>
              <w:jc w:val="both"/>
              <w:rPr>
                <w:bCs/>
                <w:lang w:eastAsia="ru-RU"/>
              </w:rPr>
            </w:pPr>
            <w:proofErr w:type="spellStart"/>
            <w:r>
              <w:rPr>
                <w:bCs/>
                <w:lang w:eastAsia="ru-RU"/>
              </w:rPr>
              <w:t>ЧОоу</w:t>
            </w:r>
            <w:proofErr w:type="spellEnd"/>
            <w:r>
              <w:rPr>
                <w:bCs/>
                <w:lang w:eastAsia="ru-RU"/>
              </w:rPr>
              <w:t xml:space="preserve"> – общая численность муниципальных общеобразовательных организаций (периодическая отчетность, форма № ОО-1).</w:t>
            </w:r>
          </w:p>
          <w:p w:rsidR="007C33C6" w:rsidRDefault="007C33C6" w:rsidP="0047348F">
            <w:pPr>
              <w:autoSpaceDE w:val="0"/>
              <w:autoSpaceDN w:val="0"/>
              <w:adjustRightInd w:val="0"/>
              <w:ind w:firstLine="242"/>
              <w:jc w:val="both"/>
              <w:rPr>
                <w:lang w:eastAsia="ru-RU"/>
              </w:rPr>
            </w:pPr>
            <w:r>
              <w:rPr>
                <w:b/>
                <w:lang w:eastAsia="ru-RU"/>
              </w:rPr>
              <w:t>Показатель 8</w:t>
            </w:r>
            <w:r>
              <w:rPr>
                <w:lang w:eastAsia="ru-RU"/>
              </w:rPr>
              <w:t xml:space="preserve">. Доля негосударственных, в том числе некоммерческих </w:t>
            </w:r>
            <w:r>
              <w:rPr>
                <w:lang w:eastAsia="ru-RU"/>
              </w:rPr>
              <w:lastRenderedPageBreak/>
              <w:t>организаций, предоставляющих услуги в сфере образования, в общем числе организаций, предоставляющих услуги в сфере образования.</w:t>
            </w:r>
          </w:p>
          <w:p w:rsidR="007C33C6" w:rsidRDefault="007C33C6" w:rsidP="0047348F">
            <w:pPr>
              <w:autoSpaceDE w:val="0"/>
              <w:autoSpaceDN w:val="0"/>
              <w:adjustRightInd w:val="0"/>
              <w:ind w:firstLine="242"/>
              <w:jc w:val="both"/>
              <w:rPr>
                <w:lang w:eastAsia="ru-RU"/>
              </w:rPr>
            </w:pPr>
            <w:r>
              <w:rPr>
                <w:lang w:eastAsia="ru-RU"/>
              </w:rPr>
              <w:t>Характеризует обеспечение предоставления услуг в сфере образования негосударственными организациями.</w:t>
            </w:r>
          </w:p>
          <w:p w:rsidR="007C33C6" w:rsidRDefault="007C33C6" w:rsidP="0047348F">
            <w:pPr>
              <w:autoSpaceDE w:val="0"/>
              <w:autoSpaceDN w:val="0"/>
              <w:adjustRightInd w:val="0"/>
              <w:ind w:firstLine="242"/>
              <w:jc w:val="both"/>
              <w:rPr>
                <w:lang w:eastAsia="ru-RU"/>
              </w:rPr>
            </w:pPr>
            <w:r>
              <w:rPr>
                <w:lang w:eastAsia="ru-RU"/>
              </w:rPr>
              <w:t>Рассчитывается по формуле:</w:t>
            </w:r>
          </w:p>
          <w:p w:rsidR="007C33C6" w:rsidRDefault="007C33C6" w:rsidP="0047348F">
            <w:pPr>
              <w:autoSpaceDE w:val="0"/>
              <w:autoSpaceDN w:val="0"/>
              <w:adjustRightInd w:val="0"/>
              <w:ind w:firstLine="242"/>
              <w:jc w:val="both"/>
              <w:rPr>
                <w:lang w:eastAsia="ru-RU"/>
              </w:rPr>
            </w:pPr>
            <w:proofErr w:type="spellStart"/>
            <w:r>
              <w:rPr>
                <w:lang w:eastAsia="ru-RU"/>
              </w:rPr>
              <w:t>К</w:t>
            </w:r>
            <w:r>
              <w:rPr>
                <w:vertAlign w:val="subscript"/>
                <w:lang w:eastAsia="ru-RU"/>
              </w:rPr>
              <w:t>н</w:t>
            </w:r>
            <w:proofErr w:type="spellEnd"/>
            <w:proofErr w:type="gramStart"/>
            <w:r>
              <w:rPr>
                <w:lang w:eastAsia="ru-RU"/>
              </w:rPr>
              <w:t xml:space="preserve"> / К</w:t>
            </w:r>
            <w:proofErr w:type="gramEnd"/>
            <w:r>
              <w:rPr>
                <w:vertAlign w:val="subscript"/>
                <w:lang w:eastAsia="ru-RU"/>
              </w:rPr>
              <w:t>о</w:t>
            </w:r>
            <w:r>
              <w:rPr>
                <w:lang w:eastAsia="ru-RU"/>
              </w:rPr>
              <w:t xml:space="preserve"> * 100%, где:</w:t>
            </w:r>
          </w:p>
          <w:p w:rsidR="007C33C6" w:rsidRDefault="007C33C6" w:rsidP="0047348F">
            <w:pPr>
              <w:autoSpaceDE w:val="0"/>
              <w:autoSpaceDN w:val="0"/>
              <w:adjustRightInd w:val="0"/>
              <w:ind w:firstLine="242"/>
              <w:jc w:val="both"/>
              <w:rPr>
                <w:lang w:eastAsia="ru-RU"/>
              </w:rPr>
            </w:pPr>
            <w:proofErr w:type="spellStart"/>
            <w:r>
              <w:rPr>
                <w:lang w:eastAsia="ru-RU"/>
              </w:rPr>
              <w:t>К</w:t>
            </w:r>
            <w:r>
              <w:rPr>
                <w:vertAlign w:val="subscript"/>
                <w:lang w:eastAsia="ru-RU"/>
              </w:rPr>
              <w:t>н</w:t>
            </w:r>
            <w:proofErr w:type="spellEnd"/>
            <w:r>
              <w:rPr>
                <w:lang w:eastAsia="ru-RU"/>
              </w:rPr>
              <w:t xml:space="preserve"> - количество негосударственных, в том числе некоммерческих, организаций, предоставляющих услуги в сфере образования;</w:t>
            </w:r>
          </w:p>
          <w:p w:rsidR="007C33C6" w:rsidRDefault="007C33C6" w:rsidP="0047348F">
            <w:pPr>
              <w:autoSpaceDE w:val="0"/>
              <w:autoSpaceDN w:val="0"/>
              <w:adjustRightInd w:val="0"/>
              <w:ind w:firstLine="242"/>
              <w:jc w:val="both"/>
              <w:rPr>
                <w:lang w:eastAsia="ru-RU"/>
              </w:rPr>
            </w:pPr>
            <w:proofErr w:type="gramStart"/>
            <w:r>
              <w:rPr>
                <w:lang w:eastAsia="ru-RU"/>
              </w:rPr>
              <w:t>К</w:t>
            </w:r>
            <w:r>
              <w:rPr>
                <w:vertAlign w:val="subscript"/>
                <w:lang w:eastAsia="ru-RU"/>
              </w:rPr>
              <w:t>о</w:t>
            </w:r>
            <w:proofErr w:type="gramEnd"/>
            <w:r>
              <w:rPr>
                <w:lang w:eastAsia="ru-RU"/>
              </w:rPr>
              <w:t xml:space="preserve"> - общее число организаций, предоставляющих услуги в сфере образования</w:t>
            </w:r>
          </w:p>
          <w:p w:rsidR="007C33C6" w:rsidRDefault="007C33C6" w:rsidP="0047348F">
            <w:pPr>
              <w:ind w:firstLine="242"/>
              <w:jc w:val="both"/>
              <w:rPr>
                <w:rFonts w:eastAsia="Calibri"/>
                <w:lang w:eastAsia="en-US"/>
              </w:rPr>
            </w:pPr>
            <w:r>
              <w:rPr>
                <w:rFonts w:eastAsia="Calibri"/>
                <w:b/>
              </w:rPr>
              <w:t>Показатель 9</w:t>
            </w:r>
            <w:r>
              <w:rPr>
                <w:rFonts w:eastAsia="Calibri"/>
              </w:rPr>
              <w:t>. Доля граждан, получивших услуги                                               в негосударственных, в том числе некоммерческих организациях, в общем числе граждан, получивших услуги в сфере образования.</w:t>
            </w:r>
          </w:p>
          <w:p w:rsidR="007C33C6" w:rsidRDefault="007C33C6" w:rsidP="0047348F">
            <w:pPr>
              <w:autoSpaceDE w:val="0"/>
              <w:autoSpaceDN w:val="0"/>
              <w:adjustRightInd w:val="0"/>
              <w:ind w:firstLine="242"/>
              <w:jc w:val="both"/>
              <w:rPr>
                <w:lang w:eastAsia="ru-RU"/>
              </w:rPr>
            </w:pPr>
            <w:r>
              <w:rPr>
                <w:lang w:eastAsia="ru-RU"/>
              </w:rPr>
              <w:t>Характеризует обеспеченность населения услугами, предоставляемыми негосударственными организациями в сфере образования.</w:t>
            </w:r>
          </w:p>
          <w:p w:rsidR="007C33C6" w:rsidRDefault="007C33C6" w:rsidP="0047348F">
            <w:pPr>
              <w:autoSpaceDE w:val="0"/>
              <w:autoSpaceDN w:val="0"/>
              <w:adjustRightInd w:val="0"/>
              <w:ind w:firstLine="242"/>
              <w:jc w:val="both"/>
              <w:rPr>
                <w:bCs/>
                <w:lang w:eastAsia="ru-RU"/>
              </w:rPr>
            </w:pPr>
            <w:r>
              <w:rPr>
                <w:bCs/>
                <w:lang w:eastAsia="ru-RU"/>
              </w:rPr>
              <w:t>Рассчитывается по формуле:</w:t>
            </w:r>
          </w:p>
          <w:p w:rsidR="007C33C6" w:rsidRDefault="007C33C6" w:rsidP="0047348F">
            <w:pPr>
              <w:autoSpaceDE w:val="0"/>
              <w:autoSpaceDN w:val="0"/>
              <w:adjustRightInd w:val="0"/>
              <w:ind w:firstLine="242"/>
              <w:jc w:val="both"/>
              <w:rPr>
                <w:bCs/>
                <w:lang w:eastAsia="ru-RU"/>
              </w:rPr>
            </w:pPr>
            <w:proofErr w:type="spellStart"/>
            <w:r>
              <w:rPr>
                <w:bCs/>
                <w:lang w:eastAsia="ru-RU"/>
              </w:rPr>
              <w:t>К</w:t>
            </w:r>
            <w:r>
              <w:rPr>
                <w:bCs/>
                <w:vertAlign w:val="subscript"/>
                <w:lang w:eastAsia="ru-RU"/>
              </w:rPr>
              <w:t>н</w:t>
            </w:r>
            <w:proofErr w:type="spellEnd"/>
            <w:proofErr w:type="gramStart"/>
            <w:r>
              <w:rPr>
                <w:bCs/>
                <w:lang w:eastAsia="ru-RU"/>
              </w:rPr>
              <w:t xml:space="preserve"> / К</w:t>
            </w:r>
            <w:proofErr w:type="gramEnd"/>
            <w:r>
              <w:rPr>
                <w:bCs/>
                <w:vertAlign w:val="subscript"/>
                <w:lang w:eastAsia="ru-RU"/>
              </w:rPr>
              <w:t>о</w:t>
            </w:r>
            <w:r>
              <w:rPr>
                <w:bCs/>
                <w:lang w:eastAsia="ru-RU"/>
              </w:rPr>
              <w:t xml:space="preserve"> * 100%, где:</w:t>
            </w:r>
          </w:p>
          <w:p w:rsidR="007C33C6" w:rsidRDefault="007C33C6" w:rsidP="0047348F">
            <w:pPr>
              <w:autoSpaceDE w:val="0"/>
              <w:autoSpaceDN w:val="0"/>
              <w:adjustRightInd w:val="0"/>
              <w:ind w:firstLine="242"/>
              <w:jc w:val="both"/>
              <w:rPr>
                <w:bCs/>
                <w:lang w:eastAsia="ru-RU"/>
              </w:rPr>
            </w:pPr>
            <w:proofErr w:type="spellStart"/>
            <w:r>
              <w:rPr>
                <w:bCs/>
                <w:lang w:eastAsia="ru-RU"/>
              </w:rPr>
              <w:t>К</w:t>
            </w:r>
            <w:r>
              <w:rPr>
                <w:bCs/>
                <w:vertAlign w:val="subscript"/>
                <w:lang w:eastAsia="ru-RU"/>
              </w:rPr>
              <w:t>н</w:t>
            </w:r>
            <w:proofErr w:type="spellEnd"/>
            <w:r>
              <w:rPr>
                <w:bCs/>
                <w:lang w:eastAsia="ru-RU"/>
              </w:rPr>
              <w:t xml:space="preserve"> - количество граждан автономного округа, получающих услуги                  в негосударственных организациях (коммерческих, некоммерческих);</w:t>
            </w:r>
          </w:p>
          <w:p w:rsidR="007C33C6" w:rsidRDefault="007C33C6" w:rsidP="0047348F">
            <w:pPr>
              <w:autoSpaceDE w:val="0"/>
              <w:autoSpaceDN w:val="0"/>
              <w:adjustRightInd w:val="0"/>
              <w:ind w:firstLine="242"/>
              <w:jc w:val="both"/>
              <w:rPr>
                <w:bCs/>
                <w:lang w:eastAsia="ru-RU"/>
              </w:rPr>
            </w:pPr>
            <w:proofErr w:type="gramStart"/>
            <w:r>
              <w:rPr>
                <w:bCs/>
                <w:lang w:eastAsia="ru-RU"/>
              </w:rPr>
              <w:t>К</w:t>
            </w:r>
            <w:r>
              <w:rPr>
                <w:bCs/>
                <w:vertAlign w:val="subscript"/>
                <w:lang w:eastAsia="ru-RU"/>
              </w:rPr>
              <w:t>о</w:t>
            </w:r>
            <w:proofErr w:type="gramEnd"/>
            <w:r>
              <w:rPr>
                <w:bCs/>
                <w:lang w:eastAsia="ru-RU"/>
              </w:rPr>
              <w:t xml:space="preserve"> - общее число граждан автономного округа, получающих услуги               в сфере образования</w:t>
            </w:r>
          </w:p>
        </w:tc>
      </w:tr>
      <w:tr w:rsidR="007C33C6" w:rsidTr="007C33C6">
        <w:trPr>
          <w:trHeight w:val="3207"/>
        </w:trPr>
        <w:tc>
          <w:tcPr>
            <w:tcW w:w="959" w:type="dxa"/>
            <w:vMerge/>
            <w:tcBorders>
              <w:top w:val="single" w:sz="4" w:space="0" w:color="auto"/>
              <w:left w:val="single" w:sz="4" w:space="0" w:color="auto"/>
              <w:bottom w:val="single" w:sz="4" w:space="0" w:color="auto"/>
              <w:right w:val="single" w:sz="4" w:space="0" w:color="auto"/>
            </w:tcBorders>
            <w:vAlign w:val="center"/>
            <w:hideMark/>
          </w:tcPr>
          <w:p w:rsidR="007C33C6" w:rsidRDefault="007C33C6">
            <w:pPr>
              <w:rPr>
                <w:rFonts w:eastAsia="Calibri"/>
                <w:lang w:eastAsia="en-US"/>
              </w:rPr>
            </w:pPr>
          </w:p>
        </w:tc>
        <w:tc>
          <w:tcPr>
            <w:tcW w:w="1636" w:type="dxa"/>
            <w:vMerge/>
            <w:tcBorders>
              <w:top w:val="single" w:sz="4" w:space="0" w:color="auto"/>
              <w:left w:val="single" w:sz="4" w:space="0" w:color="auto"/>
              <w:bottom w:val="single" w:sz="4" w:space="0" w:color="auto"/>
              <w:right w:val="single" w:sz="4" w:space="0" w:color="auto"/>
            </w:tcBorders>
            <w:vAlign w:val="center"/>
            <w:hideMark/>
          </w:tcPr>
          <w:p w:rsidR="007C33C6" w:rsidRDefault="007C33C6">
            <w:pPr>
              <w:rPr>
                <w:rFonts w:eastAsia="Calibri"/>
                <w:lang w:eastAsia="en-US"/>
              </w:rPr>
            </w:pPr>
          </w:p>
        </w:tc>
        <w:tc>
          <w:tcPr>
            <w:tcW w:w="3545" w:type="dxa"/>
            <w:tcBorders>
              <w:top w:val="single" w:sz="4" w:space="0" w:color="auto"/>
              <w:left w:val="single" w:sz="4" w:space="0" w:color="auto"/>
              <w:bottom w:val="single" w:sz="4" w:space="0" w:color="auto"/>
              <w:right w:val="single" w:sz="4" w:space="0" w:color="auto"/>
            </w:tcBorders>
            <w:hideMark/>
          </w:tcPr>
          <w:p w:rsidR="007C33C6" w:rsidRDefault="007C33C6">
            <w:pPr>
              <w:jc w:val="both"/>
              <w:rPr>
                <w:rFonts w:eastAsia="Calibri"/>
              </w:rPr>
            </w:pPr>
            <w:r>
              <w:rPr>
                <w:rFonts w:eastAsia="Calibri"/>
              </w:rPr>
              <w:t>Модернизация предметных областей, в том числе предметной области «Технология».</w:t>
            </w:r>
          </w:p>
          <w:p w:rsidR="007C33C6" w:rsidRDefault="007C33C6">
            <w:pPr>
              <w:jc w:val="both"/>
              <w:rPr>
                <w:rFonts w:eastAsia="Calibri"/>
                <w:lang w:eastAsia="en-US"/>
              </w:rPr>
            </w:pPr>
            <w:r>
              <w:rPr>
                <w:rFonts w:eastAsia="Calibri"/>
              </w:rPr>
              <w:t>Формирование, апробация                              и внедрение модели сетевого взаимодействия.</w:t>
            </w:r>
          </w:p>
        </w:tc>
        <w:tc>
          <w:tcPr>
            <w:tcW w:w="2978" w:type="dxa"/>
            <w:tcBorders>
              <w:top w:val="single" w:sz="4" w:space="0" w:color="auto"/>
              <w:left w:val="single" w:sz="4" w:space="0" w:color="auto"/>
              <w:bottom w:val="single" w:sz="4" w:space="0" w:color="auto"/>
              <w:right w:val="single" w:sz="4" w:space="0" w:color="auto"/>
            </w:tcBorders>
            <w:hideMark/>
          </w:tcPr>
          <w:p w:rsidR="007C33C6" w:rsidRDefault="007C33C6" w:rsidP="0047348F">
            <w:pPr>
              <w:jc w:val="both"/>
              <w:rPr>
                <w:rFonts w:eastAsia="Calibri"/>
              </w:rPr>
            </w:pPr>
            <w:r>
              <w:rPr>
                <w:rFonts w:eastAsia="Calibri"/>
              </w:rPr>
              <w:t xml:space="preserve">Национальный проект «Образование», </w:t>
            </w:r>
          </w:p>
          <w:p w:rsidR="007C33C6" w:rsidRDefault="007C33C6" w:rsidP="0047348F">
            <w:pPr>
              <w:jc w:val="both"/>
              <w:rPr>
                <w:rFonts w:eastAsia="Calibri"/>
              </w:rPr>
            </w:pPr>
          </w:p>
          <w:p w:rsidR="007C33C6" w:rsidRDefault="007C33C6" w:rsidP="0047348F">
            <w:pPr>
              <w:jc w:val="both"/>
              <w:rPr>
                <w:rFonts w:eastAsia="Calibri"/>
                <w:lang w:eastAsia="en-US"/>
              </w:rPr>
            </w:pPr>
            <w:r>
              <w:rPr>
                <w:rFonts w:eastAsia="Calibri"/>
              </w:rPr>
              <w:t>федеральный проект «Цифровая образовательная среда»</w:t>
            </w:r>
          </w:p>
        </w:tc>
        <w:tc>
          <w:tcPr>
            <w:tcW w:w="6557" w:type="dxa"/>
            <w:vMerge/>
            <w:tcBorders>
              <w:top w:val="single" w:sz="4" w:space="0" w:color="auto"/>
              <w:left w:val="single" w:sz="4" w:space="0" w:color="auto"/>
              <w:bottom w:val="single" w:sz="4" w:space="0" w:color="auto"/>
              <w:right w:val="single" w:sz="4" w:space="0" w:color="auto"/>
            </w:tcBorders>
            <w:vAlign w:val="center"/>
            <w:hideMark/>
          </w:tcPr>
          <w:p w:rsidR="007C33C6" w:rsidRDefault="007C33C6">
            <w:pPr>
              <w:rPr>
                <w:bCs/>
                <w:lang w:eastAsia="ru-RU"/>
              </w:rPr>
            </w:pPr>
          </w:p>
        </w:tc>
      </w:tr>
      <w:tr w:rsidR="007C33C6" w:rsidTr="007C33C6">
        <w:trPr>
          <w:trHeight w:val="1657"/>
        </w:trPr>
        <w:tc>
          <w:tcPr>
            <w:tcW w:w="959" w:type="dxa"/>
            <w:vMerge/>
            <w:tcBorders>
              <w:top w:val="single" w:sz="4" w:space="0" w:color="auto"/>
              <w:left w:val="single" w:sz="4" w:space="0" w:color="auto"/>
              <w:bottom w:val="single" w:sz="4" w:space="0" w:color="auto"/>
              <w:right w:val="single" w:sz="4" w:space="0" w:color="auto"/>
            </w:tcBorders>
            <w:vAlign w:val="center"/>
            <w:hideMark/>
          </w:tcPr>
          <w:p w:rsidR="007C33C6" w:rsidRDefault="007C33C6">
            <w:pPr>
              <w:rPr>
                <w:rFonts w:eastAsia="Calibri"/>
                <w:lang w:eastAsia="en-US"/>
              </w:rPr>
            </w:pPr>
          </w:p>
        </w:tc>
        <w:tc>
          <w:tcPr>
            <w:tcW w:w="1636" w:type="dxa"/>
            <w:vMerge/>
            <w:tcBorders>
              <w:top w:val="single" w:sz="4" w:space="0" w:color="auto"/>
              <w:left w:val="single" w:sz="4" w:space="0" w:color="auto"/>
              <w:bottom w:val="single" w:sz="4" w:space="0" w:color="auto"/>
              <w:right w:val="single" w:sz="4" w:space="0" w:color="auto"/>
            </w:tcBorders>
            <w:vAlign w:val="center"/>
            <w:hideMark/>
          </w:tcPr>
          <w:p w:rsidR="007C33C6" w:rsidRDefault="007C33C6">
            <w:pPr>
              <w:rPr>
                <w:rFonts w:eastAsia="Calibri"/>
                <w:lang w:eastAsia="en-US"/>
              </w:rPr>
            </w:pPr>
          </w:p>
        </w:tc>
        <w:tc>
          <w:tcPr>
            <w:tcW w:w="3545" w:type="dxa"/>
            <w:tcBorders>
              <w:top w:val="single" w:sz="4" w:space="0" w:color="auto"/>
              <w:left w:val="single" w:sz="4" w:space="0" w:color="auto"/>
              <w:bottom w:val="single" w:sz="4" w:space="0" w:color="auto"/>
              <w:right w:val="single" w:sz="4" w:space="0" w:color="auto"/>
            </w:tcBorders>
            <w:hideMark/>
          </w:tcPr>
          <w:p w:rsidR="007C33C6" w:rsidRDefault="007C33C6">
            <w:pPr>
              <w:jc w:val="both"/>
              <w:rPr>
                <w:rFonts w:eastAsia="Calibri"/>
              </w:rPr>
            </w:pPr>
            <w:r>
              <w:rPr>
                <w:rFonts w:eastAsia="Calibri"/>
              </w:rPr>
              <w:t>Создание цифровой образовательной среды. Вхождение в единую информационно-сервисную платформу с сегментом для размещения открытых данных                        в машиночитаемом формате.</w:t>
            </w:r>
          </w:p>
          <w:p w:rsidR="007C33C6" w:rsidRDefault="007C33C6">
            <w:pPr>
              <w:jc w:val="both"/>
              <w:rPr>
                <w:rFonts w:eastAsia="Calibri"/>
                <w:lang w:eastAsia="en-US"/>
              </w:rPr>
            </w:pPr>
            <w:r>
              <w:rPr>
                <w:rFonts w:eastAsia="Calibri"/>
              </w:rPr>
              <w:t>Организация дистанционного обучения</w:t>
            </w:r>
          </w:p>
        </w:tc>
        <w:tc>
          <w:tcPr>
            <w:tcW w:w="2978" w:type="dxa"/>
            <w:tcBorders>
              <w:top w:val="single" w:sz="4" w:space="0" w:color="auto"/>
              <w:left w:val="single" w:sz="4" w:space="0" w:color="auto"/>
              <w:bottom w:val="single" w:sz="4" w:space="0" w:color="auto"/>
              <w:right w:val="single" w:sz="4" w:space="0" w:color="auto"/>
            </w:tcBorders>
            <w:hideMark/>
          </w:tcPr>
          <w:p w:rsidR="007C33C6" w:rsidRDefault="007C33C6" w:rsidP="0047348F">
            <w:pPr>
              <w:jc w:val="both"/>
              <w:rPr>
                <w:rFonts w:eastAsia="Calibri"/>
              </w:rPr>
            </w:pPr>
            <w:r>
              <w:rPr>
                <w:rFonts w:eastAsia="Calibri"/>
              </w:rPr>
              <w:t xml:space="preserve">Национальный проект «Образование», </w:t>
            </w:r>
          </w:p>
          <w:p w:rsidR="007C33C6" w:rsidRDefault="007C33C6" w:rsidP="0047348F">
            <w:pPr>
              <w:jc w:val="both"/>
              <w:rPr>
                <w:rFonts w:eastAsia="Calibri"/>
              </w:rPr>
            </w:pPr>
          </w:p>
          <w:p w:rsidR="007C33C6" w:rsidRDefault="007C33C6" w:rsidP="0047348F">
            <w:pPr>
              <w:jc w:val="both"/>
              <w:rPr>
                <w:rFonts w:eastAsia="Calibri"/>
                <w:lang w:eastAsia="en-US"/>
              </w:rPr>
            </w:pPr>
            <w:r>
              <w:rPr>
                <w:rFonts w:eastAsia="Calibri"/>
              </w:rPr>
              <w:t>федеральный проект «Цифровая образовательная среда»</w:t>
            </w:r>
          </w:p>
        </w:tc>
        <w:tc>
          <w:tcPr>
            <w:tcW w:w="6557" w:type="dxa"/>
            <w:vMerge/>
            <w:tcBorders>
              <w:top w:val="single" w:sz="4" w:space="0" w:color="auto"/>
              <w:left w:val="single" w:sz="4" w:space="0" w:color="auto"/>
              <w:bottom w:val="single" w:sz="4" w:space="0" w:color="auto"/>
              <w:right w:val="single" w:sz="4" w:space="0" w:color="auto"/>
            </w:tcBorders>
            <w:vAlign w:val="center"/>
            <w:hideMark/>
          </w:tcPr>
          <w:p w:rsidR="007C33C6" w:rsidRDefault="007C33C6">
            <w:pPr>
              <w:rPr>
                <w:bCs/>
                <w:lang w:eastAsia="ru-RU"/>
              </w:rPr>
            </w:pPr>
          </w:p>
        </w:tc>
      </w:tr>
      <w:tr w:rsidR="007C33C6" w:rsidTr="007C33C6">
        <w:trPr>
          <w:trHeight w:val="1847"/>
        </w:trPr>
        <w:tc>
          <w:tcPr>
            <w:tcW w:w="959" w:type="dxa"/>
            <w:vMerge/>
            <w:tcBorders>
              <w:top w:val="single" w:sz="4" w:space="0" w:color="auto"/>
              <w:left w:val="single" w:sz="4" w:space="0" w:color="auto"/>
              <w:bottom w:val="single" w:sz="4" w:space="0" w:color="auto"/>
              <w:right w:val="single" w:sz="4" w:space="0" w:color="auto"/>
            </w:tcBorders>
            <w:vAlign w:val="center"/>
            <w:hideMark/>
          </w:tcPr>
          <w:p w:rsidR="007C33C6" w:rsidRDefault="007C33C6">
            <w:pPr>
              <w:rPr>
                <w:rFonts w:eastAsia="Calibri"/>
                <w:lang w:eastAsia="en-US"/>
              </w:rPr>
            </w:pPr>
          </w:p>
        </w:tc>
        <w:tc>
          <w:tcPr>
            <w:tcW w:w="1636" w:type="dxa"/>
            <w:vMerge/>
            <w:tcBorders>
              <w:top w:val="single" w:sz="4" w:space="0" w:color="auto"/>
              <w:left w:val="single" w:sz="4" w:space="0" w:color="auto"/>
              <w:bottom w:val="single" w:sz="4" w:space="0" w:color="auto"/>
              <w:right w:val="single" w:sz="4" w:space="0" w:color="auto"/>
            </w:tcBorders>
            <w:vAlign w:val="center"/>
            <w:hideMark/>
          </w:tcPr>
          <w:p w:rsidR="007C33C6" w:rsidRDefault="007C33C6">
            <w:pPr>
              <w:rPr>
                <w:rFonts w:eastAsia="Calibri"/>
                <w:lang w:eastAsia="en-US"/>
              </w:rPr>
            </w:pPr>
          </w:p>
        </w:tc>
        <w:tc>
          <w:tcPr>
            <w:tcW w:w="3545" w:type="dxa"/>
            <w:tcBorders>
              <w:top w:val="single" w:sz="4" w:space="0" w:color="auto"/>
              <w:left w:val="single" w:sz="4" w:space="0" w:color="auto"/>
              <w:bottom w:val="single" w:sz="4" w:space="0" w:color="auto"/>
              <w:right w:val="single" w:sz="4" w:space="0" w:color="auto"/>
            </w:tcBorders>
            <w:hideMark/>
          </w:tcPr>
          <w:p w:rsidR="007C33C6" w:rsidRDefault="007C33C6">
            <w:pPr>
              <w:jc w:val="both"/>
              <w:rPr>
                <w:rFonts w:eastAsia="Calibri"/>
              </w:rPr>
            </w:pPr>
            <w:r>
              <w:rPr>
                <w:rFonts w:eastAsia="Calibri"/>
              </w:rPr>
              <w:t>Внедрение национальной системы учительского роста.</w:t>
            </w:r>
          </w:p>
          <w:p w:rsidR="007C33C6" w:rsidRDefault="007C33C6">
            <w:pPr>
              <w:jc w:val="both"/>
              <w:rPr>
                <w:rFonts w:eastAsia="Calibri"/>
              </w:rPr>
            </w:pPr>
            <w:r>
              <w:rPr>
                <w:rFonts w:eastAsia="Calibri"/>
              </w:rPr>
              <w:t>Повышение квалификации педагогических кадров                                    и административно-управленческого персонала с учетом федеральных государственных образовательных стандартов дошкольного образования.</w:t>
            </w:r>
          </w:p>
          <w:p w:rsidR="007C33C6" w:rsidRDefault="007C33C6">
            <w:pPr>
              <w:jc w:val="both"/>
              <w:rPr>
                <w:rFonts w:eastAsia="Calibri"/>
              </w:rPr>
            </w:pPr>
            <w:r>
              <w:rPr>
                <w:rFonts w:eastAsia="Calibri"/>
              </w:rPr>
              <w:t>Организация  семинаров по обучению педагогов методам реализации эффективных образовательных технологий.</w:t>
            </w:r>
          </w:p>
          <w:p w:rsidR="007C33C6" w:rsidRDefault="007C33C6">
            <w:pPr>
              <w:jc w:val="both"/>
              <w:rPr>
                <w:rFonts w:eastAsia="Calibri"/>
                <w:lang w:eastAsia="en-US"/>
              </w:rPr>
            </w:pPr>
            <w:r>
              <w:rPr>
                <w:rFonts w:eastAsia="Calibri"/>
              </w:rPr>
              <w:t>Аттестации руководителей муниципальных образовательных организаций.</w:t>
            </w:r>
          </w:p>
        </w:tc>
        <w:tc>
          <w:tcPr>
            <w:tcW w:w="2978" w:type="dxa"/>
            <w:tcBorders>
              <w:top w:val="single" w:sz="4" w:space="0" w:color="auto"/>
              <w:left w:val="single" w:sz="4" w:space="0" w:color="auto"/>
              <w:bottom w:val="single" w:sz="4" w:space="0" w:color="auto"/>
              <w:right w:val="single" w:sz="4" w:space="0" w:color="auto"/>
            </w:tcBorders>
            <w:hideMark/>
          </w:tcPr>
          <w:p w:rsidR="007C33C6" w:rsidRDefault="007C33C6" w:rsidP="0047348F">
            <w:pPr>
              <w:jc w:val="both"/>
              <w:rPr>
                <w:rFonts w:eastAsia="Calibri"/>
              </w:rPr>
            </w:pPr>
            <w:r>
              <w:rPr>
                <w:rFonts w:eastAsia="Calibri"/>
              </w:rPr>
              <w:t xml:space="preserve">Национальный проект «Образование», </w:t>
            </w:r>
          </w:p>
          <w:p w:rsidR="007C33C6" w:rsidRDefault="007C33C6" w:rsidP="0047348F">
            <w:pPr>
              <w:jc w:val="both"/>
              <w:rPr>
                <w:rFonts w:eastAsia="Calibri"/>
              </w:rPr>
            </w:pPr>
          </w:p>
          <w:p w:rsidR="007C33C6" w:rsidRDefault="007C33C6" w:rsidP="0047348F">
            <w:pPr>
              <w:jc w:val="both"/>
              <w:rPr>
                <w:rFonts w:eastAsia="Calibri"/>
                <w:lang w:eastAsia="en-US"/>
              </w:rPr>
            </w:pPr>
            <w:r>
              <w:rPr>
                <w:rFonts w:eastAsia="Calibri"/>
              </w:rPr>
              <w:t>федеральный проект «Учитель будущего»</w:t>
            </w:r>
          </w:p>
        </w:tc>
        <w:tc>
          <w:tcPr>
            <w:tcW w:w="6557" w:type="dxa"/>
            <w:vMerge/>
            <w:tcBorders>
              <w:top w:val="single" w:sz="4" w:space="0" w:color="auto"/>
              <w:left w:val="single" w:sz="4" w:space="0" w:color="auto"/>
              <w:bottom w:val="single" w:sz="4" w:space="0" w:color="auto"/>
              <w:right w:val="single" w:sz="4" w:space="0" w:color="auto"/>
            </w:tcBorders>
            <w:vAlign w:val="center"/>
            <w:hideMark/>
          </w:tcPr>
          <w:p w:rsidR="007C33C6" w:rsidRDefault="007C33C6">
            <w:pPr>
              <w:rPr>
                <w:bCs/>
                <w:lang w:eastAsia="ru-RU"/>
              </w:rPr>
            </w:pPr>
          </w:p>
        </w:tc>
      </w:tr>
      <w:tr w:rsidR="007C33C6" w:rsidTr="007C33C6">
        <w:trPr>
          <w:trHeight w:val="1386"/>
        </w:trPr>
        <w:tc>
          <w:tcPr>
            <w:tcW w:w="959" w:type="dxa"/>
            <w:vMerge w:val="restart"/>
            <w:tcBorders>
              <w:top w:val="single" w:sz="4" w:space="0" w:color="auto"/>
              <w:left w:val="single" w:sz="4" w:space="0" w:color="auto"/>
              <w:bottom w:val="single" w:sz="4" w:space="0" w:color="auto"/>
              <w:right w:val="single" w:sz="4" w:space="0" w:color="auto"/>
            </w:tcBorders>
            <w:hideMark/>
          </w:tcPr>
          <w:p w:rsidR="007C33C6" w:rsidRDefault="007C33C6">
            <w:pPr>
              <w:jc w:val="center"/>
              <w:rPr>
                <w:rFonts w:eastAsia="Calibri"/>
                <w:lang w:eastAsia="en-US"/>
              </w:rPr>
            </w:pPr>
            <w:r>
              <w:rPr>
                <w:rFonts w:eastAsia="Calibri"/>
              </w:rPr>
              <w:lastRenderedPageBreak/>
              <w:t>2</w:t>
            </w:r>
          </w:p>
        </w:tc>
        <w:tc>
          <w:tcPr>
            <w:tcW w:w="1636" w:type="dxa"/>
            <w:vMerge w:val="restart"/>
            <w:tcBorders>
              <w:top w:val="single" w:sz="4" w:space="0" w:color="auto"/>
              <w:left w:val="single" w:sz="4" w:space="0" w:color="auto"/>
              <w:bottom w:val="single" w:sz="4" w:space="0" w:color="auto"/>
              <w:right w:val="single" w:sz="4" w:space="0" w:color="auto"/>
            </w:tcBorders>
            <w:hideMark/>
          </w:tcPr>
          <w:p w:rsidR="0047348F" w:rsidRDefault="007C33C6" w:rsidP="0047348F">
            <w:pPr>
              <w:rPr>
                <w:rFonts w:eastAsia="Calibri"/>
              </w:rPr>
            </w:pPr>
            <w:r>
              <w:rPr>
                <w:rFonts w:eastAsia="Calibri"/>
              </w:rPr>
              <w:t xml:space="preserve">Развитие вариативности воспитательных систем </w:t>
            </w:r>
          </w:p>
          <w:p w:rsidR="0047348F" w:rsidRDefault="007C33C6" w:rsidP="0047348F">
            <w:pPr>
              <w:rPr>
                <w:rFonts w:eastAsia="Calibri"/>
              </w:rPr>
            </w:pPr>
            <w:r>
              <w:rPr>
                <w:rFonts w:eastAsia="Calibri"/>
              </w:rPr>
              <w:t xml:space="preserve">и технологий, нацеленных </w:t>
            </w:r>
          </w:p>
          <w:p w:rsidR="007C33C6" w:rsidRDefault="007C33C6" w:rsidP="0047348F">
            <w:pPr>
              <w:rPr>
                <w:rFonts w:eastAsia="Calibri"/>
                <w:lang w:eastAsia="en-US"/>
              </w:rPr>
            </w:pPr>
            <w:r>
              <w:rPr>
                <w:rFonts w:eastAsia="Calibri"/>
              </w:rPr>
              <w:t>на формирование индивидуальной траектории развития личности ребенка с учетом его потребностей, интересов и способностей</w:t>
            </w:r>
          </w:p>
        </w:tc>
        <w:tc>
          <w:tcPr>
            <w:tcW w:w="3545" w:type="dxa"/>
            <w:tcBorders>
              <w:top w:val="single" w:sz="4" w:space="0" w:color="auto"/>
              <w:left w:val="single" w:sz="4" w:space="0" w:color="auto"/>
              <w:bottom w:val="single" w:sz="4" w:space="0" w:color="auto"/>
              <w:right w:val="single" w:sz="4" w:space="0" w:color="auto"/>
            </w:tcBorders>
            <w:hideMark/>
          </w:tcPr>
          <w:p w:rsidR="007C33C6" w:rsidRDefault="007C33C6">
            <w:pPr>
              <w:jc w:val="both"/>
              <w:rPr>
                <w:rFonts w:eastAsia="Calibri"/>
                <w:lang w:eastAsia="en-US"/>
              </w:rPr>
            </w:pPr>
            <w:r>
              <w:rPr>
                <w:rFonts w:eastAsia="Calibri"/>
              </w:rPr>
              <w:t>Участие в реализации приоритетного регионального проекта «Создание региональной системы дополнительного образования детей», в том числе обеспечение функционирования СДО и реализация муниципальной модели системы ПФДО</w:t>
            </w:r>
          </w:p>
        </w:tc>
        <w:tc>
          <w:tcPr>
            <w:tcW w:w="2978" w:type="dxa"/>
            <w:tcBorders>
              <w:top w:val="single" w:sz="4" w:space="0" w:color="auto"/>
              <w:left w:val="single" w:sz="4" w:space="0" w:color="auto"/>
              <w:bottom w:val="single" w:sz="4" w:space="0" w:color="auto"/>
              <w:right w:val="single" w:sz="4" w:space="0" w:color="auto"/>
            </w:tcBorders>
            <w:hideMark/>
          </w:tcPr>
          <w:p w:rsidR="007C33C6" w:rsidRDefault="007C33C6" w:rsidP="0047348F">
            <w:pPr>
              <w:jc w:val="both"/>
              <w:rPr>
                <w:rFonts w:eastAsia="Calibri"/>
              </w:rPr>
            </w:pPr>
            <w:r>
              <w:rPr>
                <w:rFonts w:eastAsia="Calibri"/>
              </w:rPr>
              <w:t xml:space="preserve">постановление администрации города Югорска от 10.07.2018 № </w:t>
            </w:r>
            <w:r w:rsidR="0047348F">
              <w:rPr>
                <w:rFonts w:eastAsia="Calibri"/>
              </w:rPr>
              <w:t xml:space="preserve">1938 «Об утверждении </w:t>
            </w:r>
            <w:proofErr w:type="gramStart"/>
            <w:r w:rsidR="0047348F">
              <w:rPr>
                <w:rFonts w:eastAsia="Calibri"/>
              </w:rPr>
              <w:t xml:space="preserve">Программы </w:t>
            </w:r>
            <w:r>
              <w:rPr>
                <w:rFonts w:eastAsia="Calibri"/>
              </w:rPr>
              <w:t>персонифицированного финансирования дополнительного образования детей города</w:t>
            </w:r>
            <w:proofErr w:type="gramEnd"/>
            <w:r>
              <w:rPr>
                <w:rFonts w:eastAsia="Calibri"/>
              </w:rPr>
              <w:t xml:space="preserve"> Югорска </w:t>
            </w:r>
          </w:p>
          <w:p w:rsidR="007C33C6" w:rsidRDefault="007C33C6" w:rsidP="0047348F">
            <w:pPr>
              <w:jc w:val="both"/>
              <w:rPr>
                <w:rFonts w:eastAsia="Calibri"/>
                <w:lang w:eastAsia="en-US"/>
              </w:rPr>
            </w:pPr>
            <w:r>
              <w:rPr>
                <w:rFonts w:eastAsia="Calibri"/>
              </w:rPr>
              <w:t>на 2019 год и плановый период 2020 – 2021 годов»</w:t>
            </w:r>
          </w:p>
        </w:tc>
        <w:tc>
          <w:tcPr>
            <w:tcW w:w="6557" w:type="dxa"/>
            <w:vMerge w:val="restart"/>
            <w:tcBorders>
              <w:top w:val="single" w:sz="4" w:space="0" w:color="auto"/>
              <w:left w:val="single" w:sz="4" w:space="0" w:color="auto"/>
              <w:bottom w:val="single" w:sz="4" w:space="0" w:color="auto"/>
              <w:right w:val="single" w:sz="4" w:space="0" w:color="auto"/>
            </w:tcBorders>
            <w:hideMark/>
          </w:tcPr>
          <w:p w:rsidR="007C33C6" w:rsidRDefault="007C33C6">
            <w:pPr>
              <w:autoSpaceDE w:val="0"/>
              <w:autoSpaceDN w:val="0"/>
              <w:adjustRightInd w:val="0"/>
              <w:ind w:firstLine="242"/>
              <w:jc w:val="both"/>
              <w:rPr>
                <w:bCs/>
                <w:lang w:eastAsia="ru-RU"/>
              </w:rPr>
            </w:pPr>
            <w:r>
              <w:rPr>
                <w:b/>
                <w:lang w:eastAsia="ru-RU"/>
              </w:rPr>
              <w:t>Показатель 5</w:t>
            </w:r>
            <w:r>
              <w:rPr>
                <w:lang w:eastAsia="ru-RU"/>
              </w:rPr>
              <w:t xml:space="preserve">. </w:t>
            </w:r>
            <w:r>
              <w:rPr>
                <w:bCs/>
                <w:lang w:eastAsia="ru-RU"/>
              </w:rPr>
              <w:t>Охват детей в возрасте от 5 до 18 лет программами дополнительного образования (удельный вес численности детей, получающих услуги дополнительного образования, в общей численности детей в возрасте от 5 до 18 лет).</w:t>
            </w:r>
          </w:p>
          <w:p w:rsidR="007C33C6" w:rsidRDefault="007C33C6">
            <w:pPr>
              <w:autoSpaceDE w:val="0"/>
              <w:autoSpaceDN w:val="0"/>
              <w:adjustRightInd w:val="0"/>
              <w:ind w:firstLine="242"/>
              <w:jc w:val="both"/>
              <w:rPr>
                <w:bCs/>
                <w:lang w:eastAsia="ru-RU"/>
              </w:rPr>
            </w:pPr>
            <w:r>
              <w:rPr>
                <w:bCs/>
                <w:lang w:eastAsia="ru-RU"/>
              </w:rPr>
              <w:t>Характеризует доступность дополнительного образования детей.</w:t>
            </w:r>
          </w:p>
          <w:p w:rsidR="007C33C6" w:rsidRDefault="007C33C6">
            <w:pPr>
              <w:autoSpaceDE w:val="0"/>
              <w:autoSpaceDN w:val="0"/>
              <w:adjustRightInd w:val="0"/>
              <w:ind w:firstLine="242"/>
              <w:jc w:val="both"/>
              <w:rPr>
                <w:bCs/>
                <w:lang w:eastAsia="ru-RU"/>
              </w:rPr>
            </w:pPr>
            <w:r>
              <w:rPr>
                <w:bCs/>
                <w:lang w:eastAsia="ru-RU"/>
              </w:rPr>
              <w:t>Рассчитывается по формуле:</w:t>
            </w:r>
          </w:p>
          <w:p w:rsidR="007C33C6" w:rsidRDefault="00CC0101">
            <w:pPr>
              <w:autoSpaceDE w:val="0"/>
              <w:autoSpaceDN w:val="0"/>
              <w:adjustRightInd w:val="0"/>
              <w:ind w:firstLine="242"/>
              <w:jc w:val="center"/>
              <w:rPr>
                <w:bCs/>
                <w:lang w:eastAsia="ru-RU"/>
              </w:rPr>
            </w:pPr>
            <w:r>
              <w:rPr>
                <w:noProof/>
                <w:position w:val="-26"/>
                <w:lang w:eastAsia="ru-RU"/>
              </w:rPr>
              <w:pict>
                <v:shape id="Рисунок 17" o:spid="_x0000_i1035" type="#_x0000_t75" style="width:150.75pt;height:32.25pt;visibility:visible;mso-wrap-style:square">
                  <v:imagedata r:id="rId11" o:title=""/>
                </v:shape>
              </w:pict>
            </w:r>
          </w:p>
          <w:p w:rsidR="007C33C6" w:rsidRDefault="007C33C6">
            <w:pPr>
              <w:autoSpaceDE w:val="0"/>
              <w:autoSpaceDN w:val="0"/>
              <w:adjustRightInd w:val="0"/>
              <w:ind w:firstLine="242"/>
              <w:jc w:val="both"/>
              <w:rPr>
                <w:bCs/>
                <w:lang w:eastAsia="ru-RU"/>
              </w:rPr>
            </w:pPr>
            <w:r>
              <w:rPr>
                <w:bCs/>
                <w:lang w:eastAsia="ru-RU"/>
              </w:rPr>
              <w:t>ДОП</w:t>
            </w:r>
            <w:r>
              <w:rPr>
                <w:bCs/>
                <w:vertAlign w:val="subscript"/>
                <w:lang w:eastAsia="ru-RU"/>
              </w:rPr>
              <w:t>5до18</w:t>
            </w:r>
            <w:r>
              <w:rPr>
                <w:bCs/>
                <w:lang w:eastAsia="ru-RU"/>
              </w:rPr>
              <w:t xml:space="preserve"> - доля детей в возрасте от 5 до 18 лет, охваченных программами дополнительного образования;</w:t>
            </w:r>
          </w:p>
          <w:p w:rsidR="007C33C6" w:rsidRDefault="007C33C6">
            <w:pPr>
              <w:autoSpaceDE w:val="0"/>
              <w:autoSpaceDN w:val="0"/>
              <w:adjustRightInd w:val="0"/>
              <w:ind w:firstLine="242"/>
              <w:jc w:val="both"/>
              <w:rPr>
                <w:bCs/>
                <w:lang w:eastAsia="ru-RU"/>
              </w:rPr>
            </w:pPr>
            <w:r>
              <w:rPr>
                <w:bCs/>
                <w:lang w:eastAsia="ru-RU"/>
              </w:rPr>
              <w:t>Ч</w:t>
            </w:r>
            <w:r>
              <w:rPr>
                <w:bCs/>
                <w:vertAlign w:val="subscript"/>
                <w:lang w:eastAsia="ru-RU"/>
              </w:rPr>
              <w:t>5до18</w:t>
            </w:r>
            <w:r>
              <w:rPr>
                <w:bCs/>
                <w:lang w:eastAsia="ru-RU"/>
              </w:rPr>
              <w:t xml:space="preserve"> - количество услуг дополнительного образования, оказанных детям в возрасте от 5 до 18 лет;</w:t>
            </w:r>
          </w:p>
          <w:p w:rsidR="007C33C6" w:rsidRDefault="007C33C6">
            <w:pPr>
              <w:autoSpaceDE w:val="0"/>
              <w:autoSpaceDN w:val="0"/>
              <w:adjustRightInd w:val="0"/>
              <w:ind w:firstLine="242"/>
              <w:jc w:val="both"/>
              <w:rPr>
                <w:bCs/>
                <w:lang w:eastAsia="ru-RU"/>
              </w:rPr>
            </w:pPr>
            <w:r>
              <w:rPr>
                <w:bCs/>
                <w:lang w:eastAsia="ru-RU"/>
              </w:rPr>
              <w:t>Д</w:t>
            </w:r>
            <w:r>
              <w:rPr>
                <w:bCs/>
                <w:vertAlign w:val="subscript"/>
                <w:lang w:eastAsia="ru-RU"/>
              </w:rPr>
              <w:t>5до18</w:t>
            </w:r>
            <w:r>
              <w:rPr>
                <w:bCs/>
                <w:lang w:eastAsia="ru-RU"/>
              </w:rPr>
              <w:t xml:space="preserve"> - общая численность детей в возрасте от 5 до 18 лет (демографические данные);</w:t>
            </w:r>
          </w:p>
          <w:p w:rsidR="007C33C6" w:rsidRDefault="007C33C6">
            <w:pPr>
              <w:autoSpaceDE w:val="0"/>
              <w:autoSpaceDN w:val="0"/>
              <w:adjustRightInd w:val="0"/>
              <w:ind w:firstLine="242"/>
              <w:jc w:val="both"/>
              <w:rPr>
                <w:bCs/>
                <w:lang w:eastAsia="ru-RU"/>
              </w:rPr>
            </w:pPr>
            <w:proofErr w:type="spellStart"/>
            <w:r>
              <w:rPr>
                <w:bCs/>
                <w:lang w:eastAsia="ru-RU"/>
              </w:rPr>
              <w:t>К</w:t>
            </w:r>
            <w:r>
              <w:rPr>
                <w:bCs/>
                <w:vertAlign w:val="subscript"/>
                <w:lang w:eastAsia="ru-RU"/>
              </w:rPr>
              <w:t>коэф</w:t>
            </w:r>
            <w:proofErr w:type="spellEnd"/>
            <w:r>
              <w:rPr>
                <w:bCs/>
                <w:lang w:eastAsia="ru-RU"/>
              </w:rPr>
              <w:t xml:space="preserve"> - 1,68 корректирующий коэффициент, учитывающий среднее количество услуг дополнительного образования, приходящихся                           на 1 ребенка в возрасте от 5 до 18 лет.</w:t>
            </w:r>
          </w:p>
          <w:p w:rsidR="007C33C6" w:rsidRDefault="007C33C6">
            <w:pPr>
              <w:autoSpaceDE w:val="0"/>
              <w:autoSpaceDN w:val="0"/>
              <w:adjustRightInd w:val="0"/>
              <w:ind w:firstLine="242"/>
              <w:jc w:val="both"/>
              <w:rPr>
                <w:bCs/>
                <w:lang w:eastAsia="ru-RU"/>
              </w:rPr>
            </w:pPr>
            <w:r>
              <w:rPr>
                <w:bCs/>
                <w:lang w:eastAsia="ru-RU"/>
              </w:rPr>
              <w:t xml:space="preserve">Показатель достигается совместно с соисполнителями программы: </w:t>
            </w:r>
            <w:r>
              <w:rPr>
                <w:bCs/>
                <w:lang w:eastAsia="ru-RU"/>
              </w:rPr>
              <w:lastRenderedPageBreak/>
              <w:t>Управление культуры администрации города Югорска и Управление социальной политики администрации города Югорска.</w:t>
            </w:r>
          </w:p>
          <w:p w:rsidR="007C33C6" w:rsidRDefault="007C33C6">
            <w:pPr>
              <w:autoSpaceDE w:val="0"/>
              <w:autoSpaceDN w:val="0"/>
              <w:adjustRightInd w:val="0"/>
              <w:ind w:firstLine="242"/>
              <w:jc w:val="both"/>
              <w:rPr>
                <w:lang w:eastAsia="ru-RU"/>
              </w:rPr>
            </w:pPr>
            <w:r>
              <w:rPr>
                <w:b/>
                <w:lang w:eastAsia="ru-RU"/>
              </w:rPr>
              <w:t>Показатель 8</w:t>
            </w:r>
            <w:r>
              <w:rPr>
                <w:lang w:eastAsia="ru-RU"/>
              </w:rPr>
              <w:t>. Доля негосударственных, в том числе некоммерческих, организаций, предоставляющих услуги в сфере образования, в общем числе организаций, предоставляющих услуги в сфере образования.</w:t>
            </w:r>
          </w:p>
          <w:p w:rsidR="007C33C6" w:rsidRDefault="007C33C6">
            <w:pPr>
              <w:autoSpaceDE w:val="0"/>
              <w:autoSpaceDN w:val="0"/>
              <w:adjustRightInd w:val="0"/>
              <w:ind w:firstLine="242"/>
              <w:jc w:val="both"/>
              <w:rPr>
                <w:lang w:eastAsia="ru-RU"/>
              </w:rPr>
            </w:pPr>
            <w:r>
              <w:rPr>
                <w:lang w:eastAsia="ru-RU"/>
              </w:rPr>
              <w:t>Характеризует обеспечение предоставления услуг в сфере образования негосударственными организациями.</w:t>
            </w:r>
          </w:p>
          <w:p w:rsidR="007C33C6" w:rsidRDefault="007C33C6">
            <w:pPr>
              <w:autoSpaceDE w:val="0"/>
              <w:autoSpaceDN w:val="0"/>
              <w:adjustRightInd w:val="0"/>
              <w:ind w:firstLine="242"/>
              <w:jc w:val="both"/>
              <w:rPr>
                <w:lang w:eastAsia="ru-RU"/>
              </w:rPr>
            </w:pPr>
            <w:r>
              <w:rPr>
                <w:lang w:eastAsia="ru-RU"/>
              </w:rPr>
              <w:t>Рассчитывается по формуле:</w:t>
            </w:r>
          </w:p>
          <w:p w:rsidR="007C33C6" w:rsidRDefault="007C33C6">
            <w:pPr>
              <w:autoSpaceDE w:val="0"/>
              <w:autoSpaceDN w:val="0"/>
              <w:adjustRightInd w:val="0"/>
              <w:ind w:firstLine="242"/>
              <w:jc w:val="center"/>
              <w:rPr>
                <w:lang w:eastAsia="ru-RU"/>
              </w:rPr>
            </w:pPr>
            <w:proofErr w:type="spellStart"/>
            <w:r>
              <w:rPr>
                <w:lang w:eastAsia="ru-RU"/>
              </w:rPr>
              <w:t>К</w:t>
            </w:r>
            <w:r>
              <w:rPr>
                <w:vertAlign w:val="subscript"/>
                <w:lang w:eastAsia="ru-RU"/>
              </w:rPr>
              <w:t>н</w:t>
            </w:r>
            <w:proofErr w:type="spellEnd"/>
            <w:proofErr w:type="gramStart"/>
            <w:r>
              <w:rPr>
                <w:lang w:eastAsia="ru-RU"/>
              </w:rPr>
              <w:t xml:space="preserve"> / К</w:t>
            </w:r>
            <w:proofErr w:type="gramEnd"/>
            <w:r>
              <w:rPr>
                <w:vertAlign w:val="subscript"/>
                <w:lang w:eastAsia="ru-RU"/>
              </w:rPr>
              <w:t>о</w:t>
            </w:r>
            <w:r>
              <w:rPr>
                <w:lang w:eastAsia="ru-RU"/>
              </w:rPr>
              <w:t xml:space="preserve"> * 100%, где:</w:t>
            </w:r>
          </w:p>
          <w:p w:rsidR="007C33C6" w:rsidRDefault="007C33C6">
            <w:pPr>
              <w:autoSpaceDE w:val="0"/>
              <w:autoSpaceDN w:val="0"/>
              <w:adjustRightInd w:val="0"/>
              <w:ind w:firstLine="242"/>
              <w:jc w:val="both"/>
              <w:rPr>
                <w:lang w:eastAsia="ru-RU"/>
              </w:rPr>
            </w:pPr>
            <w:proofErr w:type="spellStart"/>
            <w:r>
              <w:rPr>
                <w:lang w:eastAsia="ru-RU"/>
              </w:rPr>
              <w:t>К</w:t>
            </w:r>
            <w:r>
              <w:rPr>
                <w:vertAlign w:val="subscript"/>
                <w:lang w:eastAsia="ru-RU"/>
              </w:rPr>
              <w:t>н</w:t>
            </w:r>
            <w:proofErr w:type="spellEnd"/>
            <w:r>
              <w:rPr>
                <w:lang w:eastAsia="ru-RU"/>
              </w:rPr>
              <w:t xml:space="preserve"> - количество негосударственных, в том числе некоммерческих, организаций, предоставляющих услуги в сфере образования;</w:t>
            </w:r>
          </w:p>
          <w:p w:rsidR="007C33C6" w:rsidRDefault="007C33C6">
            <w:pPr>
              <w:autoSpaceDE w:val="0"/>
              <w:autoSpaceDN w:val="0"/>
              <w:adjustRightInd w:val="0"/>
              <w:ind w:firstLine="242"/>
              <w:jc w:val="both"/>
              <w:rPr>
                <w:lang w:eastAsia="ru-RU"/>
              </w:rPr>
            </w:pPr>
            <w:proofErr w:type="gramStart"/>
            <w:r>
              <w:rPr>
                <w:lang w:eastAsia="ru-RU"/>
              </w:rPr>
              <w:t>К</w:t>
            </w:r>
            <w:r>
              <w:rPr>
                <w:vertAlign w:val="subscript"/>
                <w:lang w:eastAsia="ru-RU"/>
              </w:rPr>
              <w:t>о</w:t>
            </w:r>
            <w:proofErr w:type="gramEnd"/>
            <w:r>
              <w:rPr>
                <w:lang w:eastAsia="ru-RU"/>
              </w:rPr>
              <w:t xml:space="preserve"> - общее число организаций, предоставляющих услуги в сфере образования</w:t>
            </w:r>
          </w:p>
          <w:p w:rsidR="007C33C6" w:rsidRDefault="007C33C6">
            <w:pPr>
              <w:ind w:firstLine="242"/>
              <w:jc w:val="both"/>
              <w:rPr>
                <w:rFonts w:eastAsia="Calibri"/>
                <w:lang w:eastAsia="en-US"/>
              </w:rPr>
            </w:pPr>
            <w:r>
              <w:rPr>
                <w:rFonts w:eastAsia="Calibri"/>
                <w:b/>
              </w:rPr>
              <w:t>Показатель 9</w:t>
            </w:r>
            <w:r>
              <w:rPr>
                <w:rFonts w:eastAsia="Calibri"/>
              </w:rPr>
              <w:t>. Доля граждан, получивших услуги                                   в негосударственных, в том числе некоммерческих организациях,                         в общем числе граждан, получивших услуги в сфере образования.</w:t>
            </w:r>
          </w:p>
          <w:p w:rsidR="007C33C6" w:rsidRDefault="007C33C6">
            <w:pPr>
              <w:autoSpaceDE w:val="0"/>
              <w:autoSpaceDN w:val="0"/>
              <w:adjustRightInd w:val="0"/>
              <w:ind w:firstLine="242"/>
              <w:jc w:val="both"/>
              <w:rPr>
                <w:lang w:eastAsia="ru-RU"/>
              </w:rPr>
            </w:pPr>
            <w:r>
              <w:rPr>
                <w:lang w:eastAsia="ru-RU"/>
              </w:rPr>
              <w:t>Характеризует обеспеченность населения услугами, предоставляемыми негосударственными организациями в сфере образования.</w:t>
            </w:r>
          </w:p>
          <w:p w:rsidR="007C33C6" w:rsidRDefault="007C33C6">
            <w:pPr>
              <w:autoSpaceDE w:val="0"/>
              <w:autoSpaceDN w:val="0"/>
              <w:adjustRightInd w:val="0"/>
              <w:ind w:firstLine="242"/>
              <w:jc w:val="both"/>
              <w:rPr>
                <w:bCs/>
                <w:lang w:eastAsia="ru-RU"/>
              </w:rPr>
            </w:pPr>
            <w:r>
              <w:rPr>
                <w:bCs/>
                <w:lang w:eastAsia="ru-RU"/>
              </w:rPr>
              <w:t>Рассчитывается по формуле:</w:t>
            </w:r>
          </w:p>
          <w:p w:rsidR="007C33C6" w:rsidRDefault="007C33C6">
            <w:pPr>
              <w:autoSpaceDE w:val="0"/>
              <w:autoSpaceDN w:val="0"/>
              <w:adjustRightInd w:val="0"/>
              <w:ind w:firstLine="242"/>
              <w:jc w:val="center"/>
              <w:rPr>
                <w:bCs/>
                <w:lang w:eastAsia="ru-RU"/>
              </w:rPr>
            </w:pPr>
            <w:proofErr w:type="spellStart"/>
            <w:r>
              <w:rPr>
                <w:bCs/>
                <w:lang w:eastAsia="ru-RU"/>
              </w:rPr>
              <w:t>К</w:t>
            </w:r>
            <w:r>
              <w:rPr>
                <w:bCs/>
                <w:vertAlign w:val="subscript"/>
                <w:lang w:eastAsia="ru-RU"/>
              </w:rPr>
              <w:t>н</w:t>
            </w:r>
            <w:proofErr w:type="spellEnd"/>
            <w:proofErr w:type="gramStart"/>
            <w:r>
              <w:rPr>
                <w:bCs/>
                <w:lang w:eastAsia="ru-RU"/>
              </w:rPr>
              <w:t xml:space="preserve"> / К</w:t>
            </w:r>
            <w:proofErr w:type="gramEnd"/>
            <w:r>
              <w:rPr>
                <w:bCs/>
                <w:vertAlign w:val="subscript"/>
                <w:lang w:eastAsia="ru-RU"/>
              </w:rPr>
              <w:t>о</w:t>
            </w:r>
            <w:r>
              <w:rPr>
                <w:bCs/>
                <w:lang w:eastAsia="ru-RU"/>
              </w:rPr>
              <w:t xml:space="preserve"> * 100%, где:</w:t>
            </w:r>
          </w:p>
          <w:p w:rsidR="007C33C6" w:rsidRDefault="007C33C6">
            <w:pPr>
              <w:autoSpaceDE w:val="0"/>
              <w:autoSpaceDN w:val="0"/>
              <w:adjustRightInd w:val="0"/>
              <w:ind w:firstLine="242"/>
              <w:jc w:val="both"/>
              <w:rPr>
                <w:bCs/>
                <w:lang w:eastAsia="ru-RU"/>
              </w:rPr>
            </w:pPr>
            <w:proofErr w:type="spellStart"/>
            <w:r>
              <w:rPr>
                <w:bCs/>
                <w:lang w:eastAsia="ru-RU"/>
              </w:rPr>
              <w:t>К</w:t>
            </w:r>
            <w:r>
              <w:rPr>
                <w:bCs/>
                <w:vertAlign w:val="subscript"/>
                <w:lang w:eastAsia="ru-RU"/>
              </w:rPr>
              <w:t>н</w:t>
            </w:r>
            <w:proofErr w:type="spellEnd"/>
            <w:r>
              <w:rPr>
                <w:bCs/>
                <w:lang w:eastAsia="ru-RU"/>
              </w:rPr>
              <w:t xml:space="preserve"> - количество граждан автономного округа, получающих услуги                   в негосударственных организациях (коммерческих, некоммерческих);</w:t>
            </w:r>
          </w:p>
          <w:p w:rsidR="007C33C6" w:rsidRDefault="007C33C6">
            <w:pPr>
              <w:ind w:firstLine="242"/>
              <w:rPr>
                <w:rFonts w:eastAsia="Calibri"/>
                <w:lang w:eastAsia="en-US"/>
              </w:rPr>
            </w:pPr>
            <w:proofErr w:type="gramStart"/>
            <w:r>
              <w:rPr>
                <w:bCs/>
                <w:lang w:eastAsia="ru-RU"/>
              </w:rPr>
              <w:t>К</w:t>
            </w:r>
            <w:r>
              <w:rPr>
                <w:bCs/>
                <w:vertAlign w:val="subscript"/>
                <w:lang w:eastAsia="ru-RU"/>
              </w:rPr>
              <w:t>о</w:t>
            </w:r>
            <w:proofErr w:type="gramEnd"/>
            <w:r>
              <w:rPr>
                <w:bCs/>
                <w:lang w:eastAsia="ru-RU"/>
              </w:rPr>
              <w:t xml:space="preserve"> - общее число граждан автономного округа, получающих услуги в сфере образования</w:t>
            </w:r>
          </w:p>
        </w:tc>
      </w:tr>
      <w:tr w:rsidR="007C33C6" w:rsidTr="007C33C6">
        <w:trPr>
          <w:trHeight w:val="1277"/>
        </w:trPr>
        <w:tc>
          <w:tcPr>
            <w:tcW w:w="959" w:type="dxa"/>
            <w:vMerge/>
            <w:tcBorders>
              <w:top w:val="single" w:sz="4" w:space="0" w:color="auto"/>
              <w:left w:val="single" w:sz="4" w:space="0" w:color="auto"/>
              <w:bottom w:val="single" w:sz="4" w:space="0" w:color="auto"/>
              <w:right w:val="single" w:sz="4" w:space="0" w:color="auto"/>
            </w:tcBorders>
            <w:vAlign w:val="center"/>
            <w:hideMark/>
          </w:tcPr>
          <w:p w:rsidR="007C33C6" w:rsidRDefault="007C33C6">
            <w:pPr>
              <w:rPr>
                <w:rFonts w:eastAsia="Calibri"/>
                <w:lang w:eastAsia="en-US"/>
              </w:rPr>
            </w:pPr>
          </w:p>
        </w:tc>
        <w:tc>
          <w:tcPr>
            <w:tcW w:w="1636" w:type="dxa"/>
            <w:vMerge/>
            <w:tcBorders>
              <w:top w:val="single" w:sz="4" w:space="0" w:color="auto"/>
              <w:left w:val="single" w:sz="4" w:space="0" w:color="auto"/>
              <w:bottom w:val="single" w:sz="4" w:space="0" w:color="auto"/>
              <w:right w:val="single" w:sz="4" w:space="0" w:color="auto"/>
            </w:tcBorders>
            <w:vAlign w:val="center"/>
            <w:hideMark/>
          </w:tcPr>
          <w:p w:rsidR="007C33C6" w:rsidRDefault="007C33C6">
            <w:pPr>
              <w:rPr>
                <w:rFonts w:eastAsia="Calibri"/>
                <w:lang w:eastAsia="en-US"/>
              </w:rPr>
            </w:pPr>
          </w:p>
        </w:tc>
        <w:tc>
          <w:tcPr>
            <w:tcW w:w="3545" w:type="dxa"/>
            <w:tcBorders>
              <w:top w:val="single" w:sz="4" w:space="0" w:color="auto"/>
              <w:left w:val="single" w:sz="4" w:space="0" w:color="auto"/>
              <w:bottom w:val="single" w:sz="4" w:space="0" w:color="auto"/>
              <w:right w:val="single" w:sz="4" w:space="0" w:color="auto"/>
            </w:tcBorders>
            <w:hideMark/>
          </w:tcPr>
          <w:p w:rsidR="007C33C6" w:rsidRDefault="007C33C6" w:rsidP="007C33C6">
            <w:pPr>
              <w:jc w:val="both"/>
              <w:rPr>
                <w:rFonts w:eastAsia="Calibri"/>
                <w:lang w:eastAsia="en-US"/>
              </w:rPr>
            </w:pPr>
            <w:r>
              <w:rPr>
                <w:rFonts w:eastAsia="Calibri"/>
              </w:rPr>
              <w:t>Организация предоставления дополнительного образования детей              в муниципальных образовательных организациях. Поддержка негосударственных организаций, реализующих дополнительные общеобразовательные программы,                и развитие детского технопарка «</w:t>
            </w:r>
            <w:proofErr w:type="spellStart"/>
            <w:r>
              <w:rPr>
                <w:rFonts w:eastAsia="Calibri"/>
              </w:rPr>
              <w:t>Кванториум</w:t>
            </w:r>
            <w:proofErr w:type="spellEnd"/>
            <w:r>
              <w:rPr>
                <w:rFonts w:eastAsia="Calibri"/>
              </w:rPr>
              <w:t>»</w:t>
            </w:r>
          </w:p>
        </w:tc>
        <w:tc>
          <w:tcPr>
            <w:tcW w:w="2978" w:type="dxa"/>
            <w:tcBorders>
              <w:top w:val="single" w:sz="4" w:space="0" w:color="auto"/>
              <w:left w:val="single" w:sz="4" w:space="0" w:color="auto"/>
              <w:bottom w:val="single" w:sz="4" w:space="0" w:color="auto"/>
              <w:right w:val="single" w:sz="4" w:space="0" w:color="auto"/>
            </w:tcBorders>
            <w:hideMark/>
          </w:tcPr>
          <w:p w:rsidR="007C33C6" w:rsidRDefault="007C33C6" w:rsidP="0047348F">
            <w:pPr>
              <w:autoSpaceDE w:val="0"/>
              <w:autoSpaceDN w:val="0"/>
              <w:adjustRightInd w:val="0"/>
              <w:jc w:val="both"/>
              <w:rPr>
                <w:lang w:eastAsia="ru-RU"/>
              </w:rPr>
            </w:pPr>
            <w:r>
              <w:rPr>
                <w:lang w:eastAsia="ru-RU"/>
              </w:rPr>
              <w:t xml:space="preserve">Пункт 2 статьи 9 </w:t>
            </w:r>
            <w:r>
              <w:rPr>
                <w:rFonts w:eastAsia="Courier New"/>
                <w:lang w:eastAsia="ru-RU"/>
              </w:rPr>
              <w:t>Федерального закона от 29.12.2012 № 273-ФЗ «Об образовании в Российской Федерации»</w:t>
            </w:r>
          </w:p>
        </w:tc>
        <w:tc>
          <w:tcPr>
            <w:tcW w:w="6557" w:type="dxa"/>
            <w:vMerge/>
            <w:tcBorders>
              <w:top w:val="single" w:sz="4" w:space="0" w:color="auto"/>
              <w:left w:val="single" w:sz="4" w:space="0" w:color="auto"/>
              <w:bottom w:val="single" w:sz="4" w:space="0" w:color="auto"/>
              <w:right w:val="single" w:sz="4" w:space="0" w:color="auto"/>
            </w:tcBorders>
            <w:vAlign w:val="center"/>
            <w:hideMark/>
          </w:tcPr>
          <w:p w:rsidR="007C33C6" w:rsidRDefault="007C33C6">
            <w:pPr>
              <w:rPr>
                <w:rFonts w:eastAsia="Calibri"/>
                <w:lang w:eastAsia="en-US"/>
              </w:rPr>
            </w:pPr>
          </w:p>
        </w:tc>
      </w:tr>
      <w:tr w:rsidR="007C33C6" w:rsidTr="007C33C6">
        <w:trPr>
          <w:trHeight w:val="1408"/>
        </w:trPr>
        <w:tc>
          <w:tcPr>
            <w:tcW w:w="959" w:type="dxa"/>
            <w:vMerge/>
            <w:tcBorders>
              <w:top w:val="single" w:sz="4" w:space="0" w:color="auto"/>
              <w:left w:val="single" w:sz="4" w:space="0" w:color="auto"/>
              <w:bottom w:val="single" w:sz="4" w:space="0" w:color="auto"/>
              <w:right w:val="single" w:sz="4" w:space="0" w:color="auto"/>
            </w:tcBorders>
            <w:vAlign w:val="center"/>
            <w:hideMark/>
          </w:tcPr>
          <w:p w:rsidR="007C33C6" w:rsidRDefault="007C33C6">
            <w:pPr>
              <w:rPr>
                <w:rFonts w:eastAsia="Calibri"/>
                <w:lang w:eastAsia="en-US"/>
              </w:rPr>
            </w:pPr>
          </w:p>
        </w:tc>
        <w:tc>
          <w:tcPr>
            <w:tcW w:w="1636" w:type="dxa"/>
            <w:vMerge/>
            <w:tcBorders>
              <w:top w:val="single" w:sz="4" w:space="0" w:color="auto"/>
              <w:left w:val="single" w:sz="4" w:space="0" w:color="auto"/>
              <w:bottom w:val="single" w:sz="4" w:space="0" w:color="auto"/>
              <w:right w:val="single" w:sz="4" w:space="0" w:color="auto"/>
            </w:tcBorders>
            <w:vAlign w:val="center"/>
            <w:hideMark/>
          </w:tcPr>
          <w:p w:rsidR="007C33C6" w:rsidRDefault="007C33C6">
            <w:pPr>
              <w:rPr>
                <w:rFonts w:eastAsia="Calibri"/>
                <w:lang w:eastAsia="en-US"/>
              </w:rPr>
            </w:pPr>
          </w:p>
        </w:tc>
        <w:tc>
          <w:tcPr>
            <w:tcW w:w="3545" w:type="dxa"/>
            <w:tcBorders>
              <w:top w:val="single" w:sz="4" w:space="0" w:color="auto"/>
              <w:left w:val="single" w:sz="4" w:space="0" w:color="auto"/>
              <w:bottom w:val="single" w:sz="4" w:space="0" w:color="auto"/>
              <w:right w:val="single" w:sz="4" w:space="0" w:color="auto"/>
            </w:tcBorders>
            <w:hideMark/>
          </w:tcPr>
          <w:p w:rsidR="007C33C6" w:rsidRDefault="007C33C6">
            <w:pPr>
              <w:jc w:val="both"/>
              <w:rPr>
                <w:rFonts w:eastAsia="Calibri"/>
              </w:rPr>
            </w:pPr>
            <w:r>
              <w:rPr>
                <w:rFonts w:eastAsia="Calibri"/>
              </w:rPr>
              <w:t>Реализация муниципальной модели выявления и сопровождения детей, проявляющих выдающиеся способности, участие в проекте «Лидеры Югры» (включение детей                в прорывные региональные практики, связанные с сектором реальной экономики), направленной на раннюю профориентацию*</w:t>
            </w:r>
          </w:p>
          <w:p w:rsidR="007C33C6" w:rsidRDefault="007C33C6">
            <w:pPr>
              <w:jc w:val="both"/>
              <w:rPr>
                <w:rFonts w:eastAsia="Calibri"/>
                <w:lang w:eastAsia="en-US"/>
              </w:rPr>
            </w:pPr>
            <w:r>
              <w:rPr>
                <w:rFonts w:eastAsia="Calibri"/>
              </w:rPr>
              <w:t>Реализация комплекса мер по ранней профессиональной ориентации, раннему самоопределению, в том числе через систему дополнительного образования.*</w:t>
            </w:r>
          </w:p>
        </w:tc>
        <w:tc>
          <w:tcPr>
            <w:tcW w:w="2978" w:type="dxa"/>
            <w:vMerge w:val="restart"/>
            <w:tcBorders>
              <w:top w:val="single" w:sz="4" w:space="0" w:color="auto"/>
              <w:left w:val="single" w:sz="4" w:space="0" w:color="auto"/>
              <w:bottom w:val="single" w:sz="4" w:space="0" w:color="auto"/>
              <w:right w:val="single" w:sz="4" w:space="0" w:color="auto"/>
            </w:tcBorders>
          </w:tcPr>
          <w:p w:rsidR="007C33C6" w:rsidRDefault="007C33C6" w:rsidP="0047348F">
            <w:pPr>
              <w:autoSpaceDE w:val="0"/>
              <w:autoSpaceDN w:val="0"/>
              <w:adjustRightInd w:val="0"/>
              <w:jc w:val="both"/>
              <w:rPr>
                <w:rFonts w:eastAsia="Courier New"/>
                <w:lang w:eastAsia="ru-RU"/>
              </w:rPr>
            </w:pPr>
            <w:r>
              <w:rPr>
                <w:rFonts w:eastAsia="Courier New"/>
                <w:lang w:eastAsia="ru-RU"/>
              </w:rPr>
              <w:t xml:space="preserve">Национальный проект «Образование», </w:t>
            </w:r>
          </w:p>
          <w:p w:rsidR="007C33C6" w:rsidRDefault="007C33C6" w:rsidP="0047348F">
            <w:pPr>
              <w:autoSpaceDE w:val="0"/>
              <w:autoSpaceDN w:val="0"/>
              <w:adjustRightInd w:val="0"/>
              <w:jc w:val="both"/>
              <w:rPr>
                <w:rFonts w:eastAsia="Courier New"/>
                <w:lang w:eastAsia="ru-RU"/>
              </w:rPr>
            </w:pPr>
          </w:p>
          <w:p w:rsidR="007C33C6" w:rsidRDefault="007C33C6" w:rsidP="0047348F">
            <w:pPr>
              <w:autoSpaceDE w:val="0"/>
              <w:autoSpaceDN w:val="0"/>
              <w:adjustRightInd w:val="0"/>
              <w:jc w:val="both"/>
              <w:rPr>
                <w:rFonts w:eastAsia="Courier New"/>
                <w:lang w:eastAsia="ru-RU"/>
              </w:rPr>
            </w:pPr>
            <w:r>
              <w:rPr>
                <w:rFonts w:eastAsia="Courier New"/>
                <w:lang w:eastAsia="ru-RU"/>
              </w:rPr>
              <w:t>федеральный проект «Успех каждого ребенка»</w:t>
            </w:r>
          </w:p>
          <w:p w:rsidR="007C33C6" w:rsidRDefault="007C33C6" w:rsidP="0047348F">
            <w:pPr>
              <w:autoSpaceDE w:val="0"/>
              <w:autoSpaceDN w:val="0"/>
              <w:adjustRightInd w:val="0"/>
              <w:jc w:val="both"/>
              <w:rPr>
                <w:rFonts w:eastAsia="Courier New"/>
                <w:lang w:eastAsia="ru-RU"/>
              </w:rPr>
            </w:pPr>
          </w:p>
          <w:p w:rsidR="007C33C6" w:rsidRDefault="007C33C6" w:rsidP="0047348F">
            <w:pPr>
              <w:autoSpaceDE w:val="0"/>
              <w:autoSpaceDN w:val="0"/>
              <w:adjustRightInd w:val="0"/>
              <w:jc w:val="both"/>
              <w:rPr>
                <w:rFonts w:eastAsia="Courier New"/>
                <w:lang w:eastAsia="ru-RU"/>
              </w:rPr>
            </w:pPr>
            <w:r>
              <w:rPr>
                <w:rFonts w:eastAsia="Courier New"/>
                <w:lang w:eastAsia="ru-RU"/>
              </w:rPr>
              <w:t>Постановление администрации города Югорска от 14.10.2016 № 2513 «</w:t>
            </w:r>
            <w:r>
              <w:t xml:space="preserve">Об утверждении Порядка предоставления денежного поощрения победителям и призерам муниципального </w:t>
            </w:r>
            <w:proofErr w:type="gramStart"/>
            <w:r>
              <w:t>этапа всероссийской олимпиады школьников общеобразовательных организаций города</w:t>
            </w:r>
            <w:proofErr w:type="gramEnd"/>
            <w:r>
              <w:t xml:space="preserve"> Югорска»</w:t>
            </w:r>
          </w:p>
          <w:p w:rsidR="007C33C6" w:rsidRDefault="007C33C6" w:rsidP="0047348F">
            <w:pPr>
              <w:autoSpaceDE w:val="0"/>
              <w:autoSpaceDN w:val="0"/>
              <w:adjustRightInd w:val="0"/>
              <w:jc w:val="both"/>
              <w:rPr>
                <w:rFonts w:eastAsia="Courier New"/>
                <w:lang w:eastAsia="ru-RU"/>
              </w:rPr>
            </w:pPr>
          </w:p>
          <w:p w:rsidR="007C33C6" w:rsidRDefault="007C33C6" w:rsidP="0047348F">
            <w:pPr>
              <w:autoSpaceDE w:val="0"/>
              <w:autoSpaceDN w:val="0"/>
              <w:adjustRightInd w:val="0"/>
              <w:jc w:val="both"/>
              <w:rPr>
                <w:rFonts w:eastAsia="Courier New"/>
                <w:lang w:eastAsia="ru-RU"/>
              </w:rPr>
            </w:pPr>
            <w:r>
              <w:rPr>
                <w:rFonts w:eastAsia="Courier New"/>
                <w:lang w:eastAsia="ru-RU"/>
              </w:rPr>
              <w:t xml:space="preserve">Указ Президента РФ </w:t>
            </w:r>
          </w:p>
          <w:p w:rsidR="007C33C6" w:rsidRDefault="007C33C6" w:rsidP="0047348F">
            <w:pPr>
              <w:autoSpaceDE w:val="0"/>
              <w:autoSpaceDN w:val="0"/>
              <w:adjustRightInd w:val="0"/>
              <w:jc w:val="both"/>
              <w:rPr>
                <w:rFonts w:eastAsia="Courier New"/>
                <w:lang w:eastAsia="ru-RU"/>
              </w:rPr>
            </w:pPr>
            <w:r>
              <w:rPr>
                <w:rFonts w:eastAsia="Courier New"/>
                <w:lang w:eastAsia="ru-RU"/>
              </w:rPr>
              <w:t>от 29.10.2015 № 536</w:t>
            </w:r>
            <w:r w:rsidR="0047348F">
              <w:rPr>
                <w:rFonts w:eastAsia="Courier New"/>
                <w:lang w:eastAsia="ru-RU"/>
              </w:rPr>
              <w:t xml:space="preserve">                           </w:t>
            </w:r>
            <w:r>
              <w:rPr>
                <w:rFonts w:eastAsia="Courier New"/>
                <w:lang w:eastAsia="ru-RU"/>
              </w:rPr>
              <w:t>«О создании Общероссийской общественно-государственной детско-юношеской организации «Российское движение школьников»</w:t>
            </w:r>
          </w:p>
          <w:p w:rsidR="007C33C6" w:rsidRDefault="007C33C6" w:rsidP="0047348F">
            <w:pPr>
              <w:autoSpaceDE w:val="0"/>
              <w:autoSpaceDN w:val="0"/>
              <w:adjustRightInd w:val="0"/>
              <w:jc w:val="both"/>
              <w:rPr>
                <w:rFonts w:eastAsia="Courier New"/>
                <w:lang w:eastAsia="ru-RU"/>
              </w:rPr>
            </w:pPr>
          </w:p>
          <w:p w:rsidR="007C33C6" w:rsidRDefault="007C33C6" w:rsidP="0047348F">
            <w:pPr>
              <w:autoSpaceDE w:val="0"/>
              <w:autoSpaceDN w:val="0"/>
              <w:adjustRightInd w:val="0"/>
              <w:jc w:val="both"/>
              <w:rPr>
                <w:rFonts w:eastAsia="Courier New"/>
                <w:lang w:eastAsia="ru-RU"/>
              </w:rPr>
            </w:pPr>
            <w:r>
              <w:rPr>
                <w:rFonts w:eastAsia="Courier New"/>
                <w:lang w:eastAsia="ru-RU"/>
              </w:rPr>
              <w:t xml:space="preserve">Федеральный закон </w:t>
            </w:r>
          </w:p>
          <w:p w:rsidR="007C33C6" w:rsidRDefault="007C33C6" w:rsidP="0047348F">
            <w:pPr>
              <w:autoSpaceDE w:val="0"/>
              <w:autoSpaceDN w:val="0"/>
              <w:adjustRightInd w:val="0"/>
              <w:jc w:val="both"/>
              <w:rPr>
                <w:rFonts w:eastAsia="Courier New"/>
                <w:lang w:eastAsia="ru-RU"/>
              </w:rPr>
            </w:pPr>
            <w:r>
              <w:rPr>
                <w:rFonts w:eastAsia="Courier New"/>
                <w:lang w:eastAsia="ru-RU"/>
              </w:rPr>
              <w:t xml:space="preserve">от 24.06.1999 № 120-ФЗ </w:t>
            </w:r>
          </w:p>
          <w:p w:rsidR="007C33C6" w:rsidRDefault="007C33C6" w:rsidP="0047348F">
            <w:pPr>
              <w:autoSpaceDE w:val="0"/>
              <w:autoSpaceDN w:val="0"/>
              <w:adjustRightInd w:val="0"/>
              <w:jc w:val="both"/>
              <w:rPr>
                <w:rFonts w:eastAsia="Courier New"/>
                <w:lang w:eastAsia="ru-RU"/>
              </w:rPr>
            </w:pPr>
            <w:r>
              <w:rPr>
                <w:rFonts w:eastAsia="Courier New"/>
                <w:lang w:eastAsia="ru-RU"/>
              </w:rPr>
              <w:t>«Об основах системы профилактики безнадзорности и правонарушений несовершеннолетних»</w:t>
            </w:r>
          </w:p>
          <w:p w:rsidR="007C33C6" w:rsidRDefault="007C33C6" w:rsidP="0047348F">
            <w:pPr>
              <w:autoSpaceDE w:val="0"/>
              <w:autoSpaceDN w:val="0"/>
              <w:adjustRightInd w:val="0"/>
              <w:jc w:val="both"/>
              <w:rPr>
                <w:rFonts w:eastAsia="Courier New"/>
                <w:lang w:eastAsia="ru-RU"/>
              </w:rPr>
            </w:pPr>
          </w:p>
          <w:p w:rsidR="007C33C6" w:rsidRDefault="007C33C6" w:rsidP="0047348F">
            <w:pPr>
              <w:autoSpaceDE w:val="0"/>
              <w:autoSpaceDN w:val="0"/>
              <w:adjustRightInd w:val="0"/>
              <w:jc w:val="both"/>
              <w:rPr>
                <w:rFonts w:eastAsia="Courier New"/>
                <w:lang w:eastAsia="ru-RU"/>
              </w:rPr>
            </w:pPr>
            <w:r>
              <w:rPr>
                <w:rFonts w:eastAsia="Courier New"/>
                <w:lang w:eastAsia="ru-RU"/>
              </w:rPr>
              <w:t>«Стратегия противодействия экстремизму в Российской Федерации до 2025 года»</w:t>
            </w:r>
          </w:p>
          <w:p w:rsidR="007C33C6" w:rsidRDefault="007C33C6" w:rsidP="0047348F">
            <w:pPr>
              <w:autoSpaceDE w:val="0"/>
              <w:autoSpaceDN w:val="0"/>
              <w:adjustRightInd w:val="0"/>
              <w:jc w:val="both"/>
              <w:rPr>
                <w:rFonts w:eastAsia="Courier New"/>
                <w:lang w:eastAsia="ru-RU"/>
              </w:rPr>
            </w:pPr>
            <w:r>
              <w:rPr>
                <w:rFonts w:eastAsia="Courier New"/>
                <w:lang w:eastAsia="ru-RU"/>
              </w:rPr>
              <w:t xml:space="preserve"> (утв. Президентом РФ 28.11.2014 № Пр-2753)</w:t>
            </w:r>
          </w:p>
        </w:tc>
        <w:tc>
          <w:tcPr>
            <w:tcW w:w="6557" w:type="dxa"/>
            <w:vMerge/>
            <w:tcBorders>
              <w:top w:val="single" w:sz="4" w:space="0" w:color="auto"/>
              <w:left w:val="single" w:sz="4" w:space="0" w:color="auto"/>
              <w:bottom w:val="single" w:sz="4" w:space="0" w:color="auto"/>
              <w:right w:val="single" w:sz="4" w:space="0" w:color="auto"/>
            </w:tcBorders>
            <w:vAlign w:val="center"/>
            <w:hideMark/>
          </w:tcPr>
          <w:p w:rsidR="007C33C6" w:rsidRDefault="007C33C6">
            <w:pPr>
              <w:rPr>
                <w:rFonts w:eastAsia="Calibri"/>
                <w:lang w:eastAsia="en-US"/>
              </w:rPr>
            </w:pPr>
          </w:p>
        </w:tc>
      </w:tr>
      <w:tr w:rsidR="007C33C6" w:rsidTr="007C33C6">
        <w:trPr>
          <w:trHeight w:val="2132"/>
        </w:trPr>
        <w:tc>
          <w:tcPr>
            <w:tcW w:w="959" w:type="dxa"/>
            <w:vMerge/>
            <w:tcBorders>
              <w:top w:val="single" w:sz="4" w:space="0" w:color="auto"/>
              <w:left w:val="single" w:sz="4" w:space="0" w:color="auto"/>
              <w:bottom w:val="single" w:sz="4" w:space="0" w:color="auto"/>
              <w:right w:val="single" w:sz="4" w:space="0" w:color="auto"/>
            </w:tcBorders>
            <w:vAlign w:val="center"/>
            <w:hideMark/>
          </w:tcPr>
          <w:p w:rsidR="007C33C6" w:rsidRDefault="007C33C6">
            <w:pPr>
              <w:rPr>
                <w:rFonts w:eastAsia="Calibri"/>
                <w:lang w:eastAsia="en-US"/>
              </w:rPr>
            </w:pPr>
          </w:p>
        </w:tc>
        <w:tc>
          <w:tcPr>
            <w:tcW w:w="1636" w:type="dxa"/>
            <w:vMerge/>
            <w:tcBorders>
              <w:top w:val="single" w:sz="4" w:space="0" w:color="auto"/>
              <w:left w:val="single" w:sz="4" w:space="0" w:color="auto"/>
              <w:bottom w:val="single" w:sz="4" w:space="0" w:color="auto"/>
              <w:right w:val="single" w:sz="4" w:space="0" w:color="auto"/>
            </w:tcBorders>
            <w:vAlign w:val="center"/>
            <w:hideMark/>
          </w:tcPr>
          <w:p w:rsidR="007C33C6" w:rsidRDefault="007C33C6">
            <w:pPr>
              <w:rPr>
                <w:rFonts w:eastAsia="Calibri"/>
                <w:lang w:eastAsia="en-US"/>
              </w:rPr>
            </w:pPr>
          </w:p>
        </w:tc>
        <w:tc>
          <w:tcPr>
            <w:tcW w:w="3545" w:type="dxa"/>
            <w:tcBorders>
              <w:top w:val="single" w:sz="4" w:space="0" w:color="auto"/>
              <w:left w:val="single" w:sz="4" w:space="0" w:color="auto"/>
              <w:bottom w:val="single" w:sz="4" w:space="0" w:color="auto"/>
              <w:right w:val="single" w:sz="4" w:space="0" w:color="auto"/>
            </w:tcBorders>
            <w:hideMark/>
          </w:tcPr>
          <w:p w:rsidR="007C33C6" w:rsidRDefault="007C33C6">
            <w:pPr>
              <w:jc w:val="both"/>
              <w:rPr>
                <w:rFonts w:eastAsia="Calibri"/>
              </w:rPr>
            </w:pPr>
            <w:r>
              <w:rPr>
                <w:rFonts w:eastAsia="Calibri"/>
              </w:rPr>
              <w:t>Финансовое обеспечение, методическое и информационное сопровождение традиционных федеральных, региональных, муниципальных мероприятий                       по выявлению и поддержке лидеров                в сфере образования, талантливой молодежи и детей, предметные олимпиады, олимпиады школьников, муниципальная поддержка талантливой молодежи – предоставление денежного поощрения победителям и призерам всероссийской олимпиады школьников.</w:t>
            </w:r>
          </w:p>
          <w:p w:rsidR="007C33C6" w:rsidRDefault="007C33C6">
            <w:pPr>
              <w:jc w:val="both"/>
              <w:rPr>
                <w:rFonts w:eastAsia="Calibri"/>
                <w:lang w:eastAsia="en-US"/>
              </w:rPr>
            </w:pPr>
            <w:r>
              <w:rPr>
                <w:rFonts w:eastAsia="Calibri"/>
              </w:rPr>
              <w:t>Участие в региональном конкурсе «Ученик года», в Научной сессии старшеклассников</w:t>
            </w:r>
          </w:p>
        </w:tc>
        <w:tc>
          <w:tcPr>
            <w:tcW w:w="2978" w:type="dxa"/>
            <w:vMerge/>
            <w:tcBorders>
              <w:top w:val="single" w:sz="4" w:space="0" w:color="auto"/>
              <w:left w:val="single" w:sz="4" w:space="0" w:color="auto"/>
              <w:bottom w:val="single" w:sz="4" w:space="0" w:color="auto"/>
              <w:right w:val="single" w:sz="4" w:space="0" w:color="auto"/>
            </w:tcBorders>
            <w:vAlign w:val="center"/>
            <w:hideMark/>
          </w:tcPr>
          <w:p w:rsidR="007C33C6" w:rsidRDefault="007C33C6">
            <w:pPr>
              <w:rPr>
                <w:rFonts w:eastAsia="Courier New"/>
                <w:lang w:eastAsia="ru-RU"/>
              </w:rPr>
            </w:pPr>
          </w:p>
        </w:tc>
        <w:tc>
          <w:tcPr>
            <w:tcW w:w="6557" w:type="dxa"/>
            <w:vMerge/>
            <w:tcBorders>
              <w:top w:val="single" w:sz="4" w:space="0" w:color="auto"/>
              <w:left w:val="single" w:sz="4" w:space="0" w:color="auto"/>
              <w:bottom w:val="single" w:sz="4" w:space="0" w:color="auto"/>
              <w:right w:val="single" w:sz="4" w:space="0" w:color="auto"/>
            </w:tcBorders>
            <w:vAlign w:val="center"/>
            <w:hideMark/>
          </w:tcPr>
          <w:p w:rsidR="007C33C6" w:rsidRDefault="007C33C6">
            <w:pPr>
              <w:rPr>
                <w:rFonts w:eastAsia="Calibri"/>
                <w:lang w:eastAsia="en-US"/>
              </w:rPr>
            </w:pPr>
          </w:p>
        </w:tc>
      </w:tr>
      <w:tr w:rsidR="007C33C6" w:rsidTr="00700D88">
        <w:trPr>
          <w:trHeight w:val="2116"/>
        </w:trPr>
        <w:tc>
          <w:tcPr>
            <w:tcW w:w="959" w:type="dxa"/>
            <w:vMerge/>
            <w:tcBorders>
              <w:top w:val="single" w:sz="4" w:space="0" w:color="auto"/>
              <w:left w:val="single" w:sz="4" w:space="0" w:color="auto"/>
              <w:bottom w:val="single" w:sz="4" w:space="0" w:color="auto"/>
              <w:right w:val="single" w:sz="4" w:space="0" w:color="auto"/>
            </w:tcBorders>
            <w:vAlign w:val="center"/>
            <w:hideMark/>
          </w:tcPr>
          <w:p w:rsidR="007C33C6" w:rsidRDefault="007C33C6">
            <w:pPr>
              <w:rPr>
                <w:rFonts w:eastAsia="Calibri"/>
                <w:lang w:eastAsia="en-US"/>
              </w:rPr>
            </w:pPr>
          </w:p>
        </w:tc>
        <w:tc>
          <w:tcPr>
            <w:tcW w:w="1636" w:type="dxa"/>
            <w:vMerge/>
            <w:tcBorders>
              <w:top w:val="single" w:sz="4" w:space="0" w:color="auto"/>
              <w:left w:val="single" w:sz="4" w:space="0" w:color="auto"/>
              <w:bottom w:val="single" w:sz="4" w:space="0" w:color="auto"/>
              <w:right w:val="single" w:sz="4" w:space="0" w:color="auto"/>
            </w:tcBorders>
            <w:vAlign w:val="center"/>
            <w:hideMark/>
          </w:tcPr>
          <w:p w:rsidR="007C33C6" w:rsidRDefault="007C33C6">
            <w:pPr>
              <w:rPr>
                <w:rFonts w:eastAsia="Calibri"/>
                <w:lang w:eastAsia="en-US"/>
              </w:rPr>
            </w:pPr>
          </w:p>
        </w:tc>
        <w:tc>
          <w:tcPr>
            <w:tcW w:w="3545" w:type="dxa"/>
            <w:tcBorders>
              <w:top w:val="single" w:sz="4" w:space="0" w:color="auto"/>
              <w:left w:val="single" w:sz="4" w:space="0" w:color="auto"/>
              <w:bottom w:val="single" w:sz="4" w:space="0" w:color="auto"/>
              <w:right w:val="single" w:sz="4" w:space="0" w:color="auto"/>
            </w:tcBorders>
            <w:hideMark/>
          </w:tcPr>
          <w:p w:rsidR="007C33C6" w:rsidRDefault="007C33C6">
            <w:pPr>
              <w:jc w:val="both"/>
              <w:rPr>
                <w:rFonts w:eastAsia="Calibri"/>
                <w:lang w:eastAsia="en-US"/>
              </w:rPr>
            </w:pPr>
            <w:r>
              <w:rPr>
                <w:rFonts w:eastAsia="Calibri"/>
              </w:rPr>
              <w:t xml:space="preserve">Проведение мероприятий                              по профилактике правонарушений, дорожно-транспортного травматизма, потребления </w:t>
            </w:r>
            <w:proofErr w:type="spellStart"/>
            <w:r>
              <w:rPr>
                <w:rFonts w:eastAsia="Calibri"/>
              </w:rPr>
              <w:t>психоактивных</w:t>
            </w:r>
            <w:proofErr w:type="spellEnd"/>
            <w:r>
              <w:rPr>
                <w:rFonts w:eastAsia="Calibri"/>
              </w:rPr>
              <w:t xml:space="preserve"> веществ, алкоголя, </w:t>
            </w:r>
            <w:proofErr w:type="spellStart"/>
            <w:r>
              <w:rPr>
                <w:rFonts w:eastAsia="Calibri"/>
              </w:rPr>
              <w:t>табакокурения</w:t>
            </w:r>
            <w:proofErr w:type="spellEnd"/>
            <w:r>
              <w:rPr>
                <w:rFonts w:eastAsia="Calibri"/>
              </w:rPr>
              <w:t>.</w:t>
            </w:r>
          </w:p>
        </w:tc>
        <w:tc>
          <w:tcPr>
            <w:tcW w:w="2978" w:type="dxa"/>
            <w:vMerge/>
            <w:tcBorders>
              <w:top w:val="single" w:sz="4" w:space="0" w:color="auto"/>
              <w:left w:val="single" w:sz="4" w:space="0" w:color="auto"/>
              <w:bottom w:val="single" w:sz="4" w:space="0" w:color="auto"/>
              <w:right w:val="single" w:sz="4" w:space="0" w:color="auto"/>
            </w:tcBorders>
            <w:vAlign w:val="center"/>
            <w:hideMark/>
          </w:tcPr>
          <w:p w:rsidR="007C33C6" w:rsidRDefault="007C33C6">
            <w:pPr>
              <w:rPr>
                <w:rFonts w:eastAsia="Courier New"/>
                <w:lang w:eastAsia="ru-RU"/>
              </w:rPr>
            </w:pPr>
          </w:p>
        </w:tc>
        <w:tc>
          <w:tcPr>
            <w:tcW w:w="6557" w:type="dxa"/>
            <w:vMerge/>
            <w:tcBorders>
              <w:top w:val="single" w:sz="4" w:space="0" w:color="auto"/>
              <w:left w:val="single" w:sz="4" w:space="0" w:color="auto"/>
              <w:bottom w:val="single" w:sz="4" w:space="0" w:color="auto"/>
              <w:right w:val="single" w:sz="4" w:space="0" w:color="auto"/>
            </w:tcBorders>
            <w:vAlign w:val="center"/>
            <w:hideMark/>
          </w:tcPr>
          <w:p w:rsidR="007C33C6" w:rsidRDefault="007C33C6">
            <w:pPr>
              <w:rPr>
                <w:rFonts w:eastAsia="Calibri"/>
                <w:lang w:eastAsia="en-US"/>
              </w:rPr>
            </w:pPr>
          </w:p>
        </w:tc>
      </w:tr>
      <w:tr w:rsidR="007C33C6" w:rsidTr="007C33C6">
        <w:trPr>
          <w:trHeight w:val="410"/>
        </w:trPr>
        <w:tc>
          <w:tcPr>
            <w:tcW w:w="959" w:type="dxa"/>
            <w:tcBorders>
              <w:top w:val="single" w:sz="4" w:space="0" w:color="auto"/>
              <w:left w:val="single" w:sz="4" w:space="0" w:color="auto"/>
              <w:bottom w:val="single" w:sz="4" w:space="0" w:color="auto"/>
              <w:right w:val="single" w:sz="4" w:space="0" w:color="auto"/>
            </w:tcBorders>
            <w:hideMark/>
          </w:tcPr>
          <w:p w:rsidR="007C33C6" w:rsidRDefault="007C33C6">
            <w:pPr>
              <w:jc w:val="center"/>
              <w:rPr>
                <w:rFonts w:eastAsia="Calibri"/>
                <w:lang w:eastAsia="en-US"/>
              </w:rPr>
            </w:pPr>
            <w:r>
              <w:rPr>
                <w:rFonts w:eastAsia="Calibri"/>
              </w:rPr>
              <w:lastRenderedPageBreak/>
              <w:t>3</w:t>
            </w:r>
          </w:p>
        </w:tc>
        <w:tc>
          <w:tcPr>
            <w:tcW w:w="1636" w:type="dxa"/>
            <w:tcBorders>
              <w:top w:val="single" w:sz="4" w:space="0" w:color="auto"/>
              <w:left w:val="single" w:sz="4" w:space="0" w:color="auto"/>
              <w:bottom w:val="single" w:sz="4" w:space="0" w:color="auto"/>
              <w:right w:val="single" w:sz="4" w:space="0" w:color="auto"/>
            </w:tcBorders>
            <w:hideMark/>
          </w:tcPr>
          <w:p w:rsidR="007C33C6" w:rsidRDefault="007C33C6" w:rsidP="0047348F">
            <w:pPr>
              <w:rPr>
                <w:color w:val="000000"/>
                <w:lang w:eastAsia="ru-RU"/>
              </w:rPr>
            </w:pPr>
            <w:r>
              <w:rPr>
                <w:color w:val="000000"/>
                <w:lang w:eastAsia="ru-RU"/>
              </w:rPr>
              <w:t xml:space="preserve">Формирование системы профессиональных конкурсов </w:t>
            </w:r>
          </w:p>
          <w:p w:rsidR="007C33C6" w:rsidRDefault="007C33C6" w:rsidP="0047348F">
            <w:pPr>
              <w:rPr>
                <w:rFonts w:eastAsia="Calibri"/>
                <w:lang w:eastAsia="en-US"/>
              </w:rPr>
            </w:pPr>
            <w:r>
              <w:rPr>
                <w:color w:val="000000"/>
                <w:lang w:eastAsia="ru-RU"/>
              </w:rPr>
              <w:t>в целях предоставления гражданам возможностей для профессионального и карьерного роста</w:t>
            </w:r>
          </w:p>
        </w:tc>
        <w:tc>
          <w:tcPr>
            <w:tcW w:w="3545" w:type="dxa"/>
            <w:tcBorders>
              <w:top w:val="single" w:sz="4" w:space="0" w:color="auto"/>
              <w:left w:val="single" w:sz="4" w:space="0" w:color="auto"/>
              <w:bottom w:val="single" w:sz="4" w:space="0" w:color="auto"/>
              <w:right w:val="single" w:sz="4" w:space="0" w:color="auto"/>
            </w:tcBorders>
            <w:hideMark/>
          </w:tcPr>
          <w:p w:rsidR="007C33C6" w:rsidRDefault="007C33C6">
            <w:pPr>
              <w:jc w:val="both"/>
              <w:rPr>
                <w:rFonts w:eastAsia="Calibri"/>
              </w:rPr>
            </w:pPr>
            <w:r>
              <w:rPr>
                <w:rFonts w:eastAsia="Calibri"/>
              </w:rPr>
              <w:t>Проведение муниципальных конкурсов, в том числе: «Педагог года города Югорска»; конкурсного отбора лучших образовательных организаций; конкурсного отбора молодых специалистов на получение премии главы города Югорска «Признание».</w:t>
            </w:r>
          </w:p>
          <w:p w:rsidR="007C33C6" w:rsidRDefault="007C33C6">
            <w:pPr>
              <w:jc w:val="both"/>
              <w:rPr>
                <w:rFonts w:eastAsia="Calibri"/>
              </w:rPr>
            </w:pPr>
            <w:r>
              <w:rPr>
                <w:rFonts w:eastAsia="Calibri"/>
              </w:rPr>
              <w:t>Участие в региональных конкурсах профессионального мастерства педагогов, конкурсы лучших образовательных организаций.</w:t>
            </w:r>
          </w:p>
          <w:p w:rsidR="007C33C6" w:rsidRDefault="007C33C6">
            <w:pPr>
              <w:jc w:val="both"/>
              <w:rPr>
                <w:rFonts w:eastAsia="Calibri"/>
                <w:lang w:eastAsia="en-US"/>
              </w:rPr>
            </w:pPr>
            <w:r>
              <w:rPr>
                <w:rFonts w:eastAsia="Calibri"/>
              </w:rPr>
              <w:t>Участие в конференциях, семинарах            и других мероприятиях работников Управления образования и работников муниципальных организаций, подведомственных Управлению образования.</w:t>
            </w:r>
          </w:p>
        </w:tc>
        <w:tc>
          <w:tcPr>
            <w:tcW w:w="2978" w:type="dxa"/>
            <w:tcBorders>
              <w:top w:val="single" w:sz="4" w:space="0" w:color="auto"/>
              <w:left w:val="single" w:sz="4" w:space="0" w:color="auto"/>
              <w:bottom w:val="single" w:sz="4" w:space="0" w:color="auto"/>
              <w:right w:val="single" w:sz="4" w:space="0" w:color="auto"/>
            </w:tcBorders>
            <w:hideMark/>
          </w:tcPr>
          <w:p w:rsidR="007C33C6" w:rsidRDefault="007C33C6" w:rsidP="0047348F">
            <w:pPr>
              <w:autoSpaceDE w:val="0"/>
              <w:autoSpaceDN w:val="0"/>
              <w:adjustRightInd w:val="0"/>
              <w:jc w:val="both"/>
              <w:rPr>
                <w:rFonts w:eastAsia="Calibri"/>
                <w:lang w:eastAsia="en-US"/>
              </w:rPr>
            </w:pPr>
            <w:r>
              <w:rPr>
                <w:lang w:eastAsia="ru-RU"/>
              </w:rPr>
              <w:t>Национальный проект «Образование», федеральный проект «Учитель будущего»</w:t>
            </w:r>
          </w:p>
        </w:tc>
        <w:tc>
          <w:tcPr>
            <w:tcW w:w="6557" w:type="dxa"/>
            <w:tcBorders>
              <w:top w:val="single" w:sz="4" w:space="0" w:color="auto"/>
              <w:left w:val="single" w:sz="4" w:space="0" w:color="auto"/>
              <w:bottom w:val="single" w:sz="4" w:space="0" w:color="auto"/>
              <w:right w:val="single" w:sz="4" w:space="0" w:color="auto"/>
            </w:tcBorders>
            <w:hideMark/>
          </w:tcPr>
          <w:p w:rsidR="007C33C6" w:rsidRDefault="007C33C6">
            <w:pPr>
              <w:autoSpaceDE w:val="0"/>
              <w:autoSpaceDN w:val="0"/>
              <w:adjustRightInd w:val="0"/>
              <w:ind w:firstLine="242"/>
              <w:jc w:val="both"/>
              <w:rPr>
                <w:bCs/>
                <w:lang w:eastAsia="ru-RU"/>
              </w:rPr>
            </w:pPr>
            <w:r>
              <w:rPr>
                <w:b/>
                <w:lang w:eastAsia="ru-RU"/>
              </w:rPr>
              <w:t>Показатель 1</w:t>
            </w:r>
            <w:r>
              <w:rPr>
                <w:lang w:eastAsia="ru-RU"/>
              </w:rPr>
              <w:t xml:space="preserve">. </w:t>
            </w:r>
            <w:r>
              <w:rPr>
                <w:bCs/>
                <w:lang w:eastAsia="ru-RU"/>
              </w:rPr>
              <w:t>Доля административно-управленческого                                   и педагогического персонала общеобразовательных организаций, прошедших целевую подготовку или повышение квалификации                        по программам менеджмента в образовании и (или) для работы                             в соответствии с федеральными государственными образовательными стандартами</w:t>
            </w:r>
            <w:r>
              <w:rPr>
                <w:lang w:eastAsia="ru-RU"/>
              </w:rPr>
              <w:t xml:space="preserve">. </w:t>
            </w:r>
          </w:p>
          <w:p w:rsidR="007C33C6" w:rsidRDefault="007C33C6">
            <w:pPr>
              <w:autoSpaceDE w:val="0"/>
              <w:autoSpaceDN w:val="0"/>
              <w:adjustRightInd w:val="0"/>
              <w:ind w:firstLine="242"/>
              <w:jc w:val="both"/>
              <w:rPr>
                <w:bCs/>
                <w:lang w:eastAsia="ru-RU"/>
              </w:rPr>
            </w:pPr>
            <w:r>
              <w:rPr>
                <w:bCs/>
                <w:lang w:eastAsia="ru-RU"/>
              </w:rPr>
              <w:t xml:space="preserve">Характеризует качественный состав административно-управленческого персонала, его готовность к внедрению новых образовательных стандартов, </w:t>
            </w:r>
            <w:proofErr w:type="gramStart"/>
            <w:r>
              <w:rPr>
                <w:bCs/>
                <w:lang w:eastAsia="ru-RU"/>
              </w:rPr>
              <w:t>экономических механизмов</w:t>
            </w:r>
            <w:proofErr w:type="gramEnd"/>
            <w:r>
              <w:rPr>
                <w:bCs/>
                <w:lang w:eastAsia="ru-RU"/>
              </w:rPr>
              <w:t>, модернизации образования в целом.</w:t>
            </w:r>
          </w:p>
          <w:p w:rsidR="007C33C6" w:rsidRDefault="007C33C6">
            <w:pPr>
              <w:autoSpaceDE w:val="0"/>
              <w:autoSpaceDN w:val="0"/>
              <w:adjustRightInd w:val="0"/>
              <w:ind w:firstLine="242"/>
              <w:jc w:val="both"/>
              <w:rPr>
                <w:bCs/>
                <w:lang w:eastAsia="ru-RU"/>
              </w:rPr>
            </w:pPr>
            <w:r>
              <w:rPr>
                <w:bCs/>
                <w:lang w:eastAsia="ru-RU"/>
              </w:rPr>
              <w:t xml:space="preserve">Рассчитывается по формуле: </w:t>
            </w:r>
            <w:proofErr w:type="spellStart"/>
            <w:r>
              <w:rPr>
                <w:bCs/>
                <w:lang w:eastAsia="ru-RU"/>
              </w:rPr>
              <w:t>ЧОпк</w:t>
            </w:r>
            <w:proofErr w:type="spellEnd"/>
            <w:r>
              <w:rPr>
                <w:bCs/>
                <w:lang w:eastAsia="ru-RU"/>
              </w:rPr>
              <w:t xml:space="preserve"> / </w:t>
            </w:r>
            <w:proofErr w:type="spellStart"/>
            <w:r>
              <w:rPr>
                <w:bCs/>
                <w:lang w:eastAsia="ru-RU"/>
              </w:rPr>
              <w:t>ЧОп</w:t>
            </w:r>
            <w:proofErr w:type="spellEnd"/>
            <w:r>
              <w:rPr>
                <w:bCs/>
                <w:lang w:eastAsia="ru-RU"/>
              </w:rPr>
              <w:t xml:space="preserve"> * 100, где:</w:t>
            </w:r>
          </w:p>
          <w:p w:rsidR="007C33C6" w:rsidRDefault="007C33C6">
            <w:pPr>
              <w:autoSpaceDE w:val="0"/>
              <w:autoSpaceDN w:val="0"/>
              <w:adjustRightInd w:val="0"/>
              <w:ind w:firstLine="242"/>
              <w:jc w:val="both"/>
              <w:rPr>
                <w:bCs/>
                <w:lang w:eastAsia="ru-RU"/>
              </w:rPr>
            </w:pPr>
            <w:proofErr w:type="spellStart"/>
            <w:r>
              <w:rPr>
                <w:bCs/>
                <w:lang w:eastAsia="ru-RU"/>
              </w:rPr>
              <w:t>ЧОпк</w:t>
            </w:r>
            <w:proofErr w:type="spellEnd"/>
            <w:r>
              <w:rPr>
                <w:bCs/>
                <w:lang w:eastAsia="ru-RU"/>
              </w:rPr>
              <w:t xml:space="preserve"> - численность административно-управленческого                                    и педагогического персонала общеобразовательных организаций, прошедших целевую подготовку или повышение квалификации                       по программам менеджмента в образовании и (или) для работы                            в соответствии с федеральными государственными образовательными стандартами (дополнительная информация образовательных организаций общего образования);</w:t>
            </w:r>
          </w:p>
          <w:p w:rsidR="007C33C6" w:rsidRDefault="007C33C6">
            <w:pPr>
              <w:autoSpaceDE w:val="0"/>
              <w:autoSpaceDN w:val="0"/>
              <w:adjustRightInd w:val="0"/>
              <w:ind w:firstLine="242"/>
              <w:jc w:val="both"/>
              <w:rPr>
                <w:bCs/>
                <w:lang w:eastAsia="ru-RU"/>
              </w:rPr>
            </w:pPr>
            <w:r>
              <w:rPr>
                <w:bCs/>
                <w:lang w:eastAsia="ru-RU"/>
              </w:rPr>
              <w:t xml:space="preserve">Чоп - численность административно-управленческого и </w:t>
            </w:r>
            <w:proofErr w:type="gramStart"/>
            <w:r>
              <w:rPr>
                <w:bCs/>
                <w:lang w:eastAsia="ru-RU"/>
              </w:rPr>
              <w:t>педагоги-</w:t>
            </w:r>
            <w:proofErr w:type="spellStart"/>
            <w:r>
              <w:rPr>
                <w:bCs/>
                <w:lang w:eastAsia="ru-RU"/>
              </w:rPr>
              <w:t>ческого</w:t>
            </w:r>
            <w:proofErr w:type="spellEnd"/>
            <w:proofErr w:type="gramEnd"/>
            <w:r>
              <w:rPr>
                <w:bCs/>
                <w:lang w:eastAsia="ru-RU"/>
              </w:rPr>
              <w:t xml:space="preserve"> персонала (без внешних совместителей) общеобразовательных организаций (периодическая отчетность, форма № ОО-1).</w:t>
            </w:r>
          </w:p>
          <w:p w:rsidR="007C33C6" w:rsidRDefault="007C33C6">
            <w:pPr>
              <w:autoSpaceDE w:val="0"/>
              <w:autoSpaceDN w:val="0"/>
              <w:adjustRightInd w:val="0"/>
              <w:ind w:firstLine="242"/>
              <w:jc w:val="both"/>
              <w:rPr>
                <w:bCs/>
                <w:lang w:eastAsia="ru-RU"/>
              </w:rPr>
            </w:pPr>
            <w:r>
              <w:rPr>
                <w:b/>
                <w:bCs/>
                <w:lang w:eastAsia="ru-RU"/>
              </w:rPr>
              <w:t>Показатель 4</w:t>
            </w:r>
            <w:r>
              <w:rPr>
                <w:bCs/>
                <w:lang w:eastAsia="ru-RU"/>
              </w:rPr>
              <w:t xml:space="preserve">. Отношение среднего балла единого государственного экзамена (в расчете на 1 обязательный предмет) в 10% школ с лучшими результатами единого государственного экзамена к среднему баллу единого государственного экзамена (в расчете на 1 обязательный предмет) в 10% школ с худшими результатами единого государственного экзамена. </w:t>
            </w:r>
          </w:p>
          <w:p w:rsidR="007C33C6" w:rsidRDefault="007C33C6">
            <w:pPr>
              <w:autoSpaceDE w:val="0"/>
              <w:autoSpaceDN w:val="0"/>
              <w:adjustRightInd w:val="0"/>
              <w:ind w:firstLine="242"/>
              <w:jc w:val="both"/>
              <w:rPr>
                <w:bCs/>
                <w:lang w:eastAsia="ru-RU"/>
              </w:rPr>
            </w:pPr>
            <w:r>
              <w:rPr>
                <w:bCs/>
                <w:lang w:eastAsia="ru-RU"/>
              </w:rPr>
              <w:t>Характеризует равенство доступа учащихся общеобразовательных организаций к качественным образовательным услугам общего образования, позволяет оценить эффективность предусмотренных муниципальной программой мер, направленных на снижение дифференциации (разрыва) в качестве образовательных результатов между школами.</w:t>
            </w:r>
          </w:p>
          <w:p w:rsidR="007C33C6" w:rsidRDefault="007C33C6">
            <w:pPr>
              <w:autoSpaceDE w:val="0"/>
              <w:autoSpaceDN w:val="0"/>
              <w:adjustRightInd w:val="0"/>
              <w:ind w:firstLine="242"/>
              <w:jc w:val="both"/>
              <w:rPr>
                <w:lang w:eastAsia="ru-RU"/>
              </w:rPr>
            </w:pPr>
            <w:r>
              <w:rPr>
                <w:bCs/>
                <w:lang w:eastAsia="ru-RU"/>
              </w:rPr>
              <w:t xml:space="preserve">Рассчитывается по формуле: </w:t>
            </w:r>
            <w:r w:rsidRPr="007C33C6">
              <w:rPr>
                <w:lang w:eastAsia="ru-RU"/>
              </w:rPr>
              <w:fldChar w:fldCharType="begin"/>
            </w:r>
            <w:r w:rsidRPr="007C33C6">
              <w:rPr>
                <w:lang w:eastAsia="ru-RU"/>
              </w:rPr>
              <w:instrText xml:space="preserve"> QUOTE </w:instrText>
            </w:r>
            <w:r w:rsidR="00CC0101">
              <w:rPr>
                <w:position w:val="-14"/>
              </w:rPr>
              <w:pict>
                <v:shape id="_x0000_i1036" type="#_x0000_t75" style="width:42.75pt;height:19.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efaultTabStop w:val=&quot;708&quot;/&gt;&lt;w:doNotHyphenateCaps/&gt;&lt;w:drawingGridHorizontalSpacing w:val=&quot;100&quot;/&gt;&lt;w:displayHorizontalDrawingGridEvery w:val=&quot;2&quot;/&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useWord2002TableStyleRules/&gt;&lt;/w:compat&gt;&lt;wsp:rsids&gt;&lt;wsp:rsidRoot wsp:val=&quot;0037056B&quot;/&gt;&lt;wsp:rsid wsp:val=&quot;000713DF&quot;/&gt;&lt;wsp:rsid wsp:val=&quot;000C2EA5&quot;/&gt;&lt;wsp:rsid wsp:val=&quot;0010401B&quot;/&gt;&lt;wsp:rsid wsp:val=&quot;001257C7&quot;/&gt;&lt;wsp:rsid wsp:val=&quot;001347D7&quot;/&gt;&lt;wsp:rsid wsp:val=&quot;001356EA&quot;/&gt;&lt;wsp:rsid wsp:val=&quot;00140D6B&quot;/&gt;&lt;wsp:rsid wsp:val=&quot;0018017D&quot;/&gt;&lt;wsp:rsid wsp:val=&quot;00184ECA&quot;/&gt;&lt;wsp:rsid wsp:val=&quot;0021641A&quot;/&gt;&lt;wsp:rsid wsp:val=&quot;00224E69&quot;/&gt;&lt;wsp:rsid wsp:val=&quot;00256A87&quot;/&gt;&lt;wsp:rsid wsp:val=&quot;00271EA8&quot;/&gt;&lt;wsp:rsid wsp:val=&quot;00285C61&quot;/&gt;&lt;wsp:rsid wsp:val=&quot;00296E8C&quot;/&gt;&lt;wsp:rsid wsp:val=&quot;002F5129&quot;/&gt;&lt;wsp:rsid wsp:val=&quot;003642AD&quot;/&gt;&lt;wsp:rsid wsp:val=&quot;0037056B&quot;/&gt;&lt;wsp:rsid wsp:val=&quot;003D688F&quot;/&gt;&lt;wsp:rsid wsp:val=&quot;00423003&quot;/&gt;&lt;wsp:rsid wsp:val=&quot;004B0DBB&quot;/&gt;&lt;wsp:rsid wsp:val=&quot;004C6A75&quot;/&gt;&lt;wsp:rsid wsp:val=&quot;00510950&quot;/&gt;&lt;wsp:rsid wsp:val=&quot;0053339B&quot;/&gt;&lt;wsp:rsid wsp:val=&quot;005415E4&quot;/&gt;&lt;wsp:rsid wsp:val=&quot;005D2897&quot;/&gt;&lt;wsp:rsid wsp:val=&quot;00624190&quot;/&gt;&lt;wsp:rsid wsp:val=&quot;0065328E&quot;/&gt;&lt;wsp:rsid wsp:val=&quot;006B3FA0&quot;/&gt;&lt;wsp:rsid wsp:val=&quot;006C1C59&quot;/&gt;&lt;wsp:rsid wsp:val=&quot;006F6444&quot;/&gt;&lt;wsp:rsid wsp:val=&quot;00713C1C&quot;/&gt;&lt;wsp:rsid wsp:val=&quot;007268A4&quot;/&gt;&lt;wsp:rsid wsp:val=&quot;007C33C6&quot;/&gt;&lt;wsp:rsid wsp:val=&quot;007D5A8E&quot;/&gt;&lt;wsp:rsid wsp:val=&quot;007E29A5&quot;/&gt;&lt;wsp:rsid wsp:val=&quot;007F4A15&quot;/&gt;&lt;wsp:rsid wsp:val=&quot;008267F4&quot;/&gt;&lt;wsp:rsid wsp:val=&quot;008478F4&quot;/&gt;&lt;wsp:rsid wsp:val=&quot;00886003&quot;/&gt;&lt;wsp:rsid wsp:val=&quot;008C407D&quot;/&gt;&lt;wsp:rsid wsp:val=&quot;00906884&quot;/&gt;&lt;wsp:rsid wsp:val=&quot;00914417&quot;/&gt;&lt;wsp:rsid wsp:val=&quot;00953E9C&quot;/&gt;&lt;wsp:rsid wsp:val=&quot;0097026B&quot;/&gt;&lt;wsp:rsid wsp:val=&quot;009C4E86&quot;/&gt;&lt;wsp:rsid wsp:val=&quot;009F7184&quot;/&gt;&lt;wsp:rsid wsp:val=&quot;00A33E61&quot;/&gt;&lt;wsp:rsid wsp:val=&quot;00A471A4&quot;/&gt;&lt;wsp:rsid wsp:val=&quot;00AB09E1&quot;/&gt;&lt;wsp:rsid wsp:val=&quot;00AD29B5&quot;/&gt;&lt;wsp:rsid wsp:val=&quot;00AD77E7&quot;/&gt;&lt;wsp:rsid wsp:val=&quot;00AF75FC&quot;/&gt;&lt;wsp:rsid wsp:val=&quot;00B14AF7&quot;/&gt;&lt;wsp:rsid wsp:val=&quot;00B753EC&quot;/&gt;&lt;wsp:rsid wsp:val=&quot;00B91EF8&quot;/&gt;&lt;wsp:rsid wsp:val=&quot;00BD7EE5&quot;/&gt;&lt;wsp:rsid wsp:val=&quot;00BE1CAB&quot;/&gt;&lt;wsp:rsid wsp:val=&quot;00C26832&quot;/&gt;&lt;wsp:rsid wsp:val=&quot;00CE2A5A&quot;/&gt;&lt;wsp:rsid wsp:val=&quot;00D01A38&quot;/&gt;&lt;wsp:rsid wsp:val=&quot;00D3103C&quot;/&gt;&lt;wsp:rsid wsp:val=&quot;00D6114D&quot;/&gt;&lt;wsp:rsid wsp:val=&quot;00D6571C&quot;/&gt;&lt;wsp:rsid wsp:val=&quot;00DD3187&quot;/&gt;&lt;wsp:rsid wsp:val=&quot;00E864FB&quot;/&gt;&lt;wsp:rsid wsp:val=&quot;00E91200&quot;/&gt;&lt;wsp:rsid wsp:val=&quot;00EC794D&quot;/&gt;&lt;wsp:rsid wsp:val=&quot;00ED117A&quot;/&gt;&lt;wsp:rsid wsp:val=&quot;00EF19B1&quot;/&gt;&lt;wsp:rsid wsp:val=&quot;00F33869&quot;/&gt;&lt;wsp:rsid wsp:val=&quot;00F52A75&quot;/&gt;&lt;wsp:rsid wsp:val=&quot;00F639D4&quot;/&gt;&lt;wsp:rsid wsp:val=&quot;00F6410F&quot;/&gt;&lt;wsp:rsid wsp:val=&quot;00F930E6&quot;/&gt;&lt;wsp:rsid wsp:val=&quot;00FA2C75&quot;/&gt;&lt;/wsp:rsids&gt;&lt;/w:docPr&gt;&lt;w:body&gt;&lt;wx:sect&gt;&lt;w:p wsp:rsidR=&quot;00000000&quot; wsp:rsidRDefault=&quot;005415E4&quot; wsp:rsidP=&quot;005415E4&quot;&gt;&lt;m:oMathPara&gt;&lt;m:oMath&gt;&lt;m:r&gt;&lt;m:rPr&gt;&lt;m:sty m:val=&quot;p&quot;/&gt;&lt;/m:rPr&gt;&lt;w:rPr&gt;&lt;w:rFonts w:ascii=&quot;Cambria Math&quot; w:h-ansi=&quot;Arial&quot; w:cs=&quot;Arial&quot;/&gt;&lt;wx:font wx:val=&quot;Cambria Math&quot;/&gt;&lt;w:lang w:fareast=&quot;RU&quot;/&gt;&lt;/w:rPr&gt;&lt;m:t&gt;x=&lt;/m:t&gt;&lt;/m:r&gt;&lt;m:f&gt;&lt;m:fPr&gt;&lt;m:ctrlPr&gt;&lt;w:rPr&gt;&lt;w:rFonts w:ascii=&quot;Cambria Math&quot; w:h-ansi=&quot;Cambria Math&quot; w:cs=&quot;Arial&quot;/&gt;&lt;wx:font wx:val=&quot;Cambria Math&quot;/&gt;&lt;/w:rPr&gt;&lt;/m:ctrlPr&gt;&lt;/m:fPr&gt;&lt;m:num&gt;&lt;m:nary&gt;&lt;m:naryPr&gt;&lt;m:chr m:val=&quot;в€‘&quot;/&gt;&lt;m:limLoc m:val=&quot;undOvr&quot;/&gt;&lt;m:subHide m:val=&quot;1&quot;/&gt;&lt;m:supHide m:val=&quot;1&quot;/&gt;&lt;m:ctrlPr&gt;&lt;w:rPr&gt;&lt;w:rFonts w:ascii=&quot;Cambria Math&quot; w:h-ansi=&quot;Cambria Math&quot; w:cs=&quot;Arial&quot;/&gt;&lt;wx:font wx:val=&quot;Cambria Math&quot;/&gt;&lt;/w:rPr&gt;&lt;/m:ctrlPr&gt;&lt;/m:naryPr&gt;&lt;m:sub/&gt;&lt;m:sup/&gt;&lt;m:e&gt;&lt;m:sSub&gt;&lt;m:sSubPr&gt;&lt;m:ctrlPr&gt;&lt;w:rPr&gt;&lt;w:rFonts w:ascii=&quot;Cambria Math&quot; w:h-ansi=&quot;Cambria Math&quot; w:cs=&quot;Arial&quot;/&gt;&lt;wx:font wx:val=&quot;Cambria Math&quot;/&gt;&lt;/w:rPr&gt;&lt;/m:ctrlPr&gt;&lt;/m:sSubPr&gt;&lt;m:e&gt;&lt;m:r&gt;&lt;m:rPr&gt;&lt;m:sty m:val=&quot;p&quot;/&gt;&lt;/m:rPr&gt;&lt;w:rPr&gt;&lt;w:rFonts w:ascii=&quot;Cambria Math&quot; w:h-ansi=&quot;Arial&quot; w:cs=&quot;Arial&quot;/&gt;&lt;wx:font wx:val=&quot;Cambria Math&quot;/&gt;&lt;w:lang w:fareast=&quot;RU&quot;/&gt;&lt;/w:rPr&gt;&lt;m:t&gt;x&lt;/m:t&gt;&lt;/m:r&gt;&lt;/m:e&gt;&lt;m:sub&gt;&lt;m:r&gt;&lt;m:rPr&gt;&lt;m:sty m:val=&quot;p&quot;/&gt;&lt;/m:rPr&gt;&lt;w:rPr&gt;&lt;w:rFonts w:ascii=&quot;Cambria Math&quot; w:h-ansi=&quot;Arial&quot; w:cs=&quot;Arial&quot;/&gt;&lt;wx:font wx:val=&quot;Cambria Math&quot;/&gt;&lt;w:lang w:fareast=&quot;RU&quot;/&gt;&lt;/w:rPr&gt;&lt;m:t&gt;i&lt;/m:t&gt;&lt;/m:r&gt;&lt;/m:sub&gt;&lt;/m:sSub&gt;&lt;m:r&gt;&lt;m:rPr&gt;&lt;m:sty m:val=&quot;p&quot;/&gt;&lt;/m:rPr&gt;&lt;w:rPr&gt;&lt;w:rFonts w:ascii=&quot;Cambria Math&quot; w:h-ansi=&quot;Cambria Math&quot; w:cs=&quot;Arial&quot;/&gt;&lt;wx:font wx:val=&quot;Cambria Math&quot;/&gt;&lt;w:lang w:fareast=&quot;RU&quot;/&gt;&lt;/w:rPr&gt;&lt;m:t&gt;в€™&lt;/m:t&gt;&lt;/m:r&gt;&lt;m:sSub&gt;&lt;m:sSubPr&gt;&lt;m:ctrlPr&gt;&lt;w:rPr&gt;&lt;w:rFonts w:ascii=&quot;Cambria Math&quot; w:h-ansi=&quot;Cambria Math&quot; w:cs=&quot;Arial&quot;/&gt;&lt;wx:font wx:val=&quot;Cambria Math&quot;/&gt;&lt;/w:rPr&gt;&lt;/m:ctrlPr&gt;&lt;/m:sSubPr&gt;&lt;m:e&gt;&lt;m:r&gt;&lt;m:rPr&gt;&lt;m:sty m:val=&quot;p&quot;/&gt;&lt;/m:rPr&gt;&lt;w:rPr&gt;&lt;w:rFonts w:ascii=&quot;Cambria Math&quot; w:h-ansi=&quot;Arial&quot; w:cs=&quot;Arial&quot;/&gt;&lt;wx:font wx:val=&quot;Cambria Math&quot;/&gt;&lt;w:lang w:fareast=&quot;RU&quot;/&gt;&lt;/w:rPr&gt;&lt;m:t&gt;k&lt;/m:t&gt;&lt;/m:r&gt;&lt;/m:e&gt;&lt;m:sub&gt;&lt;m:r&gt;&lt;m:rPr&gt;&lt;m:sty m:val=&quot;p&quot;/&gt;&lt;/m:rPr&gt;&lt;w:rPr&gt;&lt;w:rFonts w:ascii=&quot;Cambria Math&quot; w:h-ansi=&quot;Arial&quot; w:cs=&quot;Arial&quot;/&gt;&lt;wx:font wx:val=&quot;Cambria Math&quot;/&gt;&lt;w:lang w:fareast=&quot;RU&quot;/&gt;&lt;/w:rPr&gt;&lt;m:t&gt;i&lt;/m:t&gt;&lt;/m:r&gt;&lt;/m:sub&gt;&lt;/m:sSub&gt;&lt;/m:e&gt;&lt;/m:nary&gt;&lt;/m:num&gt;&lt;m:den&gt;&lt;m:nary&gt;&lt;m:naryPr&gt;&lt;m:chr m:val=&quot;в€‘&quot;/&gt;&lt;m:limLoc m:val=&quot;undOvr&quot;/&gt;&lt;m:subHide m:val=&quot;1&quot;/&gt;&lt;m:supHide m:val=&quot;1&quot;/&gt;&lt;m:ctrlPr&gt;&lt;w:rPr&gt;&lt;w:rFonts w:ascii=&quot;Cambria Math&quot; w:h-ansi=&quot;Cambria Math&quot; w:cs=&quot;Arial&quot;/&gt;&lt;wx:font wx:val=&quot;Cambria Math&quot;/&gt;&lt;/w:rPr&gt;&lt;/m:ctrlPr&gt;&lt;/m:naryPr&gt;&lt;m:sub/&gt;&lt;m:sup/&gt;&lt;m:e&gt;&lt;m:sSub&gt;&lt;m:sSubPr&gt;&lt;m:ctrlPr&gt;&lt;w:rPr&gt;&lt;w:rFonts w:ascii=&quot;Cambria Math&quot; w:h-ansi=&quot;Cambria Math&quot; w:cs=&quot;Arial&quot;/&gt;&lt;wx:font wx:val=&quot;Cambria Math&quot;/&gt;&lt;/w:rPr&gt;&lt;/m:ctrlPr&gt;&lt;/m:sSubPr&gt;&lt;m:e&gt;&lt;m:r&gt;&lt;m:rPr&gt;&lt;m:sty m:val=&quot;p&quot;/&gt;&lt;/m:rPr&gt;&lt;w:rPr&gt;&lt;w:rFonts w:ascii=&quot;Cambria Math&quot; w:h-ansi=&quot;Arial&quot; w:cs=&quot;Arial&quot;/&gt;&lt;wx:font wx:val=&quot;Cambria Math&quot;/&gt;&lt;w:lang w:fareast=&quot;RU&quot;/&gt;&lt;/w:rPr&gt;&lt;m:t&gt;k&lt;/m:t&gt;&lt;/m:r&gt;&lt;/m:e&gt;&lt;m:sub&gt;&lt;m:r&gt;&lt;m:rPr&gt;&lt;m:sty m:val=&quot;p&quot;/&gt;&lt;/m:rPr&gt;&lt;w:rPr&gt;&lt;w:rFonts w:ascii=&quot;Cambria Math&quot; w:h-ansi=&quot;Arial&quot; w:cs=&quot;Arial&quot;/&gt;&lt;wx:font wx:val=&quot;Cambria Math&quot;/&gt;&lt;w:lang w:fareast=&quot;RU&quot;/&gt;&lt;/w:rPr&gt;&lt;m:t&gt;i&lt;/m:t&gt;&lt;/m:r&gt;&lt;/m:sub&gt;&lt;/m:sSub&gt;&lt;/m:e&gt;&lt;/m:nary&gt;&lt;/m:den&gt;&lt;/m:f&gt;&lt;m:r&gt;&lt;m:rPr&gt;&lt;m:sty m:val=&quot;p&quot;/&gt;&lt;/m:rPr&gt;&lt;w:rPr&gt;&lt;w:rFonts w:ascii=&quot;Cambria Math&quot; w:h-ansi=&quot;Arial&quot; w:cs=&quot;Arial&quot;/&gt;&lt;wx:font wx:val=&quot;Cambria Math&quot;/&gt;&lt;w:lang w:fareast=&quot;RU&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7" o:title="" chromakey="white"/>
                </v:shape>
              </w:pict>
            </w:r>
            <w:r w:rsidRPr="007C33C6">
              <w:rPr>
                <w:lang w:eastAsia="ru-RU"/>
              </w:rPr>
              <w:instrText xml:space="preserve"> </w:instrText>
            </w:r>
            <w:r w:rsidRPr="007C33C6">
              <w:rPr>
                <w:lang w:eastAsia="ru-RU"/>
              </w:rPr>
              <w:fldChar w:fldCharType="separate"/>
            </w:r>
            <w:r w:rsidR="00CC0101">
              <w:rPr>
                <w:position w:val="-14"/>
              </w:rPr>
              <w:pict>
                <v:shape id="_x0000_i1037" type="#_x0000_t75" style="width:42.75pt;height:19.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efaultTabStop w:val=&quot;708&quot;/&gt;&lt;w:doNotHyphenateCaps/&gt;&lt;w:drawingGridHorizontalSpacing w:val=&quot;100&quot;/&gt;&lt;w:displayHorizontalDrawingGridEvery w:val=&quot;2&quot;/&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useWord2002TableStyleRules/&gt;&lt;/w:compat&gt;&lt;wsp:rsids&gt;&lt;wsp:rsidRoot wsp:val=&quot;0037056B&quot;/&gt;&lt;wsp:rsid wsp:val=&quot;000713DF&quot;/&gt;&lt;wsp:rsid wsp:val=&quot;000C2EA5&quot;/&gt;&lt;wsp:rsid wsp:val=&quot;0010401B&quot;/&gt;&lt;wsp:rsid wsp:val=&quot;001257C7&quot;/&gt;&lt;wsp:rsid wsp:val=&quot;001347D7&quot;/&gt;&lt;wsp:rsid wsp:val=&quot;001356EA&quot;/&gt;&lt;wsp:rsid wsp:val=&quot;00140D6B&quot;/&gt;&lt;wsp:rsid wsp:val=&quot;0018017D&quot;/&gt;&lt;wsp:rsid wsp:val=&quot;00184ECA&quot;/&gt;&lt;wsp:rsid wsp:val=&quot;0021641A&quot;/&gt;&lt;wsp:rsid wsp:val=&quot;00224E69&quot;/&gt;&lt;wsp:rsid wsp:val=&quot;00256A87&quot;/&gt;&lt;wsp:rsid wsp:val=&quot;00271EA8&quot;/&gt;&lt;wsp:rsid wsp:val=&quot;00285C61&quot;/&gt;&lt;wsp:rsid wsp:val=&quot;00296E8C&quot;/&gt;&lt;wsp:rsid wsp:val=&quot;002F5129&quot;/&gt;&lt;wsp:rsid wsp:val=&quot;003642AD&quot;/&gt;&lt;wsp:rsid wsp:val=&quot;0037056B&quot;/&gt;&lt;wsp:rsid wsp:val=&quot;003D688F&quot;/&gt;&lt;wsp:rsid wsp:val=&quot;00423003&quot;/&gt;&lt;wsp:rsid wsp:val=&quot;004B0DBB&quot;/&gt;&lt;wsp:rsid wsp:val=&quot;004C6A75&quot;/&gt;&lt;wsp:rsid wsp:val=&quot;00510950&quot;/&gt;&lt;wsp:rsid wsp:val=&quot;0053339B&quot;/&gt;&lt;wsp:rsid wsp:val=&quot;005415E4&quot;/&gt;&lt;wsp:rsid wsp:val=&quot;005D2897&quot;/&gt;&lt;wsp:rsid wsp:val=&quot;00624190&quot;/&gt;&lt;wsp:rsid wsp:val=&quot;0065328E&quot;/&gt;&lt;wsp:rsid wsp:val=&quot;006B3FA0&quot;/&gt;&lt;wsp:rsid wsp:val=&quot;006C1C59&quot;/&gt;&lt;wsp:rsid wsp:val=&quot;006F6444&quot;/&gt;&lt;wsp:rsid wsp:val=&quot;00713C1C&quot;/&gt;&lt;wsp:rsid wsp:val=&quot;007268A4&quot;/&gt;&lt;wsp:rsid wsp:val=&quot;007C33C6&quot;/&gt;&lt;wsp:rsid wsp:val=&quot;007D5A8E&quot;/&gt;&lt;wsp:rsid wsp:val=&quot;007E29A5&quot;/&gt;&lt;wsp:rsid wsp:val=&quot;007F4A15&quot;/&gt;&lt;wsp:rsid wsp:val=&quot;008267F4&quot;/&gt;&lt;wsp:rsid wsp:val=&quot;008478F4&quot;/&gt;&lt;wsp:rsid wsp:val=&quot;00886003&quot;/&gt;&lt;wsp:rsid wsp:val=&quot;008C407D&quot;/&gt;&lt;wsp:rsid wsp:val=&quot;00906884&quot;/&gt;&lt;wsp:rsid wsp:val=&quot;00914417&quot;/&gt;&lt;wsp:rsid wsp:val=&quot;00953E9C&quot;/&gt;&lt;wsp:rsid wsp:val=&quot;0097026B&quot;/&gt;&lt;wsp:rsid wsp:val=&quot;009C4E86&quot;/&gt;&lt;wsp:rsid wsp:val=&quot;009F7184&quot;/&gt;&lt;wsp:rsid wsp:val=&quot;00A33E61&quot;/&gt;&lt;wsp:rsid wsp:val=&quot;00A471A4&quot;/&gt;&lt;wsp:rsid wsp:val=&quot;00AB09E1&quot;/&gt;&lt;wsp:rsid wsp:val=&quot;00AD29B5&quot;/&gt;&lt;wsp:rsid wsp:val=&quot;00AD77E7&quot;/&gt;&lt;wsp:rsid wsp:val=&quot;00AF75FC&quot;/&gt;&lt;wsp:rsid wsp:val=&quot;00B14AF7&quot;/&gt;&lt;wsp:rsid wsp:val=&quot;00B753EC&quot;/&gt;&lt;wsp:rsid wsp:val=&quot;00B91EF8&quot;/&gt;&lt;wsp:rsid wsp:val=&quot;00BD7EE5&quot;/&gt;&lt;wsp:rsid wsp:val=&quot;00BE1CAB&quot;/&gt;&lt;wsp:rsid wsp:val=&quot;00C26832&quot;/&gt;&lt;wsp:rsid wsp:val=&quot;00CE2A5A&quot;/&gt;&lt;wsp:rsid wsp:val=&quot;00D01A38&quot;/&gt;&lt;wsp:rsid wsp:val=&quot;00D3103C&quot;/&gt;&lt;wsp:rsid wsp:val=&quot;00D6114D&quot;/&gt;&lt;wsp:rsid wsp:val=&quot;00D6571C&quot;/&gt;&lt;wsp:rsid wsp:val=&quot;00DD3187&quot;/&gt;&lt;wsp:rsid wsp:val=&quot;00E864FB&quot;/&gt;&lt;wsp:rsid wsp:val=&quot;00E91200&quot;/&gt;&lt;wsp:rsid wsp:val=&quot;00EC794D&quot;/&gt;&lt;wsp:rsid wsp:val=&quot;00ED117A&quot;/&gt;&lt;wsp:rsid wsp:val=&quot;00EF19B1&quot;/&gt;&lt;wsp:rsid wsp:val=&quot;00F33869&quot;/&gt;&lt;wsp:rsid wsp:val=&quot;00F52A75&quot;/&gt;&lt;wsp:rsid wsp:val=&quot;00F639D4&quot;/&gt;&lt;wsp:rsid wsp:val=&quot;00F6410F&quot;/&gt;&lt;wsp:rsid wsp:val=&quot;00F930E6&quot;/&gt;&lt;wsp:rsid wsp:val=&quot;00FA2C75&quot;/&gt;&lt;/wsp:rsids&gt;&lt;/w:docPr&gt;&lt;w:body&gt;&lt;wx:sect&gt;&lt;w:p wsp:rsidR=&quot;00000000&quot; wsp:rsidRDefault=&quot;005415E4&quot; wsp:rsidP=&quot;005415E4&quot;&gt;&lt;m:oMathPara&gt;&lt;m:oMath&gt;&lt;m:r&gt;&lt;m:rPr&gt;&lt;m:sty m:val=&quot;p&quot;/&gt;&lt;/m:rPr&gt;&lt;w:rPr&gt;&lt;w:rFonts w:ascii=&quot;Cambria Math&quot; w:h-ansi=&quot;Arial&quot; w:cs=&quot;Arial&quot;/&gt;&lt;wx:font wx:val=&quot;Cambria Math&quot;/&gt;&lt;w:lang w:fareast=&quot;RU&quot;/&gt;&lt;/w:rPr&gt;&lt;m:t&gt;x=&lt;/m:t&gt;&lt;/m:r&gt;&lt;m:f&gt;&lt;m:fPr&gt;&lt;m:ctrlPr&gt;&lt;w:rPr&gt;&lt;w:rFonts w:ascii=&quot;Cambria Math&quot; w:h-ansi=&quot;Cambria Math&quot; w:cs=&quot;Arial&quot;/&gt;&lt;wx:font wx:val=&quot;Cambria Math&quot;/&gt;&lt;/w:rPr&gt;&lt;/m:ctrlPr&gt;&lt;/m:fPr&gt;&lt;m:num&gt;&lt;m:nary&gt;&lt;m:naryPr&gt;&lt;m:chr m:val=&quot;в€‘&quot;/&gt;&lt;m:limLoc m:val=&quot;undOvr&quot;/&gt;&lt;m:subHide m:val=&quot;1&quot;/&gt;&lt;m:supHide m:val=&quot;1&quot;/&gt;&lt;m:ctrlPr&gt;&lt;w:rPr&gt;&lt;w:rFonts w:ascii=&quot;Cambria Math&quot; w:h-ansi=&quot;Cambria Math&quot; w:cs=&quot;Arial&quot;/&gt;&lt;wx:font wx:val=&quot;Cambria Math&quot;/&gt;&lt;/w:rPr&gt;&lt;/m:ctrlPr&gt;&lt;/m:naryPr&gt;&lt;m:sub/&gt;&lt;m:sup/&gt;&lt;m:e&gt;&lt;m:sSub&gt;&lt;m:sSubPr&gt;&lt;m:ctrlPr&gt;&lt;w:rPr&gt;&lt;w:rFonts w:ascii=&quot;Cambria Math&quot; w:h-ansi=&quot;Cambria Math&quot; w:cs=&quot;Arial&quot;/&gt;&lt;wx:font wx:val=&quot;Cambria Math&quot;/&gt;&lt;/w:rPr&gt;&lt;/m:ctrlPr&gt;&lt;/m:sSubPr&gt;&lt;m:e&gt;&lt;m:r&gt;&lt;m:rPr&gt;&lt;m:sty m:val=&quot;p&quot;/&gt;&lt;/m:rPr&gt;&lt;w:rPr&gt;&lt;w:rFonts w:ascii=&quot;Cambria Math&quot; w:h-ansi=&quot;Arial&quot; w:cs=&quot;Arial&quot;/&gt;&lt;wx:font wx:val=&quot;Cambria Math&quot;/&gt;&lt;w:lang w:fareast=&quot;RU&quot;/&gt;&lt;/w:rPr&gt;&lt;m:t&gt;x&lt;/m:t&gt;&lt;/m:r&gt;&lt;/m:e&gt;&lt;m:sub&gt;&lt;m:r&gt;&lt;m:rPr&gt;&lt;m:sty m:val=&quot;p&quot;/&gt;&lt;/m:rPr&gt;&lt;w:rPr&gt;&lt;w:rFonts w:ascii=&quot;Cambria Math&quot; w:h-ansi=&quot;Arial&quot; w:cs=&quot;Arial&quot;/&gt;&lt;wx:font wx:val=&quot;Cambria Math&quot;/&gt;&lt;w:lang w:fareast=&quot;RU&quot;/&gt;&lt;/w:rPr&gt;&lt;m:t&gt;i&lt;/m:t&gt;&lt;/m:r&gt;&lt;/m:sub&gt;&lt;/m:sSub&gt;&lt;m:r&gt;&lt;m:rPr&gt;&lt;m:sty m:val=&quot;p&quot;/&gt;&lt;/m:rPr&gt;&lt;w:rPr&gt;&lt;w:rFonts w:ascii=&quot;Cambria Math&quot; w:h-ansi=&quot;Cambria Math&quot; w:cs=&quot;Arial&quot;/&gt;&lt;wx:font wx:val=&quot;Cambria Math&quot;/&gt;&lt;w:lang w:fareast=&quot;RU&quot;/&gt;&lt;/w:rPr&gt;&lt;m:t&gt;в€™&lt;/m:t&gt;&lt;/m:r&gt;&lt;m:sSub&gt;&lt;m:sSubPr&gt;&lt;m:ctrlPr&gt;&lt;w:rPr&gt;&lt;w:rFonts w:ascii=&quot;Cambria Math&quot; w:h-ansi=&quot;Cambria Math&quot; w:cs=&quot;Arial&quot;/&gt;&lt;wx:font wx:val=&quot;Cambria Math&quot;/&gt;&lt;/w:rPr&gt;&lt;/m:ctrlPr&gt;&lt;/m:sSubPr&gt;&lt;m:e&gt;&lt;m:r&gt;&lt;m:rPr&gt;&lt;m:sty m:val=&quot;p&quot;/&gt;&lt;/m:rPr&gt;&lt;w:rPr&gt;&lt;w:rFonts w:ascii=&quot;Cambria Math&quot; w:h-ansi=&quot;Arial&quot; w:cs=&quot;Arial&quot;/&gt;&lt;wx:font wx:val=&quot;Cambria Math&quot;/&gt;&lt;w:lang w:fareast=&quot;RU&quot;/&gt;&lt;/w:rPr&gt;&lt;m:t&gt;k&lt;/m:t&gt;&lt;/m:r&gt;&lt;/m:e&gt;&lt;m:sub&gt;&lt;m:r&gt;&lt;m:rPr&gt;&lt;m:sty m:val=&quot;p&quot;/&gt;&lt;/m:rPr&gt;&lt;w:rPr&gt;&lt;w:rFonts w:ascii=&quot;Cambria Math&quot; w:h-ansi=&quot;Arial&quot; w:cs=&quot;Arial&quot;/&gt;&lt;wx:font wx:val=&quot;Cambria Math&quot;/&gt;&lt;w:lang w:fareast=&quot;RU&quot;/&gt;&lt;/w:rPr&gt;&lt;m:t&gt;i&lt;/m:t&gt;&lt;/m:r&gt;&lt;/m:sub&gt;&lt;/m:sSub&gt;&lt;/m:e&gt;&lt;/m:nary&gt;&lt;/m:num&gt;&lt;m:den&gt;&lt;m:nary&gt;&lt;m:naryPr&gt;&lt;m:chr m:val=&quot;в€‘&quot;/&gt;&lt;m:limLoc m:val=&quot;undOvr&quot;/&gt;&lt;m:subHide m:val=&quot;1&quot;/&gt;&lt;m:supHide m:val=&quot;1&quot;/&gt;&lt;m:ctrlPr&gt;&lt;w:rPr&gt;&lt;w:rFonts w:ascii=&quot;Cambria Math&quot; w:h-ansi=&quot;Cambria Math&quot; w:cs=&quot;Arial&quot;/&gt;&lt;wx:font wx:val=&quot;Cambria Math&quot;/&gt;&lt;/w:rPr&gt;&lt;/m:ctrlPr&gt;&lt;/m:naryPr&gt;&lt;m:sub/&gt;&lt;m:sup/&gt;&lt;m:e&gt;&lt;m:sSub&gt;&lt;m:sSubPr&gt;&lt;m:ctrlPr&gt;&lt;w:rPr&gt;&lt;w:rFonts w:ascii=&quot;Cambria Math&quot; w:h-ansi=&quot;Cambria Math&quot; w:cs=&quot;Arial&quot;/&gt;&lt;wx:font wx:val=&quot;Cambria Math&quot;/&gt;&lt;/w:rPr&gt;&lt;/m:ctrlPr&gt;&lt;/m:sSubPr&gt;&lt;m:e&gt;&lt;m:r&gt;&lt;m:rPr&gt;&lt;m:sty m:val=&quot;p&quot;/&gt;&lt;/m:rPr&gt;&lt;w:rPr&gt;&lt;w:rFonts w:ascii=&quot;Cambria Math&quot; w:h-ansi=&quot;Arial&quot; w:cs=&quot;Arial&quot;/&gt;&lt;wx:font wx:val=&quot;Cambria Math&quot;/&gt;&lt;w:lang w:fareast=&quot;RU&quot;/&gt;&lt;/w:rPr&gt;&lt;m:t&gt;k&lt;/m:t&gt;&lt;/m:r&gt;&lt;/m:e&gt;&lt;m:sub&gt;&lt;m:r&gt;&lt;m:rPr&gt;&lt;m:sty m:val=&quot;p&quot;/&gt;&lt;/m:rPr&gt;&lt;w:rPr&gt;&lt;w:rFonts w:ascii=&quot;Cambria Math&quot; w:h-ansi=&quot;Arial&quot; w:cs=&quot;Arial&quot;/&gt;&lt;wx:font wx:val=&quot;Cambria Math&quot;/&gt;&lt;w:lang w:fareast=&quot;RU&quot;/&gt;&lt;/w:rPr&gt;&lt;m:t&gt;i&lt;/m:t&gt;&lt;/m:r&gt;&lt;/m:sub&gt;&lt;/m:sSub&gt;&lt;/m:e&gt;&lt;/m:nary&gt;&lt;/m:den&gt;&lt;/m:f&gt;&lt;m:r&gt;&lt;m:rPr&gt;&lt;m:sty m:val=&quot;p&quot;/&gt;&lt;/m:rPr&gt;&lt;w:rPr&gt;&lt;w:rFonts w:ascii=&quot;Cambria Math&quot; w:h-ansi=&quot;Arial&quot; w:cs=&quot;Arial&quot;/&gt;&lt;wx:font wx:val=&quot;Cambria Math&quot;/&gt;&lt;w:lang w:fareast=&quot;RU&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7" o:title="" chromakey="white"/>
                </v:shape>
              </w:pict>
            </w:r>
            <w:r w:rsidRPr="007C33C6">
              <w:rPr>
                <w:lang w:eastAsia="ru-RU"/>
              </w:rPr>
              <w:fldChar w:fldCharType="end"/>
            </w:r>
            <w:r>
              <w:rPr>
                <w:lang w:eastAsia="ru-RU"/>
              </w:rPr>
              <w:t>где:</w:t>
            </w:r>
          </w:p>
          <w:p w:rsidR="007C33C6" w:rsidRDefault="007C33C6">
            <w:pPr>
              <w:autoSpaceDE w:val="0"/>
              <w:autoSpaceDN w:val="0"/>
              <w:adjustRightInd w:val="0"/>
              <w:ind w:firstLine="242"/>
              <w:jc w:val="both"/>
              <w:rPr>
                <w:bCs/>
                <w:lang w:eastAsia="ru-RU"/>
              </w:rPr>
            </w:pPr>
            <w:proofErr w:type="spellStart"/>
            <w:r>
              <w:rPr>
                <w:bCs/>
                <w:lang w:eastAsia="ru-RU"/>
              </w:rPr>
              <w:t>ki</w:t>
            </w:r>
            <w:proofErr w:type="spellEnd"/>
            <w:r>
              <w:rPr>
                <w:bCs/>
                <w:lang w:eastAsia="ru-RU"/>
              </w:rPr>
              <w:t xml:space="preserve"> - количество участников (выпускников текущего года) образовательной организации, имеющих активный результат</w:t>
            </w:r>
            <w:r w:rsidR="00700D88">
              <w:rPr>
                <w:bCs/>
                <w:lang w:eastAsia="ru-RU"/>
              </w:rPr>
              <w:t xml:space="preserve">                      </w:t>
            </w:r>
            <w:r>
              <w:rPr>
                <w:bCs/>
                <w:lang w:eastAsia="ru-RU"/>
              </w:rPr>
              <w:t xml:space="preserve"> (далее - участники) по русскому языку,</w:t>
            </w:r>
          </w:p>
          <w:p w:rsidR="007C33C6" w:rsidRDefault="007C33C6">
            <w:pPr>
              <w:autoSpaceDE w:val="0"/>
              <w:autoSpaceDN w:val="0"/>
              <w:adjustRightInd w:val="0"/>
              <w:ind w:firstLine="242"/>
              <w:jc w:val="both"/>
              <w:rPr>
                <w:bCs/>
                <w:lang w:eastAsia="ru-RU"/>
              </w:rPr>
            </w:pPr>
            <w:proofErr w:type="spellStart"/>
            <w:r>
              <w:rPr>
                <w:bCs/>
                <w:lang w:eastAsia="ru-RU"/>
              </w:rPr>
              <w:t>xi</w:t>
            </w:r>
            <w:proofErr w:type="spellEnd"/>
            <w:r>
              <w:rPr>
                <w:bCs/>
                <w:lang w:eastAsia="ru-RU"/>
              </w:rPr>
              <w:t xml:space="preserve"> - средний тестовый балл участников по русскому языку.</w:t>
            </w:r>
          </w:p>
          <w:p w:rsidR="007C33C6" w:rsidRDefault="007C33C6">
            <w:pPr>
              <w:autoSpaceDE w:val="0"/>
              <w:autoSpaceDN w:val="0"/>
              <w:adjustRightInd w:val="0"/>
              <w:ind w:firstLine="242"/>
              <w:jc w:val="both"/>
              <w:rPr>
                <w:bCs/>
                <w:lang w:eastAsia="ru-RU"/>
              </w:rPr>
            </w:pPr>
            <w:r>
              <w:rPr>
                <w:bCs/>
                <w:lang w:eastAsia="ru-RU"/>
              </w:rPr>
              <w:t xml:space="preserve">Таким образом, средний балл образовательной организации рассчитывается следующим образом: </w:t>
            </w:r>
            <w:r w:rsidRPr="007C33C6">
              <w:rPr>
                <w:bCs/>
                <w:lang w:eastAsia="ru-RU"/>
              </w:rPr>
              <w:fldChar w:fldCharType="begin"/>
            </w:r>
            <w:r w:rsidRPr="007C33C6">
              <w:rPr>
                <w:bCs/>
                <w:lang w:eastAsia="ru-RU"/>
              </w:rPr>
              <w:instrText xml:space="preserve"> QUOTE </w:instrText>
            </w:r>
            <w:r w:rsidR="00CC0101">
              <w:rPr>
                <w:position w:val="-17"/>
              </w:rPr>
              <w:pict>
                <v:shape id="_x0000_i1038" type="#_x0000_t75" style="width:63pt;height:2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efaultTabStop w:val=&quot;708&quot;/&gt;&lt;w:doNotHyphenateCaps/&gt;&lt;w:drawingGridHorizontalSpacing w:val=&quot;100&quot;/&gt;&lt;w:displayHorizontalDrawingGridEvery w:val=&quot;2&quot;/&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useWord2002TableStyleRules/&gt;&lt;/w:compat&gt;&lt;wsp:rsids&gt;&lt;wsp:rsidRoot wsp:val=&quot;0037056B&quot;/&gt;&lt;wsp:rsid wsp:val=&quot;000713DF&quot;/&gt;&lt;wsp:rsid wsp:val=&quot;000C2EA5&quot;/&gt;&lt;wsp:rsid wsp:val=&quot;0010401B&quot;/&gt;&lt;wsp:rsid wsp:val=&quot;001257C7&quot;/&gt;&lt;wsp:rsid wsp:val=&quot;001347D7&quot;/&gt;&lt;wsp:rsid wsp:val=&quot;001356EA&quot;/&gt;&lt;wsp:rsid wsp:val=&quot;00140D6B&quot;/&gt;&lt;wsp:rsid wsp:val=&quot;0018017D&quot;/&gt;&lt;wsp:rsid wsp:val=&quot;00184ECA&quot;/&gt;&lt;wsp:rsid wsp:val=&quot;0021641A&quot;/&gt;&lt;wsp:rsid wsp:val=&quot;00224E69&quot;/&gt;&lt;wsp:rsid wsp:val=&quot;00256A87&quot;/&gt;&lt;wsp:rsid wsp:val=&quot;00271EA8&quot;/&gt;&lt;wsp:rsid wsp:val=&quot;00285C61&quot;/&gt;&lt;wsp:rsid wsp:val=&quot;00296E8C&quot;/&gt;&lt;wsp:rsid wsp:val=&quot;002F5129&quot;/&gt;&lt;wsp:rsid wsp:val=&quot;003642AD&quot;/&gt;&lt;wsp:rsid wsp:val=&quot;0037056B&quot;/&gt;&lt;wsp:rsid wsp:val=&quot;003D688F&quot;/&gt;&lt;wsp:rsid wsp:val=&quot;00423003&quot;/&gt;&lt;wsp:rsid wsp:val=&quot;004B0DBB&quot;/&gt;&lt;wsp:rsid wsp:val=&quot;004C6A75&quot;/&gt;&lt;wsp:rsid wsp:val=&quot;00510950&quot;/&gt;&lt;wsp:rsid wsp:val=&quot;0053339B&quot;/&gt;&lt;wsp:rsid wsp:val=&quot;005D2897&quot;/&gt;&lt;wsp:rsid wsp:val=&quot;00624190&quot;/&gt;&lt;wsp:rsid wsp:val=&quot;0065328E&quot;/&gt;&lt;wsp:rsid wsp:val=&quot;006B3FA0&quot;/&gt;&lt;wsp:rsid wsp:val=&quot;006C1C59&quot;/&gt;&lt;wsp:rsid wsp:val=&quot;006F6444&quot;/&gt;&lt;wsp:rsid wsp:val=&quot;00713C1C&quot;/&gt;&lt;wsp:rsid wsp:val=&quot;007268A4&quot;/&gt;&lt;wsp:rsid wsp:val=&quot;007C33C6&quot;/&gt;&lt;wsp:rsid wsp:val=&quot;007D5A8E&quot;/&gt;&lt;wsp:rsid wsp:val=&quot;007E29A5&quot;/&gt;&lt;wsp:rsid wsp:val=&quot;007F4A15&quot;/&gt;&lt;wsp:rsid wsp:val=&quot;008267F4&quot;/&gt;&lt;wsp:rsid wsp:val=&quot;008478F4&quot;/&gt;&lt;wsp:rsid wsp:val=&quot;00886003&quot;/&gt;&lt;wsp:rsid wsp:val=&quot;008C407D&quot;/&gt;&lt;wsp:rsid wsp:val=&quot;00906884&quot;/&gt;&lt;wsp:rsid wsp:val=&quot;00914417&quot;/&gt;&lt;wsp:rsid wsp:val=&quot;00953E9C&quot;/&gt;&lt;wsp:rsid wsp:val=&quot;0097026B&quot;/&gt;&lt;wsp:rsid wsp:val=&quot;009C4E86&quot;/&gt;&lt;wsp:rsid wsp:val=&quot;009F7184&quot;/&gt;&lt;wsp:rsid wsp:val=&quot;00A33E61&quot;/&gt;&lt;wsp:rsid wsp:val=&quot;00A471A4&quot;/&gt;&lt;wsp:rsid wsp:val=&quot;00AB09E1&quot;/&gt;&lt;wsp:rsid wsp:val=&quot;00AD29B5&quot;/&gt;&lt;wsp:rsid wsp:val=&quot;00AD77E7&quot;/&gt;&lt;wsp:rsid wsp:val=&quot;00AF15AB&quot;/&gt;&lt;wsp:rsid wsp:val=&quot;00AF75FC&quot;/&gt;&lt;wsp:rsid wsp:val=&quot;00B14AF7&quot;/&gt;&lt;wsp:rsid wsp:val=&quot;00B753EC&quot;/&gt;&lt;wsp:rsid wsp:val=&quot;00B91EF8&quot;/&gt;&lt;wsp:rsid wsp:val=&quot;00BD7EE5&quot;/&gt;&lt;wsp:rsid wsp:val=&quot;00BE1CAB&quot;/&gt;&lt;wsp:rsid wsp:val=&quot;00C26832&quot;/&gt;&lt;wsp:rsid wsp:val=&quot;00CE2A5A&quot;/&gt;&lt;wsp:rsid wsp:val=&quot;00D01A38&quot;/&gt;&lt;wsp:rsid wsp:val=&quot;00D3103C&quot;/&gt;&lt;wsp:rsid wsp:val=&quot;00D6114D&quot;/&gt;&lt;wsp:rsid wsp:val=&quot;00D6571C&quot;/&gt;&lt;wsp:rsid wsp:val=&quot;00DD3187&quot;/&gt;&lt;wsp:rsid wsp:val=&quot;00E864FB&quot;/&gt;&lt;wsp:rsid wsp:val=&quot;00E91200&quot;/&gt;&lt;wsp:rsid wsp:val=&quot;00EC794D&quot;/&gt;&lt;wsp:rsid wsp:val=&quot;00ED117A&quot;/&gt;&lt;wsp:rsid wsp:val=&quot;00EF19B1&quot;/&gt;&lt;wsp:rsid wsp:val=&quot;00F33869&quot;/&gt;&lt;wsp:rsid wsp:val=&quot;00F52A75&quot;/&gt;&lt;wsp:rsid wsp:val=&quot;00F639D4&quot;/&gt;&lt;wsp:rsid wsp:val=&quot;00F6410F&quot;/&gt;&lt;wsp:rsid wsp:val=&quot;00F930E6&quot;/&gt;&lt;wsp:rsid wsp:val=&quot;00FA2C75&quot;/&gt;&lt;/wsp:rsids&gt;&lt;/w:docPr&gt;&lt;w:body&gt;&lt;wx:sect&gt;&lt;w:p wsp:rsidR=&quot;00000000&quot; wsp:rsidRDefault=&quot;00AF15AB&quot; wsp:rsidP=&quot;00AF15AB&quot;&gt;&lt;m:oMathPara&gt;&lt;m:oMath&gt;&lt;m:r&gt;&lt;m:rPr&gt;&lt;m:sty m:val=&quot;p&quot;/&gt;&lt;/m:rPr&gt;&lt;w:rPr&gt;&lt;w:rFonts w:ascii=&quot;Cambria Math&quot; w:h-ansi=&quot;Arial&quot; w:cs=&quot;Arial&quot;/&gt;&lt;wx:font wx:val=&quot;Cambria Math&quot;/&gt;&lt;w:lang w:fareast=&quot;RU&quot;/&gt;&lt;/w:rPr&gt;&lt;m:t&gt;x=&lt;/m:t&gt;&lt;/m:r&gt;&lt;m:f&gt;&lt;m:fPr&gt;&lt;m:ctrlPr&gt;&lt;w:rPr&gt;&lt;w:rFonts w:ascii=&quot;Cambria Math&quot; w:h-ansi=&quot;Cambria Math&quot; w:cs=&quot;Arial&quot;/&gt;&lt;wx:font wx:val=&quot;Cambria Math&quot;/&gt;&lt;/w:rPr&gt;&lt;/m:ctrlPr&gt;&lt;/m:fPr&gt;&lt;m:num&gt;&lt;m:sSub&gt;&lt;m:sSubPr&gt;&lt;m:ctrlPr&gt;&lt;w:rPr&gt;&lt;w:rFonts w:ascii=&quot;Cambria Math&quot; w:h-ansi=&quot;Cambria Math&quot; w:cs=&quot;Arial&quot;/&gt;&lt;wx:font wx:val=&quot;Cambria Math&quot;/&gt;&lt;/w:rPr&gt;&lt;/m:ctrlPr&gt;&lt;/m:sSubPr&gt;&lt;m:e&gt;&lt;m:r&gt;&lt;m:rPr&gt;&lt;m:sty m:val=&quot;p&quot;/&gt;&lt;/m:rPr&gt;&lt;w:rPr&gt;&lt;w:rFonts w:ascii=&quot;Cambria Math&quot; w:h-ansi=&quot;Arial&quot; w:cs=&quot;Arial&quot;/&gt;&lt;wx:font wx:val=&quot;Cambria Math&quot;/&gt;&lt;w:lang w:fareast=&quot;RU&quot;/&gt;&lt;/w:rPr&gt;&lt;m:t&gt;x&lt;/m:t&gt;&lt;/m:r&gt;&lt;/m:e&gt;&lt;m:sub&gt;&lt;m:r&gt;&lt;m:rPr&gt;&lt;m:sty m:val=&quot;p&quot;/&gt;&lt;/m:rPr&gt;&lt;w:rPr&gt;&lt;w:rFonts w:ascii=&quot;Cambria Math&quot; w:h-ansi=&quot;Arial&quot; w:cs=&quot;Arial&quot;/&gt;&lt;wx:font wx:val=&quot;Arial&quot;/&gt;&lt;w:lang w:fareast=&quot;RU&quot;/&gt;&lt;/w:rPr&gt;&lt;m:t&gt;СЂСѓСЃ&lt;/m:t&gt;&lt;/m:r&gt;&lt;m:r&gt;&lt;m:rPr&gt;&lt;m:sty m:val=&quot;p&quot;/&gt;&lt;/m:rPr&gt;&lt;w:rPr&gt;&lt;w:rFonts w:ascii=&quot;Cambria Math&quot; w:h-ansi=&quot;Arial&quot; w:cs=&quot;Arial&quot;/&gt;&lt;wx:font wx:val=&quot;Cambria Math&quot;/&gt;&lt;w:lang w:fareast=&quot;RU&quot;/&gt;&lt;/w:rPr&gt;&lt;m:t&gt;.&lt;/m:t&gt;&lt;/m:r&gt;&lt;m:r&gt;&lt;m:rPr&gt;&lt;m:sty m:val=&quot;p&quot;/&gt;&lt;/m:rPr&gt;&lt;w:rPr&gt;&lt;w:rFonts w:ascii=&quot;Cambria Math&quot; w:h-ansi=&quot;Arial&quot; w:cs=&quot;Arial&quot;/&gt;&lt;wx:font wx:val=&quot;Arial&quot;/&gt;&lt;w:lang w:fareast=&quot;RU&quot;/&gt;&lt;/w:rPr&gt;&lt;m:t&gt;СЏР·&lt;/m:t&gt;&lt;/m:r&gt;&lt;/m:sub&gt;&lt;/m:sSub&gt;&lt;m:r&gt;&lt;m:rPr&gt;&lt;m:sty m:val=&quot;p&quot;/&gt;&lt;/m:rPr&gt;&lt;w:rPr&gt;&lt;w:rFonts w:ascii=&quot;Cambria Math&quot; w:h-ansi=&quot;Cambria Math&quot; w:cs=&quot;Arial&quot;/&gt;&lt;wx:font wx:val=&quot;Cambria Math&quot;/&gt;&lt;w:lang w:fareast=&quot;RU&quot;/&gt;&lt;/w:rPr&gt;&lt;m:t&gt;в€™&lt;/m:t&gt;&lt;/m:r&gt;&lt;m:sSub&gt;&lt;m:sSubPr&gt;&lt;m:ctrlPr&gt;&lt;w:rPr&gt;&lt;w:rFonts w:ascii=&quot;Cambria Math&quot; w:h-ansi=&quot;Cambria Math&quot; w:cs=&quot;Arial&quot;/&gt;&lt;wx:font wx:val=&quot;Cambria Math&quot;/&gt;&lt;/w:rPr&gt;&lt;/m:ctrlPr&gt;&lt;/m:sSubPr&gt;&lt;m:e&gt;&lt;m:r&gt;&lt;m:rPr&gt;&lt;m:sty m:val=&quot;p&quot;/&gt;&lt;/m:rPr&gt;&lt;w:rPr&gt;&lt;w:rFonts w:ascii=&quot;Cambria Math&quot; w:h-ansi=&quot;Arial&quot; w:cs=&quot;Arial&quot;/&gt;&lt;wx:font wx:val=&quot;Cambria Math&quot;/&gt;&lt;w:lang w:fareast=&quot;RU&quot;/&gt;&lt;/w:rPr&gt;&lt;m:t&gt;k&lt;/m:t&gt;&lt;/m:r&gt;&lt;/m:e&gt;&lt;m:sub&gt;&lt;m:r&gt;&lt;m:rPr&gt;&lt;m:sty m:val=&quot;p&quot;/&gt;&lt;/m:rPr&gt;&lt;w:rPr&gt;&lt;w:rFonts w:ascii=&quot;Cambria Math&quot; w:h-ansi=&quot;Arial&quot; w:cs=&quot;Arial&quot;/&gt;&lt;wx:font wx:val=&quot;Arial&quot;/&gt;&lt;w:lang w:fareast=&quot;RU&quot;/&gt;&lt;/w:rPr&gt;&lt;m:t&gt;СЂСѓСЃ&lt;/m:t&gt;&lt;/m:r&gt;&lt;m:r&gt;&lt;m:rPr&gt;&lt;m:sty m:val=&quot;p&quot;/&gt;&lt;/m:rPr&gt;&lt;w:rPr&gt;&lt;w:rFonts w:ascii=&quot;Cambria Math&quot; w:h-ansi=&quot;Arial&quot; w:cs=&quot;Arial&quot;/&gt;&lt;wx:font wx:val=&quot;Cambria Math&quot;/&gt;&lt;w:lang w:fareast=&quot;RU&quot;/&gt;&lt;/w:rPr&gt;&lt;m:t&gt;.&lt;/m:t&gt;&lt;/m:r&gt;&lt;m:r&gt;&lt;m:rPr&gt;&lt;m:sty m:val=&quot;p&quot;/&gt;&lt;/m:rPr&gt;&lt;w:rPr&gt;&lt;w:rFonts w:ascii=&quot;Cambria Math&quot; w:h-ansi=&quot;Arial&quot; w:cs=&quot;Arial&quot;/&gt;&lt;wx:font wx:val=&quot;Arial&quot;/&gt;&lt;w:lang w:fareast=&quot;RU&quot;/&gt;&lt;/w:rPr&gt;&lt;m:t&gt;СЏР·&lt;/m:t&gt;&lt;/m:r&gt;&lt;/m:sub&gt;&lt;/m:sSub&gt;&lt;/m:num&gt;&lt;m:den&gt;&lt;m:sSub&gt;&lt;m:sSubPr&gt;&lt;m:ctrlPr&gt;&lt;w:rPr&gt;&lt;w:rFonts w:ascii=&quot;Cambria Math&quot; w:h-ansi=&quot;Cambria Math&quot; w:cs=&quot;Arial&quot;/&gt;&lt;wx:font wx:val=&quot;Cambria Math&quot;/&gt;&lt;/w:rPr&gt;&lt;/m:ctrlPr&gt;&lt;/m:sSubPr&gt;&lt;m:e&gt;&lt;m:r&gt;&lt;m:rPr&gt;&lt;m:sty m:val=&quot;p&quot;/&gt;&lt;/m:rPr&gt;&lt;w:rPr&gt;&lt;w:rFonts w:ascii=&quot;Cambria Math&quot; w:h-ansi=&quot;Arial&quot; w:cs=&quot;Arial&quot;/&gt;&lt;wx:font wx:val=&quot;Cambria Math&quot;/&gt;&lt;w:lang w:fareast=&quot;RU&quot;/&gt;&lt;/w:rPr&gt;&lt;m:t&gt;k&lt;/m:t&gt;&lt;/m:r&gt;&lt;/m:e&gt;&lt;m:sub&gt;&lt;m:r&gt;&lt;m:rPr&gt;&lt;m:sty m:val=&quot;p&quot;/&gt;&lt;/m:rPr&gt;&lt;w:rPr&gt;&lt;w:rFonts w:ascii=&quot;Cambria Math&quot; w:h-ansi=&quot;Arial&quot; w:cs=&quot;Arial&quot;/&gt;&lt;wx:font wx:val=&quot;Arial&quot;/&gt;&lt;w:lang w:fareast=&quot;RU&quot;/&gt;&lt;/w:rPr&gt;&lt;m:t&gt;СЂСѓСЃ&lt;/m:t&gt;&lt;/m:r&gt;&lt;m:r&gt;&lt;m:rPr&gt;&lt;m:sty m:val=&quot;p&quot;/&gt;&lt;/m:rPr&gt;&lt;w:rPr&gt;&lt;w:rFonts w:ascii=&quot;Cambria Math&quot; w:h-ansi=&quot;Arial&quot; w:cs=&quot;Arial&quot;/&gt;&lt;wx:font wx:val=&quot;Cambria Math&quot;/&gt;&lt;w:lang w:fareast=&quot;RU&quot;/&gt;&lt;/w:rPr&gt;&lt;m:t&gt;.&lt;/m:t&gt;&lt;/m:r&gt;&lt;m:r&gt;&lt;m:rPr&gt;&lt;m:sty m:val=&quot;p&quot;/&gt;&lt;/m:rPr&gt;&lt;w:rPr&gt;&lt;w:rFonts w:ascii=&quot;Cambria Math&quot; w:h-ansi=&quot;Arial&quot; w:cs=&quot;Arial&quot;/&gt;&lt;wx:font wx:val=&quot;Arial&quot;/&gt;&lt;w:lang w:fareast=&quot;RU&quot;/&gt;&lt;/w:rPr&gt;&lt;m:t&gt;СЏР·&lt;/m:t&gt;&lt;/m:r&gt;&lt;/m:sub&gt;&lt;/m:sSub&gt;&lt;/m:den&gt;&lt;/m:f&gt;&lt;m:r&gt;&lt;m:rPr&gt;&lt;m:sty m:val=&quot;p&quot;/&gt;&lt;/m:rPr&gt;&lt;w:rPr&gt;&lt;w:rFonts w:ascii=&quot;Cambria Math&quot; w:h-ansi=&quot;Arial&quot; w:cs=&quot;Arial&quot;/&gt;&lt;wx:font wx:val=&quot;Cambria Math&quot;/&gt;&lt;w:lang w:fareast=&quot;RU&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 o:title="" chromakey="white"/>
                </v:shape>
              </w:pict>
            </w:r>
            <w:r w:rsidRPr="007C33C6">
              <w:rPr>
                <w:bCs/>
                <w:lang w:eastAsia="ru-RU"/>
              </w:rPr>
              <w:instrText xml:space="preserve"> </w:instrText>
            </w:r>
            <w:r w:rsidRPr="007C33C6">
              <w:rPr>
                <w:bCs/>
                <w:lang w:eastAsia="ru-RU"/>
              </w:rPr>
              <w:fldChar w:fldCharType="separate"/>
            </w:r>
            <w:r w:rsidR="00CC0101">
              <w:rPr>
                <w:position w:val="-17"/>
              </w:rPr>
              <w:pict>
                <v:shape id="_x0000_i1039" type="#_x0000_t75" style="width:63pt;height:2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efaultTabStop w:val=&quot;708&quot;/&gt;&lt;w:doNotHyphenateCaps/&gt;&lt;w:drawingGridHorizontalSpacing w:val=&quot;100&quot;/&gt;&lt;w:displayHorizontalDrawingGridEvery w:val=&quot;2&quot;/&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useWord2002TableStyleRules/&gt;&lt;/w:compat&gt;&lt;wsp:rsids&gt;&lt;wsp:rsidRoot wsp:val=&quot;0037056B&quot;/&gt;&lt;wsp:rsid wsp:val=&quot;000713DF&quot;/&gt;&lt;wsp:rsid wsp:val=&quot;000C2EA5&quot;/&gt;&lt;wsp:rsid wsp:val=&quot;0010401B&quot;/&gt;&lt;wsp:rsid wsp:val=&quot;001257C7&quot;/&gt;&lt;wsp:rsid wsp:val=&quot;001347D7&quot;/&gt;&lt;wsp:rsid wsp:val=&quot;001356EA&quot;/&gt;&lt;wsp:rsid wsp:val=&quot;00140D6B&quot;/&gt;&lt;wsp:rsid wsp:val=&quot;0018017D&quot;/&gt;&lt;wsp:rsid wsp:val=&quot;00184ECA&quot;/&gt;&lt;wsp:rsid wsp:val=&quot;0021641A&quot;/&gt;&lt;wsp:rsid wsp:val=&quot;00224E69&quot;/&gt;&lt;wsp:rsid wsp:val=&quot;00256A87&quot;/&gt;&lt;wsp:rsid wsp:val=&quot;00271EA8&quot;/&gt;&lt;wsp:rsid wsp:val=&quot;00285C61&quot;/&gt;&lt;wsp:rsid wsp:val=&quot;00296E8C&quot;/&gt;&lt;wsp:rsid wsp:val=&quot;002F5129&quot;/&gt;&lt;wsp:rsid wsp:val=&quot;003642AD&quot;/&gt;&lt;wsp:rsid wsp:val=&quot;0037056B&quot;/&gt;&lt;wsp:rsid wsp:val=&quot;003D688F&quot;/&gt;&lt;wsp:rsid wsp:val=&quot;00423003&quot;/&gt;&lt;wsp:rsid wsp:val=&quot;004B0DBB&quot;/&gt;&lt;wsp:rsid wsp:val=&quot;004C6A75&quot;/&gt;&lt;wsp:rsid wsp:val=&quot;00510950&quot;/&gt;&lt;wsp:rsid wsp:val=&quot;0053339B&quot;/&gt;&lt;wsp:rsid wsp:val=&quot;005D2897&quot;/&gt;&lt;wsp:rsid wsp:val=&quot;00624190&quot;/&gt;&lt;wsp:rsid wsp:val=&quot;0065328E&quot;/&gt;&lt;wsp:rsid wsp:val=&quot;006B3FA0&quot;/&gt;&lt;wsp:rsid wsp:val=&quot;006C1C59&quot;/&gt;&lt;wsp:rsid wsp:val=&quot;006F6444&quot;/&gt;&lt;wsp:rsid wsp:val=&quot;00713C1C&quot;/&gt;&lt;wsp:rsid wsp:val=&quot;007268A4&quot;/&gt;&lt;wsp:rsid wsp:val=&quot;007C33C6&quot;/&gt;&lt;wsp:rsid wsp:val=&quot;007D5A8E&quot;/&gt;&lt;wsp:rsid wsp:val=&quot;007E29A5&quot;/&gt;&lt;wsp:rsid wsp:val=&quot;007F4A15&quot;/&gt;&lt;wsp:rsid wsp:val=&quot;008267F4&quot;/&gt;&lt;wsp:rsid wsp:val=&quot;008478F4&quot;/&gt;&lt;wsp:rsid wsp:val=&quot;00886003&quot;/&gt;&lt;wsp:rsid wsp:val=&quot;008C407D&quot;/&gt;&lt;wsp:rsid wsp:val=&quot;00906884&quot;/&gt;&lt;wsp:rsid wsp:val=&quot;00914417&quot;/&gt;&lt;wsp:rsid wsp:val=&quot;00953E9C&quot;/&gt;&lt;wsp:rsid wsp:val=&quot;0097026B&quot;/&gt;&lt;wsp:rsid wsp:val=&quot;009C4E86&quot;/&gt;&lt;wsp:rsid wsp:val=&quot;009F7184&quot;/&gt;&lt;wsp:rsid wsp:val=&quot;00A33E61&quot;/&gt;&lt;wsp:rsid wsp:val=&quot;00A471A4&quot;/&gt;&lt;wsp:rsid wsp:val=&quot;00AB09E1&quot;/&gt;&lt;wsp:rsid wsp:val=&quot;00AD29B5&quot;/&gt;&lt;wsp:rsid wsp:val=&quot;00AD77E7&quot;/&gt;&lt;wsp:rsid wsp:val=&quot;00AF15AB&quot;/&gt;&lt;wsp:rsid wsp:val=&quot;00AF75FC&quot;/&gt;&lt;wsp:rsid wsp:val=&quot;00B14AF7&quot;/&gt;&lt;wsp:rsid wsp:val=&quot;00B753EC&quot;/&gt;&lt;wsp:rsid wsp:val=&quot;00B91EF8&quot;/&gt;&lt;wsp:rsid wsp:val=&quot;00BD7EE5&quot;/&gt;&lt;wsp:rsid wsp:val=&quot;00BE1CAB&quot;/&gt;&lt;wsp:rsid wsp:val=&quot;00C26832&quot;/&gt;&lt;wsp:rsid wsp:val=&quot;00CE2A5A&quot;/&gt;&lt;wsp:rsid wsp:val=&quot;00D01A38&quot;/&gt;&lt;wsp:rsid wsp:val=&quot;00D3103C&quot;/&gt;&lt;wsp:rsid wsp:val=&quot;00D6114D&quot;/&gt;&lt;wsp:rsid wsp:val=&quot;00D6571C&quot;/&gt;&lt;wsp:rsid wsp:val=&quot;00DD3187&quot;/&gt;&lt;wsp:rsid wsp:val=&quot;00E864FB&quot;/&gt;&lt;wsp:rsid wsp:val=&quot;00E91200&quot;/&gt;&lt;wsp:rsid wsp:val=&quot;00EC794D&quot;/&gt;&lt;wsp:rsid wsp:val=&quot;00ED117A&quot;/&gt;&lt;wsp:rsid wsp:val=&quot;00EF19B1&quot;/&gt;&lt;wsp:rsid wsp:val=&quot;00F33869&quot;/&gt;&lt;wsp:rsid wsp:val=&quot;00F52A75&quot;/&gt;&lt;wsp:rsid wsp:val=&quot;00F639D4&quot;/&gt;&lt;wsp:rsid wsp:val=&quot;00F6410F&quot;/&gt;&lt;wsp:rsid wsp:val=&quot;00F930E6&quot;/&gt;&lt;wsp:rsid wsp:val=&quot;00FA2C75&quot;/&gt;&lt;/wsp:rsids&gt;&lt;/w:docPr&gt;&lt;w:body&gt;&lt;wx:sect&gt;&lt;w:p wsp:rsidR=&quot;00000000&quot; wsp:rsidRDefault=&quot;00AF15AB&quot; wsp:rsidP=&quot;00AF15AB&quot;&gt;&lt;m:oMathPara&gt;&lt;m:oMath&gt;&lt;m:r&gt;&lt;m:rPr&gt;&lt;m:sty m:val=&quot;p&quot;/&gt;&lt;/m:rPr&gt;&lt;w:rPr&gt;&lt;w:rFonts w:ascii=&quot;Cambria Math&quot; w:h-ansi=&quot;Arial&quot; w:cs=&quot;Arial&quot;/&gt;&lt;wx:font wx:val=&quot;Cambria Math&quot;/&gt;&lt;w:lang w:fareast=&quot;RU&quot;/&gt;&lt;/w:rPr&gt;&lt;m:t&gt;x=&lt;/m:t&gt;&lt;/m:r&gt;&lt;m:f&gt;&lt;m:fPr&gt;&lt;m:ctrlPr&gt;&lt;w:rPr&gt;&lt;w:rFonts w:ascii=&quot;Cambria Math&quot; w:h-ansi=&quot;Cambria Math&quot; w:cs=&quot;Arial&quot;/&gt;&lt;wx:font wx:val=&quot;Cambria Math&quot;/&gt;&lt;/w:rPr&gt;&lt;/m:ctrlPr&gt;&lt;/m:fPr&gt;&lt;m:num&gt;&lt;m:sSub&gt;&lt;m:sSubPr&gt;&lt;m:ctrlPr&gt;&lt;w:rPr&gt;&lt;w:rFonts w:ascii=&quot;Cambria Math&quot; w:h-ansi=&quot;Cambria Math&quot; w:cs=&quot;Arial&quot;/&gt;&lt;wx:font wx:val=&quot;Cambria Math&quot;/&gt;&lt;/w:rPr&gt;&lt;/m:ctrlPr&gt;&lt;/m:sSubPr&gt;&lt;m:e&gt;&lt;m:r&gt;&lt;m:rPr&gt;&lt;m:sty m:val=&quot;p&quot;/&gt;&lt;/m:rPr&gt;&lt;w:rPr&gt;&lt;w:rFonts w:ascii=&quot;Cambria Math&quot; w:h-ansi=&quot;Arial&quot; w:cs=&quot;Arial&quot;/&gt;&lt;wx:font wx:val=&quot;Cambria Math&quot;/&gt;&lt;w:lang w:fareast=&quot;RU&quot;/&gt;&lt;/w:rPr&gt;&lt;m:t&gt;x&lt;/m:t&gt;&lt;/m:r&gt;&lt;/m:e&gt;&lt;m:sub&gt;&lt;m:r&gt;&lt;m:rPr&gt;&lt;m:sty m:val=&quot;p&quot;/&gt;&lt;/m:rPr&gt;&lt;w:rPr&gt;&lt;w:rFonts w:ascii=&quot;Cambria Math&quot; w:h-ansi=&quot;Arial&quot; w:cs=&quot;Arial&quot;/&gt;&lt;wx:font wx:val=&quot;Arial&quot;/&gt;&lt;w:lang w:fareast=&quot;RU&quot;/&gt;&lt;/w:rPr&gt;&lt;m:t&gt;СЂСѓСЃ&lt;/m:t&gt;&lt;/m:r&gt;&lt;m:r&gt;&lt;m:rPr&gt;&lt;m:sty m:val=&quot;p&quot;/&gt;&lt;/m:rPr&gt;&lt;w:rPr&gt;&lt;w:rFonts w:ascii=&quot;Cambria Math&quot; w:h-ansi=&quot;Arial&quot; w:cs=&quot;Arial&quot;/&gt;&lt;wx:font wx:val=&quot;Cambria Math&quot;/&gt;&lt;w:lang w:fareast=&quot;RU&quot;/&gt;&lt;/w:rPr&gt;&lt;m:t&gt;.&lt;/m:t&gt;&lt;/m:r&gt;&lt;m:r&gt;&lt;m:rPr&gt;&lt;m:sty m:val=&quot;p&quot;/&gt;&lt;/m:rPr&gt;&lt;w:rPr&gt;&lt;w:rFonts w:ascii=&quot;Cambria Math&quot; w:h-ansi=&quot;Arial&quot; w:cs=&quot;Arial&quot;/&gt;&lt;wx:font wx:val=&quot;Arial&quot;/&gt;&lt;w:lang w:fareast=&quot;RU&quot;/&gt;&lt;/w:rPr&gt;&lt;m:t&gt;СЏР·&lt;/m:t&gt;&lt;/m:r&gt;&lt;/m:sub&gt;&lt;/m:sSub&gt;&lt;m:r&gt;&lt;m:rPr&gt;&lt;m:sty m:val=&quot;p&quot;/&gt;&lt;/m:rPr&gt;&lt;w:rPr&gt;&lt;w:rFonts w:ascii=&quot;Cambria Math&quot; w:h-ansi=&quot;Cambria Math&quot; w:cs=&quot;Arial&quot;/&gt;&lt;wx:font wx:val=&quot;Cambria Math&quot;/&gt;&lt;w:lang w:fareast=&quot;RU&quot;/&gt;&lt;/w:rPr&gt;&lt;m:t&gt;в€™&lt;/m:t&gt;&lt;/m:r&gt;&lt;m:sSub&gt;&lt;m:sSubPr&gt;&lt;m:ctrlPr&gt;&lt;w:rPr&gt;&lt;w:rFonts w:ascii=&quot;Cambria Math&quot; w:h-ansi=&quot;Cambria Math&quot; w:cs=&quot;Arial&quot;/&gt;&lt;wx:font wx:val=&quot;Cambria Math&quot;/&gt;&lt;/w:rPr&gt;&lt;/m:ctrlPr&gt;&lt;/m:sSubPr&gt;&lt;m:e&gt;&lt;m:r&gt;&lt;m:rPr&gt;&lt;m:sty m:val=&quot;p&quot;/&gt;&lt;/m:rPr&gt;&lt;w:rPr&gt;&lt;w:rFonts w:ascii=&quot;Cambria Math&quot; w:h-ansi=&quot;Arial&quot; w:cs=&quot;Arial&quot;/&gt;&lt;wx:font wx:val=&quot;Cambria Math&quot;/&gt;&lt;w:lang w:fareast=&quot;RU&quot;/&gt;&lt;/w:rPr&gt;&lt;m:t&gt;k&lt;/m:t&gt;&lt;/m:r&gt;&lt;/m:e&gt;&lt;m:sub&gt;&lt;m:r&gt;&lt;m:rPr&gt;&lt;m:sty m:val=&quot;p&quot;/&gt;&lt;/m:rPr&gt;&lt;w:rPr&gt;&lt;w:rFonts w:ascii=&quot;Cambria Math&quot; w:h-ansi=&quot;Arial&quot; w:cs=&quot;Arial&quot;/&gt;&lt;wx:font wx:val=&quot;Arial&quot;/&gt;&lt;w:lang w:fareast=&quot;RU&quot;/&gt;&lt;/w:rPr&gt;&lt;m:t&gt;СЂСѓСЃ&lt;/m:t&gt;&lt;/m:r&gt;&lt;m:r&gt;&lt;m:rPr&gt;&lt;m:sty m:val=&quot;p&quot;/&gt;&lt;/m:rPr&gt;&lt;w:rPr&gt;&lt;w:rFonts w:ascii=&quot;Cambria Math&quot; w:h-ansi=&quot;Arial&quot; w:cs=&quot;Arial&quot;/&gt;&lt;wx:font wx:val=&quot;Cambria Math&quot;/&gt;&lt;w:lang w:fareast=&quot;RU&quot;/&gt;&lt;/w:rPr&gt;&lt;m:t&gt;.&lt;/m:t&gt;&lt;/m:r&gt;&lt;m:r&gt;&lt;m:rPr&gt;&lt;m:sty m:val=&quot;p&quot;/&gt;&lt;/m:rPr&gt;&lt;w:rPr&gt;&lt;w:rFonts w:ascii=&quot;Cambria Math&quot; w:h-ansi=&quot;Arial&quot; w:cs=&quot;Arial&quot;/&gt;&lt;wx:font wx:val=&quot;Arial&quot;/&gt;&lt;w:lang w:fareast=&quot;RU&quot;/&gt;&lt;/w:rPr&gt;&lt;m:t&gt;СЏР·&lt;/m:t&gt;&lt;/m:r&gt;&lt;/m:sub&gt;&lt;/m:sSub&gt;&lt;/m:num&gt;&lt;m:den&gt;&lt;m:sSub&gt;&lt;m:sSubPr&gt;&lt;m:ctrlPr&gt;&lt;w:rPr&gt;&lt;w:rFonts w:ascii=&quot;Cambria Math&quot; w:h-ansi=&quot;Cambria Math&quot; w:cs=&quot;Arial&quot;/&gt;&lt;wx:font wx:val=&quot;Cambria Math&quot;/&gt;&lt;/w:rPr&gt;&lt;/m:ctrlPr&gt;&lt;/m:sSubPr&gt;&lt;m:e&gt;&lt;m:r&gt;&lt;m:rPr&gt;&lt;m:sty m:val=&quot;p&quot;/&gt;&lt;/m:rPr&gt;&lt;w:rPr&gt;&lt;w:rFonts w:ascii=&quot;Cambria Math&quot; w:h-ansi=&quot;Arial&quot; w:cs=&quot;Arial&quot;/&gt;&lt;wx:font wx:val=&quot;Cambria Math&quot;/&gt;&lt;w:lang w:fareast=&quot;RU&quot;/&gt;&lt;/w:rPr&gt;&lt;m:t&gt;k&lt;/m:t&gt;&lt;/m:r&gt;&lt;/m:e&gt;&lt;m:sub&gt;&lt;m:r&gt;&lt;m:rPr&gt;&lt;m:sty m:val=&quot;p&quot;/&gt;&lt;/m:rPr&gt;&lt;w:rPr&gt;&lt;w:rFonts w:ascii=&quot;Cambria Math&quot; w:h-ansi=&quot;Arial&quot; w:cs=&quot;Arial&quot;/&gt;&lt;wx:font wx:val=&quot;Arial&quot;/&gt;&lt;w:lang w:fareast=&quot;RU&quot;/&gt;&lt;/w:rPr&gt;&lt;m:t&gt;СЂСѓСЃ&lt;/m:t&gt;&lt;/m:r&gt;&lt;m:r&gt;&lt;m:rPr&gt;&lt;m:sty m:val=&quot;p&quot;/&gt;&lt;/m:rPr&gt;&lt;w:rPr&gt;&lt;w:rFonts w:ascii=&quot;Cambria Math&quot; w:h-ansi=&quot;Arial&quot; w:cs=&quot;Arial&quot;/&gt;&lt;wx:font wx:val=&quot;Cambria Math&quot;/&gt;&lt;w:lang w:fareast=&quot;RU&quot;/&gt;&lt;/w:rPr&gt;&lt;m:t&gt;.&lt;/m:t&gt;&lt;/m:r&gt;&lt;m:r&gt;&lt;m:rPr&gt;&lt;m:sty m:val=&quot;p&quot;/&gt;&lt;/m:rPr&gt;&lt;w:rPr&gt;&lt;w:rFonts w:ascii=&quot;Cambria Math&quot; w:h-ansi=&quot;Arial&quot; w:cs=&quot;Arial&quot;/&gt;&lt;wx:font wx:val=&quot;Arial&quot;/&gt;&lt;w:lang w:fareast=&quot;RU&quot;/&gt;&lt;/w:rPr&gt;&lt;m:t&gt;СЏР·&lt;/m:t&gt;&lt;/m:r&gt;&lt;/m:sub&gt;&lt;/m:sSub&gt;&lt;/m:den&gt;&lt;/m:f&gt;&lt;m:r&gt;&lt;m:rPr&gt;&lt;m:sty m:val=&quot;p&quot;/&gt;&lt;/m:rPr&gt;&lt;w:rPr&gt;&lt;w:rFonts w:ascii=&quot;Cambria Math&quot; w:h-ansi=&quot;Arial&quot; w:cs=&quot;Arial&quot;/&gt;&lt;wx:font wx:val=&quot;Cambria Math&quot;/&gt;&lt;w:lang w:fareast=&quot;RU&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 o:title="" chromakey="white"/>
                </v:shape>
              </w:pict>
            </w:r>
            <w:r w:rsidRPr="007C33C6">
              <w:rPr>
                <w:bCs/>
                <w:lang w:eastAsia="ru-RU"/>
              </w:rPr>
              <w:fldChar w:fldCharType="end"/>
            </w:r>
            <w:r>
              <w:rPr>
                <w:bCs/>
                <w:lang w:eastAsia="ru-RU"/>
              </w:rPr>
              <w:t xml:space="preserve"> где:</w:t>
            </w:r>
          </w:p>
          <w:p w:rsidR="007C33C6" w:rsidRDefault="007C33C6">
            <w:pPr>
              <w:widowControl w:val="0"/>
              <w:autoSpaceDE w:val="0"/>
              <w:autoSpaceDN w:val="0"/>
              <w:adjustRightInd w:val="0"/>
              <w:ind w:firstLine="242"/>
              <w:jc w:val="both"/>
              <w:rPr>
                <w:lang w:eastAsia="ru-RU"/>
              </w:rPr>
            </w:pPr>
            <w:r w:rsidRPr="007C33C6">
              <w:rPr>
                <w:lang w:eastAsia="ru-RU"/>
              </w:rPr>
              <w:fldChar w:fldCharType="begin"/>
            </w:r>
            <w:r w:rsidRPr="007C33C6">
              <w:rPr>
                <w:lang w:eastAsia="ru-RU"/>
              </w:rPr>
              <w:instrText xml:space="preserve"> QUOTE </w:instrText>
            </w:r>
            <w:r w:rsidR="00CC0101">
              <w:rPr>
                <w:position w:val="-8"/>
              </w:rPr>
              <w:pict>
                <v:shape id="_x0000_i1040" type="#_x0000_t75" style="width:24pt;height:1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efaultTabStop w:val=&quot;708&quot;/&gt;&lt;w:doNotHyphenateCaps/&gt;&lt;w:drawingGridHorizontalSpacing w:val=&quot;100&quot;/&gt;&lt;w:displayHorizontalDrawingGridEvery w:val=&quot;2&quot;/&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useWord2002TableStyleRules/&gt;&lt;/w:compat&gt;&lt;wsp:rsids&gt;&lt;wsp:rsidRoot wsp:val=&quot;0037056B&quot;/&gt;&lt;wsp:rsid wsp:val=&quot;000713DF&quot;/&gt;&lt;wsp:rsid wsp:val=&quot;000C2EA5&quot;/&gt;&lt;wsp:rsid wsp:val=&quot;0010401B&quot;/&gt;&lt;wsp:rsid wsp:val=&quot;001257C7&quot;/&gt;&lt;wsp:rsid wsp:val=&quot;001347D7&quot;/&gt;&lt;wsp:rsid wsp:val=&quot;001356EA&quot;/&gt;&lt;wsp:rsid wsp:val=&quot;00140D6B&quot;/&gt;&lt;wsp:rsid wsp:val=&quot;0018017D&quot;/&gt;&lt;wsp:rsid wsp:val=&quot;00184ECA&quot;/&gt;&lt;wsp:rsid wsp:val=&quot;0021641A&quot;/&gt;&lt;wsp:rsid wsp:val=&quot;00224E69&quot;/&gt;&lt;wsp:rsid wsp:val=&quot;00256A87&quot;/&gt;&lt;wsp:rsid wsp:val=&quot;00271EA8&quot;/&gt;&lt;wsp:rsid wsp:val=&quot;00285C61&quot;/&gt;&lt;wsp:rsid wsp:val=&quot;00296E8C&quot;/&gt;&lt;wsp:rsid wsp:val=&quot;002F5129&quot;/&gt;&lt;wsp:rsid wsp:val=&quot;003642AD&quot;/&gt;&lt;wsp:rsid wsp:val=&quot;0037056B&quot;/&gt;&lt;wsp:rsid wsp:val=&quot;003D688F&quot;/&gt;&lt;wsp:rsid wsp:val=&quot;00423003&quot;/&gt;&lt;wsp:rsid wsp:val=&quot;004B0DBB&quot;/&gt;&lt;wsp:rsid wsp:val=&quot;004C6A75&quot;/&gt;&lt;wsp:rsid wsp:val=&quot;00510950&quot;/&gt;&lt;wsp:rsid wsp:val=&quot;0053339B&quot;/&gt;&lt;wsp:rsid wsp:val=&quot;005D2897&quot;/&gt;&lt;wsp:rsid wsp:val=&quot;00624190&quot;/&gt;&lt;wsp:rsid wsp:val=&quot;0065328E&quot;/&gt;&lt;wsp:rsid wsp:val=&quot;006B3FA0&quot;/&gt;&lt;wsp:rsid wsp:val=&quot;006C1C59&quot;/&gt;&lt;wsp:rsid wsp:val=&quot;006F6444&quot;/&gt;&lt;wsp:rsid wsp:val=&quot;00713C1C&quot;/&gt;&lt;wsp:rsid wsp:val=&quot;007268A4&quot;/&gt;&lt;wsp:rsid wsp:val=&quot;007C33C6&quot;/&gt;&lt;wsp:rsid wsp:val=&quot;007D5A8E&quot;/&gt;&lt;wsp:rsid wsp:val=&quot;007E29A5&quot;/&gt;&lt;wsp:rsid wsp:val=&quot;007F4A15&quot;/&gt;&lt;wsp:rsid wsp:val=&quot;008267F4&quot;/&gt;&lt;wsp:rsid wsp:val=&quot;008478F4&quot;/&gt;&lt;wsp:rsid wsp:val=&quot;00886003&quot;/&gt;&lt;wsp:rsid wsp:val=&quot;008C407D&quot;/&gt;&lt;wsp:rsid wsp:val=&quot;00906884&quot;/&gt;&lt;wsp:rsid wsp:val=&quot;00914417&quot;/&gt;&lt;wsp:rsid wsp:val=&quot;00953E9C&quot;/&gt;&lt;wsp:rsid wsp:val=&quot;0097026B&quot;/&gt;&lt;wsp:rsid wsp:val=&quot;009C4E86&quot;/&gt;&lt;wsp:rsid wsp:val=&quot;009F7184&quot;/&gt;&lt;wsp:rsid wsp:val=&quot;00A33E61&quot;/&gt;&lt;wsp:rsid wsp:val=&quot;00A471A4&quot;/&gt;&lt;wsp:rsid wsp:val=&quot;00AB09E1&quot;/&gt;&lt;wsp:rsid wsp:val=&quot;00AD29B5&quot;/&gt;&lt;wsp:rsid wsp:val=&quot;00AD77E7&quot;/&gt;&lt;wsp:rsid wsp:val=&quot;00AF75FC&quot;/&gt;&lt;wsp:rsid wsp:val=&quot;00B14AF7&quot;/&gt;&lt;wsp:rsid wsp:val=&quot;00B753EC&quot;/&gt;&lt;wsp:rsid wsp:val=&quot;00B91EF8&quot;/&gt;&lt;wsp:rsid wsp:val=&quot;00BD7EE5&quot;/&gt;&lt;wsp:rsid wsp:val=&quot;00BE1CAB&quot;/&gt;&lt;wsp:rsid wsp:val=&quot;00C26832&quot;/&gt;&lt;wsp:rsid wsp:val=&quot;00CE2A5A&quot;/&gt;&lt;wsp:rsid wsp:val=&quot;00D01A38&quot;/&gt;&lt;wsp:rsid wsp:val=&quot;00D3103C&quot;/&gt;&lt;wsp:rsid wsp:val=&quot;00D6114D&quot;/&gt;&lt;wsp:rsid wsp:val=&quot;00D6571C&quot;/&gt;&lt;wsp:rsid wsp:val=&quot;00DD3187&quot;/&gt;&lt;wsp:rsid wsp:val=&quot;00E864FB&quot;/&gt;&lt;wsp:rsid wsp:val=&quot;00E91200&quot;/&gt;&lt;wsp:rsid wsp:val=&quot;00EC794D&quot;/&gt;&lt;wsp:rsid wsp:val=&quot;00ED117A&quot;/&gt;&lt;wsp:rsid wsp:val=&quot;00EF19B1&quot;/&gt;&lt;wsp:rsid wsp:val=&quot;00F0625B&quot;/&gt;&lt;wsp:rsid wsp:val=&quot;00F33869&quot;/&gt;&lt;wsp:rsid wsp:val=&quot;00F52A75&quot;/&gt;&lt;wsp:rsid wsp:val=&quot;00F639D4&quot;/&gt;&lt;wsp:rsid wsp:val=&quot;00F6410F&quot;/&gt;&lt;wsp:rsid wsp:val=&quot;00F930E6&quot;/&gt;&lt;wsp:rsid wsp:val=&quot;00FA2C75&quot;/&gt;&lt;/wsp:rsids&gt;&lt;/w:docPr&gt;&lt;w:body&gt;&lt;wx:sect&gt;&lt;w:p wsp:rsidR=&quot;00000000&quot; wsp:rsidRDefault=&quot;00F0625B&quot; wsp:rsidP=&quot;00F0625B&quot;&gt;&lt;m:oMathPara&gt;&lt;m:oMath&gt;&lt;m:sSub&gt;&lt;m:sSubPr&gt;&lt;m:ctrlPr&gt;&lt;w:rPr&gt;&lt;w:rFonts w:ascii=&quot;Cambria Math&quot; w:h-ansi=&quot;Cambria Math&quot;/&gt;&lt;wx:font wx:val=&quot;Cambria Math&quot;/&gt;&lt;/w:rPr&gt;&lt;/m:ctrlPr&gt;&lt;/m:sSubPr&gt;&lt;m:e&gt;&lt;m:r&gt;&lt;m:rPr&gt;&lt;m:sty m:val=&quot;p&quot;/&gt;&lt;/m:rPr&gt;&lt;w:rPr&gt;&lt;w:rFonts w:ascii=&quot;Cambria Math&quot; w:h-ansi=&quot;Cambria Math&quot;/&gt;&lt;wx:font wx:val=&quot;Cambria Math&quot;/&gt;&lt;w:lang w:fareast=&quot;RU&quot;/&gt;&lt;/w:rPr&gt;&lt;m:t&gt;x&lt;/m:t&gt;&lt;/m:r&gt;&lt;/m:e&gt;&lt;m:sub&gt;&lt;m:r&gt;&lt;m:rPr&gt;&lt;m:sty m:val=&quot;p&quot;/&gt;&lt;/m:rPr&gt;&lt;w:rPr&gt;&lt;w:rFonts w:ascii=&quot;Cambria Math&quot; w:h-ansi=&quot;Cambria Math&quot;/&gt;&lt;wx:font wx:val=&quot;Cambria Math&quot;/&gt;&lt;w:lang w:fareast=&quot;RU&quot;/&gt;&lt;/w:rPr&gt;&lt;m:t&gt;СЂСѓСЃ.СЏР·&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r w:rsidRPr="007C33C6">
              <w:rPr>
                <w:lang w:eastAsia="ru-RU"/>
              </w:rPr>
              <w:instrText xml:space="preserve"> </w:instrText>
            </w:r>
            <w:r w:rsidRPr="007C33C6">
              <w:rPr>
                <w:lang w:eastAsia="ru-RU"/>
              </w:rPr>
              <w:fldChar w:fldCharType="separate"/>
            </w:r>
            <w:r w:rsidR="00CC0101">
              <w:rPr>
                <w:position w:val="-8"/>
              </w:rPr>
              <w:pict>
                <v:shape id="_x0000_i1041" type="#_x0000_t75" style="width:24pt;height:1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efaultTabStop w:val=&quot;708&quot;/&gt;&lt;w:doNotHyphenateCaps/&gt;&lt;w:drawingGridHorizontalSpacing w:val=&quot;100&quot;/&gt;&lt;w:displayHorizontalDrawingGridEvery w:val=&quot;2&quot;/&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useWord2002TableStyleRules/&gt;&lt;/w:compat&gt;&lt;wsp:rsids&gt;&lt;wsp:rsidRoot wsp:val=&quot;0037056B&quot;/&gt;&lt;wsp:rsid wsp:val=&quot;000713DF&quot;/&gt;&lt;wsp:rsid wsp:val=&quot;000C2EA5&quot;/&gt;&lt;wsp:rsid wsp:val=&quot;0010401B&quot;/&gt;&lt;wsp:rsid wsp:val=&quot;001257C7&quot;/&gt;&lt;wsp:rsid wsp:val=&quot;001347D7&quot;/&gt;&lt;wsp:rsid wsp:val=&quot;001356EA&quot;/&gt;&lt;wsp:rsid wsp:val=&quot;00140D6B&quot;/&gt;&lt;wsp:rsid wsp:val=&quot;0018017D&quot;/&gt;&lt;wsp:rsid wsp:val=&quot;00184ECA&quot;/&gt;&lt;wsp:rsid wsp:val=&quot;0021641A&quot;/&gt;&lt;wsp:rsid wsp:val=&quot;00224E69&quot;/&gt;&lt;wsp:rsid wsp:val=&quot;00256A87&quot;/&gt;&lt;wsp:rsid wsp:val=&quot;00271EA8&quot;/&gt;&lt;wsp:rsid wsp:val=&quot;00285C61&quot;/&gt;&lt;wsp:rsid wsp:val=&quot;00296E8C&quot;/&gt;&lt;wsp:rsid wsp:val=&quot;002F5129&quot;/&gt;&lt;wsp:rsid wsp:val=&quot;003642AD&quot;/&gt;&lt;wsp:rsid wsp:val=&quot;0037056B&quot;/&gt;&lt;wsp:rsid wsp:val=&quot;003D688F&quot;/&gt;&lt;wsp:rsid wsp:val=&quot;00423003&quot;/&gt;&lt;wsp:rsid wsp:val=&quot;004B0DBB&quot;/&gt;&lt;wsp:rsid wsp:val=&quot;004C6A75&quot;/&gt;&lt;wsp:rsid wsp:val=&quot;00510950&quot;/&gt;&lt;wsp:rsid wsp:val=&quot;0053339B&quot;/&gt;&lt;wsp:rsid wsp:val=&quot;005D2897&quot;/&gt;&lt;wsp:rsid wsp:val=&quot;00624190&quot;/&gt;&lt;wsp:rsid wsp:val=&quot;0065328E&quot;/&gt;&lt;wsp:rsid wsp:val=&quot;006B3FA0&quot;/&gt;&lt;wsp:rsid wsp:val=&quot;006C1C59&quot;/&gt;&lt;wsp:rsid wsp:val=&quot;006F6444&quot;/&gt;&lt;wsp:rsid wsp:val=&quot;00713C1C&quot;/&gt;&lt;wsp:rsid wsp:val=&quot;007268A4&quot;/&gt;&lt;wsp:rsid wsp:val=&quot;007C33C6&quot;/&gt;&lt;wsp:rsid wsp:val=&quot;007D5A8E&quot;/&gt;&lt;wsp:rsid wsp:val=&quot;007E29A5&quot;/&gt;&lt;wsp:rsid wsp:val=&quot;007F4A15&quot;/&gt;&lt;wsp:rsid wsp:val=&quot;008267F4&quot;/&gt;&lt;wsp:rsid wsp:val=&quot;008478F4&quot;/&gt;&lt;wsp:rsid wsp:val=&quot;00886003&quot;/&gt;&lt;wsp:rsid wsp:val=&quot;008C407D&quot;/&gt;&lt;wsp:rsid wsp:val=&quot;00906884&quot;/&gt;&lt;wsp:rsid wsp:val=&quot;00914417&quot;/&gt;&lt;wsp:rsid wsp:val=&quot;00953E9C&quot;/&gt;&lt;wsp:rsid wsp:val=&quot;0097026B&quot;/&gt;&lt;wsp:rsid wsp:val=&quot;009C4E86&quot;/&gt;&lt;wsp:rsid wsp:val=&quot;009F7184&quot;/&gt;&lt;wsp:rsid wsp:val=&quot;00A33E61&quot;/&gt;&lt;wsp:rsid wsp:val=&quot;00A471A4&quot;/&gt;&lt;wsp:rsid wsp:val=&quot;00AB09E1&quot;/&gt;&lt;wsp:rsid wsp:val=&quot;00AD29B5&quot;/&gt;&lt;wsp:rsid wsp:val=&quot;00AD77E7&quot;/&gt;&lt;wsp:rsid wsp:val=&quot;00AF75FC&quot;/&gt;&lt;wsp:rsid wsp:val=&quot;00B14AF7&quot;/&gt;&lt;wsp:rsid wsp:val=&quot;00B753EC&quot;/&gt;&lt;wsp:rsid wsp:val=&quot;00B91EF8&quot;/&gt;&lt;wsp:rsid wsp:val=&quot;00BD7EE5&quot;/&gt;&lt;wsp:rsid wsp:val=&quot;00BE1CAB&quot;/&gt;&lt;wsp:rsid wsp:val=&quot;00C26832&quot;/&gt;&lt;wsp:rsid wsp:val=&quot;00CE2A5A&quot;/&gt;&lt;wsp:rsid wsp:val=&quot;00D01A38&quot;/&gt;&lt;wsp:rsid wsp:val=&quot;00D3103C&quot;/&gt;&lt;wsp:rsid wsp:val=&quot;00D6114D&quot;/&gt;&lt;wsp:rsid wsp:val=&quot;00D6571C&quot;/&gt;&lt;wsp:rsid wsp:val=&quot;00DD3187&quot;/&gt;&lt;wsp:rsid wsp:val=&quot;00E864FB&quot;/&gt;&lt;wsp:rsid wsp:val=&quot;00E91200&quot;/&gt;&lt;wsp:rsid wsp:val=&quot;00EC794D&quot;/&gt;&lt;wsp:rsid wsp:val=&quot;00ED117A&quot;/&gt;&lt;wsp:rsid wsp:val=&quot;00EF19B1&quot;/&gt;&lt;wsp:rsid wsp:val=&quot;00F0625B&quot;/&gt;&lt;wsp:rsid wsp:val=&quot;00F33869&quot;/&gt;&lt;wsp:rsid wsp:val=&quot;00F52A75&quot;/&gt;&lt;wsp:rsid wsp:val=&quot;00F639D4&quot;/&gt;&lt;wsp:rsid wsp:val=&quot;00F6410F&quot;/&gt;&lt;wsp:rsid wsp:val=&quot;00F930E6&quot;/&gt;&lt;wsp:rsid wsp:val=&quot;00FA2C75&quot;/&gt;&lt;/wsp:rsids&gt;&lt;/w:docPr&gt;&lt;w:body&gt;&lt;wx:sect&gt;&lt;w:p wsp:rsidR=&quot;00000000&quot; wsp:rsidRDefault=&quot;00F0625B&quot; wsp:rsidP=&quot;00F0625B&quot;&gt;&lt;m:oMathPara&gt;&lt;m:oMath&gt;&lt;m:sSub&gt;&lt;m:sSubPr&gt;&lt;m:ctrlPr&gt;&lt;w:rPr&gt;&lt;w:rFonts w:ascii=&quot;Cambria Math&quot; w:h-ansi=&quot;Cambria Math&quot;/&gt;&lt;wx:font wx:val=&quot;Cambria Math&quot;/&gt;&lt;/w:rPr&gt;&lt;/m:ctrlPr&gt;&lt;/m:sSubPr&gt;&lt;m:e&gt;&lt;m:r&gt;&lt;m:rPr&gt;&lt;m:sty m:val=&quot;p&quot;/&gt;&lt;/m:rPr&gt;&lt;w:rPr&gt;&lt;w:rFonts w:ascii=&quot;Cambria Math&quot; w:h-ansi=&quot;Cambria Math&quot;/&gt;&lt;wx:font wx:val=&quot;Cambria Math&quot;/&gt;&lt;w:lang w:fareast=&quot;RU&quot;/&gt;&lt;/w:rPr&gt;&lt;m:t&gt;x&lt;/m:t&gt;&lt;/m:r&gt;&lt;/m:e&gt;&lt;m:sub&gt;&lt;m:r&gt;&lt;m:rPr&gt;&lt;m:sty m:val=&quot;p&quot;/&gt;&lt;/m:rPr&gt;&lt;w:rPr&gt;&lt;w:rFonts w:ascii=&quot;Cambria Math&quot; w:h-ansi=&quot;Cambria Math&quot;/&gt;&lt;wx:font wx:val=&quot;Cambria Math&quot;/&gt;&lt;w:lang w:fareast=&quot;RU&quot;/&gt;&lt;/w:rPr&gt;&lt;m:t&gt;СЂСѓСЃ.СЏР·&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r w:rsidRPr="007C33C6">
              <w:rPr>
                <w:lang w:eastAsia="ru-RU"/>
              </w:rPr>
              <w:fldChar w:fldCharType="end"/>
            </w:r>
            <w:r>
              <w:rPr>
                <w:lang w:eastAsia="ru-RU"/>
              </w:rPr>
              <w:t xml:space="preserve"> – средний балл участников по русскому языку,</w:t>
            </w:r>
          </w:p>
          <w:p w:rsidR="007C33C6" w:rsidRDefault="007C33C6">
            <w:pPr>
              <w:autoSpaceDE w:val="0"/>
              <w:autoSpaceDN w:val="0"/>
              <w:adjustRightInd w:val="0"/>
              <w:ind w:firstLine="242"/>
              <w:jc w:val="both"/>
              <w:rPr>
                <w:rFonts w:eastAsia="Calibri"/>
                <w:lang w:eastAsia="en-US"/>
              </w:rPr>
            </w:pPr>
            <w:r w:rsidRPr="007C33C6">
              <w:rPr>
                <w:rFonts w:eastAsia="Calibri"/>
              </w:rPr>
              <w:lastRenderedPageBreak/>
              <w:fldChar w:fldCharType="begin"/>
            </w:r>
            <w:r w:rsidRPr="007C33C6">
              <w:rPr>
                <w:rFonts w:eastAsia="Calibri"/>
              </w:rPr>
              <w:instrText xml:space="preserve"> QUOTE </w:instrText>
            </w:r>
            <w:r w:rsidR="00CC0101">
              <w:rPr>
                <w:position w:val="-8"/>
              </w:rPr>
              <w:pict>
                <v:shape id="_x0000_i1042" type="#_x0000_t75" style="width:24.75pt;height:1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efaultTabStop w:val=&quot;708&quot;/&gt;&lt;w:doNotHyphenateCaps/&gt;&lt;w:drawingGridHorizontalSpacing w:val=&quot;100&quot;/&gt;&lt;w:displayHorizontalDrawingGridEvery w:val=&quot;2&quot;/&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useWord2002TableStyleRules/&gt;&lt;/w:compat&gt;&lt;wsp:rsids&gt;&lt;wsp:rsidRoot wsp:val=&quot;0037056B&quot;/&gt;&lt;wsp:rsid wsp:val=&quot;000713DF&quot;/&gt;&lt;wsp:rsid wsp:val=&quot;000C2EA5&quot;/&gt;&lt;wsp:rsid wsp:val=&quot;0010401B&quot;/&gt;&lt;wsp:rsid wsp:val=&quot;001257C7&quot;/&gt;&lt;wsp:rsid wsp:val=&quot;001347D7&quot;/&gt;&lt;wsp:rsid wsp:val=&quot;001356EA&quot;/&gt;&lt;wsp:rsid wsp:val=&quot;00140D6B&quot;/&gt;&lt;wsp:rsid wsp:val=&quot;0018017D&quot;/&gt;&lt;wsp:rsid wsp:val=&quot;00184ECA&quot;/&gt;&lt;wsp:rsid wsp:val=&quot;0021641A&quot;/&gt;&lt;wsp:rsid wsp:val=&quot;00224E69&quot;/&gt;&lt;wsp:rsid wsp:val=&quot;00256A87&quot;/&gt;&lt;wsp:rsid wsp:val=&quot;00271EA8&quot;/&gt;&lt;wsp:rsid wsp:val=&quot;00285C61&quot;/&gt;&lt;wsp:rsid wsp:val=&quot;00296E8C&quot;/&gt;&lt;wsp:rsid wsp:val=&quot;002F5129&quot;/&gt;&lt;wsp:rsid wsp:val=&quot;003642AD&quot;/&gt;&lt;wsp:rsid wsp:val=&quot;0037056B&quot;/&gt;&lt;wsp:rsid wsp:val=&quot;003D688F&quot;/&gt;&lt;wsp:rsid wsp:val=&quot;00423003&quot;/&gt;&lt;wsp:rsid wsp:val=&quot;004B0DBB&quot;/&gt;&lt;wsp:rsid wsp:val=&quot;004C6A75&quot;/&gt;&lt;wsp:rsid wsp:val=&quot;00510950&quot;/&gt;&lt;wsp:rsid wsp:val=&quot;0053339B&quot;/&gt;&lt;wsp:rsid wsp:val=&quot;005D2897&quot;/&gt;&lt;wsp:rsid wsp:val=&quot;00624190&quot;/&gt;&lt;wsp:rsid wsp:val=&quot;0065328E&quot;/&gt;&lt;wsp:rsid wsp:val=&quot;006B3FA0&quot;/&gt;&lt;wsp:rsid wsp:val=&quot;006C1C59&quot;/&gt;&lt;wsp:rsid wsp:val=&quot;006F6444&quot;/&gt;&lt;wsp:rsid wsp:val=&quot;00713C1C&quot;/&gt;&lt;wsp:rsid wsp:val=&quot;007268A4&quot;/&gt;&lt;wsp:rsid wsp:val=&quot;007C33C6&quot;/&gt;&lt;wsp:rsid wsp:val=&quot;007D5A8E&quot;/&gt;&lt;wsp:rsid wsp:val=&quot;007E29A5&quot;/&gt;&lt;wsp:rsid wsp:val=&quot;007F4A15&quot;/&gt;&lt;wsp:rsid wsp:val=&quot;008061C8&quot;/&gt;&lt;wsp:rsid wsp:val=&quot;008267F4&quot;/&gt;&lt;wsp:rsid wsp:val=&quot;008478F4&quot;/&gt;&lt;wsp:rsid wsp:val=&quot;00886003&quot;/&gt;&lt;wsp:rsid wsp:val=&quot;008C407D&quot;/&gt;&lt;wsp:rsid wsp:val=&quot;00906884&quot;/&gt;&lt;wsp:rsid wsp:val=&quot;00914417&quot;/&gt;&lt;wsp:rsid wsp:val=&quot;00953E9C&quot;/&gt;&lt;wsp:rsid wsp:val=&quot;0097026B&quot;/&gt;&lt;wsp:rsid wsp:val=&quot;009C4E86&quot;/&gt;&lt;wsp:rsid wsp:val=&quot;009F7184&quot;/&gt;&lt;wsp:rsid wsp:val=&quot;00A33E61&quot;/&gt;&lt;wsp:rsid wsp:val=&quot;00A471A4&quot;/&gt;&lt;wsp:rsid wsp:val=&quot;00AB09E1&quot;/&gt;&lt;wsp:rsid wsp:val=&quot;00AD29B5&quot;/&gt;&lt;wsp:rsid wsp:val=&quot;00AD77E7&quot;/&gt;&lt;wsp:rsid wsp:val=&quot;00AF75FC&quot;/&gt;&lt;wsp:rsid wsp:val=&quot;00B14AF7&quot;/&gt;&lt;wsp:rsid wsp:val=&quot;00B753EC&quot;/&gt;&lt;wsp:rsid wsp:val=&quot;00B91EF8&quot;/&gt;&lt;wsp:rsid wsp:val=&quot;00BD7EE5&quot;/&gt;&lt;wsp:rsid wsp:val=&quot;00BE1CAB&quot;/&gt;&lt;wsp:rsid wsp:val=&quot;00C26832&quot;/&gt;&lt;wsp:rsid wsp:val=&quot;00CE2A5A&quot;/&gt;&lt;wsp:rsid wsp:val=&quot;00D01A38&quot;/&gt;&lt;wsp:rsid wsp:val=&quot;00D3103C&quot;/&gt;&lt;wsp:rsid wsp:val=&quot;00D6114D&quot;/&gt;&lt;wsp:rsid wsp:val=&quot;00D6571C&quot;/&gt;&lt;wsp:rsid wsp:val=&quot;00DD3187&quot;/&gt;&lt;wsp:rsid wsp:val=&quot;00E864FB&quot;/&gt;&lt;wsp:rsid wsp:val=&quot;00E91200&quot;/&gt;&lt;wsp:rsid wsp:val=&quot;00EC794D&quot;/&gt;&lt;wsp:rsid wsp:val=&quot;00ED117A&quot;/&gt;&lt;wsp:rsid wsp:val=&quot;00EF19B1&quot;/&gt;&lt;wsp:rsid wsp:val=&quot;00F33869&quot;/&gt;&lt;wsp:rsid wsp:val=&quot;00F52A75&quot;/&gt;&lt;wsp:rsid wsp:val=&quot;00F639D4&quot;/&gt;&lt;wsp:rsid wsp:val=&quot;00F6410F&quot;/&gt;&lt;wsp:rsid wsp:val=&quot;00F930E6&quot;/&gt;&lt;wsp:rsid wsp:val=&quot;00FA2C75&quot;/&gt;&lt;/wsp:rsids&gt;&lt;/w:docPr&gt;&lt;w:body&gt;&lt;wx:sect&gt;&lt;w:p wsp:rsidR=&quot;00000000&quot; wsp:rsidRDefault=&quot;008061C8&quot; wsp:rsidP=&quot;008061C8&quot;&gt;&lt;m:oMathPara&gt;&lt;m:oMath&gt;&lt;m:sSub&gt;&lt;m:sSubPr&gt;&lt;m:ctrlPr&gt;&lt;w:rPr&gt;&lt;w:rFonts w:ascii=&quot;Cambria Math&quot; w:fareast=&quot;Calibri&quot; w:h-ansi=&quot;Cambria Math&quot;/&gt;&lt;wx:font wx:val=&quot;Cambria Math&quot;/&gt;&lt;w:lang w:fareast=&quot;EN-US&quot;/&gt;&lt;/w:rPr&gt;&lt;/m:ctrlPr&gt;&lt;/m:sSubPr&gt;&lt;m:e&gt;&lt;m:r&gt;&lt;m:rPr&gt;&lt;m:sty m:val=&quot;p&quot;/&gt;&lt;/m:rPr&gt;&lt;w:rPr&gt;&lt;w:rFonts w:ascii=&quot;Cambria Math&quot; w:fareast=&quot;Calibri&quot; w:h-ansi=&quot;Cambria Math&quot;/&gt;&lt;wx:font wx:val=&quot;Cambria Math&quot;/&gt;&lt;/w:rPr&gt;&lt;m:t&gt;k&lt;/m:t&gt;&lt;/m:r&gt;&lt;/m:e&gt;&lt;m:sub&gt;&lt;m:r&gt;&lt;m:rPr&gt;&lt;m:sty m:val=&quot;p&quot;/&gt;&lt;/m:rPr&gt;&lt;w:rPr&gt;&lt;w:rFonts w:ascii=&quot;Cambria Math&quot; w:fareast=&quot;Calibri&quot; w:h-ansi=&quot;Cambria Math&quot;/&gt;&lt;wx:font wx:val=&quot;Cambria Math&quot;/&gt;&lt;/w:rPr&gt;&lt;m:t&gt;СЂСѓСЃ.СЏР·&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0" o:title="" chromakey="white"/>
                </v:shape>
              </w:pict>
            </w:r>
            <w:r w:rsidRPr="007C33C6">
              <w:rPr>
                <w:rFonts w:eastAsia="Calibri"/>
              </w:rPr>
              <w:instrText xml:space="preserve"> </w:instrText>
            </w:r>
            <w:r w:rsidRPr="007C33C6">
              <w:rPr>
                <w:rFonts w:eastAsia="Calibri"/>
              </w:rPr>
              <w:fldChar w:fldCharType="separate"/>
            </w:r>
            <w:r w:rsidR="00CC0101">
              <w:rPr>
                <w:position w:val="-8"/>
              </w:rPr>
              <w:pict>
                <v:shape id="_x0000_i1043" type="#_x0000_t75" style="width:24.75pt;height:1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efaultTabStop w:val=&quot;708&quot;/&gt;&lt;w:doNotHyphenateCaps/&gt;&lt;w:drawingGridHorizontalSpacing w:val=&quot;100&quot;/&gt;&lt;w:displayHorizontalDrawingGridEvery w:val=&quot;2&quot;/&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useWord2002TableStyleRules/&gt;&lt;/w:compat&gt;&lt;wsp:rsids&gt;&lt;wsp:rsidRoot wsp:val=&quot;0037056B&quot;/&gt;&lt;wsp:rsid wsp:val=&quot;000713DF&quot;/&gt;&lt;wsp:rsid wsp:val=&quot;000C2EA5&quot;/&gt;&lt;wsp:rsid wsp:val=&quot;0010401B&quot;/&gt;&lt;wsp:rsid wsp:val=&quot;001257C7&quot;/&gt;&lt;wsp:rsid wsp:val=&quot;001347D7&quot;/&gt;&lt;wsp:rsid wsp:val=&quot;001356EA&quot;/&gt;&lt;wsp:rsid wsp:val=&quot;00140D6B&quot;/&gt;&lt;wsp:rsid wsp:val=&quot;0018017D&quot;/&gt;&lt;wsp:rsid wsp:val=&quot;00184ECA&quot;/&gt;&lt;wsp:rsid wsp:val=&quot;0021641A&quot;/&gt;&lt;wsp:rsid wsp:val=&quot;00224E69&quot;/&gt;&lt;wsp:rsid wsp:val=&quot;00256A87&quot;/&gt;&lt;wsp:rsid wsp:val=&quot;00271EA8&quot;/&gt;&lt;wsp:rsid wsp:val=&quot;00285C61&quot;/&gt;&lt;wsp:rsid wsp:val=&quot;00296E8C&quot;/&gt;&lt;wsp:rsid wsp:val=&quot;002F5129&quot;/&gt;&lt;wsp:rsid wsp:val=&quot;003642AD&quot;/&gt;&lt;wsp:rsid wsp:val=&quot;0037056B&quot;/&gt;&lt;wsp:rsid wsp:val=&quot;003D688F&quot;/&gt;&lt;wsp:rsid wsp:val=&quot;00423003&quot;/&gt;&lt;wsp:rsid wsp:val=&quot;004B0DBB&quot;/&gt;&lt;wsp:rsid wsp:val=&quot;004C6A75&quot;/&gt;&lt;wsp:rsid wsp:val=&quot;00510950&quot;/&gt;&lt;wsp:rsid wsp:val=&quot;0053339B&quot;/&gt;&lt;wsp:rsid wsp:val=&quot;005D2897&quot;/&gt;&lt;wsp:rsid wsp:val=&quot;00624190&quot;/&gt;&lt;wsp:rsid wsp:val=&quot;0065328E&quot;/&gt;&lt;wsp:rsid wsp:val=&quot;006B3FA0&quot;/&gt;&lt;wsp:rsid wsp:val=&quot;006C1C59&quot;/&gt;&lt;wsp:rsid wsp:val=&quot;006F6444&quot;/&gt;&lt;wsp:rsid wsp:val=&quot;00713C1C&quot;/&gt;&lt;wsp:rsid wsp:val=&quot;007268A4&quot;/&gt;&lt;wsp:rsid wsp:val=&quot;007C33C6&quot;/&gt;&lt;wsp:rsid wsp:val=&quot;007D5A8E&quot;/&gt;&lt;wsp:rsid wsp:val=&quot;007E29A5&quot;/&gt;&lt;wsp:rsid wsp:val=&quot;007F4A15&quot;/&gt;&lt;wsp:rsid wsp:val=&quot;008061C8&quot;/&gt;&lt;wsp:rsid wsp:val=&quot;008267F4&quot;/&gt;&lt;wsp:rsid wsp:val=&quot;008478F4&quot;/&gt;&lt;wsp:rsid wsp:val=&quot;00886003&quot;/&gt;&lt;wsp:rsid wsp:val=&quot;008C407D&quot;/&gt;&lt;wsp:rsid wsp:val=&quot;00906884&quot;/&gt;&lt;wsp:rsid wsp:val=&quot;00914417&quot;/&gt;&lt;wsp:rsid wsp:val=&quot;00953E9C&quot;/&gt;&lt;wsp:rsid wsp:val=&quot;0097026B&quot;/&gt;&lt;wsp:rsid wsp:val=&quot;009C4E86&quot;/&gt;&lt;wsp:rsid wsp:val=&quot;009F7184&quot;/&gt;&lt;wsp:rsid wsp:val=&quot;00A33E61&quot;/&gt;&lt;wsp:rsid wsp:val=&quot;00A471A4&quot;/&gt;&lt;wsp:rsid wsp:val=&quot;00AB09E1&quot;/&gt;&lt;wsp:rsid wsp:val=&quot;00AD29B5&quot;/&gt;&lt;wsp:rsid wsp:val=&quot;00AD77E7&quot;/&gt;&lt;wsp:rsid wsp:val=&quot;00AF75FC&quot;/&gt;&lt;wsp:rsid wsp:val=&quot;00B14AF7&quot;/&gt;&lt;wsp:rsid wsp:val=&quot;00B753EC&quot;/&gt;&lt;wsp:rsid wsp:val=&quot;00B91EF8&quot;/&gt;&lt;wsp:rsid wsp:val=&quot;00BD7EE5&quot;/&gt;&lt;wsp:rsid wsp:val=&quot;00BE1CAB&quot;/&gt;&lt;wsp:rsid wsp:val=&quot;00C26832&quot;/&gt;&lt;wsp:rsid wsp:val=&quot;00CE2A5A&quot;/&gt;&lt;wsp:rsid wsp:val=&quot;00D01A38&quot;/&gt;&lt;wsp:rsid wsp:val=&quot;00D3103C&quot;/&gt;&lt;wsp:rsid wsp:val=&quot;00D6114D&quot;/&gt;&lt;wsp:rsid wsp:val=&quot;00D6571C&quot;/&gt;&lt;wsp:rsid wsp:val=&quot;00DD3187&quot;/&gt;&lt;wsp:rsid wsp:val=&quot;00E864FB&quot;/&gt;&lt;wsp:rsid wsp:val=&quot;00E91200&quot;/&gt;&lt;wsp:rsid wsp:val=&quot;00EC794D&quot;/&gt;&lt;wsp:rsid wsp:val=&quot;00ED117A&quot;/&gt;&lt;wsp:rsid wsp:val=&quot;00EF19B1&quot;/&gt;&lt;wsp:rsid wsp:val=&quot;00F33869&quot;/&gt;&lt;wsp:rsid wsp:val=&quot;00F52A75&quot;/&gt;&lt;wsp:rsid wsp:val=&quot;00F639D4&quot;/&gt;&lt;wsp:rsid wsp:val=&quot;00F6410F&quot;/&gt;&lt;wsp:rsid wsp:val=&quot;00F930E6&quot;/&gt;&lt;wsp:rsid wsp:val=&quot;00FA2C75&quot;/&gt;&lt;/wsp:rsids&gt;&lt;/w:docPr&gt;&lt;w:body&gt;&lt;wx:sect&gt;&lt;w:p wsp:rsidR=&quot;00000000&quot; wsp:rsidRDefault=&quot;008061C8&quot; wsp:rsidP=&quot;008061C8&quot;&gt;&lt;m:oMathPara&gt;&lt;m:oMath&gt;&lt;m:sSub&gt;&lt;m:sSubPr&gt;&lt;m:ctrlPr&gt;&lt;w:rPr&gt;&lt;w:rFonts w:ascii=&quot;Cambria Math&quot; w:fareast=&quot;Calibri&quot; w:h-ansi=&quot;Cambria Math&quot;/&gt;&lt;wx:font wx:val=&quot;Cambria Math&quot;/&gt;&lt;w:lang w:fareast=&quot;EN-US&quot;/&gt;&lt;/w:rPr&gt;&lt;/m:ctrlPr&gt;&lt;/m:sSubPr&gt;&lt;m:e&gt;&lt;m:r&gt;&lt;m:rPr&gt;&lt;m:sty m:val=&quot;p&quot;/&gt;&lt;/m:rPr&gt;&lt;w:rPr&gt;&lt;w:rFonts w:ascii=&quot;Cambria Math&quot; w:fareast=&quot;Calibri&quot; w:h-ansi=&quot;Cambria Math&quot;/&gt;&lt;wx:font wx:val=&quot;Cambria Math&quot;/&gt;&lt;/w:rPr&gt;&lt;m:t&gt;k&lt;/m:t&gt;&lt;/m:r&gt;&lt;/m:e&gt;&lt;m:sub&gt;&lt;m:r&gt;&lt;m:rPr&gt;&lt;m:sty m:val=&quot;p&quot;/&gt;&lt;/m:rPr&gt;&lt;w:rPr&gt;&lt;w:rFonts w:ascii=&quot;Cambria Math&quot; w:fareast=&quot;Calibri&quot; w:h-ansi=&quot;Cambria Math&quot;/&gt;&lt;wx:font wx:val=&quot;Cambria Math&quot;/&gt;&lt;/w:rPr&gt;&lt;m:t&gt;СЂСѓСЃ.СЏР·&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0" o:title="" chromakey="white"/>
                </v:shape>
              </w:pict>
            </w:r>
            <w:r w:rsidRPr="007C33C6">
              <w:rPr>
                <w:rFonts w:eastAsia="Calibri"/>
              </w:rPr>
              <w:fldChar w:fldCharType="end"/>
            </w:r>
            <w:r>
              <w:rPr>
                <w:rFonts w:eastAsia="Calibri"/>
              </w:rPr>
              <w:t xml:space="preserve"> – количество участников по русскому языку</w:t>
            </w:r>
          </w:p>
        </w:tc>
      </w:tr>
      <w:tr w:rsidR="007C33C6" w:rsidTr="007C33C6">
        <w:tc>
          <w:tcPr>
            <w:tcW w:w="15675" w:type="dxa"/>
            <w:gridSpan w:val="5"/>
            <w:tcBorders>
              <w:top w:val="single" w:sz="4" w:space="0" w:color="auto"/>
              <w:left w:val="single" w:sz="4" w:space="0" w:color="auto"/>
              <w:bottom w:val="single" w:sz="4" w:space="0" w:color="auto"/>
              <w:right w:val="single" w:sz="4" w:space="0" w:color="auto"/>
            </w:tcBorders>
            <w:hideMark/>
          </w:tcPr>
          <w:p w:rsidR="007C33C6" w:rsidRDefault="007C33C6">
            <w:pPr>
              <w:jc w:val="center"/>
              <w:rPr>
                <w:lang w:eastAsia="ru-RU"/>
              </w:rPr>
            </w:pPr>
            <w:r>
              <w:rPr>
                <w:lang w:eastAsia="ru-RU"/>
              </w:rPr>
              <w:lastRenderedPageBreak/>
              <w:t>Задача 2: 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p>
        </w:tc>
      </w:tr>
      <w:tr w:rsidR="007C33C6" w:rsidTr="007C33C6">
        <w:trPr>
          <w:trHeight w:val="1987"/>
        </w:trPr>
        <w:tc>
          <w:tcPr>
            <w:tcW w:w="959" w:type="dxa"/>
            <w:vMerge w:val="restart"/>
            <w:tcBorders>
              <w:top w:val="single" w:sz="4" w:space="0" w:color="auto"/>
              <w:left w:val="single" w:sz="4" w:space="0" w:color="auto"/>
              <w:bottom w:val="single" w:sz="4" w:space="0" w:color="auto"/>
              <w:right w:val="single" w:sz="4" w:space="0" w:color="auto"/>
            </w:tcBorders>
            <w:hideMark/>
          </w:tcPr>
          <w:p w:rsidR="007C33C6" w:rsidRDefault="007C33C6">
            <w:pPr>
              <w:jc w:val="center"/>
              <w:rPr>
                <w:rFonts w:eastAsia="Calibri"/>
                <w:lang w:eastAsia="en-US"/>
              </w:rPr>
            </w:pPr>
            <w:r>
              <w:rPr>
                <w:rFonts w:eastAsia="Calibri"/>
              </w:rPr>
              <w:t>4</w:t>
            </w:r>
          </w:p>
        </w:tc>
        <w:tc>
          <w:tcPr>
            <w:tcW w:w="1636" w:type="dxa"/>
            <w:vMerge w:val="restart"/>
            <w:tcBorders>
              <w:top w:val="single" w:sz="4" w:space="0" w:color="auto"/>
              <w:left w:val="single" w:sz="4" w:space="0" w:color="auto"/>
              <w:bottom w:val="single" w:sz="4" w:space="0" w:color="auto"/>
              <w:right w:val="single" w:sz="4" w:space="0" w:color="auto"/>
            </w:tcBorders>
            <w:hideMark/>
          </w:tcPr>
          <w:p w:rsidR="007C33C6" w:rsidRDefault="007C33C6" w:rsidP="0047348F">
            <w:pPr>
              <w:rPr>
                <w:rFonts w:eastAsia="Calibri"/>
                <w:lang w:eastAsia="en-US"/>
              </w:rPr>
            </w:pPr>
            <w:r>
              <w:rPr>
                <w:rFonts w:eastAsia="Calibri"/>
              </w:rPr>
              <w:t>Развитие системы оценки качества образования</w:t>
            </w:r>
          </w:p>
        </w:tc>
        <w:tc>
          <w:tcPr>
            <w:tcW w:w="3545" w:type="dxa"/>
            <w:tcBorders>
              <w:top w:val="single" w:sz="4" w:space="0" w:color="auto"/>
              <w:left w:val="single" w:sz="4" w:space="0" w:color="auto"/>
              <w:bottom w:val="single" w:sz="4" w:space="0" w:color="auto"/>
              <w:right w:val="single" w:sz="4" w:space="0" w:color="auto"/>
            </w:tcBorders>
            <w:hideMark/>
          </w:tcPr>
          <w:p w:rsidR="007C33C6" w:rsidRDefault="007C33C6">
            <w:pPr>
              <w:jc w:val="both"/>
              <w:rPr>
                <w:rFonts w:eastAsia="Calibri"/>
              </w:rPr>
            </w:pPr>
            <w:r>
              <w:rPr>
                <w:rFonts w:eastAsia="Calibri"/>
              </w:rPr>
              <w:t>Формирование и развитие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p>
          <w:p w:rsidR="007C33C6" w:rsidRDefault="007C33C6">
            <w:pPr>
              <w:jc w:val="both"/>
              <w:rPr>
                <w:rFonts w:eastAsia="Calibri"/>
                <w:lang w:eastAsia="en-US"/>
              </w:rPr>
            </w:pPr>
            <w:r>
              <w:rPr>
                <w:rFonts w:eastAsia="Calibri"/>
              </w:rPr>
              <w:t xml:space="preserve">организация проведения комплексного мониторинга доступности услуг общего </w:t>
            </w:r>
            <w:r w:rsidR="00700D88">
              <w:rPr>
                <w:rFonts w:eastAsia="Calibri"/>
              </w:rPr>
              <w:t xml:space="preserve">                            </w:t>
            </w:r>
            <w:r>
              <w:rPr>
                <w:rFonts w:eastAsia="Calibri"/>
              </w:rPr>
              <w:t xml:space="preserve">и дополнительного образования </w:t>
            </w:r>
            <w:r w:rsidR="00700D88">
              <w:rPr>
                <w:rFonts w:eastAsia="Calibri"/>
              </w:rPr>
              <w:t xml:space="preserve">                     </w:t>
            </w:r>
            <w:r>
              <w:rPr>
                <w:rFonts w:eastAsia="Calibri"/>
              </w:rPr>
              <w:t>и удовлетворенности граждан</w:t>
            </w:r>
            <w:r w:rsidR="00700D88">
              <w:rPr>
                <w:rFonts w:eastAsia="Calibri"/>
              </w:rPr>
              <w:t xml:space="preserve">                       </w:t>
            </w:r>
            <w:r>
              <w:rPr>
                <w:rFonts w:eastAsia="Calibri"/>
              </w:rPr>
              <w:t xml:space="preserve"> их качеством, включая регулярные опросы населения</w:t>
            </w:r>
          </w:p>
        </w:tc>
        <w:tc>
          <w:tcPr>
            <w:tcW w:w="2978" w:type="dxa"/>
            <w:vMerge w:val="restart"/>
            <w:tcBorders>
              <w:top w:val="single" w:sz="4" w:space="0" w:color="auto"/>
              <w:left w:val="single" w:sz="4" w:space="0" w:color="auto"/>
              <w:bottom w:val="single" w:sz="4" w:space="0" w:color="auto"/>
              <w:right w:val="single" w:sz="4" w:space="0" w:color="auto"/>
            </w:tcBorders>
            <w:hideMark/>
          </w:tcPr>
          <w:p w:rsidR="007C33C6" w:rsidRDefault="007C33C6" w:rsidP="0047348F">
            <w:pPr>
              <w:autoSpaceDE w:val="0"/>
              <w:autoSpaceDN w:val="0"/>
              <w:adjustRightInd w:val="0"/>
              <w:jc w:val="both"/>
              <w:rPr>
                <w:lang w:eastAsia="ru-RU"/>
              </w:rPr>
            </w:pPr>
            <w:r>
              <w:rPr>
                <w:rFonts w:eastAsia="Courier New"/>
                <w:lang w:eastAsia="ru-RU"/>
              </w:rPr>
              <w:t>Статьи 59, 95.1 Федерального закона от 29.12.2012 № 273-ФЗ «Об образовании в Российской Федерации»</w:t>
            </w:r>
          </w:p>
        </w:tc>
        <w:tc>
          <w:tcPr>
            <w:tcW w:w="6557" w:type="dxa"/>
            <w:vMerge w:val="restart"/>
            <w:tcBorders>
              <w:top w:val="single" w:sz="4" w:space="0" w:color="auto"/>
              <w:left w:val="single" w:sz="4" w:space="0" w:color="auto"/>
              <w:bottom w:val="single" w:sz="4" w:space="0" w:color="auto"/>
              <w:right w:val="single" w:sz="4" w:space="0" w:color="auto"/>
            </w:tcBorders>
            <w:hideMark/>
          </w:tcPr>
          <w:p w:rsidR="007C33C6" w:rsidRDefault="007C33C6">
            <w:pPr>
              <w:autoSpaceDE w:val="0"/>
              <w:autoSpaceDN w:val="0"/>
              <w:adjustRightInd w:val="0"/>
              <w:ind w:firstLine="242"/>
              <w:jc w:val="both"/>
              <w:rPr>
                <w:bCs/>
                <w:lang w:eastAsia="ru-RU"/>
              </w:rPr>
            </w:pPr>
            <w:r>
              <w:rPr>
                <w:b/>
                <w:bCs/>
                <w:lang w:eastAsia="ru-RU"/>
              </w:rPr>
              <w:t>Показатель 4</w:t>
            </w:r>
            <w:r>
              <w:rPr>
                <w:bCs/>
                <w:lang w:eastAsia="ru-RU"/>
              </w:rPr>
              <w:t xml:space="preserve">. Отношение среднего балла единого государственного экзамена (в расчете на 1 обязательный предмет) в 10% школ с лучшими результатами единого государственного экзамена к среднему баллу единого государственного экзамена (в расчете на 1 обязательный предмет) в 10% школ с худшими результатами единого государственного экзамена. </w:t>
            </w:r>
          </w:p>
          <w:p w:rsidR="007C33C6" w:rsidRDefault="007C33C6">
            <w:pPr>
              <w:autoSpaceDE w:val="0"/>
              <w:autoSpaceDN w:val="0"/>
              <w:adjustRightInd w:val="0"/>
              <w:ind w:firstLine="242"/>
              <w:jc w:val="both"/>
              <w:rPr>
                <w:bCs/>
                <w:lang w:eastAsia="ru-RU"/>
              </w:rPr>
            </w:pPr>
            <w:r>
              <w:rPr>
                <w:bCs/>
                <w:lang w:eastAsia="ru-RU"/>
              </w:rPr>
              <w:t>Характеризует равенство доступа учащихся общеобразовательных организаций к качественным образовательным услугам общего образования, позволяет оценить эффективность предусмотренных муниципальной программой мер, направленных на снижение дифференциации (разрыва) в качестве образовательных результатов между школами.</w:t>
            </w:r>
          </w:p>
          <w:p w:rsidR="007C33C6" w:rsidRDefault="007C33C6">
            <w:pPr>
              <w:autoSpaceDE w:val="0"/>
              <w:autoSpaceDN w:val="0"/>
              <w:adjustRightInd w:val="0"/>
              <w:ind w:firstLine="242"/>
              <w:jc w:val="both"/>
              <w:rPr>
                <w:bCs/>
                <w:lang w:eastAsia="ru-RU"/>
              </w:rPr>
            </w:pPr>
            <w:r>
              <w:rPr>
                <w:bCs/>
                <w:lang w:eastAsia="ru-RU"/>
              </w:rPr>
              <w:t>Рассчитывается по формуле:</w:t>
            </w:r>
          </w:p>
          <w:p w:rsidR="007C33C6" w:rsidRDefault="007C33C6">
            <w:pPr>
              <w:widowControl w:val="0"/>
              <w:autoSpaceDE w:val="0"/>
              <w:autoSpaceDN w:val="0"/>
              <w:adjustRightInd w:val="0"/>
              <w:ind w:firstLine="242"/>
              <w:jc w:val="both"/>
              <w:rPr>
                <w:lang w:eastAsia="ru-RU"/>
              </w:rPr>
            </w:pPr>
            <w:r w:rsidRPr="007C33C6">
              <w:rPr>
                <w:lang w:eastAsia="ru-RU"/>
              </w:rPr>
              <w:fldChar w:fldCharType="begin"/>
            </w:r>
            <w:r w:rsidRPr="007C33C6">
              <w:rPr>
                <w:lang w:eastAsia="ru-RU"/>
              </w:rPr>
              <w:instrText xml:space="preserve"> QUOTE </w:instrText>
            </w:r>
            <w:r w:rsidR="00CC0101">
              <w:rPr>
                <w:position w:val="-14"/>
              </w:rPr>
              <w:pict>
                <v:shape id="_x0000_i1044" type="#_x0000_t75" style="width:42.75pt;height:19.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efaultTabStop w:val=&quot;708&quot;/&gt;&lt;w:doNotHyphenateCaps/&gt;&lt;w:drawingGridHorizontalSpacing w:val=&quot;100&quot;/&gt;&lt;w:displayHorizontalDrawingGridEvery w:val=&quot;2&quot;/&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useWord2002TableStyleRules/&gt;&lt;/w:compat&gt;&lt;wsp:rsids&gt;&lt;wsp:rsidRoot wsp:val=&quot;0037056B&quot;/&gt;&lt;wsp:rsid wsp:val=&quot;000713DF&quot;/&gt;&lt;wsp:rsid wsp:val=&quot;000C2EA5&quot;/&gt;&lt;wsp:rsid wsp:val=&quot;0010401B&quot;/&gt;&lt;wsp:rsid wsp:val=&quot;001257C7&quot;/&gt;&lt;wsp:rsid wsp:val=&quot;001347D7&quot;/&gt;&lt;wsp:rsid wsp:val=&quot;001356EA&quot;/&gt;&lt;wsp:rsid wsp:val=&quot;00140D6B&quot;/&gt;&lt;wsp:rsid wsp:val=&quot;0018017D&quot;/&gt;&lt;wsp:rsid wsp:val=&quot;00184ECA&quot;/&gt;&lt;wsp:rsid wsp:val=&quot;0021641A&quot;/&gt;&lt;wsp:rsid wsp:val=&quot;00224E69&quot;/&gt;&lt;wsp:rsid wsp:val=&quot;00256A87&quot;/&gt;&lt;wsp:rsid wsp:val=&quot;00271EA8&quot;/&gt;&lt;wsp:rsid wsp:val=&quot;00285C61&quot;/&gt;&lt;wsp:rsid wsp:val=&quot;00296E8C&quot;/&gt;&lt;wsp:rsid wsp:val=&quot;002F5129&quot;/&gt;&lt;wsp:rsid wsp:val=&quot;003642AD&quot;/&gt;&lt;wsp:rsid wsp:val=&quot;0037056B&quot;/&gt;&lt;wsp:rsid wsp:val=&quot;003D688F&quot;/&gt;&lt;wsp:rsid wsp:val=&quot;00423003&quot;/&gt;&lt;wsp:rsid wsp:val=&quot;004B0DBB&quot;/&gt;&lt;wsp:rsid wsp:val=&quot;004C6A75&quot;/&gt;&lt;wsp:rsid wsp:val=&quot;00510950&quot;/&gt;&lt;wsp:rsid wsp:val=&quot;0053339B&quot;/&gt;&lt;wsp:rsid wsp:val=&quot;005D2897&quot;/&gt;&lt;wsp:rsid wsp:val=&quot;00624190&quot;/&gt;&lt;wsp:rsid wsp:val=&quot;0065328E&quot;/&gt;&lt;wsp:rsid wsp:val=&quot;006B3FA0&quot;/&gt;&lt;wsp:rsid wsp:val=&quot;006C1C59&quot;/&gt;&lt;wsp:rsid wsp:val=&quot;006F6444&quot;/&gt;&lt;wsp:rsid wsp:val=&quot;00713C1C&quot;/&gt;&lt;wsp:rsid wsp:val=&quot;007268A4&quot;/&gt;&lt;wsp:rsid wsp:val=&quot;007C33C6&quot;/&gt;&lt;wsp:rsid wsp:val=&quot;007D5A8E&quot;/&gt;&lt;wsp:rsid wsp:val=&quot;007E29A5&quot;/&gt;&lt;wsp:rsid wsp:val=&quot;007F4A15&quot;/&gt;&lt;wsp:rsid wsp:val=&quot;008267F4&quot;/&gt;&lt;wsp:rsid wsp:val=&quot;008478F4&quot;/&gt;&lt;wsp:rsid wsp:val=&quot;00886003&quot;/&gt;&lt;wsp:rsid wsp:val=&quot;008C407D&quot;/&gt;&lt;wsp:rsid wsp:val=&quot;00906884&quot;/&gt;&lt;wsp:rsid wsp:val=&quot;00914417&quot;/&gt;&lt;wsp:rsid wsp:val=&quot;00953E9C&quot;/&gt;&lt;wsp:rsid wsp:val=&quot;0097026B&quot;/&gt;&lt;wsp:rsid wsp:val=&quot;009C4E86&quot;/&gt;&lt;wsp:rsid wsp:val=&quot;009F7184&quot;/&gt;&lt;wsp:rsid wsp:val=&quot;00A33E61&quot;/&gt;&lt;wsp:rsid wsp:val=&quot;00A471A4&quot;/&gt;&lt;wsp:rsid wsp:val=&quot;00AB09E1&quot;/&gt;&lt;wsp:rsid wsp:val=&quot;00AD29B5&quot;/&gt;&lt;wsp:rsid wsp:val=&quot;00AD77E7&quot;/&gt;&lt;wsp:rsid wsp:val=&quot;00AF75FC&quot;/&gt;&lt;wsp:rsid wsp:val=&quot;00B14AF7&quot;/&gt;&lt;wsp:rsid wsp:val=&quot;00B753EC&quot;/&gt;&lt;wsp:rsid wsp:val=&quot;00B91EF8&quot;/&gt;&lt;wsp:rsid wsp:val=&quot;00BD7EE5&quot;/&gt;&lt;wsp:rsid wsp:val=&quot;00BE1CAB&quot;/&gt;&lt;wsp:rsid wsp:val=&quot;00C26832&quot;/&gt;&lt;wsp:rsid wsp:val=&quot;00CE2A5A&quot;/&gt;&lt;wsp:rsid wsp:val=&quot;00D01A38&quot;/&gt;&lt;wsp:rsid wsp:val=&quot;00D3103C&quot;/&gt;&lt;wsp:rsid wsp:val=&quot;00D6114D&quot;/&gt;&lt;wsp:rsid wsp:val=&quot;00D6571C&quot;/&gt;&lt;wsp:rsid wsp:val=&quot;00DD3187&quot;/&gt;&lt;wsp:rsid wsp:val=&quot;00E864FB&quot;/&gt;&lt;wsp:rsid wsp:val=&quot;00E91200&quot;/&gt;&lt;wsp:rsid wsp:val=&quot;00EC794D&quot;/&gt;&lt;wsp:rsid wsp:val=&quot;00ED117A&quot;/&gt;&lt;wsp:rsid wsp:val=&quot;00EE2250&quot;/&gt;&lt;wsp:rsid wsp:val=&quot;00EF19B1&quot;/&gt;&lt;wsp:rsid wsp:val=&quot;00F33869&quot;/&gt;&lt;wsp:rsid wsp:val=&quot;00F52A75&quot;/&gt;&lt;wsp:rsid wsp:val=&quot;00F639D4&quot;/&gt;&lt;wsp:rsid wsp:val=&quot;00F6410F&quot;/&gt;&lt;wsp:rsid wsp:val=&quot;00F930E6&quot;/&gt;&lt;wsp:rsid wsp:val=&quot;00FA2C75&quot;/&gt;&lt;/wsp:rsids&gt;&lt;/w:docPr&gt;&lt;w:body&gt;&lt;wx:sect&gt;&lt;w:p wsp:rsidR=&quot;00000000&quot; wsp:rsidRDefault=&quot;00EE2250&quot; wsp:rsidP=&quot;00EE2250&quot;&gt;&lt;m:oMathPara&gt;&lt;m:oMath&gt;&lt;m:r&gt;&lt;m:rPr&gt;&lt;m:sty m:val=&quot;p&quot;/&gt;&lt;/m:rPr&gt;&lt;w:rPr&gt;&lt;w:rFonts w:ascii=&quot;Cambria Math&quot; w:h-ansi=&quot;Arial&quot; w:cs=&quot;Arial&quot;/&gt;&lt;wx:font wx:val=&quot;Cambria Math&quot;/&gt;&lt;w:lang w:fareast=&quot;RU&quot;/&gt;&lt;/w:rPr&gt;&lt;m:t&gt;x=&lt;/m:t&gt;&lt;/m:r&gt;&lt;m:f&gt;&lt;m:fPr&gt;&lt;m:ctrlPr&gt;&lt;w:rPr&gt;&lt;w:rFonts w:ascii=&quot;Cambria Math&quot; w:h-ansi=&quot;Cambria Math&quot; w:cs=&quot;Arial&quot;/&gt;&lt;wx:font wx:val=&quot;Cambria Math&quot;/&gt;&lt;/w:rPr&gt;&lt;/m:ctrlPr&gt;&lt;/m:fPr&gt;&lt;m:num&gt;&lt;m:nary&gt;&lt;m:naryPr&gt;&lt;m:chr m:val=&quot;в€‘&quot;/&gt;&lt;m:limLoc m:val=&quot;undOvr&quot;/&gt;&lt;m:subHide m:val=&quot;1&quot;/&gt;&lt;m:supHide m:val=&quot;1&quot;/&gt;&lt;m:ctrlPr&gt;&lt;w:rPr&gt;&lt;w:rFonts w:ascii=&quot;Cambria Math&quot; w:h-ansi=&quot;Cambria Math&quot; w:cs=&quot;Arial&quot;/&gt;&lt;wx:font wx:val=&quot;Cambria Math&quot;/&gt;&lt;/w:rPr&gt;&lt;/m:ctrlPr&gt;&lt;/m:naryPr&gt;&lt;m:sub/&gt;&lt;m:sup/&gt;&lt;m:e&gt;&lt;m:sSub&gt;&lt;m:sSubPr&gt;&lt;m:ctrlPr&gt;&lt;w:rPr&gt;&lt;w:rFonts w:ascii=&quot;Cambria Math&quot; w:h-ansi=&quot;Cambria Math&quot; w:cs=&quot;Arial&quot;/&gt;&lt;wx:font wx:val=&quot;Cambria Math&quot;/&gt;&lt;/w:rPr&gt;&lt;/m:ctrlPr&gt;&lt;/m:sSubPr&gt;&lt;m:e&gt;&lt;m:r&gt;&lt;m:rPr&gt;&lt;m:sty m:val=&quot;p&quot;/&gt;&lt;/m:rPr&gt;&lt;w:rPr&gt;&lt;w:rFonts w:ascii=&quot;Cambria Math&quot; w:h-ansi=&quot;Arial&quot; w:cs=&quot;Arial&quot;/&gt;&lt;wx:font wx:val=&quot;Cambria Math&quot;/&gt;&lt;w:lang w:fareast=&quot;RU&quot;/&gt;&lt;/w:rPr&gt;&lt;m:t&gt;x&lt;/m:t&gt;&lt;/m:r&gt;&lt;/m:e&gt;&lt;m:sub&gt;&lt;m:r&gt;&lt;m:rPr&gt;&lt;m:sty m:val=&quot;p&quot;/&gt;&lt;/m:rPr&gt;&lt;w:rPr&gt;&lt;w:rFonts w:ascii=&quot;Cambria Math&quot; w:h-ansi=&quot;Arial&quot; w:cs=&quot;Arial&quot;/&gt;&lt;wx:font wx:val=&quot;Cambria Math&quot;/&gt;&lt;w:lang w:fareast=&quot;RU&quot;/&gt;&lt;/w:rPr&gt;&lt;m:t&gt;i&lt;/m:t&gt;&lt;/m:r&gt;&lt;/m:sub&gt;&lt;/m:sSub&gt;&lt;m:r&gt;&lt;m:rPr&gt;&lt;m:sty m:val=&quot;p&quot;/&gt;&lt;/m:rPr&gt;&lt;w:rPr&gt;&lt;w:rFonts w:ascii=&quot;Cambria Math&quot; w:h-ansi=&quot;Cambria Math&quot; w:cs=&quot;Arial&quot;/&gt;&lt;wx:font wx:val=&quot;Cambria Math&quot;/&gt;&lt;w:lang w:fareast=&quot;RU&quot;/&gt;&lt;/w:rPr&gt;&lt;m:t&gt;в€™&lt;/m:t&gt;&lt;/m:r&gt;&lt;m:sSub&gt;&lt;m:sSubPr&gt;&lt;m:ctrlPr&gt;&lt;w:rPr&gt;&lt;w:rFonts w:ascii=&quot;Cambria Math&quot; w:h-ansi=&quot;Cambria Math&quot; w:cs=&quot;Arial&quot;/&gt;&lt;wx:font wx:val=&quot;Cambria Math&quot;/&gt;&lt;/w:rPr&gt;&lt;/m:ctrlPr&gt;&lt;/m:sSubPr&gt;&lt;m:e&gt;&lt;m:r&gt;&lt;m:rPr&gt;&lt;m:sty m:val=&quot;p&quot;/&gt;&lt;/m:rPr&gt;&lt;w:rPr&gt;&lt;w:rFonts w:ascii=&quot;Cambria Math&quot; w:h-ansi=&quot;Arial&quot; w:cs=&quot;Arial&quot;/&gt;&lt;wx:font wx:val=&quot;Cambria Math&quot;/&gt;&lt;w:lang w:fareast=&quot;RU&quot;/&gt;&lt;/w:rPr&gt;&lt;m:t&gt;k&lt;/m:t&gt;&lt;/m:r&gt;&lt;/m:e&gt;&lt;m:sub&gt;&lt;m:r&gt;&lt;m:rPr&gt;&lt;m:sty m:val=&quot;p&quot;/&gt;&lt;/m:rPr&gt;&lt;w:rPr&gt;&lt;w:rFonts w:ascii=&quot;Cambria Math&quot; w:h-ansi=&quot;Arial&quot; w:cs=&quot;Arial&quot;/&gt;&lt;wx:font wx:val=&quot;Cambria Math&quot;/&gt;&lt;w:lang w:fareast=&quot;RU&quot;/&gt;&lt;/w:rPr&gt;&lt;m:t&gt;i&lt;/m:t&gt;&lt;/m:r&gt;&lt;/m:sub&gt;&lt;/m:sSub&gt;&lt;/m:e&gt;&lt;/m:nary&gt;&lt;/m:num&gt;&lt;m:den&gt;&lt;m:nary&gt;&lt;m:naryPr&gt;&lt;m:chr m:val=&quot;в€‘&quot;/&gt;&lt;m:limLoc m:val=&quot;undOvr&quot;/&gt;&lt;m:subHide m:val=&quot;1&quot;/&gt;&lt;m:supHide m:val=&quot;1&quot;/&gt;&lt;m:ctrlPr&gt;&lt;w:rPr&gt;&lt;w:rFonts w:ascii=&quot;Cambria Math&quot; w:h-ansi=&quot;Cambria Math&quot; w:cs=&quot;Arial&quot;/&gt;&lt;wx:font wx:val=&quot;Cambria Math&quot;/&gt;&lt;/w:rPr&gt;&lt;/m:ctrlPr&gt;&lt;/m:naryPr&gt;&lt;m:sub/&gt;&lt;m:sup/&gt;&lt;m:e&gt;&lt;m:sSub&gt;&lt;m:sSubPr&gt;&lt;m:ctrlPr&gt;&lt;w:rPr&gt;&lt;w:rFonts w:ascii=&quot;Cambria Math&quot; w:h-ansi=&quot;Cambria Math&quot; w:cs=&quot;Arial&quot;/&gt;&lt;wx:font wx:val=&quot;Cambria Math&quot;/&gt;&lt;/w:rPr&gt;&lt;/m:ctrlPr&gt;&lt;/m:sSubPr&gt;&lt;m:e&gt;&lt;m:r&gt;&lt;m:rPr&gt;&lt;m:sty m:val=&quot;p&quot;/&gt;&lt;/m:rPr&gt;&lt;w:rPr&gt;&lt;w:rFonts w:ascii=&quot;Cambria Math&quot; w:h-ansi=&quot;Arial&quot; w:cs=&quot;Arial&quot;/&gt;&lt;wx:font wx:val=&quot;Cambria Math&quot;/&gt;&lt;w:lang w:fareast=&quot;RU&quot;/&gt;&lt;/w:rPr&gt;&lt;m:t&gt;k&lt;/m:t&gt;&lt;/m:r&gt;&lt;/m:e&gt;&lt;m:sub&gt;&lt;m:r&gt;&lt;m:rPr&gt;&lt;m:sty m:val=&quot;p&quot;/&gt;&lt;/m:rPr&gt;&lt;w:rPr&gt;&lt;w:rFonts w:ascii=&quot;Cambria Math&quot; w:h-ansi=&quot;Arial&quot; w:cs=&quot;Arial&quot;/&gt;&lt;wx:font wx:val=&quot;Cambria Math&quot;/&gt;&lt;w:lang w:fareast=&quot;RU&quot;/&gt;&lt;/w:rPr&gt;&lt;m:t&gt;i&lt;/m:t&gt;&lt;/m:r&gt;&lt;/m:sub&gt;&lt;/m:sSub&gt;&lt;/m:e&gt;&lt;/m:nary&gt;&lt;/m:den&gt;&lt;/m:f&gt;&lt;m:r&gt;&lt;m:rPr&gt;&lt;m:sty m:val=&quot;p&quot;/&gt;&lt;/m:rPr&gt;&lt;w:rPr&gt;&lt;w:rFonts w:ascii=&quot;Cambria Math&quot; w:h-ansi=&quot;Arial&quot; w:cs=&quot;Arial&quot;/&gt;&lt;wx:font wx:val=&quot;Cambria Math&quot;/&gt;&lt;w:lang w:fareast=&quot;RU&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7" o:title="" chromakey="white"/>
                </v:shape>
              </w:pict>
            </w:r>
            <w:r w:rsidRPr="007C33C6">
              <w:rPr>
                <w:lang w:eastAsia="ru-RU"/>
              </w:rPr>
              <w:instrText xml:space="preserve"> </w:instrText>
            </w:r>
            <w:r w:rsidRPr="007C33C6">
              <w:rPr>
                <w:lang w:eastAsia="ru-RU"/>
              </w:rPr>
              <w:fldChar w:fldCharType="separate"/>
            </w:r>
            <w:r w:rsidR="00CC0101">
              <w:rPr>
                <w:position w:val="-14"/>
              </w:rPr>
              <w:pict>
                <v:shape id="_x0000_i1045" type="#_x0000_t75" style="width:42.75pt;height:19.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efaultTabStop w:val=&quot;708&quot;/&gt;&lt;w:doNotHyphenateCaps/&gt;&lt;w:drawingGridHorizontalSpacing w:val=&quot;100&quot;/&gt;&lt;w:displayHorizontalDrawingGridEvery w:val=&quot;2&quot;/&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useWord2002TableStyleRules/&gt;&lt;/w:compat&gt;&lt;wsp:rsids&gt;&lt;wsp:rsidRoot wsp:val=&quot;0037056B&quot;/&gt;&lt;wsp:rsid wsp:val=&quot;000713DF&quot;/&gt;&lt;wsp:rsid wsp:val=&quot;000C2EA5&quot;/&gt;&lt;wsp:rsid wsp:val=&quot;0010401B&quot;/&gt;&lt;wsp:rsid wsp:val=&quot;001257C7&quot;/&gt;&lt;wsp:rsid wsp:val=&quot;001347D7&quot;/&gt;&lt;wsp:rsid wsp:val=&quot;001356EA&quot;/&gt;&lt;wsp:rsid wsp:val=&quot;00140D6B&quot;/&gt;&lt;wsp:rsid wsp:val=&quot;0018017D&quot;/&gt;&lt;wsp:rsid wsp:val=&quot;00184ECA&quot;/&gt;&lt;wsp:rsid wsp:val=&quot;0021641A&quot;/&gt;&lt;wsp:rsid wsp:val=&quot;00224E69&quot;/&gt;&lt;wsp:rsid wsp:val=&quot;00256A87&quot;/&gt;&lt;wsp:rsid wsp:val=&quot;00271EA8&quot;/&gt;&lt;wsp:rsid wsp:val=&quot;00285C61&quot;/&gt;&lt;wsp:rsid wsp:val=&quot;00296E8C&quot;/&gt;&lt;wsp:rsid wsp:val=&quot;002F5129&quot;/&gt;&lt;wsp:rsid wsp:val=&quot;003642AD&quot;/&gt;&lt;wsp:rsid wsp:val=&quot;0037056B&quot;/&gt;&lt;wsp:rsid wsp:val=&quot;003D688F&quot;/&gt;&lt;wsp:rsid wsp:val=&quot;00423003&quot;/&gt;&lt;wsp:rsid wsp:val=&quot;004B0DBB&quot;/&gt;&lt;wsp:rsid wsp:val=&quot;004C6A75&quot;/&gt;&lt;wsp:rsid wsp:val=&quot;00510950&quot;/&gt;&lt;wsp:rsid wsp:val=&quot;0053339B&quot;/&gt;&lt;wsp:rsid wsp:val=&quot;005D2897&quot;/&gt;&lt;wsp:rsid wsp:val=&quot;00624190&quot;/&gt;&lt;wsp:rsid wsp:val=&quot;0065328E&quot;/&gt;&lt;wsp:rsid wsp:val=&quot;006B3FA0&quot;/&gt;&lt;wsp:rsid wsp:val=&quot;006C1C59&quot;/&gt;&lt;wsp:rsid wsp:val=&quot;006F6444&quot;/&gt;&lt;wsp:rsid wsp:val=&quot;00713C1C&quot;/&gt;&lt;wsp:rsid wsp:val=&quot;007268A4&quot;/&gt;&lt;wsp:rsid wsp:val=&quot;007C33C6&quot;/&gt;&lt;wsp:rsid wsp:val=&quot;007D5A8E&quot;/&gt;&lt;wsp:rsid wsp:val=&quot;007E29A5&quot;/&gt;&lt;wsp:rsid wsp:val=&quot;007F4A15&quot;/&gt;&lt;wsp:rsid wsp:val=&quot;008267F4&quot;/&gt;&lt;wsp:rsid wsp:val=&quot;008478F4&quot;/&gt;&lt;wsp:rsid wsp:val=&quot;00886003&quot;/&gt;&lt;wsp:rsid wsp:val=&quot;008C407D&quot;/&gt;&lt;wsp:rsid wsp:val=&quot;00906884&quot;/&gt;&lt;wsp:rsid wsp:val=&quot;00914417&quot;/&gt;&lt;wsp:rsid wsp:val=&quot;00953E9C&quot;/&gt;&lt;wsp:rsid wsp:val=&quot;0097026B&quot;/&gt;&lt;wsp:rsid wsp:val=&quot;009C4E86&quot;/&gt;&lt;wsp:rsid wsp:val=&quot;009F7184&quot;/&gt;&lt;wsp:rsid wsp:val=&quot;00A33E61&quot;/&gt;&lt;wsp:rsid wsp:val=&quot;00A471A4&quot;/&gt;&lt;wsp:rsid wsp:val=&quot;00AB09E1&quot;/&gt;&lt;wsp:rsid wsp:val=&quot;00AD29B5&quot;/&gt;&lt;wsp:rsid wsp:val=&quot;00AD77E7&quot;/&gt;&lt;wsp:rsid wsp:val=&quot;00AF75FC&quot;/&gt;&lt;wsp:rsid wsp:val=&quot;00B14AF7&quot;/&gt;&lt;wsp:rsid wsp:val=&quot;00B753EC&quot;/&gt;&lt;wsp:rsid wsp:val=&quot;00B91EF8&quot;/&gt;&lt;wsp:rsid wsp:val=&quot;00BD7EE5&quot;/&gt;&lt;wsp:rsid wsp:val=&quot;00BE1CAB&quot;/&gt;&lt;wsp:rsid wsp:val=&quot;00C26832&quot;/&gt;&lt;wsp:rsid wsp:val=&quot;00CE2A5A&quot;/&gt;&lt;wsp:rsid wsp:val=&quot;00D01A38&quot;/&gt;&lt;wsp:rsid wsp:val=&quot;00D3103C&quot;/&gt;&lt;wsp:rsid wsp:val=&quot;00D6114D&quot;/&gt;&lt;wsp:rsid wsp:val=&quot;00D6571C&quot;/&gt;&lt;wsp:rsid wsp:val=&quot;00DD3187&quot;/&gt;&lt;wsp:rsid wsp:val=&quot;00E864FB&quot;/&gt;&lt;wsp:rsid wsp:val=&quot;00E91200&quot;/&gt;&lt;wsp:rsid wsp:val=&quot;00EC794D&quot;/&gt;&lt;wsp:rsid wsp:val=&quot;00ED117A&quot;/&gt;&lt;wsp:rsid wsp:val=&quot;00EE2250&quot;/&gt;&lt;wsp:rsid wsp:val=&quot;00EF19B1&quot;/&gt;&lt;wsp:rsid wsp:val=&quot;00F33869&quot;/&gt;&lt;wsp:rsid wsp:val=&quot;00F52A75&quot;/&gt;&lt;wsp:rsid wsp:val=&quot;00F639D4&quot;/&gt;&lt;wsp:rsid wsp:val=&quot;00F6410F&quot;/&gt;&lt;wsp:rsid wsp:val=&quot;00F930E6&quot;/&gt;&lt;wsp:rsid wsp:val=&quot;00FA2C75&quot;/&gt;&lt;/wsp:rsids&gt;&lt;/w:docPr&gt;&lt;w:body&gt;&lt;wx:sect&gt;&lt;w:p wsp:rsidR=&quot;00000000&quot; wsp:rsidRDefault=&quot;00EE2250&quot; wsp:rsidP=&quot;00EE2250&quot;&gt;&lt;m:oMathPara&gt;&lt;m:oMath&gt;&lt;m:r&gt;&lt;m:rPr&gt;&lt;m:sty m:val=&quot;p&quot;/&gt;&lt;/m:rPr&gt;&lt;w:rPr&gt;&lt;w:rFonts w:ascii=&quot;Cambria Math&quot; w:h-ansi=&quot;Arial&quot; w:cs=&quot;Arial&quot;/&gt;&lt;wx:font wx:val=&quot;Cambria Math&quot;/&gt;&lt;w:lang w:fareast=&quot;RU&quot;/&gt;&lt;/w:rPr&gt;&lt;m:t&gt;x=&lt;/m:t&gt;&lt;/m:r&gt;&lt;m:f&gt;&lt;m:fPr&gt;&lt;m:ctrlPr&gt;&lt;w:rPr&gt;&lt;w:rFonts w:ascii=&quot;Cambria Math&quot; w:h-ansi=&quot;Cambria Math&quot; w:cs=&quot;Arial&quot;/&gt;&lt;wx:font wx:val=&quot;Cambria Math&quot;/&gt;&lt;/w:rPr&gt;&lt;/m:ctrlPr&gt;&lt;/m:fPr&gt;&lt;m:num&gt;&lt;m:nary&gt;&lt;m:naryPr&gt;&lt;m:chr m:val=&quot;в€‘&quot;/&gt;&lt;m:limLoc m:val=&quot;undOvr&quot;/&gt;&lt;m:subHide m:val=&quot;1&quot;/&gt;&lt;m:supHide m:val=&quot;1&quot;/&gt;&lt;m:ctrlPr&gt;&lt;w:rPr&gt;&lt;w:rFonts w:ascii=&quot;Cambria Math&quot; w:h-ansi=&quot;Cambria Math&quot; w:cs=&quot;Arial&quot;/&gt;&lt;wx:font wx:val=&quot;Cambria Math&quot;/&gt;&lt;/w:rPr&gt;&lt;/m:ctrlPr&gt;&lt;/m:naryPr&gt;&lt;m:sub/&gt;&lt;m:sup/&gt;&lt;m:e&gt;&lt;m:sSub&gt;&lt;m:sSubPr&gt;&lt;m:ctrlPr&gt;&lt;w:rPr&gt;&lt;w:rFonts w:ascii=&quot;Cambria Math&quot; w:h-ansi=&quot;Cambria Math&quot; w:cs=&quot;Arial&quot;/&gt;&lt;wx:font wx:val=&quot;Cambria Math&quot;/&gt;&lt;/w:rPr&gt;&lt;/m:ctrlPr&gt;&lt;/m:sSubPr&gt;&lt;m:e&gt;&lt;m:r&gt;&lt;m:rPr&gt;&lt;m:sty m:val=&quot;p&quot;/&gt;&lt;/m:rPr&gt;&lt;w:rPr&gt;&lt;w:rFonts w:ascii=&quot;Cambria Math&quot; w:h-ansi=&quot;Arial&quot; w:cs=&quot;Arial&quot;/&gt;&lt;wx:font wx:val=&quot;Cambria Math&quot;/&gt;&lt;w:lang w:fareast=&quot;RU&quot;/&gt;&lt;/w:rPr&gt;&lt;m:t&gt;x&lt;/m:t&gt;&lt;/m:r&gt;&lt;/m:e&gt;&lt;m:sub&gt;&lt;m:r&gt;&lt;m:rPr&gt;&lt;m:sty m:val=&quot;p&quot;/&gt;&lt;/m:rPr&gt;&lt;w:rPr&gt;&lt;w:rFonts w:ascii=&quot;Cambria Math&quot; w:h-ansi=&quot;Arial&quot; w:cs=&quot;Arial&quot;/&gt;&lt;wx:font wx:val=&quot;Cambria Math&quot;/&gt;&lt;w:lang w:fareast=&quot;RU&quot;/&gt;&lt;/w:rPr&gt;&lt;m:t&gt;i&lt;/m:t&gt;&lt;/m:r&gt;&lt;/m:sub&gt;&lt;/m:sSub&gt;&lt;m:r&gt;&lt;m:rPr&gt;&lt;m:sty m:val=&quot;p&quot;/&gt;&lt;/m:rPr&gt;&lt;w:rPr&gt;&lt;w:rFonts w:ascii=&quot;Cambria Math&quot; w:h-ansi=&quot;Cambria Math&quot; w:cs=&quot;Arial&quot;/&gt;&lt;wx:font wx:val=&quot;Cambria Math&quot;/&gt;&lt;w:lang w:fareast=&quot;RU&quot;/&gt;&lt;/w:rPr&gt;&lt;m:t&gt;в€™&lt;/m:t&gt;&lt;/m:r&gt;&lt;m:sSub&gt;&lt;m:sSubPr&gt;&lt;m:ctrlPr&gt;&lt;w:rPr&gt;&lt;w:rFonts w:ascii=&quot;Cambria Math&quot; w:h-ansi=&quot;Cambria Math&quot; w:cs=&quot;Arial&quot;/&gt;&lt;wx:font wx:val=&quot;Cambria Math&quot;/&gt;&lt;/w:rPr&gt;&lt;/m:ctrlPr&gt;&lt;/m:sSubPr&gt;&lt;m:e&gt;&lt;m:r&gt;&lt;m:rPr&gt;&lt;m:sty m:val=&quot;p&quot;/&gt;&lt;/m:rPr&gt;&lt;w:rPr&gt;&lt;w:rFonts w:ascii=&quot;Cambria Math&quot; w:h-ansi=&quot;Arial&quot; w:cs=&quot;Arial&quot;/&gt;&lt;wx:font wx:val=&quot;Cambria Math&quot;/&gt;&lt;w:lang w:fareast=&quot;RU&quot;/&gt;&lt;/w:rPr&gt;&lt;m:t&gt;k&lt;/m:t&gt;&lt;/m:r&gt;&lt;/m:e&gt;&lt;m:sub&gt;&lt;m:r&gt;&lt;m:rPr&gt;&lt;m:sty m:val=&quot;p&quot;/&gt;&lt;/m:rPr&gt;&lt;w:rPr&gt;&lt;w:rFonts w:ascii=&quot;Cambria Math&quot; w:h-ansi=&quot;Arial&quot; w:cs=&quot;Arial&quot;/&gt;&lt;wx:font wx:val=&quot;Cambria Math&quot;/&gt;&lt;w:lang w:fareast=&quot;RU&quot;/&gt;&lt;/w:rPr&gt;&lt;m:t&gt;i&lt;/m:t&gt;&lt;/m:r&gt;&lt;/m:sub&gt;&lt;/m:sSub&gt;&lt;/m:e&gt;&lt;/m:nary&gt;&lt;/m:num&gt;&lt;m:den&gt;&lt;m:nary&gt;&lt;m:naryPr&gt;&lt;m:chr m:val=&quot;в€‘&quot;/&gt;&lt;m:limLoc m:val=&quot;undOvr&quot;/&gt;&lt;m:subHide m:val=&quot;1&quot;/&gt;&lt;m:supHide m:val=&quot;1&quot;/&gt;&lt;m:ctrlPr&gt;&lt;w:rPr&gt;&lt;w:rFonts w:ascii=&quot;Cambria Math&quot; w:h-ansi=&quot;Cambria Math&quot; w:cs=&quot;Arial&quot;/&gt;&lt;wx:font wx:val=&quot;Cambria Math&quot;/&gt;&lt;/w:rPr&gt;&lt;/m:ctrlPr&gt;&lt;/m:naryPr&gt;&lt;m:sub/&gt;&lt;m:sup/&gt;&lt;m:e&gt;&lt;m:sSub&gt;&lt;m:sSubPr&gt;&lt;m:ctrlPr&gt;&lt;w:rPr&gt;&lt;w:rFonts w:ascii=&quot;Cambria Math&quot; w:h-ansi=&quot;Cambria Math&quot; w:cs=&quot;Arial&quot;/&gt;&lt;wx:font wx:val=&quot;Cambria Math&quot;/&gt;&lt;/w:rPr&gt;&lt;/m:ctrlPr&gt;&lt;/m:sSubPr&gt;&lt;m:e&gt;&lt;m:r&gt;&lt;m:rPr&gt;&lt;m:sty m:val=&quot;p&quot;/&gt;&lt;/m:rPr&gt;&lt;w:rPr&gt;&lt;w:rFonts w:ascii=&quot;Cambria Math&quot; w:h-ansi=&quot;Arial&quot; w:cs=&quot;Arial&quot;/&gt;&lt;wx:font wx:val=&quot;Cambria Math&quot;/&gt;&lt;w:lang w:fareast=&quot;RU&quot;/&gt;&lt;/w:rPr&gt;&lt;m:t&gt;k&lt;/m:t&gt;&lt;/m:r&gt;&lt;/m:e&gt;&lt;m:sub&gt;&lt;m:r&gt;&lt;m:rPr&gt;&lt;m:sty m:val=&quot;p&quot;/&gt;&lt;/m:rPr&gt;&lt;w:rPr&gt;&lt;w:rFonts w:ascii=&quot;Cambria Math&quot; w:h-ansi=&quot;Arial&quot; w:cs=&quot;Arial&quot;/&gt;&lt;wx:font wx:val=&quot;Cambria Math&quot;/&gt;&lt;w:lang w:fareast=&quot;RU&quot;/&gt;&lt;/w:rPr&gt;&lt;m:t&gt;i&lt;/m:t&gt;&lt;/m:r&gt;&lt;/m:sub&gt;&lt;/m:sSub&gt;&lt;/m:e&gt;&lt;/m:nary&gt;&lt;/m:den&gt;&lt;/m:f&gt;&lt;m:r&gt;&lt;m:rPr&gt;&lt;m:sty m:val=&quot;p&quot;/&gt;&lt;/m:rPr&gt;&lt;w:rPr&gt;&lt;w:rFonts w:ascii=&quot;Cambria Math&quot; w:h-ansi=&quot;Arial&quot; w:cs=&quot;Arial&quot;/&gt;&lt;wx:font wx:val=&quot;Cambria Math&quot;/&gt;&lt;w:lang w:fareast=&quot;RU&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7" o:title="" chromakey="white"/>
                </v:shape>
              </w:pict>
            </w:r>
            <w:r w:rsidRPr="007C33C6">
              <w:rPr>
                <w:lang w:eastAsia="ru-RU"/>
              </w:rPr>
              <w:fldChar w:fldCharType="end"/>
            </w:r>
            <w:r>
              <w:rPr>
                <w:lang w:eastAsia="ru-RU"/>
              </w:rPr>
              <w:t>где:</w:t>
            </w:r>
          </w:p>
          <w:p w:rsidR="007C33C6" w:rsidRDefault="007C33C6">
            <w:pPr>
              <w:autoSpaceDE w:val="0"/>
              <w:autoSpaceDN w:val="0"/>
              <w:adjustRightInd w:val="0"/>
              <w:ind w:firstLine="242"/>
              <w:jc w:val="both"/>
              <w:rPr>
                <w:bCs/>
                <w:lang w:eastAsia="ru-RU"/>
              </w:rPr>
            </w:pPr>
            <w:proofErr w:type="spellStart"/>
            <w:r>
              <w:rPr>
                <w:bCs/>
                <w:lang w:eastAsia="ru-RU"/>
              </w:rPr>
              <w:t>ki</w:t>
            </w:r>
            <w:proofErr w:type="spellEnd"/>
            <w:r>
              <w:rPr>
                <w:bCs/>
                <w:lang w:eastAsia="ru-RU"/>
              </w:rPr>
              <w:t xml:space="preserve"> - количество участников (выпускников текущего года) образовательной организации, имеющих активный результат (далее - участники) по русскому языку,</w:t>
            </w:r>
          </w:p>
          <w:p w:rsidR="007C33C6" w:rsidRDefault="007C33C6">
            <w:pPr>
              <w:autoSpaceDE w:val="0"/>
              <w:autoSpaceDN w:val="0"/>
              <w:adjustRightInd w:val="0"/>
              <w:ind w:firstLine="242"/>
              <w:jc w:val="both"/>
              <w:rPr>
                <w:bCs/>
                <w:lang w:eastAsia="ru-RU"/>
              </w:rPr>
            </w:pPr>
            <w:proofErr w:type="spellStart"/>
            <w:r>
              <w:rPr>
                <w:bCs/>
                <w:lang w:eastAsia="ru-RU"/>
              </w:rPr>
              <w:t>xi</w:t>
            </w:r>
            <w:proofErr w:type="spellEnd"/>
            <w:r>
              <w:rPr>
                <w:bCs/>
                <w:lang w:eastAsia="ru-RU"/>
              </w:rPr>
              <w:t xml:space="preserve"> - средний тестовый балл участников по русскому языку.</w:t>
            </w:r>
          </w:p>
          <w:p w:rsidR="007C33C6" w:rsidRDefault="007C33C6">
            <w:pPr>
              <w:autoSpaceDE w:val="0"/>
              <w:autoSpaceDN w:val="0"/>
              <w:adjustRightInd w:val="0"/>
              <w:ind w:firstLine="242"/>
              <w:jc w:val="both"/>
              <w:rPr>
                <w:bCs/>
                <w:lang w:eastAsia="ru-RU"/>
              </w:rPr>
            </w:pPr>
            <w:r>
              <w:rPr>
                <w:bCs/>
                <w:lang w:eastAsia="ru-RU"/>
              </w:rPr>
              <w:t>Таким образом, средний балл образовательной организации рассчитывается следующим образом:</w:t>
            </w:r>
          </w:p>
          <w:p w:rsidR="007C33C6" w:rsidRDefault="007C33C6">
            <w:pPr>
              <w:widowControl w:val="0"/>
              <w:autoSpaceDE w:val="0"/>
              <w:autoSpaceDN w:val="0"/>
              <w:adjustRightInd w:val="0"/>
              <w:ind w:firstLine="242"/>
              <w:jc w:val="both"/>
              <w:rPr>
                <w:bCs/>
                <w:lang w:eastAsia="ru-RU"/>
              </w:rPr>
            </w:pPr>
            <w:r w:rsidRPr="007C33C6">
              <w:rPr>
                <w:bCs/>
                <w:lang w:eastAsia="ru-RU"/>
              </w:rPr>
              <w:fldChar w:fldCharType="begin"/>
            </w:r>
            <w:r w:rsidRPr="007C33C6">
              <w:rPr>
                <w:bCs/>
                <w:lang w:eastAsia="ru-RU"/>
              </w:rPr>
              <w:instrText xml:space="preserve"> QUOTE </w:instrText>
            </w:r>
            <w:r w:rsidR="00CC0101">
              <w:rPr>
                <w:position w:val="-17"/>
              </w:rPr>
              <w:pict>
                <v:shape id="_x0000_i1046" type="#_x0000_t75" style="width:63pt;height:2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efaultTabStop w:val=&quot;708&quot;/&gt;&lt;w:doNotHyphenateCaps/&gt;&lt;w:drawingGridHorizontalSpacing w:val=&quot;100&quot;/&gt;&lt;w:displayHorizontalDrawingGridEvery w:val=&quot;2&quot;/&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useWord2002TableStyleRules/&gt;&lt;/w:compat&gt;&lt;wsp:rsids&gt;&lt;wsp:rsidRoot wsp:val=&quot;0037056B&quot;/&gt;&lt;wsp:rsid wsp:val=&quot;000713DF&quot;/&gt;&lt;wsp:rsid wsp:val=&quot;000C2EA5&quot;/&gt;&lt;wsp:rsid wsp:val=&quot;0010401B&quot;/&gt;&lt;wsp:rsid wsp:val=&quot;001257C7&quot;/&gt;&lt;wsp:rsid wsp:val=&quot;001347D7&quot;/&gt;&lt;wsp:rsid wsp:val=&quot;001356EA&quot;/&gt;&lt;wsp:rsid wsp:val=&quot;00140D6B&quot;/&gt;&lt;wsp:rsid wsp:val=&quot;0018017D&quot;/&gt;&lt;wsp:rsid wsp:val=&quot;00184ECA&quot;/&gt;&lt;wsp:rsid wsp:val=&quot;0021641A&quot;/&gt;&lt;wsp:rsid wsp:val=&quot;00224E69&quot;/&gt;&lt;wsp:rsid wsp:val=&quot;00256A87&quot;/&gt;&lt;wsp:rsid wsp:val=&quot;00271EA8&quot;/&gt;&lt;wsp:rsid wsp:val=&quot;00285C61&quot;/&gt;&lt;wsp:rsid wsp:val=&quot;00296E8C&quot;/&gt;&lt;wsp:rsid wsp:val=&quot;002F5129&quot;/&gt;&lt;wsp:rsid wsp:val=&quot;003642AD&quot;/&gt;&lt;wsp:rsid wsp:val=&quot;0037056B&quot;/&gt;&lt;wsp:rsid wsp:val=&quot;003D688F&quot;/&gt;&lt;wsp:rsid wsp:val=&quot;00423003&quot;/&gt;&lt;wsp:rsid wsp:val=&quot;004B0DBB&quot;/&gt;&lt;wsp:rsid wsp:val=&quot;004C6A75&quot;/&gt;&lt;wsp:rsid wsp:val=&quot;00510950&quot;/&gt;&lt;wsp:rsid wsp:val=&quot;0053339B&quot;/&gt;&lt;wsp:rsid wsp:val=&quot;005D2897&quot;/&gt;&lt;wsp:rsid wsp:val=&quot;00624190&quot;/&gt;&lt;wsp:rsid wsp:val=&quot;0065328E&quot;/&gt;&lt;wsp:rsid wsp:val=&quot;006B3FA0&quot;/&gt;&lt;wsp:rsid wsp:val=&quot;006C1C59&quot;/&gt;&lt;wsp:rsid wsp:val=&quot;006F6444&quot;/&gt;&lt;wsp:rsid wsp:val=&quot;00713C1C&quot;/&gt;&lt;wsp:rsid wsp:val=&quot;007268A4&quot;/&gt;&lt;wsp:rsid wsp:val=&quot;007C33C6&quot;/&gt;&lt;wsp:rsid wsp:val=&quot;007D5A8E&quot;/&gt;&lt;wsp:rsid wsp:val=&quot;007E29A5&quot;/&gt;&lt;wsp:rsid wsp:val=&quot;007F4A15&quot;/&gt;&lt;wsp:rsid wsp:val=&quot;008267F4&quot;/&gt;&lt;wsp:rsid wsp:val=&quot;008478F4&quot;/&gt;&lt;wsp:rsid wsp:val=&quot;00886003&quot;/&gt;&lt;wsp:rsid wsp:val=&quot;008C407D&quot;/&gt;&lt;wsp:rsid wsp:val=&quot;00906884&quot;/&gt;&lt;wsp:rsid wsp:val=&quot;00914417&quot;/&gt;&lt;wsp:rsid wsp:val=&quot;00953E9C&quot;/&gt;&lt;wsp:rsid wsp:val=&quot;0097026B&quot;/&gt;&lt;wsp:rsid wsp:val=&quot;009C4E86&quot;/&gt;&lt;wsp:rsid wsp:val=&quot;009F7184&quot;/&gt;&lt;wsp:rsid wsp:val=&quot;00A33E61&quot;/&gt;&lt;wsp:rsid wsp:val=&quot;00A471A4&quot;/&gt;&lt;wsp:rsid wsp:val=&quot;00AB09E1&quot;/&gt;&lt;wsp:rsid wsp:val=&quot;00AD29B5&quot;/&gt;&lt;wsp:rsid wsp:val=&quot;00AD77E7&quot;/&gt;&lt;wsp:rsid wsp:val=&quot;00AF75FC&quot;/&gt;&lt;wsp:rsid wsp:val=&quot;00B14AF7&quot;/&gt;&lt;wsp:rsid wsp:val=&quot;00B753EC&quot;/&gt;&lt;wsp:rsid wsp:val=&quot;00B91EF8&quot;/&gt;&lt;wsp:rsid wsp:val=&quot;00BD7EE5&quot;/&gt;&lt;wsp:rsid wsp:val=&quot;00BE1CAB&quot;/&gt;&lt;wsp:rsid wsp:val=&quot;00C26832&quot;/&gt;&lt;wsp:rsid wsp:val=&quot;00C942C4&quot;/&gt;&lt;wsp:rsid wsp:val=&quot;00CE2A5A&quot;/&gt;&lt;wsp:rsid wsp:val=&quot;00D01A38&quot;/&gt;&lt;wsp:rsid wsp:val=&quot;00D3103C&quot;/&gt;&lt;wsp:rsid wsp:val=&quot;00D6114D&quot;/&gt;&lt;wsp:rsid wsp:val=&quot;00D6571C&quot;/&gt;&lt;wsp:rsid wsp:val=&quot;00DD3187&quot;/&gt;&lt;wsp:rsid wsp:val=&quot;00E864FB&quot;/&gt;&lt;wsp:rsid wsp:val=&quot;00E91200&quot;/&gt;&lt;wsp:rsid wsp:val=&quot;00EC794D&quot;/&gt;&lt;wsp:rsid wsp:val=&quot;00ED117A&quot;/&gt;&lt;wsp:rsid wsp:val=&quot;00EF19B1&quot;/&gt;&lt;wsp:rsid wsp:val=&quot;00F33869&quot;/&gt;&lt;wsp:rsid wsp:val=&quot;00F52A75&quot;/&gt;&lt;wsp:rsid wsp:val=&quot;00F639D4&quot;/&gt;&lt;wsp:rsid wsp:val=&quot;00F6410F&quot;/&gt;&lt;wsp:rsid wsp:val=&quot;00F930E6&quot;/&gt;&lt;wsp:rsid wsp:val=&quot;00FA2C75&quot;/&gt;&lt;/wsp:rsids&gt;&lt;/w:docPr&gt;&lt;w:body&gt;&lt;wx:sect&gt;&lt;w:p wsp:rsidR=&quot;00000000&quot; wsp:rsidRDefault=&quot;00C942C4&quot; wsp:rsidP=&quot;00C942C4&quot;&gt;&lt;m:oMathPara&gt;&lt;m:oMath&gt;&lt;m:r&gt;&lt;m:rPr&gt;&lt;m:sty m:val=&quot;p&quot;/&gt;&lt;/m:rPr&gt;&lt;w:rPr&gt;&lt;w:rFonts w:ascii=&quot;Cambria Math&quot; w:h-ansi=&quot;Arial&quot; w:cs=&quot;Arial&quot;/&gt;&lt;wx:font wx:val=&quot;Cambria Math&quot;/&gt;&lt;w:lang w:fareast=&quot;RU&quot;/&gt;&lt;/w:rPr&gt;&lt;m:t&gt;x=&lt;/m:t&gt;&lt;/m:r&gt;&lt;m:f&gt;&lt;m:fPr&gt;&lt;m:ctrlPr&gt;&lt;w:rPr&gt;&lt;w:rFonts w:ascii=&quot;Cambria Math&quot; w:h-ansi=&quot;Cambria Math&quot; w:cs=&quot;Arial&quot;/&gt;&lt;wx:font wx:val=&quot;Cambria Math&quot;/&gt;&lt;/w:rPr&gt;&lt;/m:ctrlPr&gt;&lt;/m:fPr&gt;&lt;m:num&gt;&lt;m:sSub&gt;&lt;m:sSubPr&gt;&lt;m:ctrlPr&gt;&lt;w:rPr&gt;&lt;w:rFonts w:ascii=&quot;Cambria Math&quot; w:h-ansi=&quot;Cambria Math&quot; w:cs=&quot;Arial&quot;/&gt;&lt;wx:font wx:val=&quot;Cambria Math&quot;/&gt;&lt;/w:rPr&gt;&lt;/m:ctrlPr&gt;&lt;/m:sSubPr&gt;&lt;m:e&gt;&lt;m:r&gt;&lt;m:rPr&gt;&lt;m:sty m:val=&quot;p&quot;/&gt;&lt;/m:rPr&gt;&lt;w:rPr&gt;&lt;w:rFonts w:ascii=&quot;Cambria Math&quot; w:h-ansi=&quot;Arial&quot; w:cs=&quot;Arial&quot;/&gt;&lt;wx:font wx:val=&quot;Cambria Math&quot;/&gt;&lt;w:lang w:fareast=&quot;RU&quot;/&gt;&lt;/w:rPr&gt;&lt;m:t&gt;x&lt;/m:t&gt;&lt;/m:r&gt;&lt;/m:e&gt;&lt;m:sub&gt;&lt;m:r&gt;&lt;m:rPr&gt;&lt;m:sty m:val=&quot;p&quot;/&gt;&lt;/m:rPr&gt;&lt;w:rPr&gt;&lt;w:rFonts w:ascii=&quot;Cambria Math&quot; w:h-ansi=&quot;Arial&quot; w:cs=&quot;Arial&quot;/&gt;&lt;wx:font wx:val=&quot;Arial&quot;/&gt;&lt;w:lang w:fareast=&quot;RU&quot;/&gt;&lt;/w:rPr&gt;&lt;m:t&gt;СЂСѓСЃ&lt;/m:t&gt;&lt;/m:r&gt;&lt;m:r&gt;&lt;m:rPr&gt;&lt;m:sty m:val=&quot;p&quot;/&gt;&lt;/m:rPr&gt;&lt;w:rPr&gt;&lt;w:rFonts w:ascii=&quot;Cambria Math&quot; w:h-ansi=&quot;Arial&quot; w:cs=&quot;Arial&quot;/&gt;&lt;wx:font wx:val=&quot;Cambria Math&quot;/&gt;&lt;w:lang w:fareast=&quot;RU&quot;/&gt;&lt;/w:rPr&gt;&lt;m:t&gt;.&lt;/m:t&gt;&lt;/m:r&gt;&lt;m:r&gt;&lt;m:rPr&gt;&lt;m:sty m:val=&quot;p&quot;/&gt;&lt;/m:rPr&gt;&lt;w:rPr&gt;&lt;w:rFonts w:ascii=&quot;Cambria Math&quot; w:h-ansi=&quot;Arial&quot; w:cs=&quot;Arial&quot;/&gt;&lt;wx:font wx:val=&quot;Arial&quot;/&gt;&lt;w:lang w:fareast=&quot;RU&quot;/&gt;&lt;/w:rPr&gt;&lt;m:t&gt;СЏР·&lt;/m:t&gt;&lt;/m:r&gt;&lt;/m:sub&gt;&lt;/m:sSub&gt;&lt;m:r&gt;&lt;m:rPr&gt;&lt;m:sty m:val=&quot;p&quot;/&gt;&lt;/m:rPr&gt;&lt;w:rPr&gt;&lt;w:rFonts w:ascii=&quot;Cambria Math&quot; w:h-ansi=&quot;Cambria Math&quot; w:cs=&quot;Arial&quot;/&gt;&lt;wx:font wx:val=&quot;Cambria Math&quot;/&gt;&lt;w:lang w:fareast=&quot;RU&quot;/&gt;&lt;/w:rPr&gt;&lt;m:t&gt;в€™&lt;/m:t&gt;&lt;/m:r&gt;&lt;m:sSub&gt;&lt;m:sSubPr&gt;&lt;m:ctrlPr&gt;&lt;w:rPr&gt;&lt;w:rFonts w:ascii=&quot;Cambria Math&quot; w:h-ansi=&quot;Cambria Math&quot; w:cs=&quot;Arial&quot;/&gt;&lt;wx:font wx:val=&quot;Cambria Math&quot;/&gt;&lt;/w:rPr&gt;&lt;/m:ctrlPr&gt;&lt;/m:sSubPr&gt;&lt;m:e&gt;&lt;m:r&gt;&lt;m:rPr&gt;&lt;m:sty m:val=&quot;p&quot;/&gt;&lt;/m:rPr&gt;&lt;w:rPr&gt;&lt;w:rFonts w:ascii=&quot;Cambria Math&quot; w:h-ansi=&quot;Arial&quot; w:cs=&quot;Arial&quot;/&gt;&lt;wx:font wx:val=&quot;Cambria Math&quot;/&gt;&lt;w:lang w:fareast=&quot;RU&quot;/&gt;&lt;/w:rPr&gt;&lt;m:t&gt;k&lt;/m:t&gt;&lt;/m:r&gt;&lt;/m:e&gt;&lt;m:sub&gt;&lt;m:r&gt;&lt;m:rPr&gt;&lt;m:sty m:val=&quot;p&quot;/&gt;&lt;/m:rPr&gt;&lt;w:rPr&gt;&lt;w:rFonts w:ascii=&quot;Cambria Math&quot; w:h-ansi=&quot;Arial&quot; w:cs=&quot;Arial&quot;/&gt;&lt;wx:font wx:val=&quot;Arial&quot;/&gt;&lt;w:lang w:fareast=&quot;RU&quot;/&gt;&lt;/w:rPr&gt;&lt;m:t&gt;СЂСѓСЃ&lt;/m:t&gt;&lt;/m:r&gt;&lt;m:r&gt;&lt;m:rPr&gt;&lt;m:sty m:val=&quot;p&quot;/&gt;&lt;/m:rPr&gt;&lt;w:rPr&gt;&lt;w:rFonts w:ascii=&quot;Cambria Math&quot; w:h-ansi=&quot;Arial&quot; w:cs=&quot;Arial&quot;/&gt;&lt;wx:font wx:val=&quot;Cambria Math&quot;/&gt;&lt;w:lang w:fareast=&quot;RU&quot;/&gt;&lt;/w:rPr&gt;&lt;m:t&gt;.&lt;/m:t&gt;&lt;/m:r&gt;&lt;m:r&gt;&lt;m:rPr&gt;&lt;m:sty m:val=&quot;p&quot;/&gt;&lt;/m:rPr&gt;&lt;w:rPr&gt;&lt;w:rFonts w:ascii=&quot;Cambria Math&quot; w:h-ansi=&quot;Arial&quot; w:cs=&quot;Arial&quot;/&gt;&lt;wx:font wx:val=&quot;Arial&quot;/&gt;&lt;w:lang w:fareast=&quot;RU&quot;/&gt;&lt;/w:rPr&gt;&lt;m:t&gt;СЏР·&lt;/m:t&gt;&lt;/m:r&gt;&lt;/m:sub&gt;&lt;/m:sSub&gt;&lt;/m:num&gt;&lt;m:den&gt;&lt;m:sSub&gt;&lt;m:sSubPr&gt;&lt;m:ctrlPr&gt;&lt;w:rPr&gt;&lt;w:rFonts w:ascii=&quot;Cambria Math&quot; w:h-ansi=&quot;Cambria Math&quot; w:cs=&quot;Arial&quot;/&gt;&lt;wx:font wx:val=&quot;Cambria Math&quot;/&gt;&lt;/w:rPr&gt;&lt;/m:ctrlPr&gt;&lt;/m:sSubPr&gt;&lt;m:e&gt;&lt;m:r&gt;&lt;m:rPr&gt;&lt;m:sty m:val=&quot;p&quot;/&gt;&lt;/m:rPr&gt;&lt;w:rPr&gt;&lt;w:rFonts w:ascii=&quot;Cambria Math&quot; w:h-ansi=&quot;Arial&quot; w:cs=&quot;Arial&quot;/&gt;&lt;wx:font wx:val=&quot;Cambria Math&quot;/&gt;&lt;w:lang w:fareast=&quot;RU&quot;/&gt;&lt;/w:rPr&gt;&lt;m:t&gt;k&lt;/m:t&gt;&lt;/m:r&gt;&lt;/m:e&gt;&lt;m:sub&gt;&lt;m:r&gt;&lt;m:rPr&gt;&lt;m:sty m:val=&quot;p&quot;/&gt;&lt;/m:rPr&gt;&lt;w:rPr&gt;&lt;w:rFonts w:ascii=&quot;Cambria Math&quot; w:h-ansi=&quot;Arial&quot; w:cs=&quot;Arial&quot;/&gt;&lt;wx:font wx:val=&quot;Arial&quot;/&gt;&lt;w:lang w:fareast=&quot;RU&quot;/&gt;&lt;/w:rPr&gt;&lt;m:t&gt;СЂСѓСЃ&lt;/m:t&gt;&lt;/m:r&gt;&lt;m:r&gt;&lt;m:rPr&gt;&lt;m:sty m:val=&quot;p&quot;/&gt;&lt;/m:rPr&gt;&lt;w:rPr&gt;&lt;w:rFonts w:ascii=&quot;Cambria Math&quot; w:h-ansi=&quot;Arial&quot; w:cs=&quot;Arial&quot;/&gt;&lt;wx:font wx:val=&quot;Cambria Math&quot;/&gt;&lt;w:lang w:fareast=&quot;RU&quot;/&gt;&lt;/w:rPr&gt;&lt;m:t&gt;.&lt;/m:t&gt;&lt;/m:r&gt;&lt;m:r&gt;&lt;m:rPr&gt;&lt;m:sty m:val=&quot;p&quot;/&gt;&lt;/m:rPr&gt;&lt;w:rPr&gt;&lt;w:rFonts w:ascii=&quot;Cambria Math&quot; w:h-ansi=&quot;Arial&quot; w:cs=&quot;Arial&quot;/&gt;&lt;wx:font wx:val=&quot;Arial&quot;/&gt;&lt;w:lang w:fareast=&quot;RU&quot;/&gt;&lt;/w:rPr&gt;&lt;m:t&gt;СЏР·&lt;/m:t&gt;&lt;/m:r&gt;&lt;/m:sub&gt;&lt;/m:sSub&gt;&lt;/m:den&gt;&lt;/m:f&gt;&lt;m:r&gt;&lt;m:rPr&gt;&lt;m:sty m:val=&quot;p&quot;/&gt;&lt;/m:rPr&gt;&lt;w:rPr&gt;&lt;w:rFonts w:ascii=&quot;Cambria Math&quot; w:h-ansi=&quot;Arial&quot; w:cs=&quot;Arial&quot;/&gt;&lt;wx:font wx:val=&quot;Cambria Math&quot;/&gt;&lt;w:lang w:fareast=&quot;RU&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 o:title="" chromakey="white"/>
                </v:shape>
              </w:pict>
            </w:r>
            <w:r w:rsidRPr="007C33C6">
              <w:rPr>
                <w:bCs/>
                <w:lang w:eastAsia="ru-RU"/>
              </w:rPr>
              <w:instrText xml:space="preserve"> </w:instrText>
            </w:r>
            <w:r w:rsidRPr="007C33C6">
              <w:rPr>
                <w:bCs/>
                <w:lang w:eastAsia="ru-RU"/>
              </w:rPr>
              <w:fldChar w:fldCharType="separate"/>
            </w:r>
            <w:r w:rsidR="00CC0101">
              <w:rPr>
                <w:position w:val="-17"/>
              </w:rPr>
              <w:pict>
                <v:shape id="_x0000_i1047" type="#_x0000_t75" style="width:63pt;height:2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efaultTabStop w:val=&quot;708&quot;/&gt;&lt;w:doNotHyphenateCaps/&gt;&lt;w:drawingGridHorizontalSpacing w:val=&quot;100&quot;/&gt;&lt;w:displayHorizontalDrawingGridEvery w:val=&quot;2&quot;/&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useWord2002TableStyleRules/&gt;&lt;/w:compat&gt;&lt;wsp:rsids&gt;&lt;wsp:rsidRoot wsp:val=&quot;0037056B&quot;/&gt;&lt;wsp:rsid wsp:val=&quot;000713DF&quot;/&gt;&lt;wsp:rsid wsp:val=&quot;000C2EA5&quot;/&gt;&lt;wsp:rsid wsp:val=&quot;0010401B&quot;/&gt;&lt;wsp:rsid wsp:val=&quot;001257C7&quot;/&gt;&lt;wsp:rsid wsp:val=&quot;001347D7&quot;/&gt;&lt;wsp:rsid wsp:val=&quot;001356EA&quot;/&gt;&lt;wsp:rsid wsp:val=&quot;00140D6B&quot;/&gt;&lt;wsp:rsid wsp:val=&quot;0018017D&quot;/&gt;&lt;wsp:rsid wsp:val=&quot;00184ECA&quot;/&gt;&lt;wsp:rsid wsp:val=&quot;0021641A&quot;/&gt;&lt;wsp:rsid wsp:val=&quot;00224E69&quot;/&gt;&lt;wsp:rsid wsp:val=&quot;00256A87&quot;/&gt;&lt;wsp:rsid wsp:val=&quot;00271EA8&quot;/&gt;&lt;wsp:rsid wsp:val=&quot;00285C61&quot;/&gt;&lt;wsp:rsid wsp:val=&quot;00296E8C&quot;/&gt;&lt;wsp:rsid wsp:val=&quot;002F5129&quot;/&gt;&lt;wsp:rsid wsp:val=&quot;003642AD&quot;/&gt;&lt;wsp:rsid wsp:val=&quot;0037056B&quot;/&gt;&lt;wsp:rsid wsp:val=&quot;003D688F&quot;/&gt;&lt;wsp:rsid wsp:val=&quot;00423003&quot;/&gt;&lt;wsp:rsid wsp:val=&quot;004B0DBB&quot;/&gt;&lt;wsp:rsid wsp:val=&quot;004C6A75&quot;/&gt;&lt;wsp:rsid wsp:val=&quot;00510950&quot;/&gt;&lt;wsp:rsid wsp:val=&quot;0053339B&quot;/&gt;&lt;wsp:rsid wsp:val=&quot;005D2897&quot;/&gt;&lt;wsp:rsid wsp:val=&quot;00624190&quot;/&gt;&lt;wsp:rsid wsp:val=&quot;0065328E&quot;/&gt;&lt;wsp:rsid wsp:val=&quot;006B3FA0&quot;/&gt;&lt;wsp:rsid wsp:val=&quot;006C1C59&quot;/&gt;&lt;wsp:rsid wsp:val=&quot;006F6444&quot;/&gt;&lt;wsp:rsid wsp:val=&quot;00713C1C&quot;/&gt;&lt;wsp:rsid wsp:val=&quot;007268A4&quot;/&gt;&lt;wsp:rsid wsp:val=&quot;007C33C6&quot;/&gt;&lt;wsp:rsid wsp:val=&quot;007D5A8E&quot;/&gt;&lt;wsp:rsid wsp:val=&quot;007E29A5&quot;/&gt;&lt;wsp:rsid wsp:val=&quot;007F4A15&quot;/&gt;&lt;wsp:rsid wsp:val=&quot;008267F4&quot;/&gt;&lt;wsp:rsid wsp:val=&quot;008478F4&quot;/&gt;&lt;wsp:rsid wsp:val=&quot;00886003&quot;/&gt;&lt;wsp:rsid wsp:val=&quot;008C407D&quot;/&gt;&lt;wsp:rsid wsp:val=&quot;00906884&quot;/&gt;&lt;wsp:rsid wsp:val=&quot;00914417&quot;/&gt;&lt;wsp:rsid wsp:val=&quot;00953E9C&quot;/&gt;&lt;wsp:rsid wsp:val=&quot;0097026B&quot;/&gt;&lt;wsp:rsid wsp:val=&quot;009C4E86&quot;/&gt;&lt;wsp:rsid wsp:val=&quot;009F7184&quot;/&gt;&lt;wsp:rsid wsp:val=&quot;00A33E61&quot;/&gt;&lt;wsp:rsid wsp:val=&quot;00A471A4&quot;/&gt;&lt;wsp:rsid wsp:val=&quot;00AB09E1&quot;/&gt;&lt;wsp:rsid wsp:val=&quot;00AD29B5&quot;/&gt;&lt;wsp:rsid wsp:val=&quot;00AD77E7&quot;/&gt;&lt;wsp:rsid wsp:val=&quot;00AF75FC&quot;/&gt;&lt;wsp:rsid wsp:val=&quot;00B14AF7&quot;/&gt;&lt;wsp:rsid wsp:val=&quot;00B753EC&quot;/&gt;&lt;wsp:rsid wsp:val=&quot;00B91EF8&quot;/&gt;&lt;wsp:rsid wsp:val=&quot;00BD7EE5&quot;/&gt;&lt;wsp:rsid wsp:val=&quot;00BE1CAB&quot;/&gt;&lt;wsp:rsid wsp:val=&quot;00C26832&quot;/&gt;&lt;wsp:rsid wsp:val=&quot;00C942C4&quot;/&gt;&lt;wsp:rsid wsp:val=&quot;00CE2A5A&quot;/&gt;&lt;wsp:rsid wsp:val=&quot;00D01A38&quot;/&gt;&lt;wsp:rsid wsp:val=&quot;00D3103C&quot;/&gt;&lt;wsp:rsid wsp:val=&quot;00D6114D&quot;/&gt;&lt;wsp:rsid wsp:val=&quot;00D6571C&quot;/&gt;&lt;wsp:rsid wsp:val=&quot;00DD3187&quot;/&gt;&lt;wsp:rsid wsp:val=&quot;00E864FB&quot;/&gt;&lt;wsp:rsid wsp:val=&quot;00E91200&quot;/&gt;&lt;wsp:rsid wsp:val=&quot;00EC794D&quot;/&gt;&lt;wsp:rsid wsp:val=&quot;00ED117A&quot;/&gt;&lt;wsp:rsid wsp:val=&quot;00EF19B1&quot;/&gt;&lt;wsp:rsid wsp:val=&quot;00F33869&quot;/&gt;&lt;wsp:rsid wsp:val=&quot;00F52A75&quot;/&gt;&lt;wsp:rsid wsp:val=&quot;00F639D4&quot;/&gt;&lt;wsp:rsid wsp:val=&quot;00F6410F&quot;/&gt;&lt;wsp:rsid wsp:val=&quot;00F930E6&quot;/&gt;&lt;wsp:rsid wsp:val=&quot;00FA2C75&quot;/&gt;&lt;/wsp:rsids&gt;&lt;/w:docPr&gt;&lt;w:body&gt;&lt;wx:sect&gt;&lt;w:p wsp:rsidR=&quot;00000000&quot; wsp:rsidRDefault=&quot;00C942C4&quot; wsp:rsidP=&quot;00C942C4&quot;&gt;&lt;m:oMathPara&gt;&lt;m:oMath&gt;&lt;m:r&gt;&lt;m:rPr&gt;&lt;m:sty m:val=&quot;p&quot;/&gt;&lt;/m:rPr&gt;&lt;w:rPr&gt;&lt;w:rFonts w:ascii=&quot;Cambria Math&quot; w:h-ansi=&quot;Arial&quot; w:cs=&quot;Arial&quot;/&gt;&lt;wx:font wx:val=&quot;Cambria Math&quot;/&gt;&lt;w:lang w:fareast=&quot;RU&quot;/&gt;&lt;/w:rPr&gt;&lt;m:t&gt;x=&lt;/m:t&gt;&lt;/m:r&gt;&lt;m:f&gt;&lt;m:fPr&gt;&lt;m:ctrlPr&gt;&lt;w:rPr&gt;&lt;w:rFonts w:ascii=&quot;Cambria Math&quot; w:h-ansi=&quot;Cambria Math&quot; w:cs=&quot;Arial&quot;/&gt;&lt;wx:font wx:val=&quot;Cambria Math&quot;/&gt;&lt;/w:rPr&gt;&lt;/m:ctrlPr&gt;&lt;/m:fPr&gt;&lt;m:num&gt;&lt;m:sSub&gt;&lt;m:sSubPr&gt;&lt;m:ctrlPr&gt;&lt;w:rPr&gt;&lt;w:rFonts w:ascii=&quot;Cambria Math&quot; w:h-ansi=&quot;Cambria Math&quot; w:cs=&quot;Arial&quot;/&gt;&lt;wx:font wx:val=&quot;Cambria Math&quot;/&gt;&lt;/w:rPr&gt;&lt;/m:ctrlPr&gt;&lt;/m:sSubPr&gt;&lt;m:e&gt;&lt;m:r&gt;&lt;m:rPr&gt;&lt;m:sty m:val=&quot;p&quot;/&gt;&lt;/m:rPr&gt;&lt;w:rPr&gt;&lt;w:rFonts w:ascii=&quot;Cambria Math&quot; w:h-ansi=&quot;Arial&quot; w:cs=&quot;Arial&quot;/&gt;&lt;wx:font wx:val=&quot;Cambria Math&quot;/&gt;&lt;w:lang w:fareast=&quot;RU&quot;/&gt;&lt;/w:rPr&gt;&lt;m:t&gt;x&lt;/m:t&gt;&lt;/m:r&gt;&lt;/m:e&gt;&lt;m:sub&gt;&lt;m:r&gt;&lt;m:rPr&gt;&lt;m:sty m:val=&quot;p&quot;/&gt;&lt;/m:rPr&gt;&lt;w:rPr&gt;&lt;w:rFonts w:ascii=&quot;Cambria Math&quot; w:h-ansi=&quot;Arial&quot; w:cs=&quot;Arial&quot;/&gt;&lt;wx:font wx:val=&quot;Arial&quot;/&gt;&lt;w:lang w:fareast=&quot;RU&quot;/&gt;&lt;/w:rPr&gt;&lt;m:t&gt;СЂСѓСЃ&lt;/m:t&gt;&lt;/m:r&gt;&lt;m:r&gt;&lt;m:rPr&gt;&lt;m:sty m:val=&quot;p&quot;/&gt;&lt;/m:rPr&gt;&lt;w:rPr&gt;&lt;w:rFonts w:ascii=&quot;Cambria Math&quot; w:h-ansi=&quot;Arial&quot; w:cs=&quot;Arial&quot;/&gt;&lt;wx:font wx:val=&quot;Cambria Math&quot;/&gt;&lt;w:lang w:fareast=&quot;RU&quot;/&gt;&lt;/w:rPr&gt;&lt;m:t&gt;.&lt;/m:t&gt;&lt;/m:r&gt;&lt;m:r&gt;&lt;m:rPr&gt;&lt;m:sty m:val=&quot;p&quot;/&gt;&lt;/m:rPr&gt;&lt;w:rPr&gt;&lt;w:rFonts w:ascii=&quot;Cambria Math&quot; w:h-ansi=&quot;Arial&quot; w:cs=&quot;Arial&quot;/&gt;&lt;wx:font wx:val=&quot;Arial&quot;/&gt;&lt;w:lang w:fareast=&quot;RU&quot;/&gt;&lt;/w:rPr&gt;&lt;m:t&gt;СЏР·&lt;/m:t&gt;&lt;/m:r&gt;&lt;/m:sub&gt;&lt;/m:sSub&gt;&lt;m:r&gt;&lt;m:rPr&gt;&lt;m:sty m:val=&quot;p&quot;/&gt;&lt;/m:rPr&gt;&lt;w:rPr&gt;&lt;w:rFonts w:ascii=&quot;Cambria Math&quot; w:h-ansi=&quot;Cambria Math&quot; w:cs=&quot;Arial&quot;/&gt;&lt;wx:font wx:val=&quot;Cambria Math&quot;/&gt;&lt;w:lang w:fareast=&quot;RU&quot;/&gt;&lt;/w:rPr&gt;&lt;m:t&gt;в€™&lt;/m:t&gt;&lt;/m:r&gt;&lt;m:sSub&gt;&lt;m:sSubPr&gt;&lt;m:ctrlPr&gt;&lt;w:rPr&gt;&lt;w:rFonts w:ascii=&quot;Cambria Math&quot; w:h-ansi=&quot;Cambria Math&quot; w:cs=&quot;Arial&quot;/&gt;&lt;wx:font wx:val=&quot;Cambria Math&quot;/&gt;&lt;/w:rPr&gt;&lt;/m:ctrlPr&gt;&lt;/m:sSubPr&gt;&lt;m:e&gt;&lt;m:r&gt;&lt;m:rPr&gt;&lt;m:sty m:val=&quot;p&quot;/&gt;&lt;/m:rPr&gt;&lt;w:rPr&gt;&lt;w:rFonts w:ascii=&quot;Cambria Math&quot; w:h-ansi=&quot;Arial&quot; w:cs=&quot;Arial&quot;/&gt;&lt;wx:font wx:val=&quot;Cambria Math&quot;/&gt;&lt;w:lang w:fareast=&quot;RU&quot;/&gt;&lt;/w:rPr&gt;&lt;m:t&gt;k&lt;/m:t&gt;&lt;/m:r&gt;&lt;/m:e&gt;&lt;m:sub&gt;&lt;m:r&gt;&lt;m:rPr&gt;&lt;m:sty m:val=&quot;p&quot;/&gt;&lt;/m:rPr&gt;&lt;w:rPr&gt;&lt;w:rFonts w:ascii=&quot;Cambria Math&quot; w:h-ansi=&quot;Arial&quot; w:cs=&quot;Arial&quot;/&gt;&lt;wx:font wx:val=&quot;Arial&quot;/&gt;&lt;w:lang w:fareast=&quot;RU&quot;/&gt;&lt;/w:rPr&gt;&lt;m:t&gt;СЂСѓСЃ&lt;/m:t&gt;&lt;/m:r&gt;&lt;m:r&gt;&lt;m:rPr&gt;&lt;m:sty m:val=&quot;p&quot;/&gt;&lt;/m:rPr&gt;&lt;w:rPr&gt;&lt;w:rFonts w:ascii=&quot;Cambria Math&quot; w:h-ansi=&quot;Arial&quot; w:cs=&quot;Arial&quot;/&gt;&lt;wx:font wx:val=&quot;Cambria Math&quot;/&gt;&lt;w:lang w:fareast=&quot;RU&quot;/&gt;&lt;/w:rPr&gt;&lt;m:t&gt;.&lt;/m:t&gt;&lt;/m:r&gt;&lt;m:r&gt;&lt;m:rPr&gt;&lt;m:sty m:val=&quot;p&quot;/&gt;&lt;/m:rPr&gt;&lt;w:rPr&gt;&lt;w:rFonts w:ascii=&quot;Cambria Math&quot; w:h-ansi=&quot;Arial&quot; w:cs=&quot;Arial&quot;/&gt;&lt;wx:font wx:val=&quot;Arial&quot;/&gt;&lt;w:lang w:fareast=&quot;RU&quot;/&gt;&lt;/w:rPr&gt;&lt;m:t&gt;СЏР·&lt;/m:t&gt;&lt;/m:r&gt;&lt;/m:sub&gt;&lt;/m:sSub&gt;&lt;/m:num&gt;&lt;m:den&gt;&lt;m:sSub&gt;&lt;m:sSubPr&gt;&lt;m:ctrlPr&gt;&lt;w:rPr&gt;&lt;w:rFonts w:ascii=&quot;Cambria Math&quot; w:h-ansi=&quot;Cambria Math&quot; w:cs=&quot;Arial&quot;/&gt;&lt;wx:font wx:val=&quot;Cambria Math&quot;/&gt;&lt;/w:rPr&gt;&lt;/m:ctrlPr&gt;&lt;/m:sSubPr&gt;&lt;m:e&gt;&lt;m:r&gt;&lt;m:rPr&gt;&lt;m:sty m:val=&quot;p&quot;/&gt;&lt;/m:rPr&gt;&lt;w:rPr&gt;&lt;w:rFonts w:ascii=&quot;Cambria Math&quot; w:h-ansi=&quot;Arial&quot; w:cs=&quot;Arial&quot;/&gt;&lt;wx:font wx:val=&quot;Cambria Math&quot;/&gt;&lt;w:lang w:fareast=&quot;RU&quot;/&gt;&lt;/w:rPr&gt;&lt;m:t&gt;k&lt;/m:t&gt;&lt;/m:r&gt;&lt;/m:e&gt;&lt;m:sub&gt;&lt;m:r&gt;&lt;m:rPr&gt;&lt;m:sty m:val=&quot;p&quot;/&gt;&lt;/m:rPr&gt;&lt;w:rPr&gt;&lt;w:rFonts w:ascii=&quot;Cambria Math&quot; w:h-ansi=&quot;Arial&quot; w:cs=&quot;Arial&quot;/&gt;&lt;wx:font wx:val=&quot;Arial&quot;/&gt;&lt;w:lang w:fareast=&quot;RU&quot;/&gt;&lt;/w:rPr&gt;&lt;m:t&gt;СЂСѓСЃ&lt;/m:t&gt;&lt;/m:r&gt;&lt;m:r&gt;&lt;m:rPr&gt;&lt;m:sty m:val=&quot;p&quot;/&gt;&lt;/m:rPr&gt;&lt;w:rPr&gt;&lt;w:rFonts w:ascii=&quot;Cambria Math&quot; w:h-ansi=&quot;Arial&quot; w:cs=&quot;Arial&quot;/&gt;&lt;wx:font wx:val=&quot;Cambria Math&quot;/&gt;&lt;w:lang w:fareast=&quot;RU&quot;/&gt;&lt;/w:rPr&gt;&lt;m:t&gt;.&lt;/m:t&gt;&lt;/m:r&gt;&lt;m:r&gt;&lt;m:rPr&gt;&lt;m:sty m:val=&quot;p&quot;/&gt;&lt;/m:rPr&gt;&lt;w:rPr&gt;&lt;w:rFonts w:ascii=&quot;Cambria Math&quot; w:h-ansi=&quot;Arial&quot; w:cs=&quot;Arial&quot;/&gt;&lt;wx:font wx:val=&quot;Arial&quot;/&gt;&lt;w:lang w:fareast=&quot;RU&quot;/&gt;&lt;/w:rPr&gt;&lt;m:t&gt;СЏР·&lt;/m:t&gt;&lt;/m:r&gt;&lt;/m:sub&gt;&lt;/m:sSub&gt;&lt;/m:den&gt;&lt;/m:f&gt;&lt;m:r&gt;&lt;m:rPr&gt;&lt;m:sty m:val=&quot;p&quot;/&gt;&lt;/m:rPr&gt;&lt;w:rPr&gt;&lt;w:rFonts w:ascii=&quot;Cambria Math&quot; w:h-ansi=&quot;Arial&quot; w:cs=&quot;Arial&quot;/&gt;&lt;wx:font wx:val=&quot;Cambria Math&quot;/&gt;&lt;w:lang w:fareast=&quot;RU&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 o:title="" chromakey="white"/>
                </v:shape>
              </w:pict>
            </w:r>
            <w:r w:rsidRPr="007C33C6">
              <w:rPr>
                <w:bCs/>
                <w:lang w:eastAsia="ru-RU"/>
              </w:rPr>
              <w:fldChar w:fldCharType="end"/>
            </w:r>
            <w:r>
              <w:rPr>
                <w:bCs/>
                <w:lang w:eastAsia="ru-RU"/>
              </w:rPr>
              <w:t xml:space="preserve"> где:</w:t>
            </w:r>
          </w:p>
          <w:p w:rsidR="007C33C6" w:rsidRDefault="007C33C6">
            <w:pPr>
              <w:widowControl w:val="0"/>
              <w:autoSpaceDE w:val="0"/>
              <w:autoSpaceDN w:val="0"/>
              <w:adjustRightInd w:val="0"/>
              <w:ind w:firstLine="242"/>
              <w:jc w:val="both"/>
              <w:rPr>
                <w:lang w:eastAsia="ru-RU"/>
              </w:rPr>
            </w:pPr>
            <w:r w:rsidRPr="007C33C6">
              <w:rPr>
                <w:lang w:eastAsia="ru-RU"/>
              </w:rPr>
              <w:fldChar w:fldCharType="begin"/>
            </w:r>
            <w:r w:rsidRPr="007C33C6">
              <w:rPr>
                <w:lang w:eastAsia="ru-RU"/>
              </w:rPr>
              <w:instrText xml:space="preserve"> QUOTE </w:instrText>
            </w:r>
            <w:r w:rsidR="00CC0101">
              <w:rPr>
                <w:position w:val="-8"/>
              </w:rPr>
              <w:pict>
                <v:shape id="_x0000_i1048" type="#_x0000_t75" style="width:24pt;height:1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efaultTabStop w:val=&quot;708&quot;/&gt;&lt;w:doNotHyphenateCaps/&gt;&lt;w:drawingGridHorizontalSpacing w:val=&quot;100&quot;/&gt;&lt;w:displayHorizontalDrawingGridEvery w:val=&quot;2&quot;/&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useWord2002TableStyleRules/&gt;&lt;/w:compat&gt;&lt;wsp:rsids&gt;&lt;wsp:rsidRoot wsp:val=&quot;0037056B&quot;/&gt;&lt;wsp:rsid wsp:val=&quot;000713DF&quot;/&gt;&lt;wsp:rsid wsp:val=&quot;000C2EA5&quot;/&gt;&lt;wsp:rsid wsp:val=&quot;0010401B&quot;/&gt;&lt;wsp:rsid wsp:val=&quot;001257C7&quot;/&gt;&lt;wsp:rsid wsp:val=&quot;001347D7&quot;/&gt;&lt;wsp:rsid wsp:val=&quot;001356EA&quot;/&gt;&lt;wsp:rsid wsp:val=&quot;00140D6B&quot;/&gt;&lt;wsp:rsid wsp:val=&quot;0018017D&quot;/&gt;&lt;wsp:rsid wsp:val=&quot;00184ECA&quot;/&gt;&lt;wsp:rsid wsp:val=&quot;001C61CC&quot;/&gt;&lt;wsp:rsid wsp:val=&quot;0021641A&quot;/&gt;&lt;wsp:rsid wsp:val=&quot;00224E69&quot;/&gt;&lt;wsp:rsid wsp:val=&quot;00256A87&quot;/&gt;&lt;wsp:rsid wsp:val=&quot;00271EA8&quot;/&gt;&lt;wsp:rsid wsp:val=&quot;00285C61&quot;/&gt;&lt;wsp:rsid wsp:val=&quot;00296E8C&quot;/&gt;&lt;wsp:rsid wsp:val=&quot;002F5129&quot;/&gt;&lt;wsp:rsid wsp:val=&quot;003642AD&quot;/&gt;&lt;wsp:rsid wsp:val=&quot;0037056B&quot;/&gt;&lt;wsp:rsid wsp:val=&quot;003D688F&quot;/&gt;&lt;wsp:rsid wsp:val=&quot;00423003&quot;/&gt;&lt;wsp:rsid wsp:val=&quot;004B0DBB&quot;/&gt;&lt;wsp:rsid wsp:val=&quot;004C6A75&quot;/&gt;&lt;wsp:rsid wsp:val=&quot;00510950&quot;/&gt;&lt;wsp:rsid wsp:val=&quot;0053339B&quot;/&gt;&lt;wsp:rsid wsp:val=&quot;005D2897&quot;/&gt;&lt;wsp:rsid wsp:val=&quot;00624190&quot;/&gt;&lt;wsp:rsid wsp:val=&quot;0065328E&quot;/&gt;&lt;wsp:rsid wsp:val=&quot;006B3FA0&quot;/&gt;&lt;wsp:rsid wsp:val=&quot;006C1C59&quot;/&gt;&lt;wsp:rsid wsp:val=&quot;006F6444&quot;/&gt;&lt;wsp:rsid wsp:val=&quot;00713C1C&quot;/&gt;&lt;wsp:rsid wsp:val=&quot;007268A4&quot;/&gt;&lt;wsp:rsid wsp:val=&quot;007C33C6&quot;/&gt;&lt;wsp:rsid wsp:val=&quot;007D5A8E&quot;/&gt;&lt;wsp:rsid wsp:val=&quot;007E29A5&quot;/&gt;&lt;wsp:rsid wsp:val=&quot;007F4A15&quot;/&gt;&lt;wsp:rsid wsp:val=&quot;008267F4&quot;/&gt;&lt;wsp:rsid wsp:val=&quot;008478F4&quot;/&gt;&lt;wsp:rsid wsp:val=&quot;00886003&quot;/&gt;&lt;wsp:rsid wsp:val=&quot;008C407D&quot;/&gt;&lt;wsp:rsid wsp:val=&quot;00906884&quot;/&gt;&lt;wsp:rsid wsp:val=&quot;00914417&quot;/&gt;&lt;wsp:rsid wsp:val=&quot;00953E9C&quot;/&gt;&lt;wsp:rsid wsp:val=&quot;0097026B&quot;/&gt;&lt;wsp:rsid wsp:val=&quot;009C4E86&quot;/&gt;&lt;wsp:rsid wsp:val=&quot;009F7184&quot;/&gt;&lt;wsp:rsid wsp:val=&quot;00A33E61&quot;/&gt;&lt;wsp:rsid wsp:val=&quot;00A471A4&quot;/&gt;&lt;wsp:rsid wsp:val=&quot;00AB09E1&quot;/&gt;&lt;wsp:rsid wsp:val=&quot;00AD29B5&quot;/&gt;&lt;wsp:rsid wsp:val=&quot;00AD77E7&quot;/&gt;&lt;wsp:rsid wsp:val=&quot;00AF75FC&quot;/&gt;&lt;wsp:rsid wsp:val=&quot;00B14AF7&quot;/&gt;&lt;wsp:rsid wsp:val=&quot;00B753EC&quot;/&gt;&lt;wsp:rsid wsp:val=&quot;00B91EF8&quot;/&gt;&lt;wsp:rsid wsp:val=&quot;00BD7EE5&quot;/&gt;&lt;wsp:rsid wsp:val=&quot;00BE1CAB&quot;/&gt;&lt;wsp:rsid wsp:val=&quot;00C26832&quot;/&gt;&lt;wsp:rsid wsp:val=&quot;00CE2A5A&quot;/&gt;&lt;wsp:rsid wsp:val=&quot;00D01A38&quot;/&gt;&lt;wsp:rsid wsp:val=&quot;00D3103C&quot;/&gt;&lt;wsp:rsid wsp:val=&quot;00D6114D&quot;/&gt;&lt;wsp:rsid wsp:val=&quot;00D6571C&quot;/&gt;&lt;wsp:rsid wsp:val=&quot;00DD3187&quot;/&gt;&lt;wsp:rsid wsp:val=&quot;00E864FB&quot;/&gt;&lt;wsp:rsid wsp:val=&quot;00E91200&quot;/&gt;&lt;wsp:rsid wsp:val=&quot;00EC794D&quot;/&gt;&lt;wsp:rsid wsp:val=&quot;00ED117A&quot;/&gt;&lt;wsp:rsid wsp:val=&quot;00EF19B1&quot;/&gt;&lt;wsp:rsid wsp:val=&quot;00F33869&quot;/&gt;&lt;wsp:rsid wsp:val=&quot;00F52A75&quot;/&gt;&lt;wsp:rsid wsp:val=&quot;00F639D4&quot;/&gt;&lt;wsp:rsid wsp:val=&quot;00F6410F&quot;/&gt;&lt;wsp:rsid wsp:val=&quot;00F930E6&quot;/&gt;&lt;wsp:rsid wsp:val=&quot;00FA2C75&quot;/&gt;&lt;/wsp:rsids&gt;&lt;/w:docPr&gt;&lt;w:body&gt;&lt;wx:sect&gt;&lt;w:p wsp:rsidR=&quot;00000000&quot; wsp:rsidRDefault=&quot;001C61CC&quot; wsp:rsidP=&quot;001C61CC&quot;&gt;&lt;m:oMathPara&gt;&lt;m:oMath&gt;&lt;m:sSub&gt;&lt;m:sSubPr&gt;&lt;m:ctrlPr&gt;&lt;w:rPr&gt;&lt;w:rFonts w:ascii=&quot;Cambria Math&quot; w:h-ansi=&quot;Cambria Math&quot;/&gt;&lt;wx:font wx:val=&quot;Cambria Math&quot;/&gt;&lt;/w:rPr&gt;&lt;/m:ctrlPr&gt;&lt;/m:sSubPr&gt;&lt;m:e&gt;&lt;m:r&gt;&lt;m:rPr&gt;&lt;m:sty m:val=&quot;p&quot;/&gt;&lt;/m:rPr&gt;&lt;w:rPr&gt;&lt;w:rFonts w:ascii=&quot;Cambria Math&quot; w:h-ansi=&quot;Cambria Math&quot;/&gt;&lt;wx:font wx:val=&quot;Cambria Math&quot;/&gt;&lt;w:lang w:fareast=&quot;RU&quot;/&gt;&lt;/w:rPr&gt;&lt;m:t&gt;x&lt;/m:t&gt;&lt;/m:r&gt;&lt;/m:e&gt;&lt;m:sub&gt;&lt;m:r&gt;&lt;m:rPr&gt;&lt;m:sty m:val=&quot;p&quot;/&gt;&lt;/m:rPr&gt;&lt;w:rPr&gt;&lt;w:rFonts w:ascii=&quot;Cambria Math&quot; w:h-ansi=&quot;Cambria Math&quot;/&gt;&lt;wx:font wx:val=&quot;Cambria Math&quot;/&gt;&lt;w:lang w:fareast=&quot;RU&quot;/&gt;&lt;/w:rPr&gt;&lt;m:t&gt;СЂСѓСЃ.СЏР·&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r w:rsidRPr="007C33C6">
              <w:rPr>
                <w:lang w:eastAsia="ru-RU"/>
              </w:rPr>
              <w:instrText xml:space="preserve"> </w:instrText>
            </w:r>
            <w:r w:rsidRPr="007C33C6">
              <w:rPr>
                <w:lang w:eastAsia="ru-RU"/>
              </w:rPr>
              <w:fldChar w:fldCharType="separate"/>
            </w:r>
            <w:r w:rsidR="00CC0101">
              <w:rPr>
                <w:position w:val="-8"/>
              </w:rPr>
              <w:pict>
                <v:shape id="_x0000_i1049" type="#_x0000_t75" style="width:24pt;height:1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efaultTabStop w:val=&quot;708&quot;/&gt;&lt;w:doNotHyphenateCaps/&gt;&lt;w:drawingGridHorizontalSpacing w:val=&quot;100&quot;/&gt;&lt;w:displayHorizontalDrawingGridEvery w:val=&quot;2&quot;/&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useWord2002TableStyleRules/&gt;&lt;/w:compat&gt;&lt;wsp:rsids&gt;&lt;wsp:rsidRoot wsp:val=&quot;0037056B&quot;/&gt;&lt;wsp:rsid wsp:val=&quot;000713DF&quot;/&gt;&lt;wsp:rsid wsp:val=&quot;000C2EA5&quot;/&gt;&lt;wsp:rsid wsp:val=&quot;0010401B&quot;/&gt;&lt;wsp:rsid wsp:val=&quot;001257C7&quot;/&gt;&lt;wsp:rsid wsp:val=&quot;001347D7&quot;/&gt;&lt;wsp:rsid wsp:val=&quot;001356EA&quot;/&gt;&lt;wsp:rsid wsp:val=&quot;00140D6B&quot;/&gt;&lt;wsp:rsid wsp:val=&quot;0018017D&quot;/&gt;&lt;wsp:rsid wsp:val=&quot;00184ECA&quot;/&gt;&lt;wsp:rsid wsp:val=&quot;001C61CC&quot;/&gt;&lt;wsp:rsid wsp:val=&quot;0021641A&quot;/&gt;&lt;wsp:rsid wsp:val=&quot;00224E69&quot;/&gt;&lt;wsp:rsid wsp:val=&quot;00256A87&quot;/&gt;&lt;wsp:rsid wsp:val=&quot;00271EA8&quot;/&gt;&lt;wsp:rsid wsp:val=&quot;00285C61&quot;/&gt;&lt;wsp:rsid wsp:val=&quot;00296E8C&quot;/&gt;&lt;wsp:rsid wsp:val=&quot;002F5129&quot;/&gt;&lt;wsp:rsid wsp:val=&quot;003642AD&quot;/&gt;&lt;wsp:rsid wsp:val=&quot;0037056B&quot;/&gt;&lt;wsp:rsid wsp:val=&quot;003D688F&quot;/&gt;&lt;wsp:rsid wsp:val=&quot;00423003&quot;/&gt;&lt;wsp:rsid wsp:val=&quot;004B0DBB&quot;/&gt;&lt;wsp:rsid wsp:val=&quot;004C6A75&quot;/&gt;&lt;wsp:rsid wsp:val=&quot;00510950&quot;/&gt;&lt;wsp:rsid wsp:val=&quot;0053339B&quot;/&gt;&lt;wsp:rsid wsp:val=&quot;005D2897&quot;/&gt;&lt;wsp:rsid wsp:val=&quot;00624190&quot;/&gt;&lt;wsp:rsid wsp:val=&quot;0065328E&quot;/&gt;&lt;wsp:rsid wsp:val=&quot;006B3FA0&quot;/&gt;&lt;wsp:rsid wsp:val=&quot;006C1C59&quot;/&gt;&lt;wsp:rsid wsp:val=&quot;006F6444&quot;/&gt;&lt;wsp:rsid wsp:val=&quot;00713C1C&quot;/&gt;&lt;wsp:rsid wsp:val=&quot;007268A4&quot;/&gt;&lt;wsp:rsid wsp:val=&quot;007C33C6&quot;/&gt;&lt;wsp:rsid wsp:val=&quot;007D5A8E&quot;/&gt;&lt;wsp:rsid wsp:val=&quot;007E29A5&quot;/&gt;&lt;wsp:rsid wsp:val=&quot;007F4A15&quot;/&gt;&lt;wsp:rsid wsp:val=&quot;008267F4&quot;/&gt;&lt;wsp:rsid wsp:val=&quot;008478F4&quot;/&gt;&lt;wsp:rsid wsp:val=&quot;00886003&quot;/&gt;&lt;wsp:rsid wsp:val=&quot;008C407D&quot;/&gt;&lt;wsp:rsid wsp:val=&quot;00906884&quot;/&gt;&lt;wsp:rsid wsp:val=&quot;00914417&quot;/&gt;&lt;wsp:rsid wsp:val=&quot;00953E9C&quot;/&gt;&lt;wsp:rsid wsp:val=&quot;0097026B&quot;/&gt;&lt;wsp:rsid wsp:val=&quot;009C4E86&quot;/&gt;&lt;wsp:rsid wsp:val=&quot;009F7184&quot;/&gt;&lt;wsp:rsid wsp:val=&quot;00A33E61&quot;/&gt;&lt;wsp:rsid wsp:val=&quot;00A471A4&quot;/&gt;&lt;wsp:rsid wsp:val=&quot;00AB09E1&quot;/&gt;&lt;wsp:rsid wsp:val=&quot;00AD29B5&quot;/&gt;&lt;wsp:rsid wsp:val=&quot;00AD77E7&quot;/&gt;&lt;wsp:rsid wsp:val=&quot;00AF75FC&quot;/&gt;&lt;wsp:rsid wsp:val=&quot;00B14AF7&quot;/&gt;&lt;wsp:rsid wsp:val=&quot;00B753EC&quot;/&gt;&lt;wsp:rsid wsp:val=&quot;00B91EF8&quot;/&gt;&lt;wsp:rsid wsp:val=&quot;00BD7EE5&quot;/&gt;&lt;wsp:rsid wsp:val=&quot;00BE1CAB&quot;/&gt;&lt;wsp:rsid wsp:val=&quot;00C26832&quot;/&gt;&lt;wsp:rsid wsp:val=&quot;00CE2A5A&quot;/&gt;&lt;wsp:rsid wsp:val=&quot;00D01A38&quot;/&gt;&lt;wsp:rsid wsp:val=&quot;00D3103C&quot;/&gt;&lt;wsp:rsid wsp:val=&quot;00D6114D&quot;/&gt;&lt;wsp:rsid wsp:val=&quot;00D6571C&quot;/&gt;&lt;wsp:rsid wsp:val=&quot;00DD3187&quot;/&gt;&lt;wsp:rsid wsp:val=&quot;00E864FB&quot;/&gt;&lt;wsp:rsid wsp:val=&quot;00E91200&quot;/&gt;&lt;wsp:rsid wsp:val=&quot;00EC794D&quot;/&gt;&lt;wsp:rsid wsp:val=&quot;00ED117A&quot;/&gt;&lt;wsp:rsid wsp:val=&quot;00EF19B1&quot;/&gt;&lt;wsp:rsid wsp:val=&quot;00F33869&quot;/&gt;&lt;wsp:rsid wsp:val=&quot;00F52A75&quot;/&gt;&lt;wsp:rsid wsp:val=&quot;00F639D4&quot;/&gt;&lt;wsp:rsid wsp:val=&quot;00F6410F&quot;/&gt;&lt;wsp:rsid wsp:val=&quot;00F930E6&quot;/&gt;&lt;wsp:rsid wsp:val=&quot;00FA2C75&quot;/&gt;&lt;/wsp:rsids&gt;&lt;/w:docPr&gt;&lt;w:body&gt;&lt;wx:sect&gt;&lt;w:p wsp:rsidR=&quot;00000000&quot; wsp:rsidRDefault=&quot;001C61CC&quot; wsp:rsidP=&quot;001C61CC&quot;&gt;&lt;m:oMathPara&gt;&lt;m:oMath&gt;&lt;m:sSub&gt;&lt;m:sSubPr&gt;&lt;m:ctrlPr&gt;&lt;w:rPr&gt;&lt;w:rFonts w:ascii=&quot;Cambria Math&quot; w:h-ansi=&quot;Cambria Math&quot;/&gt;&lt;wx:font wx:val=&quot;Cambria Math&quot;/&gt;&lt;/w:rPr&gt;&lt;/m:ctrlPr&gt;&lt;/m:sSubPr&gt;&lt;m:e&gt;&lt;m:r&gt;&lt;m:rPr&gt;&lt;m:sty m:val=&quot;p&quot;/&gt;&lt;/m:rPr&gt;&lt;w:rPr&gt;&lt;w:rFonts w:ascii=&quot;Cambria Math&quot; w:h-ansi=&quot;Cambria Math&quot;/&gt;&lt;wx:font wx:val=&quot;Cambria Math&quot;/&gt;&lt;w:lang w:fareast=&quot;RU&quot;/&gt;&lt;/w:rPr&gt;&lt;m:t&gt;x&lt;/m:t&gt;&lt;/m:r&gt;&lt;/m:e&gt;&lt;m:sub&gt;&lt;m:r&gt;&lt;m:rPr&gt;&lt;m:sty m:val=&quot;p&quot;/&gt;&lt;/m:rPr&gt;&lt;w:rPr&gt;&lt;w:rFonts w:ascii=&quot;Cambria Math&quot; w:h-ansi=&quot;Cambria Math&quot;/&gt;&lt;wx:font wx:val=&quot;Cambria Math&quot;/&gt;&lt;w:lang w:fareast=&quot;RU&quot;/&gt;&lt;/w:rPr&gt;&lt;m:t&gt;СЂСѓСЃ.СЏР·&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r w:rsidRPr="007C33C6">
              <w:rPr>
                <w:lang w:eastAsia="ru-RU"/>
              </w:rPr>
              <w:fldChar w:fldCharType="end"/>
            </w:r>
            <w:r>
              <w:rPr>
                <w:lang w:eastAsia="ru-RU"/>
              </w:rPr>
              <w:t xml:space="preserve"> – средний балл участников по русскому языку,</w:t>
            </w:r>
          </w:p>
          <w:p w:rsidR="007C33C6" w:rsidRDefault="007C33C6">
            <w:pPr>
              <w:autoSpaceDE w:val="0"/>
              <w:autoSpaceDN w:val="0"/>
              <w:adjustRightInd w:val="0"/>
              <w:ind w:firstLine="242"/>
              <w:jc w:val="both"/>
              <w:rPr>
                <w:bCs/>
                <w:lang w:eastAsia="ru-RU"/>
              </w:rPr>
            </w:pPr>
            <w:r w:rsidRPr="007C33C6">
              <w:rPr>
                <w:rFonts w:eastAsia="Calibri"/>
              </w:rPr>
              <w:fldChar w:fldCharType="begin"/>
            </w:r>
            <w:r w:rsidRPr="007C33C6">
              <w:rPr>
                <w:rFonts w:eastAsia="Calibri"/>
              </w:rPr>
              <w:instrText xml:space="preserve"> QUOTE </w:instrText>
            </w:r>
            <w:r w:rsidR="00CC0101">
              <w:rPr>
                <w:position w:val="-8"/>
              </w:rPr>
              <w:pict>
                <v:shape id="_x0000_i1050" type="#_x0000_t75" style="width:24.75pt;height:1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efaultTabStop w:val=&quot;708&quot;/&gt;&lt;w:doNotHyphenateCaps/&gt;&lt;w:drawingGridHorizontalSpacing w:val=&quot;100&quot;/&gt;&lt;w:displayHorizontalDrawingGridEvery w:val=&quot;2&quot;/&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useWord2002TableStyleRules/&gt;&lt;/w:compat&gt;&lt;wsp:rsids&gt;&lt;wsp:rsidRoot wsp:val=&quot;0037056B&quot;/&gt;&lt;wsp:rsid wsp:val=&quot;000713DF&quot;/&gt;&lt;wsp:rsid wsp:val=&quot;000C2EA5&quot;/&gt;&lt;wsp:rsid wsp:val=&quot;0010401B&quot;/&gt;&lt;wsp:rsid wsp:val=&quot;001257C7&quot;/&gt;&lt;wsp:rsid wsp:val=&quot;001347D7&quot;/&gt;&lt;wsp:rsid wsp:val=&quot;001356EA&quot;/&gt;&lt;wsp:rsid wsp:val=&quot;00140D6B&quot;/&gt;&lt;wsp:rsid wsp:val=&quot;0018017D&quot;/&gt;&lt;wsp:rsid wsp:val=&quot;00184ECA&quot;/&gt;&lt;wsp:rsid wsp:val=&quot;0021641A&quot;/&gt;&lt;wsp:rsid wsp:val=&quot;00224E69&quot;/&gt;&lt;wsp:rsid wsp:val=&quot;00256A87&quot;/&gt;&lt;wsp:rsid wsp:val=&quot;00271EA8&quot;/&gt;&lt;wsp:rsid wsp:val=&quot;00285C61&quot;/&gt;&lt;wsp:rsid wsp:val=&quot;00296E8C&quot;/&gt;&lt;wsp:rsid wsp:val=&quot;002F5129&quot;/&gt;&lt;wsp:rsid wsp:val=&quot;003642AD&quot;/&gt;&lt;wsp:rsid wsp:val=&quot;0037056B&quot;/&gt;&lt;wsp:rsid wsp:val=&quot;003D688F&quot;/&gt;&lt;wsp:rsid wsp:val=&quot;00423003&quot;/&gt;&lt;wsp:rsid wsp:val=&quot;004B0DBB&quot;/&gt;&lt;wsp:rsid wsp:val=&quot;004C6A75&quot;/&gt;&lt;wsp:rsid wsp:val=&quot;00510950&quot;/&gt;&lt;wsp:rsid wsp:val=&quot;0053339B&quot;/&gt;&lt;wsp:rsid wsp:val=&quot;005D2897&quot;/&gt;&lt;wsp:rsid wsp:val=&quot;00624190&quot;/&gt;&lt;wsp:rsid wsp:val=&quot;0065328E&quot;/&gt;&lt;wsp:rsid wsp:val=&quot;006B3FA0&quot;/&gt;&lt;wsp:rsid wsp:val=&quot;006C1C59&quot;/&gt;&lt;wsp:rsid wsp:val=&quot;006F6444&quot;/&gt;&lt;wsp:rsid wsp:val=&quot;00713C1C&quot;/&gt;&lt;wsp:rsid wsp:val=&quot;007268A4&quot;/&gt;&lt;wsp:rsid wsp:val=&quot;007C33C6&quot;/&gt;&lt;wsp:rsid wsp:val=&quot;007D5A8E&quot;/&gt;&lt;wsp:rsid wsp:val=&quot;007E29A5&quot;/&gt;&lt;wsp:rsid wsp:val=&quot;007E78E0&quot;/&gt;&lt;wsp:rsid wsp:val=&quot;007F4A15&quot;/&gt;&lt;wsp:rsid wsp:val=&quot;008267F4&quot;/&gt;&lt;wsp:rsid wsp:val=&quot;008478F4&quot;/&gt;&lt;wsp:rsid wsp:val=&quot;00886003&quot;/&gt;&lt;wsp:rsid wsp:val=&quot;008C407D&quot;/&gt;&lt;wsp:rsid wsp:val=&quot;00906884&quot;/&gt;&lt;wsp:rsid wsp:val=&quot;00914417&quot;/&gt;&lt;wsp:rsid wsp:val=&quot;00953E9C&quot;/&gt;&lt;wsp:rsid wsp:val=&quot;0097026B&quot;/&gt;&lt;wsp:rsid wsp:val=&quot;009C4E86&quot;/&gt;&lt;wsp:rsid wsp:val=&quot;009F7184&quot;/&gt;&lt;wsp:rsid wsp:val=&quot;00A33E61&quot;/&gt;&lt;wsp:rsid wsp:val=&quot;00A471A4&quot;/&gt;&lt;wsp:rsid wsp:val=&quot;00AB09E1&quot;/&gt;&lt;wsp:rsid wsp:val=&quot;00AD29B5&quot;/&gt;&lt;wsp:rsid wsp:val=&quot;00AD77E7&quot;/&gt;&lt;wsp:rsid wsp:val=&quot;00AF75FC&quot;/&gt;&lt;wsp:rsid wsp:val=&quot;00B14AF7&quot;/&gt;&lt;wsp:rsid wsp:val=&quot;00B753EC&quot;/&gt;&lt;wsp:rsid wsp:val=&quot;00B91EF8&quot;/&gt;&lt;wsp:rsid wsp:val=&quot;00BD7EE5&quot;/&gt;&lt;wsp:rsid wsp:val=&quot;00BE1CAB&quot;/&gt;&lt;wsp:rsid wsp:val=&quot;00C26832&quot;/&gt;&lt;wsp:rsid wsp:val=&quot;00CE2A5A&quot;/&gt;&lt;wsp:rsid wsp:val=&quot;00D01A38&quot;/&gt;&lt;wsp:rsid wsp:val=&quot;00D3103C&quot;/&gt;&lt;wsp:rsid wsp:val=&quot;00D6114D&quot;/&gt;&lt;wsp:rsid wsp:val=&quot;00D6571C&quot;/&gt;&lt;wsp:rsid wsp:val=&quot;00DD3187&quot;/&gt;&lt;wsp:rsid wsp:val=&quot;00E864FB&quot;/&gt;&lt;wsp:rsid wsp:val=&quot;00E91200&quot;/&gt;&lt;wsp:rsid wsp:val=&quot;00EC794D&quot;/&gt;&lt;wsp:rsid wsp:val=&quot;00ED117A&quot;/&gt;&lt;wsp:rsid wsp:val=&quot;00EF19B1&quot;/&gt;&lt;wsp:rsid wsp:val=&quot;00F33869&quot;/&gt;&lt;wsp:rsid wsp:val=&quot;00F52A75&quot;/&gt;&lt;wsp:rsid wsp:val=&quot;00F639D4&quot;/&gt;&lt;wsp:rsid wsp:val=&quot;00F6410F&quot;/&gt;&lt;wsp:rsid wsp:val=&quot;00F930E6&quot;/&gt;&lt;wsp:rsid wsp:val=&quot;00FA2C75&quot;/&gt;&lt;/wsp:rsids&gt;&lt;/w:docPr&gt;&lt;w:body&gt;&lt;wx:sect&gt;&lt;w:p wsp:rsidR=&quot;00000000&quot; wsp:rsidRDefault=&quot;007E78E0&quot; wsp:rsidP=&quot;007E78E0&quot;&gt;&lt;m:oMathPara&gt;&lt;m:oMath&gt;&lt;m:sSub&gt;&lt;m:sSubPr&gt;&lt;m:ctrlPr&gt;&lt;w:rPr&gt;&lt;w:rFonts w:ascii=&quot;Cambria Math&quot; w:fareast=&quot;Calibri&quot; w:h-ansi=&quot;Cambria Math&quot;/&gt;&lt;wx:font wx:val=&quot;Cambria Math&quot;/&gt;&lt;w:lang w:fareast=&quot;EN-US&quot;/&gt;&lt;/w:rPr&gt;&lt;/m:ctrlPr&gt;&lt;/m:sSubPr&gt;&lt;m:e&gt;&lt;m:r&gt;&lt;m:rPr&gt;&lt;m:sty m:val=&quot;p&quot;/&gt;&lt;/m:rPr&gt;&lt;w:rPr&gt;&lt;w:rFonts w:ascii=&quot;Cambria Math&quot; w:fareast=&quot;Calibri&quot; w:h-ansi=&quot;Cambria Math&quot;/&gt;&lt;wx:font wx:val=&quot;Cambria Math&quot;/&gt;&lt;/w:rPr&gt;&lt;m:t&gt;k&lt;/m:t&gt;&lt;/m:r&gt;&lt;/m:e&gt;&lt;m:sub&gt;&lt;m:r&gt;&lt;m:rPr&gt;&lt;m:sty m:val=&quot;p&quot;/&gt;&lt;/m:rPr&gt;&lt;w:rPr&gt;&lt;w:rFonts w:ascii=&quot;Cambria Math&quot; w:fareast=&quot;Calibri&quot; w:h-ansi=&quot;Cambria Math&quot;/&gt;&lt;wx:font wx:val=&quot;Cambria Math&quot;/&gt;&lt;/w:rPr&gt;&lt;m:t&gt;СЂСѓСЃ.СЏР·&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0" o:title="" chromakey="white"/>
                </v:shape>
              </w:pict>
            </w:r>
            <w:r w:rsidRPr="007C33C6">
              <w:rPr>
                <w:rFonts w:eastAsia="Calibri"/>
              </w:rPr>
              <w:instrText xml:space="preserve"> </w:instrText>
            </w:r>
            <w:r w:rsidRPr="007C33C6">
              <w:rPr>
                <w:rFonts w:eastAsia="Calibri"/>
              </w:rPr>
              <w:fldChar w:fldCharType="separate"/>
            </w:r>
            <w:r w:rsidR="00CC0101">
              <w:rPr>
                <w:position w:val="-8"/>
              </w:rPr>
              <w:pict>
                <v:shape id="_x0000_i1051" type="#_x0000_t75" style="width:24.75pt;height:1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efaultTabStop w:val=&quot;708&quot;/&gt;&lt;w:doNotHyphenateCaps/&gt;&lt;w:drawingGridHorizontalSpacing w:val=&quot;100&quot;/&gt;&lt;w:displayHorizontalDrawingGridEvery w:val=&quot;2&quot;/&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useWord2002TableStyleRules/&gt;&lt;/w:compat&gt;&lt;wsp:rsids&gt;&lt;wsp:rsidRoot wsp:val=&quot;0037056B&quot;/&gt;&lt;wsp:rsid wsp:val=&quot;000713DF&quot;/&gt;&lt;wsp:rsid wsp:val=&quot;000C2EA5&quot;/&gt;&lt;wsp:rsid wsp:val=&quot;0010401B&quot;/&gt;&lt;wsp:rsid wsp:val=&quot;001257C7&quot;/&gt;&lt;wsp:rsid wsp:val=&quot;001347D7&quot;/&gt;&lt;wsp:rsid wsp:val=&quot;001356EA&quot;/&gt;&lt;wsp:rsid wsp:val=&quot;00140D6B&quot;/&gt;&lt;wsp:rsid wsp:val=&quot;0018017D&quot;/&gt;&lt;wsp:rsid wsp:val=&quot;00184ECA&quot;/&gt;&lt;wsp:rsid wsp:val=&quot;0021641A&quot;/&gt;&lt;wsp:rsid wsp:val=&quot;00224E69&quot;/&gt;&lt;wsp:rsid wsp:val=&quot;00256A87&quot;/&gt;&lt;wsp:rsid wsp:val=&quot;00271EA8&quot;/&gt;&lt;wsp:rsid wsp:val=&quot;00285C61&quot;/&gt;&lt;wsp:rsid wsp:val=&quot;00296E8C&quot;/&gt;&lt;wsp:rsid wsp:val=&quot;002F5129&quot;/&gt;&lt;wsp:rsid wsp:val=&quot;003642AD&quot;/&gt;&lt;wsp:rsid wsp:val=&quot;0037056B&quot;/&gt;&lt;wsp:rsid wsp:val=&quot;003D688F&quot;/&gt;&lt;wsp:rsid wsp:val=&quot;00423003&quot;/&gt;&lt;wsp:rsid wsp:val=&quot;004B0DBB&quot;/&gt;&lt;wsp:rsid wsp:val=&quot;004C6A75&quot;/&gt;&lt;wsp:rsid wsp:val=&quot;00510950&quot;/&gt;&lt;wsp:rsid wsp:val=&quot;0053339B&quot;/&gt;&lt;wsp:rsid wsp:val=&quot;005D2897&quot;/&gt;&lt;wsp:rsid wsp:val=&quot;00624190&quot;/&gt;&lt;wsp:rsid wsp:val=&quot;0065328E&quot;/&gt;&lt;wsp:rsid wsp:val=&quot;006B3FA0&quot;/&gt;&lt;wsp:rsid wsp:val=&quot;006C1C59&quot;/&gt;&lt;wsp:rsid wsp:val=&quot;006F6444&quot;/&gt;&lt;wsp:rsid wsp:val=&quot;00713C1C&quot;/&gt;&lt;wsp:rsid wsp:val=&quot;007268A4&quot;/&gt;&lt;wsp:rsid wsp:val=&quot;007C33C6&quot;/&gt;&lt;wsp:rsid wsp:val=&quot;007D5A8E&quot;/&gt;&lt;wsp:rsid wsp:val=&quot;007E29A5&quot;/&gt;&lt;wsp:rsid wsp:val=&quot;007E78E0&quot;/&gt;&lt;wsp:rsid wsp:val=&quot;007F4A15&quot;/&gt;&lt;wsp:rsid wsp:val=&quot;008267F4&quot;/&gt;&lt;wsp:rsid wsp:val=&quot;008478F4&quot;/&gt;&lt;wsp:rsid wsp:val=&quot;00886003&quot;/&gt;&lt;wsp:rsid wsp:val=&quot;008C407D&quot;/&gt;&lt;wsp:rsid wsp:val=&quot;00906884&quot;/&gt;&lt;wsp:rsid wsp:val=&quot;00914417&quot;/&gt;&lt;wsp:rsid wsp:val=&quot;00953E9C&quot;/&gt;&lt;wsp:rsid wsp:val=&quot;0097026B&quot;/&gt;&lt;wsp:rsid wsp:val=&quot;009C4E86&quot;/&gt;&lt;wsp:rsid wsp:val=&quot;009F7184&quot;/&gt;&lt;wsp:rsid wsp:val=&quot;00A33E61&quot;/&gt;&lt;wsp:rsid wsp:val=&quot;00A471A4&quot;/&gt;&lt;wsp:rsid wsp:val=&quot;00AB09E1&quot;/&gt;&lt;wsp:rsid wsp:val=&quot;00AD29B5&quot;/&gt;&lt;wsp:rsid wsp:val=&quot;00AD77E7&quot;/&gt;&lt;wsp:rsid wsp:val=&quot;00AF75FC&quot;/&gt;&lt;wsp:rsid wsp:val=&quot;00B14AF7&quot;/&gt;&lt;wsp:rsid wsp:val=&quot;00B753EC&quot;/&gt;&lt;wsp:rsid wsp:val=&quot;00B91EF8&quot;/&gt;&lt;wsp:rsid wsp:val=&quot;00BD7EE5&quot;/&gt;&lt;wsp:rsid wsp:val=&quot;00BE1CAB&quot;/&gt;&lt;wsp:rsid wsp:val=&quot;00C26832&quot;/&gt;&lt;wsp:rsid wsp:val=&quot;00CE2A5A&quot;/&gt;&lt;wsp:rsid wsp:val=&quot;00D01A38&quot;/&gt;&lt;wsp:rsid wsp:val=&quot;00D3103C&quot;/&gt;&lt;wsp:rsid wsp:val=&quot;00D6114D&quot;/&gt;&lt;wsp:rsid wsp:val=&quot;00D6571C&quot;/&gt;&lt;wsp:rsid wsp:val=&quot;00DD3187&quot;/&gt;&lt;wsp:rsid wsp:val=&quot;00E864FB&quot;/&gt;&lt;wsp:rsid wsp:val=&quot;00E91200&quot;/&gt;&lt;wsp:rsid wsp:val=&quot;00EC794D&quot;/&gt;&lt;wsp:rsid wsp:val=&quot;00ED117A&quot;/&gt;&lt;wsp:rsid wsp:val=&quot;00EF19B1&quot;/&gt;&lt;wsp:rsid wsp:val=&quot;00F33869&quot;/&gt;&lt;wsp:rsid wsp:val=&quot;00F52A75&quot;/&gt;&lt;wsp:rsid wsp:val=&quot;00F639D4&quot;/&gt;&lt;wsp:rsid wsp:val=&quot;00F6410F&quot;/&gt;&lt;wsp:rsid wsp:val=&quot;00F930E6&quot;/&gt;&lt;wsp:rsid wsp:val=&quot;00FA2C75&quot;/&gt;&lt;/wsp:rsids&gt;&lt;/w:docPr&gt;&lt;w:body&gt;&lt;wx:sect&gt;&lt;w:p wsp:rsidR=&quot;00000000&quot; wsp:rsidRDefault=&quot;007E78E0&quot; wsp:rsidP=&quot;007E78E0&quot;&gt;&lt;m:oMathPara&gt;&lt;m:oMath&gt;&lt;m:sSub&gt;&lt;m:sSubPr&gt;&lt;m:ctrlPr&gt;&lt;w:rPr&gt;&lt;w:rFonts w:ascii=&quot;Cambria Math&quot; w:fareast=&quot;Calibri&quot; w:h-ansi=&quot;Cambria Math&quot;/&gt;&lt;wx:font wx:val=&quot;Cambria Math&quot;/&gt;&lt;w:lang w:fareast=&quot;EN-US&quot;/&gt;&lt;/w:rPr&gt;&lt;/m:ctrlPr&gt;&lt;/m:sSubPr&gt;&lt;m:e&gt;&lt;m:r&gt;&lt;m:rPr&gt;&lt;m:sty m:val=&quot;p&quot;/&gt;&lt;/m:rPr&gt;&lt;w:rPr&gt;&lt;w:rFonts w:ascii=&quot;Cambria Math&quot; w:fareast=&quot;Calibri&quot; w:h-ansi=&quot;Cambria Math&quot;/&gt;&lt;wx:font wx:val=&quot;Cambria Math&quot;/&gt;&lt;/w:rPr&gt;&lt;m:t&gt;k&lt;/m:t&gt;&lt;/m:r&gt;&lt;/m:e&gt;&lt;m:sub&gt;&lt;m:r&gt;&lt;m:rPr&gt;&lt;m:sty m:val=&quot;p&quot;/&gt;&lt;/m:rPr&gt;&lt;w:rPr&gt;&lt;w:rFonts w:ascii=&quot;Cambria Math&quot; w:fareast=&quot;Calibri&quot; w:h-ansi=&quot;Cambria Math&quot;/&gt;&lt;wx:font wx:val=&quot;Cambria Math&quot;/&gt;&lt;/w:rPr&gt;&lt;m:t&gt;СЂСѓСЃ.СЏР·&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0" o:title="" chromakey="white"/>
                </v:shape>
              </w:pict>
            </w:r>
            <w:r w:rsidRPr="007C33C6">
              <w:rPr>
                <w:rFonts w:eastAsia="Calibri"/>
              </w:rPr>
              <w:fldChar w:fldCharType="end"/>
            </w:r>
            <w:r>
              <w:rPr>
                <w:rFonts w:eastAsia="Calibri"/>
              </w:rPr>
              <w:t xml:space="preserve"> – количество участников по русскому языку</w:t>
            </w:r>
            <w:r>
              <w:rPr>
                <w:lang w:eastAsia="ru-RU"/>
              </w:rPr>
              <w:t xml:space="preserve">  </w:t>
            </w:r>
          </w:p>
        </w:tc>
      </w:tr>
      <w:tr w:rsidR="007C33C6" w:rsidTr="007C33C6">
        <w:trPr>
          <w:trHeight w:val="733"/>
        </w:trPr>
        <w:tc>
          <w:tcPr>
            <w:tcW w:w="959" w:type="dxa"/>
            <w:vMerge/>
            <w:tcBorders>
              <w:top w:val="single" w:sz="4" w:space="0" w:color="auto"/>
              <w:left w:val="single" w:sz="4" w:space="0" w:color="auto"/>
              <w:bottom w:val="single" w:sz="4" w:space="0" w:color="auto"/>
              <w:right w:val="single" w:sz="4" w:space="0" w:color="auto"/>
            </w:tcBorders>
            <w:vAlign w:val="center"/>
            <w:hideMark/>
          </w:tcPr>
          <w:p w:rsidR="007C33C6" w:rsidRDefault="007C33C6">
            <w:pPr>
              <w:rPr>
                <w:rFonts w:eastAsia="Calibri"/>
                <w:lang w:eastAsia="en-US"/>
              </w:rPr>
            </w:pPr>
          </w:p>
        </w:tc>
        <w:tc>
          <w:tcPr>
            <w:tcW w:w="1636" w:type="dxa"/>
            <w:vMerge/>
            <w:tcBorders>
              <w:top w:val="single" w:sz="4" w:space="0" w:color="auto"/>
              <w:left w:val="single" w:sz="4" w:space="0" w:color="auto"/>
              <w:bottom w:val="single" w:sz="4" w:space="0" w:color="auto"/>
              <w:right w:val="single" w:sz="4" w:space="0" w:color="auto"/>
            </w:tcBorders>
            <w:vAlign w:val="center"/>
            <w:hideMark/>
          </w:tcPr>
          <w:p w:rsidR="007C33C6" w:rsidRDefault="007C33C6" w:rsidP="0047348F">
            <w:pPr>
              <w:rPr>
                <w:rFonts w:eastAsia="Calibri"/>
                <w:lang w:eastAsia="en-US"/>
              </w:rPr>
            </w:pPr>
          </w:p>
        </w:tc>
        <w:tc>
          <w:tcPr>
            <w:tcW w:w="3545" w:type="dxa"/>
            <w:tcBorders>
              <w:top w:val="single" w:sz="4" w:space="0" w:color="auto"/>
              <w:left w:val="single" w:sz="4" w:space="0" w:color="auto"/>
              <w:bottom w:val="single" w:sz="4" w:space="0" w:color="auto"/>
              <w:right w:val="single" w:sz="4" w:space="0" w:color="auto"/>
            </w:tcBorders>
            <w:hideMark/>
          </w:tcPr>
          <w:p w:rsidR="007C33C6" w:rsidRDefault="007C33C6">
            <w:pPr>
              <w:jc w:val="both"/>
              <w:rPr>
                <w:rFonts w:eastAsia="Calibri"/>
                <w:lang w:eastAsia="en-US"/>
              </w:rPr>
            </w:pPr>
            <w:r>
              <w:rPr>
                <w:rFonts w:eastAsia="Calibri"/>
              </w:rPr>
              <w:t xml:space="preserve">Повышение качества </w:t>
            </w:r>
            <w:proofErr w:type="gramStart"/>
            <w:r>
              <w:rPr>
                <w:rFonts w:eastAsia="Calibri"/>
              </w:rPr>
              <w:t xml:space="preserve">контроля </w:t>
            </w:r>
            <w:r w:rsidR="00700D88">
              <w:rPr>
                <w:rFonts w:eastAsia="Calibri"/>
              </w:rPr>
              <w:t xml:space="preserve">                       </w:t>
            </w:r>
            <w:r>
              <w:rPr>
                <w:rFonts w:eastAsia="Calibri"/>
              </w:rPr>
              <w:t>за</w:t>
            </w:r>
            <w:proofErr w:type="gramEnd"/>
            <w:r>
              <w:rPr>
                <w:rFonts w:eastAsia="Calibri"/>
              </w:rPr>
              <w:t xml:space="preserve"> реализацией образовательных программ</w:t>
            </w:r>
          </w:p>
        </w:tc>
        <w:tc>
          <w:tcPr>
            <w:tcW w:w="2978" w:type="dxa"/>
            <w:vMerge/>
            <w:tcBorders>
              <w:top w:val="single" w:sz="4" w:space="0" w:color="auto"/>
              <w:left w:val="single" w:sz="4" w:space="0" w:color="auto"/>
              <w:bottom w:val="single" w:sz="4" w:space="0" w:color="auto"/>
              <w:right w:val="single" w:sz="4" w:space="0" w:color="auto"/>
            </w:tcBorders>
            <w:vAlign w:val="center"/>
            <w:hideMark/>
          </w:tcPr>
          <w:p w:rsidR="007C33C6" w:rsidRDefault="007C33C6" w:rsidP="0047348F">
            <w:pPr>
              <w:jc w:val="both"/>
              <w:rPr>
                <w:lang w:eastAsia="ru-RU"/>
              </w:rPr>
            </w:pPr>
          </w:p>
        </w:tc>
        <w:tc>
          <w:tcPr>
            <w:tcW w:w="6557" w:type="dxa"/>
            <w:vMerge/>
            <w:tcBorders>
              <w:top w:val="single" w:sz="4" w:space="0" w:color="auto"/>
              <w:left w:val="single" w:sz="4" w:space="0" w:color="auto"/>
              <w:bottom w:val="single" w:sz="4" w:space="0" w:color="auto"/>
              <w:right w:val="single" w:sz="4" w:space="0" w:color="auto"/>
            </w:tcBorders>
            <w:vAlign w:val="center"/>
            <w:hideMark/>
          </w:tcPr>
          <w:p w:rsidR="007C33C6" w:rsidRDefault="007C33C6">
            <w:pPr>
              <w:rPr>
                <w:bCs/>
                <w:lang w:eastAsia="ru-RU"/>
              </w:rPr>
            </w:pPr>
          </w:p>
        </w:tc>
      </w:tr>
      <w:tr w:rsidR="007C33C6" w:rsidTr="007C33C6">
        <w:trPr>
          <w:trHeight w:val="1553"/>
        </w:trPr>
        <w:tc>
          <w:tcPr>
            <w:tcW w:w="959" w:type="dxa"/>
            <w:vMerge/>
            <w:tcBorders>
              <w:top w:val="single" w:sz="4" w:space="0" w:color="auto"/>
              <w:left w:val="single" w:sz="4" w:space="0" w:color="auto"/>
              <w:bottom w:val="single" w:sz="4" w:space="0" w:color="auto"/>
              <w:right w:val="single" w:sz="4" w:space="0" w:color="auto"/>
            </w:tcBorders>
            <w:vAlign w:val="center"/>
            <w:hideMark/>
          </w:tcPr>
          <w:p w:rsidR="007C33C6" w:rsidRDefault="007C33C6">
            <w:pPr>
              <w:rPr>
                <w:rFonts w:eastAsia="Calibri"/>
                <w:lang w:eastAsia="en-US"/>
              </w:rPr>
            </w:pPr>
          </w:p>
        </w:tc>
        <w:tc>
          <w:tcPr>
            <w:tcW w:w="1636" w:type="dxa"/>
            <w:vMerge/>
            <w:tcBorders>
              <w:top w:val="single" w:sz="4" w:space="0" w:color="auto"/>
              <w:left w:val="single" w:sz="4" w:space="0" w:color="auto"/>
              <w:bottom w:val="single" w:sz="4" w:space="0" w:color="auto"/>
              <w:right w:val="single" w:sz="4" w:space="0" w:color="auto"/>
            </w:tcBorders>
            <w:vAlign w:val="center"/>
            <w:hideMark/>
          </w:tcPr>
          <w:p w:rsidR="007C33C6" w:rsidRDefault="007C33C6" w:rsidP="0047348F">
            <w:pPr>
              <w:rPr>
                <w:rFonts w:eastAsia="Calibri"/>
                <w:lang w:eastAsia="en-US"/>
              </w:rPr>
            </w:pPr>
          </w:p>
        </w:tc>
        <w:tc>
          <w:tcPr>
            <w:tcW w:w="3545" w:type="dxa"/>
            <w:tcBorders>
              <w:top w:val="single" w:sz="4" w:space="0" w:color="auto"/>
              <w:left w:val="single" w:sz="4" w:space="0" w:color="auto"/>
              <w:bottom w:val="single" w:sz="4" w:space="0" w:color="auto"/>
              <w:right w:val="single" w:sz="4" w:space="0" w:color="auto"/>
            </w:tcBorders>
            <w:hideMark/>
          </w:tcPr>
          <w:p w:rsidR="007C33C6" w:rsidRDefault="007C33C6">
            <w:pPr>
              <w:jc w:val="both"/>
              <w:rPr>
                <w:rFonts w:eastAsia="Calibri"/>
                <w:lang w:eastAsia="en-US"/>
              </w:rPr>
            </w:pPr>
            <w:r>
              <w:rPr>
                <w:rFonts w:eastAsia="Calibri"/>
              </w:rPr>
              <w:t>Организацию и проведение единого государственного экзамена, государственной итоговой аттестации</w:t>
            </w:r>
          </w:p>
        </w:tc>
        <w:tc>
          <w:tcPr>
            <w:tcW w:w="2978" w:type="dxa"/>
            <w:vMerge/>
            <w:tcBorders>
              <w:top w:val="single" w:sz="4" w:space="0" w:color="auto"/>
              <w:left w:val="single" w:sz="4" w:space="0" w:color="auto"/>
              <w:bottom w:val="single" w:sz="4" w:space="0" w:color="auto"/>
              <w:right w:val="single" w:sz="4" w:space="0" w:color="auto"/>
            </w:tcBorders>
            <w:vAlign w:val="center"/>
            <w:hideMark/>
          </w:tcPr>
          <w:p w:rsidR="007C33C6" w:rsidRDefault="007C33C6" w:rsidP="0047348F">
            <w:pPr>
              <w:jc w:val="both"/>
              <w:rPr>
                <w:lang w:eastAsia="ru-RU"/>
              </w:rPr>
            </w:pPr>
          </w:p>
        </w:tc>
        <w:tc>
          <w:tcPr>
            <w:tcW w:w="6557" w:type="dxa"/>
            <w:vMerge/>
            <w:tcBorders>
              <w:top w:val="single" w:sz="4" w:space="0" w:color="auto"/>
              <w:left w:val="single" w:sz="4" w:space="0" w:color="auto"/>
              <w:bottom w:val="single" w:sz="4" w:space="0" w:color="auto"/>
              <w:right w:val="single" w:sz="4" w:space="0" w:color="auto"/>
            </w:tcBorders>
            <w:vAlign w:val="center"/>
            <w:hideMark/>
          </w:tcPr>
          <w:p w:rsidR="007C33C6" w:rsidRDefault="007C33C6">
            <w:pPr>
              <w:rPr>
                <w:bCs/>
                <w:lang w:eastAsia="ru-RU"/>
              </w:rPr>
            </w:pPr>
          </w:p>
        </w:tc>
      </w:tr>
      <w:tr w:rsidR="007C33C6" w:rsidTr="007C33C6">
        <w:tc>
          <w:tcPr>
            <w:tcW w:w="959" w:type="dxa"/>
            <w:tcBorders>
              <w:top w:val="single" w:sz="4" w:space="0" w:color="auto"/>
              <w:left w:val="single" w:sz="4" w:space="0" w:color="auto"/>
              <w:bottom w:val="single" w:sz="4" w:space="0" w:color="auto"/>
              <w:right w:val="single" w:sz="4" w:space="0" w:color="auto"/>
            </w:tcBorders>
            <w:hideMark/>
          </w:tcPr>
          <w:p w:rsidR="007C33C6" w:rsidRDefault="007C33C6">
            <w:pPr>
              <w:jc w:val="center"/>
              <w:rPr>
                <w:rFonts w:eastAsia="Calibri"/>
                <w:lang w:eastAsia="en-US"/>
              </w:rPr>
            </w:pPr>
            <w:r>
              <w:rPr>
                <w:rFonts w:eastAsia="Calibri"/>
              </w:rPr>
              <w:t>5</w:t>
            </w:r>
          </w:p>
        </w:tc>
        <w:tc>
          <w:tcPr>
            <w:tcW w:w="1636" w:type="dxa"/>
            <w:tcBorders>
              <w:top w:val="single" w:sz="4" w:space="0" w:color="auto"/>
              <w:left w:val="single" w:sz="4" w:space="0" w:color="auto"/>
              <w:bottom w:val="single" w:sz="4" w:space="0" w:color="auto"/>
              <w:right w:val="single" w:sz="4" w:space="0" w:color="auto"/>
            </w:tcBorders>
            <w:hideMark/>
          </w:tcPr>
          <w:p w:rsidR="007C33C6" w:rsidRDefault="007C33C6" w:rsidP="0047348F">
            <w:pPr>
              <w:rPr>
                <w:rFonts w:eastAsia="Calibri"/>
                <w:lang w:eastAsia="en-US"/>
              </w:rPr>
            </w:pPr>
            <w:r>
              <w:rPr>
                <w:color w:val="000000"/>
                <w:lang w:eastAsia="ru-RU"/>
              </w:rPr>
              <w:t>Обеспечение информационной открытости муниципальной системы образования</w:t>
            </w:r>
          </w:p>
        </w:tc>
        <w:tc>
          <w:tcPr>
            <w:tcW w:w="3545" w:type="dxa"/>
            <w:tcBorders>
              <w:top w:val="single" w:sz="4" w:space="0" w:color="auto"/>
              <w:left w:val="single" w:sz="4" w:space="0" w:color="auto"/>
              <w:bottom w:val="single" w:sz="4" w:space="0" w:color="auto"/>
              <w:right w:val="single" w:sz="4" w:space="0" w:color="auto"/>
            </w:tcBorders>
            <w:hideMark/>
          </w:tcPr>
          <w:p w:rsidR="007C33C6" w:rsidRDefault="007C33C6" w:rsidP="00700D88">
            <w:pPr>
              <w:jc w:val="both"/>
              <w:rPr>
                <w:lang w:eastAsia="ru-RU"/>
              </w:rPr>
            </w:pPr>
            <w:r>
              <w:rPr>
                <w:lang w:eastAsia="ru-RU"/>
              </w:rPr>
              <w:t>Обеспечение информационной открытости системы образования города Югорска, с целью предоставления необходимого объема информации всем участникам образовательного процесса (родителям, детям, педагогической общественности, заинтересованному населению города Югорска).</w:t>
            </w:r>
          </w:p>
          <w:p w:rsidR="007C33C6" w:rsidRDefault="007C33C6" w:rsidP="00700D88">
            <w:pPr>
              <w:jc w:val="both"/>
              <w:rPr>
                <w:lang w:eastAsia="ru-RU"/>
              </w:rPr>
            </w:pPr>
            <w:r>
              <w:rPr>
                <w:lang w:eastAsia="ru-RU"/>
              </w:rPr>
              <w:t xml:space="preserve">Информационное сопровождение всероссийской олимпиады школьников по выявлению </w:t>
            </w:r>
            <w:r w:rsidR="00700D88">
              <w:rPr>
                <w:lang w:eastAsia="ru-RU"/>
              </w:rPr>
              <w:t xml:space="preserve">                              </w:t>
            </w:r>
            <w:r>
              <w:rPr>
                <w:lang w:eastAsia="ru-RU"/>
              </w:rPr>
              <w:t>и поддержке талантливых детей.</w:t>
            </w:r>
          </w:p>
          <w:p w:rsidR="007C33C6" w:rsidRDefault="007C33C6" w:rsidP="00700D88">
            <w:pPr>
              <w:jc w:val="both"/>
              <w:rPr>
                <w:lang w:eastAsia="ru-RU"/>
              </w:rPr>
            </w:pPr>
            <w:r>
              <w:rPr>
                <w:lang w:eastAsia="ru-RU"/>
              </w:rPr>
              <w:t xml:space="preserve">Администрирование сайта Управления образования; </w:t>
            </w:r>
            <w:r>
              <w:rPr>
                <w:lang w:eastAsia="ru-RU"/>
              </w:rPr>
              <w:lastRenderedPageBreak/>
              <w:t>информационное сопровождение мероприятий муниципальной программы</w:t>
            </w:r>
          </w:p>
        </w:tc>
        <w:tc>
          <w:tcPr>
            <w:tcW w:w="2978" w:type="dxa"/>
            <w:tcBorders>
              <w:top w:val="single" w:sz="4" w:space="0" w:color="auto"/>
              <w:left w:val="single" w:sz="4" w:space="0" w:color="auto"/>
              <w:bottom w:val="single" w:sz="4" w:space="0" w:color="auto"/>
              <w:right w:val="single" w:sz="4" w:space="0" w:color="auto"/>
            </w:tcBorders>
            <w:hideMark/>
          </w:tcPr>
          <w:p w:rsidR="00700D88" w:rsidRDefault="007C33C6" w:rsidP="0047348F">
            <w:pPr>
              <w:autoSpaceDE w:val="0"/>
              <w:autoSpaceDN w:val="0"/>
              <w:adjustRightInd w:val="0"/>
              <w:jc w:val="both"/>
              <w:rPr>
                <w:rFonts w:eastAsia="Courier New"/>
                <w:lang w:eastAsia="ru-RU"/>
              </w:rPr>
            </w:pPr>
            <w:r>
              <w:rPr>
                <w:lang w:eastAsia="ru-RU"/>
              </w:rPr>
              <w:lastRenderedPageBreak/>
              <w:t xml:space="preserve">Статья 97 </w:t>
            </w:r>
            <w:r>
              <w:rPr>
                <w:rFonts w:eastAsia="Courier New"/>
                <w:lang w:eastAsia="ru-RU"/>
              </w:rPr>
              <w:t xml:space="preserve">Федерального закона от 29.12.2012 № 273-ФЗ </w:t>
            </w:r>
          </w:p>
          <w:p w:rsidR="007C33C6" w:rsidRDefault="007C33C6" w:rsidP="0047348F">
            <w:pPr>
              <w:autoSpaceDE w:val="0"/>
              <w:autoSpaceDN w:val="0"/>
              <w:adjustRightInd w:val="0"/>
              <w:jc w:val="both"/>
              <w:rPr>
                <w:lang w:eastAsia="ru-RU"/>
              </w:rPr>
            </w:pPr>
            <w:r>
              <w:rPr>
                <w:rFonts w:eastAsia="Courier New"/>
                <w:lang w:eastAsia="ru-RU"/>
              </w:rPr>
              <w:t>«Об образовании в Российской Федерации»</w:t>
            </w:r>
          </w:p>
        </w:tc>
        <w:tc>
          <w:tcPr>
            <w:tcW w:w="6557" w:type="dxa"/>
            <w:tcBorders>
              <w:top w:val="single" w:sz="4" w:space="0" w:color="auto"/>
              <w:left w:val="single" w:sz="4" w:space="0" w:color="auto"/>
              <w:bottom w:val="single" w:sz="4" w:space="0" w:color="auto"/>
              <w:right w:val="single" w:sz="4" w:space="0" w:color="auto"/>
            </w:tcBorders>
            <w:hideMark/>
          </w:tcPr>
          <w:p w:rsidR="007C33C6" w:rsidRDefault="007C33C6">
            <w:pPr>
              <w:autoSpaceDE w:val="0"/>
              <w:autoSpaceDN w:val="0"/>
              <w:adjustRightInd w:val="0"/>
              <w:ind w:firstLine="242"/>
              <w:jc w:val="both"/>
              <w:rPr>
                <w:bCs/>
                <w:lang w:eastAsia="ru-RU"/>
              </w:rPr>
            </w:pPr>
            <w:r>
              <w:rPr>
                <w:b/>
                <w:bCs/>
                <w:lang w:eastAsia="ru-RU"/>
              </w:rPr>
              <w:t>Показатель 3</w:t>
            </w:r>
            <w:r>
              <w:rPr>
                <w:bCs/>
                <w:lang w:eastAsia="ru-RU"/>
              </w:rPr>
              <w:t xml:space="preserve">. Обеспеченность детей дошкольного возраста местами </w:t>
            </w:r>
            <w:r w:rsidR="00700D88">
              <w:rPr>
                <w:bCs/>
                <w:lang w:eastAsia="ru-RU"/>
              </w:rPr>
              <w:t xml:space="preserve">  </w:t>
            </w:r>
            <w:r>
              <w:rPr>
                <w:bCs/>
                <w:lang w:eastAsia="ru-RU"/>
              </w:rPr>
              <w:t>в дошкольных образовательных организациях (количество мест на 1000 детей).</w:t>
            </w:r>
          </w:p>
          <w:p w:rsidR="007C33C6" w:rsidRDefault="007C33C6">
            <w:pPr>
              <w:autoSpaceDE w:val="0"/>
              <w:autoSpaceDN w:val="0"/>
              <w:adjustRightInd w:val="0"/>
              <w:ind w:firstLine="242"/>
              <w:jc w:val="both"/>
              <w:rPr>
                <w:bCs/>
                <w:lang w:eastAsia="ru-RU"/>
              </w:rPr>
            </w:pPr>
            <w:r>
              <w:rPr>
                <w:bCs/>
                <w:lang w:eastAsia="ru-RU"/>
              </w:rPr>
              <w:t>Характеризует обеспеченность детей дошкольного возраста местами</w:t>
            </w:r>
            <w:r w:rsidR="00700D88">
              <w:rPr>
                <w:bCs/>
                <w:lang w:eastAsia="ru-RU"/>
              </w:rPr>
              <w:t xml:space="preserve">           </w:t>
            </w:r>
            <w:r>
              <w:rPr>
                <w:bCs/>
                <w:lang w:eastAsia="ru-RU"/>
              </w:rPr>
              <w:t xml:space="preserve"> в дошкольных образовательных организациях.</w:t>
            </w:r>
          </w:p>
          <w:p w:rsidR="007C33C6" w:rsidRDefault="007C33C6">
            <w:pPr>
              <w:autoSpaceDE w:val="0"/>
              <w:autoSpaceDN w:val="0"/>
              <w:adjustRightInd w:val="0"/>
              <w:ind w:firstLine="242"/>
              <w:jc w:val="both"/>
              <w:rPr>
                <w:bCs/>
                <w:lang w:eastAsia="ru-RU"/>
              </w:rPr>
            </w:pPr>
            <w:r>
              <w:rPr>
                <w:bCs/>
                <w:lang w:eastAsia="ru-RU"/>
              </w:rPr>
              <w:t>Рассчитывается по формуле:</w:t>
            </w:r>
          </w:p>
          <w:p w:rsidR="007C33C6" w:rsidRDefault="007C33C6">
            <w:pPr>
              <w:autoSpaceDE w:val="0"/>
              <w:autoSpaceDN w:val="0"/>
              <w:adjustRightInd w:val="0"/>
              <w:ind w:firstLine="242"/>
              <w:jc w:val="both"/>
              <w:rPr>
                <w:bCs/>
                <w:lang w:eastAsia="ru-RU"/>
              </w:rPr>
            </w:pPr>
            <w:r>
              <w:rPr>
                <w:bCs/>
                <w:lang w:eastAsia="ru-RU"/>
              </w:rPr>
              <w:t>(</w:t>
            </w:r>
            <w:proofErr w:type="spellStart"/>
            <w:r>
              <w:rPr>
                <w:bCs/>
                <w:lang w:eastAsia="ru-RU"/>
              </w:rPr>
              <w:t>Чмест</w:t>
            </w:r>
            <w:proofErr w:type="spellEnd"/>
            <w:r>
              <w:rPr>
                <w:bCs/>
                <w:lang w:eastAsia="ru-RU"/>
              </w:rPr>
              <w:t xml:space="preserve"> / (ЧД1-6 - ЧД5-6оу)) * 1000, где:</w:t>
            </w:r>
          </w:p>
          <w:p w:rsidR="007C33C6" w:rsidRDefault="007C33C6">
            <w:pPr>
              <w:autoSpaceDE w:val="0"/>
              <w:autoSpaceDN w:val="0"/>
              <w:adjustRightInd w:val="0"/>
              <w:ind w:firstLine="242"/>
              <w:jc w:val="both"/>
              <w:rPr>
                <w:bCs/>
                <w:lang w:eastAsia="ru-RU"/>
              </w:rPr>
            </w:pPr>
            <w:proofErr w:type="spellStart"/>
            <w:r>
              <w:rPr>
                <w:bCs/>
                <w:lang w:eastAsia="ru-RU"/>
              </w:rPr>
              <w:t>Чмест</w:t>
            </w:r>
            <w:proofErr w:type="spellEnd"/>
            <w:r>
              <w:rPr>
                <w:bCs/>
                <w:lang w:eastAsia="ru-RU"/>
              </w:rPr>
              <w:t xml:space="preserve"> - численность мест в дошкольных образовательных организациях (периодическая отчетность, форма № 85-К);</w:t>
            </w:r>
          </w:p>
          <w:p w:rsidR="007C33C6" w:rsidRDefault="007C33C6">
            <w:pPr>
              <w:autoSpaceDE w:val="0"/>
              <w:autoSpaceDN w:val="0"/>
              <w:adjustRightInd w:val="0"/>
              <w:ind w:firstLine="242"/>
              <w:jc w:val="both"/>
              <w:rPr>
                <w:bCs/>
                <w:lang w:eastAsia="ru-RU"/>
              </w:rPr>
            </w:pPr>
            <w:r>
              <w:rPr>
                <w:bCs/>
                <w:lang w:eastAsia="ru-RU"/>
              </w:rPr>
              <w:t>ЧД1-6 - численность населения в возрасте 1 - 6 лет (демографические данные населения в возрасте 1 - 6 лет);</w:t>
            </w:r>
          </w:p>
          <w:p w:rsidR="007C33C6" w:rsidRDefault="007C33C6">
            <w:pPr>
              <w:autoSpaceDE w:val="0"/>
              <w:autoSpaceDN w:val="0"/>
              <w:adjustRightInd w:val="0"/>
              <w:ind w:firstLine="242"/>
              <w:jc w:val="both"/>
              <w:rPr>
                <w:bCs/>
                <w:lang w:eastAsia="ru-RU"/>
              </w:rPr>
            </w:pPr>
            <w:r>
              <w:rPr>
                <w:bCs/>
                <w:lang w:eastAsia="ru-RU"/>
              </w:rPr>
              <w:t>ЧД5-6оу - численность обучающихся в общеобразовательных организациях в возрасте 5 - 6 лет (периодическая отчетность, форма</w:t>
            </w:r>
            <w:r w:rsidR="00700D88">
              <w:rPr>
                <w:bCs/>
                <w:lang w:eastAsia="ru-RU"/>
              </w:rPr>
              <w:t xml:space="preserve">                 </w:t>
            </w:r>
            <w:r>
              <w:rPr>
                <w:bCs/>
                <w:lang w:eastAsia="ru-RU"/>
              </w:rPr>
              <w:t xml:space="preserve"> № ОО-1).</w:t>
            </w:r>
          </w:p>
          <w:p w:rsidR="007C33C6" w:rsidRDefault="007C33C6">
            <w:pPr>
              <w:autoSpaceDE w:val="0"/>
              <w:autoSpaceDN w:val="0"/>
              <w:adjustRightInd w:val="0"/>
              <w:ind w:firstLine="242"/>
              <w:jc w:val="both"/>
              <w:rPr>
                <w:bCs/>
                <w:lang w:eastAsia="ru-RU"/>
              </w:rPr>
            </w:pPr>
            <w:r>
              <w:rPr>
                <w:b/>
                <w:lang w:eastAsia="ru-RU"/>
              </w:rPr>
              <w:t>Показатель 5</w:t>
            </w:r>
            <w:r>
              <w:rPr>
                <w:lang w:eastAsia="ru-RU"/>
              </w:rPr>
              <w:t xml:space="preserve">. </w:t>
            </w:r>
            <w:r>
              <w:rPr>
                <w:bCs/>
                <w:lang w:eastAsia="ru-RU"/>
              </w:rPr>
              <w:t xml:space="preserve">Охват детей в возрасте от 5 до 18 лет программами </w:t>
            </w:r>
            <w:r>
              <w:rPr>
                <w:bCs/>
                <w:lang w:eastAsia="ru-RU"/>
              </w:rPr>
              <w:lastRenderedPageBreak/>
              <w:t>дополнительного образования (удельный вес численности детей, получающих услуги дополнительного образования, в общей численности детей в возрасте от 5 до 18 лет).</w:t>
            </w:r>
          </w:p>
          <w:p w:rsidR="007C33C6" w:rsidRDefault="007C33C6">
            <w:pPr>
              <w:autoSpaceDE w:val="0"/>
              <w:autoSpaceDN w:val="0"/>
              <w:adjustRightInd w:val="0"/>
              <w:ind w:firstLine="242"/>
              <w:jc w:val="both"/>
              <w:rPr>
                <w:bCs/>
                <w:lang w:eastAsia="ru-RU"/>
              </w:rPr>
            </w:pPr>
            <w:r>
              <w:rPr>
                <w:bCs/>
                <w:lang w:eastAsia="ru-RU"/>
              </w:rPr>
              <w:t>Характеризует доступность дополнительного образования детей.</w:t>
            </w:r>
          </w:p>
          <w:p w:rsidR="007C33C6" w:rsidRDefault="007C33C6">
            <w:pPr>
              <w:autoSpaceDE w:val="0"/>
              <w:autoSpaceDN w:val="0"/>
              <w:adjustRightInd w:val="0"/>
              <w:ind w:firstLine="242"/>
              <w:jc w:val="both"/>
              <w:rPr>
                <w:bCs/>
                <w:lang w:eastAsia="ru-RU"/>
              </w:rPr>
            </w:pPr>
            <w:r>
              <w:rPr>
                <w:bCs/>
                <w:lang w:eastAsia="ru-RU"/>
              </w:rPr>
              <w:t>Рассчитывается по формуле:</w:t>
            </w:r>
          </w:p>
          <w:p w:rsidR="007C33C6" w:rsidRDefault="00CC0101">
            <w:pPr>
              <w:autoSpaceDE w:val="0"/>
              <w:autoSpaceDN w:val="0"/>
              <w:adjustRightInd w:val="0"/>
              <w:ind w:firstLine="242"/>
              <w:jc w:val="center"/>
              <w:rPr>
                <w:bCs/>
                <w:lang w:eastAsia="ru-RU"/>
              </w:rPr>
            </w:pPr>
            <w:r>
              <w:rPr>
                <w:noProof/>
                <w:position w:val="-26"/>
                <w:lang w:eastAsia="ru-RU"/>
              </w:rPr>
              <w:pict>
                <v:shape id="Рисунок 18" o:spid="_x0000_i1052" type="#_x0000_t75" style="width:150.75pt;height:30pt;visibility:visible;mso-wrap-style:square">
                  <v:imagedata r:id="rId11" o:title=""/>
                </v:shape>
              </w:pict>
            </w:r>
          </w:p>
          <w:p w:rsidR="007C33C6" w:rsidRDefault="007C33C6">
            <w:pPr>
              <w:autoSpaceDE w:val="0"/>
              <w:autoSpaceDN w:val="0"/>
              <w:adjustRightInd w:val="0"/>
              <w:ind w:firstLine="242"/>
              <w:jc w:val="both"/>
              <w:rPr>
                <w:bCs/>
                <w:lang w:eastAsia="ru-RU"/>
              </w:rPr>
            </w:pPr>
            <w:r>
              <w:rPr>
                <w:bCs/>
                <w:lang w:eastAsia="ru-RU"/>
              </w:rPr>
              <w:t>ДОП</w:t>
            </w:r>
            <w:r>
              <w:rPr>
                <w:bCs/>
                <w:vertAlign w:val="subscript"/>
                <w:lang w:eastAsia="ru-RU"/>
              </w:rPr>
              <w:t>5до18</w:t>
            </w:r>
            <w:r>
              <w:rPr>
                <w:bCs/>
                <w:lang w:eastAsia="ru-RU"/>
              </w:rPr>
              <w:t xml:space="preserve"> - доля детей в возрасте от 5 до 18 лет, охваченных программами дополнительного образования;</w:t>
            </w:r>
          </w:p>
          <w:p w:rsidR="007C33C6" w:rsidRDefault="007C33C6">
            <w:pPr>
              <w:autoSpaceDE w:val="0"/>
              <w:autoSpaceDN w:val="0"/>
              <w:adjustRightInd w:val="0"/>
              <w:ind w:firstLine="242"/>
              <w:jc w:val="both"/>
              <w:rPr>
                <w:bCs/>
                <w:lang w:eastAsia="ru-RU"/>
              </w:rPr>
            </w:pPr>
            <w:r>
              <w:rPr>
                <w:bCs/>
                <w:lang w:eastAsia="ru-RU"/>
              </w:rPr>
              <w:t>Ч</w:t>
            </w:r>
            <w:r>
              <w:rPr>
                <w:bCs/>
                <w:vertAlign w:val="subscript"/>
                <w:lang w:eastAsia="ru-RU"/>
              </w:rPr>
              <w:t>5до18</w:t>
            </w:r>
            <w:r>
              <w:rPr>
                <w:bCs/>
                <w:lang w:eastAsia="ru-RU"/>
              </w:rPr>
              <w:t xml:space="preserve"> - количество услуг дополнительного образования, оказанных детям в возрасте от 5 до 18 лет;</w:t>
            </w:r>
          </w:p>
          <w:p w:rsidR="007C33C6" w:rsidRDefault="007C33C6">
            <w:pPr>
              <w:autoSpaceDE w:val="0"/>
              <w:autoSpaceDN w:val="0"/>
              <w:adjustRightInd w:val="0"/>
              <w:ind w:firstLine="242"/>
              <w:jc w:val="both"/>
              <w:rPr>
                <w:bCs/>
                <w:lang w:eastAsia="ru-RU"/>
              </w:rPr>
            </w:pPr>
            <w:r>
              <w:rPr>
                <w:bCs/>
                <w:lang w:eastAsia="ru-RU"/>
              </w:rPr>
              <w:t>Д</w:t>
            </w:r>
            <w:r>
              <w:rPr>
                <w:bCs/>
                <w:vertAlign w:val="subscript"/>
                <w:lang w:eastAsia="ru-RU"/>
              </w:rPr>
              <w:t>5до18</w:t>
            </w:r>
            <w:r>
              <w:rPr>
                <w:bCs/>
                <w:lang w:eastAsia="ru-RU"/>
              </w:rPr>
              <w:t xml:space="preserve"> - общая численность детей в возрасте от 5 до 18 лет (демографические данные);</w:t>
            </w:r>
          </w:p>
          <w:p w:rsidR="007C33C6" w:rsidRDefault="007C33C6">
            <w:pPr>
              <w:autoSpaceDE w:val="0"/>
              <w:autoSpaceDN w:val="0"/>
              <w:adjustRightInd w:val="0"/>
              <w:ind w:firstLine="242"/>
              <w:jc w:val="both"/>
              <w:rPr>
                <w:bCs/>
                <w:lang w:eastAsia="ru-RU"/>
              </w:rPr>
            </w:pPr>
            <w:proofErr w:type="spellStart"/>
            <w:r>
              <w:rPr>
                <w:bCs/>
                <w:lang w:eastAsia="ru-RU"/>
              </w:rPr>
              <w:t>К</w:t>
            </w:r>
            <w:r>
              <w:rPr>
                <w:bCs/>
                <w:vertAlign w:val="subscript"/>
                <w:lang w:eastAsia="ru-RU"/>
              </w:rPr>
              <w:t>коэф</w:t>
            </w:r>
            <w:proofErr w:type="spellEnd"/>
            <w:r>
              <w:rPr>
                <w:bCs/>
                <w:lang w:eastAsia="ru-RU"/>
              </w:rPr>
              <w:t xml:space="preserve"> - 1,68 корректирующий коэффициент, учитывающий среднее количество услуг дополнительного образования, приходящихся на 1 ребенка в возрасте от 5 до 18 лет.</w:t>
            </w:r>
          </w:p>
          <w:p w:rsidR="007C33C6" w:rsidRDefault="007C33C6">
            <w:pPr>
              <w:autoSpaceDE w:val="0"/>
              <w:autoSpaceDN w:val="0"/>
              <w:adjustRightInd w:val="0"/>
              <w:ind w:firstLine="242"/>
              <w:jc w:val="both"/>
              <w:rPr>
                <w:lang w:eastAsia="ru-RU"/>
              </w:rPr>
            </w:pPr>
            <w:r>
              <w:rPr>
                <w:b/>
                <w:lang w:eastAsia="ru-RU"/>
              </w:rPr>
              <w:t>Показатель 8</w:t>
            </w:r>
            <w:r>
              <w:rPr>
                <w:lang w:eastAsia="ru-RU"/>
              </w:rPr>
              <w:t>. Доля негосударственных, в том числе некоммерческих, организаций, предоставляющих услуги в сфере образования, в общем числе организаций, предоставляющих услуги в сфере образования.</w:t>
            </w:r>
          </w:p>
          <w:p w:rsidR="007C33C6" w:rsidRDefault="007C33C6">
            <w:pPr>
              <w:autoSpaceDE w:val="0"/>
              <w:autoSpaceDN w:val="0"/>
              <w:adjustRightInd w:val="0"/>
              <w:ind w:firstLine="242"/>
              <w:jc w:val="both"/>
              <w:rPr>
                <w:lang w:eastAsia="ru-RU"/>
              </w:rPr>
            </w:pPr>
            <w:r>
              <w:rPr>
                <w:lang w:eastAsia="ru-RU"/>
              </w:rPr>
              <w:t>Характеризует обеспечение предоставления услуг в сфере образования негосударственными организациями.</w:t>
            </w:r>
          </w:p>
          <w:p w:rsidR="007C33C6" w:rsidRDefault="007C33C6">
            <w:pPr>
              <w:autoSpaceDE w:val="0"/>
              <w:autoSpaceDN w:val="0"/>
              <w:adjustRightInd w:val="0"/>
              <w:ind w:firstLine="242"/>
              <w:jc w:val="both"/>
              <w:rPr>
                <w:lang w:eastAsia="ru-RU"/>
              </w:rPr>
            </w:pPr>
            <w:r>
              <w:rPr>
                <w:lang w:eastAsia="ru-RU"/>
              </w:rPr>
              <w:t>Рассчитывается по формуле:</w:t>
            </w:r>
          </w:p>
          <w:p w:rsidR="007C33C6" w:rsidRDefault="007C33C6">
            <w:pPr>
              <w:autoSpaceDE w:val="0"/>
              <w:autoSpaceDN w:val="0"/>
              <w:adjustRightInd w:val="0"/>
              <w:ind w:firstLine="242"/>
              <w:jc w:val="center"/>
              <w:rPr>
                <w:lang w:eastAsia="ru-RU"/>
              </w:rPr>
            </w:pPr>
            <w:proofErr w:type="spellStart"/>
            <w:r>
              <w:rPr>
                <w:lang w:eastAsia="ru-RU"/>
              </w:rPr>
              <w:t>К</w:t>
            </w:r>
            <w:r>
              <w:rPr>
                <w:vertAlign w:val="subscript"/>
                <w:lang w:eastAsia="ru-RU"/>
              </w:rPr>
              <w:t>н</w:t>
            </w:r>
            <w:proofErr w:type="spellEnd"/>
            <w:proofErr w:type="gramStart"/>
            <w:r>
              <w:rPr>
                <w:lang w:eastAsia="ru-RU"/>
              </w:rPr>
              <w:t xml:space="preserve"> / К</w:t>
            </w:r>
            <w:proofErr w:type="gramEnd"/>
            <w:r>
              <w:rPr>
                <w:vertAlign w:val="subscript"/>
                <w:lang w:eastAsia="ru-RU"/>
              </w:rPr>
              <w:t>о</w:t>
            </w:r>
            <w:r>
              <w:rPr>
                <w:lang w:eastAsia="ru-RU"/>
              </w:rPr>
              <w:t xml:space="preserve"> * 100%, где:</w:t>
            </w:r>
          </w:p>
          <w:p w:rsidR="007C33C6" w:rsidRDefault="007C33C6">
            <w:pPr>
              <w:autoSpaceDE w:val="0"/>
              <w:autoSpaceDN w:val="0"/>
              <w:adjustRightInd w:val="0"/>
              <w:ind w:firstLine="242"/>
              <w:jc w:val="both"/>
              <w:rPr>
                <w:lang w:eastAsia="ru-RU"/>
              </w:rPr>
            </w:pPr>
            <w:proofErr w:type="spellStart"/>
            <w:r>
              <w:rPr>
                <w:lang w:eastAsia="ru-RU"/>
              </w:rPr>
              <w:t>К</w:t>
            </w:r>
            <w:r>
              <w:rPr>
                <w:vertAlign w:val="subscript"/>
                <w:lang w:eastAsia="ru-RU"/>
              </w:rPr>
              <w:t>н</w:t>
            </w:r>
            <w:proofErr w:type="spellEnd"/>
            <w:r>
              <w:rPr>
                <w:lang w:eastAsia="ru-RU"/>
              </w:rPr>
              <w:t xml:space="preserve"> - количество негосударственных, в том числе некоммерческих, организаций, предоставляющих услуги в сфере образования;</w:t>
            </w:r>
          </w:p>
          <w:p w:rsidR="007C33C6" w:rsidRDefault="007C33C6">
            <w:pPr>
              <w:autoSpaceDE w:val="0"/>
              <w:autoSpaceDN w:val="0"/>
              <w:adjustRightInd w:val="0"/>
              <w:ind w:firstLine="242"/>
              <w:jc w:val="both"/>
              <w:rPr>
                <w:lang w:eastAsia="ru-RU"/>
              </w:rPr>
            </w:pPr>
            <w:proofErr w:type="gramStart"/>
            <w:r>
              <w:rPr>
                <w:lang w:eastAsia="ru-RU"/>
              </w:rPr>
              <w:t>К</w:t>
            </w:r>
            <w:r>
              <w:rPr>
                <w:vertAlign w:val="subscript"/>
                <w:lang w:eastAsia="ru-RU"/>
              </w:rPr>
              <w:t>о</w:t>
            </w:r>
            <w:proofErr w:type="gramEnd"/>
            <w:r>
              <w:rPr>
                <w:lang w:eastAsia="ru-RU"/>
              </w:rPr>
              <w:t xml:space="preserve"> - общее число организаций, предоставляющих услуги в сфере образования</w:t>
            </w:r>
          </w:p>
          <w:p w:rsidR="007C33C6" w:rsidRDefault="007C33C6">
            <w:pPr>
              <w:ind w:firstLine="242"/>
              <w:jc w:val="both"/>
              <w:rPr>
                <w:rFonts w:eastAsia="Calibri"/>
                <w:lang w:eastAsia="en-US"/>
              </w:rPr>
            </w:pPr>
            <w:r>
              <w:rPr>
                <w:rFonts w:eastAsia="Calibri"/>
                <w:b/>
              </w:rPr>
              <w:t>Показатель 9</w:t>
            </w:r>
            <w:r>
              <w:rPr>
                <w:rFonts w:eastAsia="Calibri"/>
              </w:rPr>
              <w:t xml:space="preserve">. Доля граждан, получивших услуги </w:t>
            </w:r>
            <w:r w:rsidR="00700D88">
              <w:rPr>
                <w:rFonts w:eastAsia="Calibri"/>
              </w:rPr>
              <w:t xml:space="preserve">                                           </w:t>
            </w:r>
            <w:r>
              <w:rPr>
                <w:rFonts w:eastAsia="Calibri"/>
              </w:rPr>
              <w:t>в негосударственных, в том числе некоммерческих организациях, в общем числе граждан, получивших услуги в сфере образования.</w:t>
            </w:r>
          </w:p>
          <w:p w:rsidR="007C33C6" w:rsidRDefault="007C33C6">
            <w:pPr>
              <w:autoSpaceDE w:val="0"/>
              <w:autoSpaceDN w:val="0"/>
              <w:adjustRightInd w:val="0"/>
              <w:ind w:firstLine="242"/>
              <w:jc w:val="both"/>
              <w:rPr>
                <w:lang w:eastAsia="ru-RU"/>
              </w:rPr>
            </w:pPr>
            <w:r>
              <w:rPr>
                <w:lang w:eastAsia="ru-RU"/>
              </w:rPr>
              <w:t>Характеризует обеспеченность населения услугами, предоставляемыми негосударственными организациями в сфере образования.</w:t>
            </w:r>
          </w:p>
          <w:p w:rsidR="007C33C6" w:rsidRDefault="007C33C6">
            <w:pPr>
              <w:autoSpaceDE w:val="0"/>
              <w:autoSpaceDN w:val="0"/>
              <w:adjustRightInd w:val="0"/>
              <w:ind w:firstLine="242"/>
              <w:jc w:val="both"/>
              <w:rPr>
                <w:bCs/>
                <w:lang w:eastAsia="ru-RU"/>
              </w:rPr>
            </w:pPr>
            <w:r>
              <w:rPr>
                <w:bCs/>
                <w:lang w:eastAsia="ru-RU"/>
              </w:rPr>
              <w:t>Рассчитывается по формуле:</w:t>
            </w:r>
          </w:p>
          <w:p w:rsidR="007C33C6" w:rsidRDefault="007C33C6">
            <w:pPr>
              <w:autoSpaceDE w:val="0"/>
              <w:autoSpaceDN w:val="0"/>
              <w:adjustRightInd w:val="0"/>
              <w:ind w:firstLine="242"/>
              <w:jc w:val="center"/>
              <w:rPr>
                <w:bCs/>
                <w:lang w:eastAsia="ru-RU"/>
              </w:rPr>
            </w:pPr>
            <w:proofErr w:type="spellStart"/>
            <w:r>
              <w:rPr>
                <w:bCs/>
                <w:lang w:eastAsia="ru-RU"/>
              </w:rPr>
              <w:t>К</w:t>
            </w:r>
            <w:r>
              <w:rPr>
                <w:bCs/>
                <w:vertAlign w:val="subscript"/>
                <w:lang w:eastAsia="ru-RU"/>
              </w:rPr>
              <w:t>н</w:t>
            </w:r>
            <w:proofErr w:type="spellEnd"/>
            <w:proofErr w:type="gramStart"/>
            <w:r>
              <w:rPr>
                <w:bCs/>
                <w:lang w:eastAsia="ru-RU"/>
              </w:rPr>
              <w:t xml:space="preserve"> / К</w:t>
            </w:r>
            <w:proofErr w:type="gramEnd"/>
            <w:r>
              <w:rPr>
                <w:bCs/>
                <w:vertAlign w:val="subscript"/>
                <w:lang w:eastAsia="ru-RU"/>
              </w:rPr>
              <w:t>о</w:t>
            </w:r>
            <w:r>
              <w:rPr>
                <w:bCs/>
                <w:lang w:eastAsia="ru-RU"/>
              </w:rPr>
              <w:t xml:space="preserve"> * 100%, где:</w:t>
            </w:r>
          </w:p>
          <w:p w:rsidR="007C33C6" w:rsidRDefault="007C33C6">
            <w:pPr>
              <w:autoSpaceDE w:val="0"/>
              <w:autoSpaceDN w:val="0"/>
              <w:adjustRightInd w:val="0"/>
              <w:ind w:firstLine="242"/>
              <w:jc w:val="both"/>
              <w:rPr>
                <w:bCs/>
                <w:lang w:eastAsia="ru-RU"/>
              </w:rPr>
            </w:pPr>
            <w:proofErr w:type="spellStart"/>
            <w:r>
              <w:rPr>
                <w:bCs/>
                <w:lang w:eastAsia="ru-RU"/>
              </w:rPr>
              <w:t>К</w:t>
            </w:r>
            <w:r>
              <w:rPr>
                <w:bCs/>
                <w:vertAlign w:val="subscript"/>
                <w:lang w:eastAsia="ru-RU"/>
              </w:rPr>
              <w:t>н</w:t>
            </w:r>
            <w:proofErr w:type="spellEnd"/>
            <w:r>
              <w:rPr>
                <w:bCs/>
                <w:lang w:eastAsia="ru-RU"/>
              </w:rPr>
              <w:t xml:space="preserve"> - количество граждан автономного округа, получающих услуги </w:t>
            </w:r>
            <w:r w:rsidR="00700D88">
              <w:rPr>
                <w:bCs/>
                <w:lang w:eastAsia="ru-RU"/>
              </w:rPr>
              <w:t xml:space="preserve">                     </w:t>
            </w:r>
            <w:r>
              <w:rPr>
                <w:bCs/>
                <w:lang w:eastAsia="ru-RU"/>
              </w:rPr>
              <w:t>в негосударственных организациях (коммерческих, некоммерческих);</w:t>
            </w:r>
          </w:p>
          <w:p w:rsidR="007C33C6" w:rsidRDefault="007C33C6">
            <w:pPr>
              <w:autoSpaceDE w:val="0"/>
              <w:autoSpaceDN w:val="0"/>
              <w:adjustRightInd w:val="0"/>
              <w:ind w:firstLine="242"/>
              <w:jc w:val="both"/>
              <w:rPr>
                <w:bCs/>
                <w:lang w:eastAsia="ru-RU"/>
              </w:rPr>
            </w:pPr>
            <w:proofErr w:type="gramStart"/>
            <w:r>
              <w:rPr>
                <w:bCs/>
                <w:lang w:eastAsia="ru-RU"/>
              </w:rPr>
              <w:t>К</w:t>
            </w:r>
            <w:r>
              <w:rPr>
                <w:bCs/>
                <w:vertAlign w:val="subscript"/>
                <w:lang w:eastAsia="ru-RU"/>
              </w:rPr>
              <w:t>о</w:t>
            </w:r>
            <w:proofErr w:type="gramEnd"/>
            <w:r>
              <w:rPr>
                <w:bCs/>
                <w:lang w:eastAsia="ru-RU"/>
              </w:rPr>
              <w:t xml:space="preserve"> - общее число граждан автономного округа, получающих услуги</w:t>
            </w:r>
            <w:r w:rsidR="00700D88">
              <w:rPr>
                <w:bCs/>
                <w:lang w:eastAsia="ru-RU"/>
              </w:rPr>
              <w:t xml:space="preserve">             </w:t>
            </w:r>
            <w:r>
              <w:rPr>
                <w:bCs/>
                <w:lang w:eastAsia="ru-RU"/>
              </w:rPr>
              <w:t xml:space="preserve"> в сфере образования</w:t>
            </w:r>
          </w:p>
          <w:p w:rsidR="00700D88" w:rsidRDefault="00700D88">
            <w:pPr>
              <w:autoSpaceDE w:val="0"/>
              <w:autoSpaceDN w:val="0"/>
              <w:adjustRightInd w:val="0"/>
              <w:ind w:firstLine="242"/>
              <w:jc w:val="both"/>
              <w:rPr>
                <w:bCs/>
                <w:lang w:eastAsia="ru-RU"/>
              </w:rPr>
            </w:pPr>
          </w:p>
          <w:p w:rsidR="00700D88" w:rsidRDefault="00700D88">
            <w:pPr>
              <w:autoSpaceDE w:val="0"/>
              <w:autoSpaceDN w:val="0"/>
              <w:adjustRightInd w:val="0"/>
              <w:ind w:firstLine="242"/>
              <w:jc w:val="both"/>
              <w:rPr>
                <w:bCs/>
                <w:lang w:eastAsia="ru-RU"/>
              </w:rPr>
            </w:pPr>
          </w:p>
          <w:p w:rsidR="00700D88" w:rsidRDefault="00700D88">
            <w:pPr>
              <w:autoSpaceDE w:val="0"/>
              <w:autoSpaceDN w:val="0"/>
              <w:adjustRightInd w:val="0"/>
              <w:ind w:firstLine="242"/>
              <w:jc w:val="both"/>
              <w:rPr>
                <w:bCs/>
                <w:lang w:eastAsia="ru-RU"/>
              </w:rPr>
            </w:pPr>
          </w:p>
        </w:tc>
      </w:tr>
      <w:tr w:rsidR="007C33C6" w:rsidTr="007C33C6">
        <w:tc>
          <w:tcPr>
            <w:tcW w:w="15675" w:type="dxa"/>
            <w:gridSpan w:val="5"/>
            <w:tcBorders>
              <w:top w:val="single" w:sz="4" w:space="0" w:color="auto"/>
              <w:left w:val="single" w:sz="4" w:space="0" w:color="auto"/>
              <w:bottom w:val="single" w:sz="4" w:space="0" w:color="auto"/>
              <w:right w:val="single" w:sz="4" w:space="0" w:color="auto"/>
            </w:tcBorders>
            <w:hideMark/>
          </w:tcPr>
          <w:p w:rsidR="007C33C6" w:rsidRDefault="007C33C6">
            <w:pPr>
              <w:jc w:val="center"/>
              <w:rPr>
                <w:lang w:eastAsia="ru-RU"/>
              </w:rPr>
            </w:pPr>
            <w:r>
              <w:rPr>
                <w:lang w:eastAsia="ru-RU"/>
              </w:rPr>
              <w:lastRenderedPageBreak/>
              <w:t>Задача 3: Развитие инфраструктуры и организационно-</w:t>
            </w:r>
            <w:proofErr w:type="gramStart"/>
            <w:r>
              <w:rPr>
                <w:lang w:eastAsia="ru-RU"/>
              </w:rPr>
              <w:t>экономических механизмов</w:t>
            </w:r>
            <w:proofErr w:type="gramEnd"/>
            <w:r>
              <w:rPr>
                <w:lang w:eastAsia="ru-RU"/>
              </w:rPr>
              <w:t>, обеспечивающих равную доступность услуг дошкольного, общего и дополнительного образования детей</w:t>
            </w:r>
          </w:p>
        </w:tc>
      </w:tr>
      <w:tr w:rsidR="007C33C6" w:rsidTr="007C33C6">
        <w:tc>
          <w:tcPr>
            <w:tcW w:w="959" w:type="dxa"/>
            <w:tcBorders>
              <w:top w:val="single" w:sz="4" w:space="0" w:color="auto"/>
              <w:left w:val="single" w:sz="4" w:space="0" w:color="auto"/>
              <w:bottom w:val="single" w:sz="4" w:space="0" w:color="auto"/>
              <w:right w:val="single" w:sz="4" w:space="0" w:color="auto"/>
            </w:tcBorders>
            <w:hideMark/>
          </w:tcPr>
          <w:p w:rsidR="007C33C6" w:rsidRDefault="007C33C6">
            <w:pPr>
              <w:jc w:val="center"/>
              <w:rPr>
                <w:rFonts w:eastAsia="Calibri"/>
                <w:lang w:eastAsia="en-US"/>
              </w:rPr>
            </w:pPr>
            <w:r>
              <w:rPr>
                <w:rFonts w:eastAsia="Calibri"/>
              </w:rPr>
              <w:t>6</w:t>
            </w:r>
          </w:p>
        </w:tc>
        <w:tc>
          <w:tcPr>
            <w:tcW w:w="1636" w:type="dxa"/>
            <w:tcBorders>
              <w:top w:val="single" w:sz="4" w:space="0" w:color="auto"/>
              <w:left w:val="single" w:sz="4" w:space="0" w:color="auto"/>
              <w:bottom w:val="single" w:sz="4" w:space="0" w:color="auto"/>
              <w:right w:val="single" w:sz="4" w:space="0" w:color="auto"/>
            </w:tcBorders>
            <w:hideMark/>
          </w:tcPr>
          <w:p w:rsidR="00700D88" w:rsidRDefault="007C33C6" w:rsidP="0047348F">
            <w:pPr>
              <w:rPr>
                <w:rFonts w:eastAsia="Calibri"/>
              </w:rPr>
            </w:pPr>
            <w:r>
              <w:rPr>
                <w:rFonts w:eastAsia="Calibri"/>
              </w:rPr>
              <w:t>Финансовое</w:t>
            </w:r>
            <w:r w:rsidR="00700D88">
              <w:rPr>
                <w:rFonts w:eastAsia="Calibri"/>
              </w:rPr>
              <w:t xml:space="preserve">              </w:t>
            </w:r>
            <w:r>
              <w:rPr>
                <w:rFonts w:eastAsia="Calibri"/>
              </w:rPr>
              <w:t xml:space="preserve"> и организационно-методическое обеспечение функционирования </w:t>
            </w:r>
          </w:p>
          <w:p w:rsidR="007C33C6" w:rsidRDefault="007C33C6" w:rsidP="0047348F">
            <w:pPr>
              <w:rPr>
                <w:rFonts w:eastAsia="Calibri"/>
                <w:lang w:eastAsia="en-US"/>
              </w:rPr>
            </w:pPr>
            <w:r>
              <w:rPr>
                <w:rFonts w:eastAsia="Calibri"/>
              </w:rPr>
              <w:t>и модернизации муниципальной системы образования</w:t>
            </w:r>
          </w:p>
        </w:tc>
        <w:tc>
          <w:tcPr>
            <w:tcW w:w="3545" w:type="dxa"/>
            <w:tcBorders>
              <w:top w:val="single" w:sz="4" w:space="0" w:color="auto"/>
              <w:left w:val="single" w:sz="4" w:space="0" w:color="auto"/>
              <w:bottom w:val="single" w:sz="4" w:space="0" w:color="auto"/>
              <w:right w:val="single" w:sz="4" w:space="0" w:color="auto"/>
            </w:tcBorders>
            <w:hideMark/>
          </w:tcPr>
          <w:p w:rsidR="007C33C6" w:rsidRDefault="007C33C6">
            <w:pPr>
              <w:tabs>
                <w:tab w:val="left" w:pos="296"/>
              </w:tabs>
              <w:autoSpaceDE w:val="0"/>
              <w:autoSpaceDN w:val="0"/>
              <w:adjustRightInd w:val="0"/>
              <w:contextualSpacing/>
              <w:jc w:val="both"/>
              <w:rPr>
                <w:rFonts w:eastAsia="Calibri"/>
              </w:rPr>
            </w:pPr>
            <w:r>
              <w:rPr>
                <w:rFonts w:eastAsia="Calibri"/>
              </w:rPr>
              <w:t xml:space="preserve">Финансирование деятельности подведомственных организаций сопровождающих материально-техническую, информационно-методическую и финансово-хозяйственную деятельность муниципальной системы образования. Обеспечение финансирования программных мероприятий, обеспечение методической и технической поддержки, функционирования и модернизации образования; </w:t>
            </w:r>
          </w:p>
          <w:p w:rsidR="007C33C6" w:rsidRDefault="007C33C6">
            <w:pPr>
              <w:tabs>
                <w:tab w:val="left" w:pos="296"/>
              </w:tabs>
              <w:autoSpaceDE w:val="0"/>
              <w:autoSpaceDN w:val="0"/>
              <w:adjustRightInd w:val="0"/>
              <w:contextualSpacing/>
              <w:jc w:val="both"/>
              <w:rPr>
                <w:rFonts w:eastAsia="Calibri"/>
              </w:rPr>
            </w:pPr>
            <w:r>
              <w:rPr>
                <w:rFonts w:eastAsia="Calibri"/>
              </w:rPr>
              <w:t>Обеспечение деятельности органа местного самоуправления в сфере образования.</w:t>
            </w:r>
          </w:p>
          <w:p w:rsidR="007C33C6" w:rsidRDefault="007C33C6">
            <w:pPr>
              <w:tabs>
                <w:tab w:val="left" w:pos="296"/>
              </w:tabs>
              <w:autoSpaceDE w:val="0"/>
              <w:autoSpaceDN w:val="0"/>
              <w:adjustRightInd w:val="0"/>
              <w:contextualSpacing/>
              <w:jc w:val="both"/>
              <w:rPr>
                <w:rFonts w:eastAsia="Calibri"/>
              </w:rPr>
            </w:pPr>
            <w:r>
              <w:rPr>
                <w:rFonts w:eastAsia="Calibri"/>
              </w:rPr>
              <w:t>Организация информационно-технических мероприятий при проведен</w:t>
            </w:r>
            <w:proofErr w:type="gramStart"/>
            <w:r>
              <w:rPr>
                <w:rFonts w:eastAsia="Calibri"/>
              </w:rPr>
              <w:t>ии ау</w:t>
            </w:r>
            <w:proofErr w:type="gramEnd"/>
            <w:r>
              <w:rPr>
                <w:rFonts w:eastAsia="Calibri"/>
              </w:rPr>
              <w:t>кционов и закупок.</w:t>
            </w:r>
          </w:p>
          <w:p w:rsidR="007C33C6" w:rsidRDefault="007C33C6">
            <w:pPr>
              <w:tabs>
                <w:tab w:val="left" w:pos="296"/>
              </w:tabs>
              <w:autoSpaceDE w:val="0"/>
              <w:autoSpaceDN w:val="0"/>
              <w:adjustRightInd w:val="0"/>
              <w:contextualSpacing/>
              <w:jc w:val="both"/>
              <w:rPr>
                <w:rFonts w:eastAsia="Calibri"/>
                <w:lang w:eastAsia="en-US"/>
              </w:rPr>
            </w:pPr>
            <w:r>
              <w:rPr>
                <w:rFonts w:eastAsia="Calibri"/>
              </w:rPr>
              <w:t>Реализация мероприятий по исполнению публичных обязательств перед физическими лицами в муниципальных образовательных организациях и обеспечивающих материальную поддержку воспитания и обучения учащихся и воспитанников в дошкольных образовательных организациях, общеобразовательных организациях, частных общеобразовательных организациях, частных организациях, осуществляющих образовательную деятельность по реализации образовательных программ дошкольного образования, расположенных в городе Югорске</w:t>
            </w:r>
          </w:p>
        </w:tc>
        <w:tc>
          <w:tcPr>
            <w:tcW w:w="2978" w:type="dxa"/>
            <w:tcBorders>
              <w:top w:val="single" w:sz="4" w:space="0" w:color="auto"/>
              <w:left w:val="single" w:sz="4" w:space="0" w:color="auto"/>
              <w:bottom w:val="single" w:sz="4" w:space="0" w:color="auto"/>
              <w:right w:val="single" w:sz="4" w:space="0" w:color="auto"/>
            </w:tcBorders>
            <w:hideMark/>
          </w:tcPr>
          <w:p w:rsidR="00700D88" w:rsidRDefault="007C33C6" w:rsidP="0047348F">
            <w:pPr>
              <w:jc w:val="both"/>
              <w:rPr>
                <w:rFonts w:eastAsia="Calibri"/>
              </w:rPr>
            </w:pPr>
            <w:r>
              <w:rPr>
                <w:rFonts w:eastAsia="Calibri"/>
              </w:rPr>
              <w:t xml:space="preserve">Федеральный закон </w:t>
            </w:r>
          </w:p>
          <w:p w:rsidR="00700D88" w:rsidRDefault="007C33C6" w:rsidP="0047348F">
            <w:pPr>
              <w:jc w:val="both"/>
              <w:rPr>
                <w:rFonts w:eastAsia="Calibri"/>
              </w:rPr>
            </w:pPr>
            <w:r>
              <w:rPr>
                <w:rFonts w:eastAsia="Calibri"/>
              </w:rPr>
              <w:t xml:space="preserve">от 06.10.2003 № 131-ФЗ </w:t>
            </w:r>
          </w:p>
          <w:p w:rsidR="007C33C6" w:rsidRDefault="007C33C6" w:rsidP="0047348F">
            <w:pPr>
              <w:jc w:val="both"/>
              <w:rPr>
                <w:rFonts w:eastAsia="Calibri"/>
              </w:rPr>
            </w:pPr>
            <w:r>
              <w:rPr>
                <w:rFonts w:eastAsia="Calibri"/>
              </w:rPr>
              <w:t>«Об общих принципах организации местного самоуправления в Российской Федерации»</w:t>
            </w:r>
          </w:p>
          <w:p w:rsidR="00700D88" w:rsidRDefault="00700D88" w:rsidP="0047348F">
            <w:pPr>
              <w:jc w:val="both"/>
              <w:rPr>
                <w:rFonts w:eastAsia="Calibri"/>
              </w:rPr>
            </w:pPr>
          </w:p>
          <w:p w:rsidR="00700D88" w:rsidRDefault="007C33C6" w:rsidP="0047348F">
            <w:pPr>
              <w:jc w:val="both"/>
              <w:rPr>
                <w:rFonts w:eastAsia="Calibri"/>
              </w:rPr>
            </w:pPr>
            <w:r>
              <w:rPr>
                <w:rFonts w:eastAsia="Calibri"/>
              </w:rPr>
              <w:t>Закон Ханты-Мансийского автономного округа-Югры</w:t>
            </w:r>
          </w:p>
          <w:p w:rsidR="00700D88" w:rsidRDefault="007C33C6" w:rsidP="0047348F">
            <w:pPr>
              <w:jc w:val="both"/>
              <w:rPr>
                <w:rFonts w:eastAsia="Calibri"/>
              </w:rPr>
            </w:pPr>
            <w:r>
              <w:rPr>
                <w:rFonts w:eastAsia="Calibri"/>
              </w:rPr>
              <w:t xml:space="preserve"> от 21.02.2007 № 2-оз</w:t>
            </w:r>
            <w:r w:rsidR="0047348F">
              <w:rPr>
                <w:rFonts w:eastAsia="Calibri"/>
              </w:rPr>
              <w:t xml:space="preserve">                      </w:t>
            </w:r>
            <w:r>
              <w:rPr>
                <w:rFonts w:eastAsia="Calibri"/>
              </w:rPr>
              <w:t xml:space="preserve"> «О компенсации части родительской платы </w:t>
            </w:r>
          </w:p>
          <w:p w:rsidR="00700D88" w:rsidRDefault="007C33C6" w:rsidP="0047348F">
            <w:pPr>
              <w:jc w:val="both"/>
              <w:rPr>
                <w:rFonts w:eastAsia="Calibri"/>
              </w:rPr>
            </w:pPr>
            <w:r>
              <w:rPr>
                <w:rFonts w:eastAsia="Calibri"/>
              </w:rPr>
              <w:t>за присмотр и уход за детьми</w:t>
            </w:r>
          </w:p>
          <w:p w:rsidR="007C33C6" w:rsidRDefault="007C33C6" w:rsidP="0047348F">
            <w:pPr>
              <w:jc w:val="both"/>
              <w:rPr>
                <w:rFonts w:eastAsia="Calibri"/>
                <w:lang w:eastAsia="en-US"/>
              </w:rPr>
            </w:pPr>
            <w:r>
              <w:rPr>
                <w:rFonts w:eastAsia="Calibri"/>
              </w:rPr>
              <w:t xml:space="preserve"> в организациях, осуществляющих образовательную деятельность по реализации образовательной программы дошкольного образования»</w:t>
            </w:r>
          </w:p>
        </w:tc>
        <w:tc>
          <w:tcPr>
            <w:tcW w:w="6557" w:type="dxa"/>
            <w:tcBorders>
              <w:top w:val="single" w:sz="4" w:space="0" w:color="auto"/>
              <w:left w:val="single" w:sz="4" w:space="0" w:color="auto"/>
              <w:bottom w:val="single" w:sz="4" w:space="0" w:color="auto"/>
              <w:right w:val="single" w:sz="4" w:space="0" w:color="auto"/>
            </w:tcBorders>
          </w:tcPr>
          <w:p w:rsidR="007C33C6" w:rsidRDefault="007C33C6">
            <w:pPr>
              <w:autoSpaceDE w:val="0"/>
              <w:autoSpaceDN w:val="0"/>
              <w:adjustRightInd w:val="0"/>
              <w:ind w:firstLine="242"/>
              <w:jc w:val="both"/>
              <w:rPr>
                <w:bCs/>
                <w:lang w:eastAsia="ru-RU"/>
              </w:rPr>
            </w:pPr>
            <w:r>
              <w:rPr>
                <w:b/>
                <w:bCs/>
                <w:lang w:eastAsia="ru-RU"/>
              </w:rPr>
              <w:t>Показатель 2</w:t>
            </w:r>
            <w:r>
              <w:rPr>
                <w:bCs/>
                <w:lang w:eastAsia="ru-RU"/>
              </w:rPr>
              <w:t xml:space="preserve">. </w:t>
            </w:r>
            <w:proofErr w:type="gramStart"/>
            <w:r>
              <w:rPr>
                <w:bCs/>
                <w:lang w:eastAsia="ru-RU"/>
              </w:rPr>
              <w:t>Отношение численности детей в возрасте от 0 до 3 лет, получающих дошкольное образование в текущем году, к сумме численности детей в возрасте от 0 до 3 лет, получающих дошкольное образование в текущем году и численности детей в возрасте от 0 до 3 лет, находящихся в очереди на получение в текущем году дошкольного образования.</w:t>
            </w:r>
            <w:proofErr w:type="gramEnd"/>
          </w:p>
          <w:p w:rsidR="007C33C6" w:rsidRDefault="007C33C6">
            <w:pPr>
              <w:autoSpaceDE w:val="0"/>
              <w:autoSpaceDN w:val="0"/>
              <w:adjustRightInd w:val="0"/>
              <w:ind w:firstLine="242"/>
              <w:jc w:val="both"/>
              <w:rPr>
                <w:bCs/>
                <w:lang w:eastAsia="ru-RU"/>
              </w:rPr>
            </w:pPr>
            <w:r>
              <w:rPr>
                <w:bCs/>
                <w:lang w:eastAsia="ru-RU"/>
              </w:rPr>
              <w:t>Характеризует доступность дошкольного образования для детей</w:t>
            </w:r>
            <w:r w:rsidR="00700D88">
              <w:rPr>
                <w:bCs/>
                <w:lang w:eastAsia="ru-RU"/>
              </w:rPr>
              <w:t xml:space="preserve">                    </w:t>
            </w:r>
            <w:r>
              <w:rPr>
                <w:bCs/>
                <w:lang w:eastAsia="ru-RU"/>
              </w:rPr>
              <w:t xml:space="preserve"> в возрасте от 0 до 3 лет в автономном округе.</w:t>
            </w:r>
          </w:p>
          <w:p w:rsidR="007C33C6" w:rsidRDefault="007C33C6">
            <w:pPr>
              <w:autoSpaceDE w:val="0"/>
              <w:autoSpaceDN w:val="0"/>
              <w:adjustRightInd w:val="0"/>
              <w:ind w:firstLine="242"/>
              <w:jc w:val="both"/>
              <w:rPr>
                <w:bCs/>
                <w:lang w:eastAsia="ru-RU"/>
              </w:rPr>
            </w:pPr>
            <w:r>
              <w:rPr>
                <w:bCs/>
                <w:lang w:eastAsia="ru-RU"/>
              </w:rPr>
              <w:t>Рассчитывается по формуле:</w:t>
            </w:r>
          </w:p>
          <w:p w:rsidR="007C33C6" w:rsidRDefault="007C33C6">
            <w:pPr>
              <w:autoSpaceDE w:val="0"/>
              <w:autoSpaceDN w:val="0"/>
              <w:adjustRightInd w:val="0"/>
              <w:ind w:firstLine="242"/>
              <w:jc w:val="both"/>
              <w:rPr>
                <w:bCs/>
                <w:lang w:eastAsia="ru-RU"/>
              </w:rPr>
            </w:pPr>
            <w:proofErr w:type="spellStart"/>
            <w:r>
              <w:rPr>
                <w:bCs/>
                <w:lang w:eastAsia="ru-RU"/>
              </w:rPr>
              <w:t>Чп</w:t>
            </w:r>
            <w:proofErr w:type="spellEnd"/>
            <w:r>
              <w:rPr>
                <w:bCs/>
                <w:lang w:eastAsia="ru-RU"/>
              </w:rPr>
              <w:t>(0-3) / (</w:t>
            </w:r>
            <w:proofErr w:type="spellStart"/>
            <w:r>
              <w:rPr>
                <w:bCs/>
                <w:lang w:eastAsia="ru-RU"/>
              </w:rPr>
              <w:t>Чп</w:t>
            </w:r>
            <w:proofErr w:type="spellEnd"/>
            <w:r>
              <w:rPr>
                <w:bCs/>
                <w:lang w:eastAsia="ru-RU"/>
              </w:rPr>
              <w:t xml:space="preserve">(0-3) + </w:t>
            </w:r>
            <w:proofErr w:type="spellStart"/>
            <w:r>
              <w:rPr>
                <w:bCs/>
                <w:lang w:eastAsia="ru-RU"/>
              </w:rPr>
              <w:t>Чэ</w:t>
            </w:r>
            <w:proofErr w:type="spellEnd"/>
            <w:r>
              <w:rPr>
                <w:bCs/>
                <w:lang w:eastAsia="ru-RU"/>
              </w:rPr>
              <w:t>(0-3)) * 100%, где:</w:t>
            </w:r>
          </w:p>
          <w:p w:rsidR="007C33C6" w:rsidRDefault="007C33C6">
            <w:pPr>
              <w:autoSpaceDE w:val="0"/>
              <w:autoSpaceDN w:val="0"/>
              <w:adjustRightInd w:val="0"/>
              <w:ind w:firstLine="242"/>
              <w:jc w:val="both"/>
              <w:rPr>
                <w:bCs/>
                <w:lang w:eastAsia="ru-RU"/>
              </w:rPr>
            </w:pPr>
            <w:proofErr w:type="spellStart"/>
            <w:r>
              <w:rPr>
                <w:bCs/>
                <w:lang w:eastAsia="ru-RU"/>
              </w:rPr>
              <w:t>Чп</w:t>
            </w:r>
            <w:proofErr w:type="spellEnd"/>
            <w:r>
              <w:rPr>
                <w:bCs/>
                <w:lang w:eastAsia="ru-RU"/>
              </w:rPr>
              <w:t xml:space="preserve">(0-3) - численность детей в возрасте от 0 до 3 лет, получающих дошкольное образование в текущем году (данные мониторинга численности детей, получающих образовательные услуги </w:t>
            </w:r>
            <w:r w:rsidR="00700D88">
              <w:rPr>
                <w:bCs/>
                <w:lang w:eastAsia="ru-RU"/>
              </w:rPr>
              <w:t xml:space="preserve">                                  </w:t>
            </w:r>
            <w:r>
              <w:rPr>
                <w:bCs/>
                <w:lang w:eastAsia="ru-RU"/>
              </w:rPr>
              <w:t>по дошкольному образованию и (или) содержанию (присмотру и уходу));</w:t>
            </w:r>
          </w:p>
          <w:p w:rsidR="007C33C6" w:rsidRDefault="007C33C6">
            <w:pPr>
              <w:autoSpaceDE w:val="0"/>
              <w:autoSpaceDN w:val="0"/>
              <w:adjustRightInd w:val="0"/>
              <w:ind w:firstLine="242"/>
              <w:jc w:val="both"/>
              <w:rPr>
                <w:bCs/>
                <w:lang w:eastAsia="ru-RU"/>
              </w:rPr>
            </w:pPr>
            <w:proofErr w:type="spellStart"/>
            <w:r>
              <w:rPr>
                <w:bCs/>
                <w:lang w:eastAsia="ru-RU"/>
              </w:rPr>
              <w:t>Чэ</w:t>
            </w:r>
            <w:proofErr w:type="spellEnd"/>
            <w:r>
              <w:rPr>
                <w:bCs/>
                <w:lang w:eastAsia="ru-RU"/>
              </w:rPr>
              <w:t>(0-3) - численность детей в возрасте от 0 до 3 лет, находящихся</w:t>
            </w:r>
            <w:r w:rsidR="00700D88">
              <w:rPr>
                <w:bCs/>
                <w:lang w:eastAsia="ru-RU"/>
              </w:rPr>
              <w:t xml:space="preserve">                </w:t>
            </w:r>
            <w:r>
              <w:rPr>
                <w:bCs/>
                <w:lang w:eastAsia="ru-RU"/>
              </w:rPr>
              <w:t xml:space="preserve"> в очереди на получение в текущем году дошкольного образования (данные федеральной системы показателей электронной очереди по приему заявлений, постановке на учет и зачислению детей в дошкольные образовательные организации).</w:t>
            </w:r>
          </w:p>
          <w:p w:rsidR="007C33C6" w:rsidRDefault="007C33C6">
            <w:pPr>
              <w:autoSpaceDE w:val="0"/>
              <w:autoSpaceDN w:val="0"/>
              <w:adjustRightInd w:val="0"/>
              <w:ind w:firstLine="242"/>
              <w:jc w:val="both"/>
              <w:rPr>
                <w:bCs/>
                <w:lang w:eastAsia="ru-RU"/>
              </w:rPr>
            </w:pPr>
            <w:r>
              <w:rPr>
                <w:b/>
                <w:lang w:eastAsia="ru-RU"/>
              </w:rPr>
              <w:t>Показатель 5</w:t>
            </w:r>
            <w:r>
              <w:rPr>
                <w:lang w:eastAsia="ru-RU"/>
              </w:rPr>
              <w:t xml:space="preserve">. </w:t>
            </w:r>
            <w:r>
              <w:rPr>
                <w:bCs/>
                <w:lang w:eastAsia="ru-RU"/>
              </w:rPr>
              <w:t>Охват детей в возрасте от 5 до 18 лет программами дополнительного образования (удельный вес численности детей, получающих услуги дополнительного образования, в общей численности детей в возрасте от 5 до 18 лет).</w:t>
            </w:r>
          </w:p>
          <w:p w:rsidR="007C33C6" w:rsidRDefault="007C33C6">
            <w:pPr>
              <w:autoSpaceDE w:val="0"/>
              <w:autoSpaceDN w:val="0"/>
              <w:adjustRightInd w:val="0"/>
              <w:ind w:firstLine="242"/>
              <w:jc w:val="both"/>
              <w:rPr>
                <w:bCs/>
                <w:lang w:eastAsia="ru-RU"/>
              </w:rPr>
            </w:pPr>
            <w:r>
              <w:rPr>
                <w:bCs/>
                <w:lang w:eastAsia="ru-RU"/>
              </w:rPr>
              <w:t>Характеризует доступность дополнительного образования детей.</w:t>
            </w:r>
          </w:p>
          <w:p w:rsidR="007C33C6" w:rsidRDefault="007C33C6">
            <w:pPr>
              <w:autoSpaceDE w:val="0"/>
              <w:autoSpaceDN w:val="0"/>
              <w:adjustRightInd w:val="0"/>
              <w:ind w:firstLine="242"/>
              <w:jc w:val="both"/>
              <w:rPr>
                <w:bCs/>
                <w:lang w:eastAsia="ru-RU"/>
              </w:rPr>
            </w:pPr>
            <w:r>
              <w:rPr>
                <w:bCs/>
                <w:lang w:eastAsia="ru-RU"/>
              </w:rPr>
              <w:t>Рассчитывается по формуле:</w:t>
            </w:r>
          </w:p>
          <w:p w:rsidR="007C33C6" w:rsidRDefault="00CC0101">
            <w:pPr>
              <w:autoSpaceDE w:val="0"/>
              <w:autoSpaceDN w:val="0"/>
              <w:adjustRightInd w:val="0"/>
              <w:ind w:firstLine="242"/>
              <w:jc w:val="center"/>
              <w:rPr>
                <w:bCs/>
                <w:lang w:eastAsia="ru-RU"/>
              </w:rPr>
            </w:pPr>
            <w:r>
              <w:rPr>
                <w:noProof/>
                <w:position w:val="-26"/>
                <w:lang w:eastAsia="ru-RU"/>
              </w:rPr>
              <w:pict>
                <v:shape id="Рисунок 19" o:spid="_x0000_i1053" type="#_x0000_t75" style="width:150.75pt;height:36.75pt;visibility:visible;mso-wrap-style:square">
                  <v:imagedata r:id="rId11" o:title=""/>
                </v:shape>
              </w:pict>
            </w:r>
          </w:p>
          <w:p w:rsidR="007C33C6" w:rsidRDefault="007C33C6">
            <w:pPr>
              <w:autoSpaceDE w:val="0"/>
              <w:autoSpaceDN w:val="0"/>
              <w:adjustRightInd w:val="0"/>
              <w:ind w:firstLine="242"/>
              <w:jc w:val="both"/>
              <w:rPr>
                <w:bCs/>
                <w:lang w:eastAsia="ru-RU"/>
              </w:rPr>
            </w:pPr>
            <w:r>
              <w:rPr>
                <w:bCs/>
                <w:lang w:eastAsia="ru-RU"/>
              </w:rPr>
              <w:t>ДОП</w:t>
            </w:r>
            <w:r>
              <w:rPr>
                <w:bCs/>
                <w:vertAlign w:val="subscript"/>
                <w:lang w:eastAsia="ru-RU"/>
              </w:rPr>
              <w:t>5до18</w:t>
            </w:r>
            <w:r>
              <w:rPr>
                <w:bCs/>
                <w:lang w:eastAsia="ru-RU"/>
              </w:rPr>
              <w:t xml:space="preserve"> - доля детей в возрасте от 5 до 18 лет, охваченных программами дополнительного образования;</w:t>
            </w:r>
          </w:p>
          <w:p w:rsidR="007C33C6" w:rsidRDefault="007C33C6">
            <w:pPr>
              <w:autoSpaceDE w:val="0"/>
              <w:autoSpaceDN w:val="0"/>
              <w:adjustRightInd w:val="0"/>
              <w:ind w:firstLine="242"/>
              <w:jc w:val="both"/>
              <w:rPr>
                <w:bCs/>
                <w:lang w:eastAsia="ru-RU"/>
              </w:rPr>
            </w:pPr>
            <w:r>
              <w:rPr>
                <w:bCs/>
                <w:lang w:eastAsia="ru-RU"/>
              </w:rPr>
              <w:t>Ч</w:t>
            </w:r>
            <w:r>
              <w:rPr>
                <w:bCs/>
                <w:vertAlign w:val="subscript"/>
                <w:lang w:eastAsia="ru-RU"/>
              </w:rPr>
              <w:t>5до18</w:t>
            </w:r>
            <w:r>
              <w:rPr>
                <w:bCs/>
                <w:lang w:eastAsia="ru-RU"/>
              </w:rPr>
              <w:t xml:space="preserve"> - количество услуг дополнительного образования, оказанных детям в возрасте от 5 до 18 лет;</w:t>
            </w:r>
          </w:p>
          <w:p w:rsidR="007C33C6" w:rsidRDefault="007C33C6">
            <w:pPr>
              <w:autoSpaceDE w:val="0"/>
              <w:autoSpaceDN w:val="0"/>
              <w:adjustRightInd w:val="0"/>
              <w:ind w:firstLine="242"/>
              <w:jc w:val="both"/>
              <w:rPr>
                <w:bCs/>
                <w:lang w:eastAsia="ru-RU"/>
              </w:rPr>
            </w:pPr>
            <w:r>
              <w:rPr>
                <w:bCs/>
                <w:lang w:eastAsia="ru-RU"/>
              </w:rPr>
              <w:t>Д</w:t>
            </w:r>
            <w:r>
              <w:rPr>
                <w:bCs/>
                <w:vertAlign w:val="subscript"/>
                <w:lang w:eastAsia="ru-RU"/>
              </w:rPr>
              <w:t>5до18</w:t>
            </w:r>
            <w:r>
              <w:rPr>
                <w:bCs/>
                <w:lang w:eastAsia="ru-RU"/>
              </w:rPr>
              <w:t xml:space="preserve"> - общая численность детей в возрасте от 5 до 18 лет (демографические данные);</w:t>
            </w:r>
          </w:p>
          <w:p w:rsidR="007C33C6" w:rsidRDefault="007C33C6">
            <w:pPr>
              <w:autoSpaceDE w:val="0"/>
              <w:autoSpaceDN w:val="0"/>
              <w:adjustRightInd w:val="0"/>
              <w:ind w:firstLine="242"/>
              <w:jc w:val="both"/>
              <w:rPr>
                <w:bCs/>
                <w:lang w:eastAsia="ru-RU"/>
              </w:rPr>
            </w:pPr>
            <w:proofErr w:type="spellStart"/>
            <w:r>
              <w:rPr>
                <w:bCs/>
                <w:lang w:eastAsia="ru-RU"/>
              </w:rPr>
              <w:t>К</w:t>
            </w:r>
            <w:r>
              <w:rPr>
                <w:bCs/>
                <w:vertAlign w:val="subscript"/>
                <w:lang w:eastAsia="ru-RU"/>
              </w:rPr>
              <w:t>коэф</w:t>
            </w:r>
            <w:proofErr w:type="spellEnd"/>
            <w:r>
              <w:rPr>
                <w:bCs/>
                <w:lang w:eastAsia="ru-RU"/>
              </w:rPr>
              <w:t xml:space="preserve"> - 1,68 корректирующий коэффициент, учитывающий среднее количество услуг дополнительного образования, приходящихся на 1 ребенка в возрасте от 5 до 18 лет.</w:t>
            </w:r>
          </w:p>
          <w:p w:rsidR="007C33C6" w:rsidRDefault="007C33C6">
            <w:pPr>
              <w:autoSpaceDE w:val="0"/>
              <w:autoSpaceDN w:val="0"/>
              <w:adjustRightInd w:val="0"/>
              <w:ind w:firstLine="242"/>
              <w:jc w:val="both"/>
              <w:rPr>
                <w:lang w:eastAsia="ru-RU"/>
              </w:rPr>
            </w:pPr>
            <w:r>
              <w:rPr>
                <w:b/>
                <w:lang w:eastAsia="ru-RU"/>
              </w:rPr>
              <w:t>Показатель 8</w:t>
            </w:r>
            <w:r>
              <w:rPr>
                <w:lang w:eastAsia="ru-RU"/>
              </w:rPr>
              <w:t>. Доля негосударственных, в том числе некоммерческих, организаций, предоставляющих услуги в сфере образования, в общем числе организаций, предоставляющих услуги в сфере образования.</w:t>
            </w:r>
          </w:p>
          <w:p w:rsidR="007C33C6" w:rsidRDefault="007C33C6">
            <w:pPr>
              <w:autoSpaceDE w:val="0"/>
              <w:autoSpaceDN w:val="0"/>
              <w:adjustRightInd w:val="0"/>
              <w:ind w:firstLine="242"/>
              <w:jc w:val="both"/>
              <w:rPr>
                <w:lang w:eastAsia="ru-RU"/>
              </w:rPr>
            </w:pPr>
            <w:r>
              <w:rPr>
                <w:lang w:eastAsia="ru-RU"/>
              </w:rPr>
              <w:lastRenderedPageBreak/>
              <w:t>Характеризует обеспечение предоставления услуг в сфере образования негосударственными организациями.</w:t>
            </w:r>
          </w:p>
          <w:p w:rsidR="007C33C6" w:rsidRDefault="007C33C6">
            <w:pPr>
              <w:autoSpaceDE w:val="0"/>
              <w:autoSpaceDN w:val="0"/>
              <w:adjustRightInd w:val="0"/>
              <w:ind w:firstLine="242"/>
              <w:jc w:val="both"/>
              <w:rPr>
                <w:lang w:eastAsia="ru-RU"/>
              </w:rPr>
            </w:pPr>
            <w:r>
              <w:rPr>
                <w:lang w:eastAsia="ru-RU"/>
              </w:rPr>
              <w:t>Рассчитывается по формуле:</w:t>
            </w:r>
          </w:p>
          <w:p w:rsidR="007C33C6" w:rsidRDefault="007C33C6">
            <w:pPr>
              <w:autoSpaceDE w:val="0"/>
              <w:autoSpaceDN w:val="0"/>
              <w:adjustRightInd w:val="0"/>
              <w:ind w:firstLine="242"/>
              <w:jc w:val="center"/>
              <w:rPr>
                <w:lang w:eastAsia="ru-RU"/>
              </w:rPr>
            </w:pPr>
            <w:proofErr w:type="spellStart"/>
            <w:r>
              <w:rPr>
                <w:lang w:eastAsia="ru-RU"/>
              </w:rPr>
              <w:t>К</w:t>
            </w:r>
            <w:r>
              <w:rPr>
                <w:vertAlign w:val="subscript"/>
                <w:lang w:eastAsia="ru-RU"/>
              </w:rPr>
              <w:t>н</w:t>
            </w:r>
            <w:proofErr w:type="spellEnd"/>
            <w:proofErr w:type="gramStart"/>
            <w:r>
              <w:rPr>
                <w:lang w:eastAsia="ru-RU"/>
              </w:rPr>
              <w:t xml:space="preserve"> / К</w:t>
            </w:r>
            <w:proofErr w:type="gramEnd"/>
            <w:r>
              <w:rPr>
                <w:vertAlign w:val="subscript"/>
                <w:lang w:eastAsia="ru-RU"/>
              </w:rPr>
              <w:t>о</w:t>
            </w:r>
            <w:r>
              <w:rPr>
                <w:lang w:eastAsia="ru-RU"/>
              </w:rPr>
              <w:t xml:space="preserve"> * 100%, где:</w:t>
            </w:r>
          </w:p>
          <w:p w:rsidR="007C33C6" w:rsidRDefault="007C33C6">
            <w:pPr>
              <w:autoSpaceDE w:val="0"/>
              <w:autoSpaceDN w:val="0"/>
              <w:adjustRightInd w:val="0"/>
              <w:ind w:firstLine="242"/>
              <w:jc w:val="both"/>
              <w:rPr>
                <w:lang w:eastAsia="ru-RU"/>
              </w:rPr>
            </w:pPr>
            <w:proofErr w:type="spellStart"/>
            <w:r>
              <w:rPr>
                <w:lang w:eastAsia="ru-RU"/>
              </w:rPr>
              <w:t>К</w:t>
            </w:r>
            <w:r>
              <w:rPr>
                <w:vertAlign w:val="subscript"/>
                <w:lang w:eastAsia="ru-RU"/>
              </w:rPr>
              <w:t>н</w:t>
            </w:r>
            <w:proofErr w:type="spellEnd"/>
            <w:r>
              <w:rPr>
                <w:lang w:eastAsia="ru-RU"/>
              </w:rPr>
              <w:t xml:space="preserve"> - количество негосударственных, в том числе некоммерческих, организаций, предоставляющих услуги в сфере образования;</w:t>
            </w:r>
          </w:p>
          <w:p w:rsidR="007C33C6" w:rsidRDefault="007C33C6">
            <w:pPr>
              <w:autoSpaceDE w:val="0"/>
              <w:autoSpaceDN w:val="0"/>
              <w:adjustRightInd w:val="0"/>
              <w:ind w:firstLine="242"/>
              <w:jc w:val="both"/>
              <w:rPr>
                <w:lang w:eastAsia="ru-RU"/>
              </w:rPr>
            </w:pPr>
            <w:proofErr w:type="gramStart"/>
            <w:r>
              <w:rPr>
                <w:lang w:eastAsia="ru-RU"/>
              </w:rPr>
              <w:t>К</w:t>
            </w:r>
            <w:r>
              <w:rPr>
                <w:vertAlign w:val="subscript"/>
                <w:lang w:eastAsia="ru-RU"/>
              </w:rPr>
              <w:t>о</w:t>
            </w:r>
            <w:proofErr w:type="gramEnd"/>
            <w:r>
              <w:rPr>
                <w:lang w:eastAsia="ru-RU"/>
              </w:rPr>
              <w:t xml:space="preserve"> - общее число организаций, предоставляющих услуги в сфере образования</w:t>
            </w:r>
          </w:p>
          <w:p w:rsidR="007C33C6" w:rsidRDefault="007C33C6">
            <w:pPr>
              <w:autoSpaceDE w:val="0"/>
              <w:autoSpaceDN w:val="0"/>
              <w:adjustRightInd w:val="0"/>
              <w:ind w:firstLine="242"/>
              <w:jc w:val="both"/>
              <w:rPr>
                <w:lang w:eastAsia="ru-RU"/>
              </w:rPr>
            </w:pPr>
          </w:p>
          <w:p w:rsidR="007C33C6" w:rsidRDefault="007C33C6">
            <w:pPr>
              <w:ind w:firstLine="242"/>
              <w:jc w:val="both"/>
              <w:rPr>
                <w:rFonts w:eastAsia="Calibri"/>
                <w:lang w:eastAsia="en-US"/>
              </w:rPr>
            </w:pPr>
            <w:r>
              <w:rPr>
                <w:rFonts w:eastAsia="Calibri"/>
                <w:b/>
              </w:rPr>
              <w:t>Показатель 9</w:t>
            </w:r>
            <w:r>
              <w:rPr>
                <w:rFonts w:eastAsia="Calibri"/>
              </w:rPr>
              <w:t>. Доля граждан, получивших услуги в негосударственных, в том числе некоммерческих организациях, в общем числе граждан, получивших услуги в сфере образования.</w:t>
            </w:r>
          </w:p>
          <w:p w:rsidR="007C33C6" w:rsidRDefault="007C33C6">
            <w:pPr>
              <w:autoSpaceDE w:val="0"/>
              <w:autoSpaceDN w:val="0"/>
              <w:adjustRightInd w:val="0"/>
              <w:ind w:firstLine="242"/>
              <w:jc w:val="both"/>
              <w:rPr>
                <w:lang w:eastAsia="ru-RU"/>
              </w:rPr>
            </w:pPr>
            <w:r>
              <w:rPr>
                <w:lang w:eastAsia="ru-RU"/>
              </w:rPr>
              <w:t>Характеризует обеспеченность населения услугами, предоставляемыми негосударственными организациями в сфере образования.</w:t>
            </w:r>
          </w:p>
          <w:p w:rsidR="007C33C6" w:rsidRDefault="007C33C6">
            <w:pPr>
              <w:autoSpaceDE w:val="0"/>
              <w:autoSpaceDN w:val="0"/>
              <w:adjustRightInd w:val="0"/>
              <w:ind w:firstLine="242"/>
              <w:jc w:val="both"/>
              <w:rPr>
                <w:bCs/>
                <w:lang w:eastAsia="ru-RU"/>
              </w:rPr>
            </w:pPr>
            <w:r>
              <w:rPr>
                <w:bCs/>
                <w:lang w:eastAsia="ru-RU"/>
              </w:rPr>
              <w:t>Рассчитывается по формуле:</w:t>
            </w:r>
          </w:p>
          <w:p w:rsidR="007C33C6" w:rsidRDefault="007C33C6">
            <w:pPr>
              <w:autoSpaceDE w:val="0"/>
              <w:autoSpaceDN w:val="0"/>
              <w:adjustRightInd w:val="0"/>
              <w:ind w:firstLine="242"/>
              <w:jc w:val="center"/>
              <w:rPr>
                <w:bCs/>
                <w:lang w:eastAsia="ru-RU"/>
              </w:rPr>
            </w:pPr>
            <w:proofErr w:type="spellStart"/>
            <w:r>
              <w:rPr>
                <w:bCs/>
                <w:lang w:eastAsia="ru-RU"/>
              </w:rPr>
              <w:t>К</w:t>
            </w:r>
            <w:r>
              <w:rPr>
                <w:bCs/>
                <w:vertAlign w:val="subscript"/>
                <w:lang w:eastAsia="ru-RU"/>
              </w:rPr>
              <w:t>н</w:t>
            </w:r>
            <w:proofErr w:type="spellEnd"/>
            <w:proofErr w:type="gramStart"/>
            <w:r>
              <w:rPr>
                <w:bCs/>
                <w:lang w:eastAsia="ru-RU"/>
              </w:rPr>
              <w:t xml:space="preserve"> / К</w:t>
            </w:r>
            <w:proofErr w:type="gramEnd"/>
            <w:r>
              <w:rPr>
                <w:bCs/>
                <w:vertAlign w:val="subscript"/>
                <w:lang w:eastAsia="ru-RU"/>
              </w:rPr>
              <w:t>о</w:t>
            </w:r>
            <w:r>
              <w:rPr>
                <w:bCs/>
                <w:lang w:eastAsia="ru-RU"/>
              </w:rPr>
              <w:t xml:space="preserve"> * 100%, где:</w:t>
            </w:r>
          </w:p>
          <w:p w:rsidR="007C33C6" w:rsidRDefault="007C33C6">
            <w:pPr>
              <w:autoSpaceDE w:val="0"/>
              <w:autoSpaceDN w:val="0"/>
              <w:adjustRightInd w:val="0"/>
              <w:ind w:firstLine="242"/>
              <w:jc w:val="both"/>
              <w:rPr>
                <w:bCs/>
                <w:lang w:eastAsia="ru-RU"/>
              </w:rPr>
            </w:pPr>
            <w:proofErr w:type="spellStart"/>
            <w:r>
              <w:rPr>
                <w:bCs/>
                <w:lang w:eastAsia="ru-RU"/>
              </w:rPr>
              <w:t>К</w:t>
            </w:r>
            <w:r>
              <w:rPr>
                <w:bCs/>
                <w:vertAlign w:val="subscript"/>
                <w:lang w:eastAsia="ru-RU"/>
              </w:rPr>
              <w:t>н</w:t>
            </w:r>
            <w:proofErr w:type="spellEnd"/>
            <w:r>
              <w:rPr>
                <w:bCs/>
                <w:lang w:eastAsia="ru-RU"/>
              </w:rPr>
              <w:t xml:space="preserve"> - количество граждан автономного округа, получающих услуги в негосударственных организациях (коммерческих, некоммерческих);</w:t>
            </w:r>
          </w:p>
          <w:p w:rsidR="007C33C6" w:rsidRDefault="007C33C6">
            <w:pPr>
              <w:autoSpaceDE w:val="0"/>
              <w:autoSpaceDN w:val="0"/>
              <w:adjustRightInd w:val="0"/>
              <w:ind w:firstLine="242"/>
              <w:jc w:val="both"/>
              <w:rPr>
                <w:bCs/>
                <w:lang w:eastAsia="ru-RU"/>
              </w:rPr>
            </w:pPr>
            <w:proofErr w:type="gramStart"/>
            <w:r>
              <w:rPr>
                <w:bCs/>
                <w:lang w:eastAsia="ru-RU"/>
              </w:rPr>
              <w:t>К</w:t>
            </w:r>
            <w:r>
              <w:rPr>
                <w:bCs/>
                <w:vertAlign w:val="subscript"/>
                <w:lang w:eastAsia="ru-RU"/>
              </w:rPr>
              <w:t>о</w:t>
            </w:r>
            <w:proofErr w:type="gramEnd"/>
            <w:r>
              <w:rPr>
                <w:bCs/>
                <w:lang w:eastAsia="ru-RU"/>
              </w:rPr>
              <w:t xml:space="preserve"> - общее число граждан автономного округа, получающих услуги в сфере образования</w:t>
            </w:r>
          </w:p>
        </w:tc>
      </w:tr>
      <w:tr w:rsidR="007C33C6" w:rsidTr="007C33C6">
        <w:trPr>
          <w:trHeight w:val="788"/>
        </w:trPr>
        <w:tc>
          <w:tcPr>
            <w:tcW w:w="959" w:type="dxa"/>
            <w:vMerge w:val="restart"/>
            <w:tcBorders>
              <w:top w:val="single" w:sz="4" w:space="0" w:color="auto"/>
              <w:left w:val="single" w:sz="4" w:space="0" w:color="auto"/>
              <w:bottom w:val="single" w:sz="4" w:space="0" w:color="auto"/>
              <w:right w:val="single" w:sz="4" w:space="0" w:color="auto"/>
            </w:tcBorders>
            <w:hideMark/>
          </w:tcPr>
          <w:p w:rsidR="007C33C6" w:rsidRDefault="007C33C6">
            <w:pPr>
              <w:jc w:val="center"/>
              <w:rPr>
                <w:rFonts w:eastAsia="Calibri"/>
                <w:lang w:eastAsia="en-US"/>
              </w:rPr>
            </w:pPr>
            <w:r>
              <w:rPr>
                <w:rFonts w:eastAsia="Calibri"/>
              </w:rPr>
              <w:lastRenderedPageBreak/>
              <w:t>7</w:t>
            </w:r>
          </w:p>
        </w:tc>
        <w:tc>
          <w:tcPr>
            <w:tcW w:w="1636" w:type="dxa"/>
            <w:vMerge w:val="restart"/>
            <w:tcBorders>
              <w:top w:val="single" w:sz="4" w:space="0" w:color="auto"/>
              <w:left w:val="single" w:sz="4" w:space="0" w:color="auto"/>
              <w:bottom w:val="single" w:sz="4" w:space="0" w:color="auto"/>
              <w:right w:val="single" w:sz="4" w:space="0" w:color="auto"/>
            </w:tcBorders>
            <w:hideMark/>
          </w:tcPr>
          <w:p w:rsidR="007C33C6" w:rsidRDefault="007C33C6" w:rsidP="0047348F">
            <w:pPr>
              <w:rPr>
                <w:rFonts w:eastAsia="Calibri"/>
                <w:lang w:eastAsia="en-US"/>
              </w:rPr>
            </w:pPr>
            <w:r>
              <w:rPr>
                <w:rFonts w:eastAsia="Calibri"/>
              </w:rPr>
              <w:t>Обеспечение комплексной безопасности образовательных организаций</w:t>
            </w:r>
          </w:p>
        </w:tc>
        <w:tc>
          <w:tcPr>
            <w:tcW w:w="3545" w:type="dxa"/>
            <w:tcBorders>
              <w:top w:val="single" w:sz="4" w:space="0" w:color="auto"/>
              <w:left w:val="single" w:sz="4" w:space="0" w:color="auto"/>
              <w:bottom w:val="single" w:sz="4" w:space="0" w:color="auto"/>
              <w:right w:val="single" w:sz="4" w:space="0" w:color="auto"/>
            </w:tcBorders>
            <w:hideMark/>
          </w:tcPr>
          <w:p w:rsidR="007C33C6" w:rsidRDefault="007C33C6">
            <w:pPr>
              <w:jc w:val="both"/>
              <w:rPr>
                <w:rFonts w:eastAsia="Calibri"/>
                <w:lang w:eastAsia="en-US"/>
              </w:rPr>
            </w:pPr>
            <w:r>
              <w:rPr>
                <w:rFonts w:eastAsia="Calibri"/>
              </w:rPr>
              <w:t>Соблюдение обязательных требований санитарно-эпидемиологической, пожарной, антитеррористической безопасности.</w:t>
            </w:r>
          </w:p>
        </w:tc>
        <w:tc>
          <w:tcPr>
            <w:tcW w:w="2978" w:type="dxa"/>
            <w:vMerge w:val="restart"/>
            <w:tcBorders>
              <w:top w:val="single" w:sz="4" w:space="0" w:color="auto"/>
              <w:left w:val="single" w:sz="4" w:space="0" w:color="auto"/>
              <w:bottom w:val="single" w:sz="4" w:space="0" w:color="auto"/>
              <w:right w:val="single" w:sz="4" w:space="0" w:color="auto"/>
            </w:tcBorders>
            <w:hideMark/>
          </w:tcPr>
          <w:p w:rsidR="00700D88" w:rsidRDefault="007C33C6" w:rsidP="0047348F">
            <w:pPr>
              <w:jc w:val="both"/>
              <w:rPr>
                <w:rFonts w:eastAsia="Calibri"/>
              </w:rPr>
            </w:pPr>
            <w:r>
              <w:rPr>
                <w:rFonts w:eastAsia="Calibri"/>
              </w:rPr>
              <w:t xml:space="preserve">Постановление Правительства Российской Федерации </w:t>
            </w:r>
          </w:p>
          <w:p w:rsidR="00700D88" w:rsidRDefault="007C33C6" w:rsidP="0047348F">
            <w:pPr>
              <w:jc w:val="both"/>
              <w:rPr>
                <w:rFonts w:eastAsia="Calibri"/>
              </w:rPr>
            </w:pPr>
            <w:r>
              <w:rPr>
                <w:rFonts w:eastAsia="Calibri"/>
              </w:rPr>
              <w:t xml:space="preserve">от 25.04.2012 № 390 </w:t>
            </w:r>
          </w:p>
          <w:p w:rsidR="007C33C6" w:rsidRDefault="007C33C6" w:rsidP="0047348F">
            <w:pPr>
              <w:jc w:val="both"/>
              <w:rPr>
                <w:rFonts w:eastAsia="Calibri"/>
              </w:rPr>
            </w:pPr>
            <w:r>
              <w:rPr>
                <w:rFonts w:eastAsia="Calibri"/>
              </w:rPr>
              <w:t>«О противопожарном режиме»;</w:t>
            </w:r>
          </w:p>
          <w:p w:rsidR="00700D88" w:rsidRDefault="00700D88" w:rsidP="0047348F">
            <w:pPr>
              <w:jc w:val="both"/>
              <w:rPr>
                <w:rFonts w:eastAsia="Calibri"/>
              </w:rPr>
            </w:pPr>
          </w:p>
          <w:p w:rsidR="00700D88" w:rsidRDefault="007C33C6" w:rsidP="0047348F">
            <w:pPr>
              <w:jc w:val="both"/>
              <w:rPr>
                <w:rFonts w:eastAsia="Calibri"/>
              </w:rPr>
            </w:pPr>
            <w:r>
              <w:rPr>
                <w:rFonts w:eastAsia="Calibri"/>
              </w:rPr>
              <w:t>постановление Главного государственного санитарного врача Российской Федерации</w:t>
            </w:r>
          </w:p>
          <w:p w:rsidR="00700D88" w:rsidRDefault="007C33C6" w:rsidP="0047348F">
            <w:pPr>
              <w:jc w:val="both"/>
              <w:rPr>
                <w:rFonts w:eastAsia="Calibri"/>
              </w:rPr>
            </w:pPr>
            <w:r>
              <w:rPr>
                <w:rFonts w:eastAsia="Calibri"/>
              </w:rPr>
              <w:t xml:space="preserve"> от 19.01.2005 № 3 «О введении в действие </w:t>
            </w:r>
          </w:p>
          <w:p w:rsidR="00700D88" w:rsidRDefault="007C33C6" w:rsidP="0047348F">
            <w:pPr>
              <w:jc w:val="both"/>
              <w:rPr>
                <w:rFonts w:eastAsia="Calibri"/>
              </w:rPr>
            </w:pPr>
            <w:r>
              <w:rPr>
                <w:rFonts w:eastAsia="Calibri"/>
              </w:rPr>
              <w:t xml:space="preserve">СанПиН 2.3.2.1940-05»; </w:t>
            </w:r>
          </w:p>
          <w:p w:rsidR="00700D88" w:rsidRDefault="00700D88" w:rsidP="0047348F">
            <w:pPr>
              <w:jc w:val="both"/>
              <w:rPr>
                <w:rFonts w:eastAsia="Calibri"/>
              </w:rPr>
            </w:pPr>
          </w:p>
          <w:p w:rsidR="00700D88" w:rsidRDefault="007C33C6" w:rsidP="0047348F">
            <w:pPr>
              <w:jc w:val="both"/>
              <w:rPr>
                <w:rFonts w:eastAsia="Calibri"/>
              </w:rPr>
            </w:pPr>
            <w:r>
              <w:rPr>
                <w:rFonts w:eastAsia="Calibri"/>
              </w:rPr>
              <w:t>приказ Министерства регионального развития Российской Федерации</w:t>
            </w:r>
          </w:p>
          <w:p w:rsidR="00700D88" w:rsidRDefault="007C33C6" w:rsidP="0047348F">
            <w:pPr>
              <w:jc w:val="both"/>
              <w:rPr>
                <w:rFonts w:eastAsia="Calibri"/>
              </w:rPr>
            </w:pPr>
            <w:r>
              <w:rPr>
                <w:rFonts w:eastAsia="Calibri"/>
              </w:rPr>
              <w:t xml:space="preserve"> от 01.09.2009 № 390</w:t>
            </w:r>
          </w:p>
          <w:p w:rsidR="00700D88" w:rsidRDefault="007C33C6" w:rsidP="0047348F">
            <w:pPr>
              <w:jc w:val="both"/>
              <w:rPr>
                <w:rFonts w:eastAsia="Calibri"/>
              </w:rPr>
            </w:pPr>
            <w:r>
              <w:rPr>
                <w:rFonts w:eastAsia="Calibri"/>
              </w:rPr>
              <w:t xml:space="preserve"> «О внесении изменений </w:t>
            </w:r>
          </w:p>
          <w:p w:rsidR="007C33C6" w:rsidRDefault="007C33C6" w:rsidP="0047348F">
            <w:pPr>
              <w:jc w:val="both"/>
              <w:rPr>
                <w:rFonts w:eastAsia="Calibri"/>
                <w:lang w:eastAsia="en-US"/>
              </w:rPr>
            </w:pPr>
            <w:r>
              <w:rPr>
                <w:rFonts w:eastAsia="Calibri"/>
              </w:rPr>
              <w:t>в СНиП 2.08.02-89 «Общественные здания и сооружения, актуализированная редакция СНиП 31-06 – 2009»;</w:t>
            </w:r>
          </w:p>
        </w:tc>
        <w:tc>
          <w:tcPr>
            <w:tcW w:w="6557" w:type="dxa"/>
            <w:vMerge w:val="restart"/>
            <w:tcBorders>
              <w:top w:val="single" w:sz="4" w:space="0" w:color="auto"/>
              <w:left w:val="single" w:sz="4" w:space="0" w:color="auto"/>
              <w:bottom w:val="single" w:sz="4" w:space="0" w:color="auto"/>
              <w:right w:val="single" w:sz="4" w:space="0" w:color="auto"/>
            </w:tcBorders>
          </w:tcPr>
          <w:p w:rsidR="007C33C6" w:rsidRDefault="007C33C6">
            <w:pPr>
              <w:autoSpaceDE w:val="0"/>
              <w:autoSpaceDN w:val="0"/>
              <w:adjustRightInd w:val="0"/>
              <w:ind w:firstLine="242"/>
              <w:jc w:val="both"/>
              <w:rPr>
                <w:lang w:eastAsia="ru-RU"/>
              </w:rPr>
            </w:pPr>
            <w:r>
              <w:rPr>
                <w:b/>
                <w:lang w:eastAsia="ru-RU"/>
              </w:rPr>
              <w:t>Показатель 6</w:t>
            </w:r>
            <w:r>
              <w:rPr>
                <w:lang w:eastAsia="ru-RU"/>
              </w:rPr>
              <w:t>. Доля муниципальных образовательных организаций, реализующих программы общего образования, здания которых находятся в аварийном состоянии или требуют капитального ремонта, в общей численности муниципальных образовательных организаций, реализующих программы общего образования.</w:t>
            </w:r>
          </w:p>
          <w:p w:rsidR="007C33C6" w:rsidRDefault="007C33C6">
            <w:pPr>
              <w:autoSpaceDE w:val="0"/>
              <w:autoSpaceDN w:val="0"/>
              <w:adjustRightInd w:val="0"/>
              <w:ind w:firstLine="242"/>
              <w:jc w:val="both"/>
              <w:rPr>
                <w:bCs/>
                <w:lang w:eastAsia="ru-RU"/>
              </w:rPr>
            </w:pPr>
            <w:r>
              <w:rPr>
                <w:bCs/>
                <w:lang w:eastAsia="ru-RU"/>
              </w:rPr>
              <w:t>Характеризует состояние зданий системы общего образования.</w:t>
            </w:r>
          </w:p>
          <w:p w:rsidR="007C33C6" w:rsidRDefault="007C33C6">
            <w:pPr>
              <w:autoSpaceDE w:val="0"/>
              <w:autoSpaceDN w:val="0"/>
              <w:adjustRightInd w:val="0"/>
              <w:ind w:firstLine="242"/>
              <w:jc w:val="both"/>
              <w:rPr>
                <w:bCs/>
                <w:lang w:eastAsia="ru-RU"/>
              </w:rPr>
            </w:pPr>
            <w:r>
              <w:rPr>
                <w:bCs/>
                <w:lang w:eastAsia="ru-RU"/>
              </w:rPr>
              <w:t>Рассчитывается по формуле:</w:t>
            </w:r>
          </w:p>
          <w:p w:rsidR="007C33C6" w:rsidRDefault="007C33C6">
            <w:pPr>
              <w:autoSpaceDE w:val="0"/>
              <w:autoSpaceDN w:val="0"/>
              <w:adjustRightInd w:val="0"/>
              <w:ind w:firstLine="242"/>
              <w:jc w:val="center"/>
              <w:rPr>
                <w:bCs/>
                <w:lang w:eastAsia="ru-RU"/>
              </w:rPr>
            </w:pPr>
            <w:proofErr w:type="spellStart"/>
            <w:r>
              <w:rPr>
                <w:bCs/>
                <w:lang w:eastAsia="ru-RU"/>
              </w:rPr>
              <w:t>ЧОоа</w:t>
            </w:r>
            <w:proofErr w:type="gramStart"/>
            <w:r>
              <w:rPr>
                <w:bCs/>
                <w:lang w:eastAsia="ru-RU"/>
              </w:rPr>
              <w:t>,к</w:t>
            </w:r>
            <w:proofErr w:type="spellEnd"/>
            <w:proofErr w:type="gramEnd"/>
            <w:r>
              <w:rPr>
                <w:bCs/>
                <w:lang w:eastAsia="ru-RU"/>
              </w:rPr>
              <w:t xml:space="preserve"> / </w:t>
            </w:r>
            <w:proofErr w:type="spellStart"/>
            <w:r>
              <w:rPr>
                <w:bCs/>
                <w:lang w:eastAsia="ru-RU"/>
              </w:rPr>
              <w:t>ЧОо</w:t>
            </w:r>
            <w:proofErr w:type="spellEnd"/>
            <w:r>
              <w:rPr>
                <w:bCs/>
                <w:lang w:eastAsia="ru-RU"/>
              </w:rPr>
              <w:t xml:space="preserve"> * 100, где:</w:t>
            </w:r>
          </w:p>
          <w:p w:rsidR="007C33C6" w:rsidRDefault="007C33C6">
            <w:pPr>
              <w:autoSpaceDE w:val="0"/>
              <w:autoSpaceDN w:val="0"/>
              <w:adjustRightInd w:val="0"/>
              <w:ind w:firstLine="242"/>
              <w:jc w:val="both"/>
              <w:rPr>
                <w:bCs/>
                <w:lang w:eastAsia="ru-RU"/>
              </w:rPr>
            </w:pPr>
            <w:proofErr w:type="spellStart"/>
            <w:r>
              <w:rPr>
                <w:bCs/>
                <w:lang w:eastAsia="ru-RU"/>
              </w:rPr>
              <w:t>ЧОоа</w:t>
            </w:r>
            <w:proofErr w:type="gramStart"/>
            <w:r>
              <w:rPr>
                <w:bCs/>
                <w:lang w:eastAsia="ru-RU"/>
              </w:rPr>
              <w:t>,к</w:t>
            </w:r>
            <w:proofErr w:type="spellEnd"/>
            <w:proofErr w:type="gramEnd"/>
            <w:r>
              <w:rPr>
                <w:bCs/>
                <w:lang w:eastAsia="ru-RU"/>
              </w:rPr>
              <w:t xml:space="preserve"> - численность образовательных организаций, реализующих программы общего образования, здания которых находятся в аварийном состоянии или требуют капитального ремонта (периодическая отчетность, форма № ОО-2);</w:t>
            </w:r>
          </w:p>
          <w:p w:rsidR="007C33C6" w:rsidRDefault="007C33C6">
            <w:pPr>
              <w:autoSpaceDE w:val="0"/>
              <w:autoSpaceDN w:val="0"/>
              <w:adjustRightInd w:val="0"/>
              <w:ind w:firstLine="242"/>
              <w:jc w:val="both"/>
              <w:rPr>
                <w:bCs/>
                <w:lang w:eastAsia="ru-RU"/>
              </w:rPr>
            </w:pPr>
            <w:proofErr w:type="spellStart"/>
            <w:r>
              <w:rPr>
                <w:bCs/>
                <w:lang w:eastAsia="ru-RU"/>
              </w:rPr>
              <w:t>ЧОо</w:t>
            </w:r>
            <w:proofErr w:type="spellEnd"/>
            <w:r>
              <w:rPr>
                <w:bCs/>
                <w:lang w:eastAsia="ru-RU"/>
              </w:rPr>
              <w:t xml:space="preserve"> - численность образовательных организаций, реализующих программы общего образования (периодическая отчетность, форма</w:t>
            </w:r>
            <w:r w:rsidR="00700D88">
              <w:rPr>
                <w:bCs/>
                <w:lang w:eastAsia="ru-RU"/>
              </w:rPr>
              <w:t xml:space="preserve">                  </w:t>
            </w:r>
            <w:r>
              <w:rPr>
                <w:bCs/>
                <w:lang w:eastAsia="ru-RU"/>
              </w:rPr>
              <w:t xml:space="preserve"> № ОО-2).</w:t>
            </w:r>
          </w:p>
          <w:p w:rsidR="007C33C6" w:rsidRDefault="007C33C6">
            <w:pPr>
              <w:autoSpaceDE w:val="0"/>
              <w:autoSpaceDN w:val="0"/>
              <w:adjustRightInd w:val="0"/>
              <w:ind w:firstLine="242"/>
              <w:jc w:val="both"/>
              <w:rPr>
                <w:b/>
                <w:bCs/>
                <w:lang w:eastAsia="ru-RU"/>
              </w:rPr>
            </w:pPr>
          </w:p>
          <w:p w:rsidR="007C33C6" w:rsidRDefault="007C33C6">
            <w:pPr>
              <w:autoSpaceDE w:val="0"/>
              <w:autoSpaceDN w:val="0"/>
              <w:adjustRightInd w:val="0"/>
              <w:ind w:firstLine="242"/>
              <w:jc w:val="both"/>
              <w:rPr>
                <w:bCs/>
                <w:lang w:eastAsia="ru-RU"/>
              </w:rPr>
            </w:pPr>
            <w:r>
              <w:rPr>
                <w:b/>
                <w:bCs/>
                <w:lang w:eastAsia="ru-RU"/>
              </w:rPr>
              <w:t>Показатель 7.</w:t>
            </w:r>
            <w:r>
              <w:rPr>
                <w:bCs/>
                <w:lang w:eastAsia="ru-RU"/>
              </w:rPr>
              <w:t xml:space="preserve"> Доля муниципальных общеобразовательных организаций, соответствующих современным требованиям обучения, </w:t>
            </w:r>
            <w:r w:rsidR="00700D88">
              <w:rPr>
                <w:bCs/>
                <w:lang w:eastAsia="ru-RU"/>
              </w:rPr>
              <w:t xml:space="preserve">              </w:t>
            </w:r>
            <w:r>
              <w:rPr>
                <w:bCs/>
                <w:lang w:eastAsia="ru-RU"/>
              </w:rPr>
              <w:t>в общем количестве муниципальных общеобразовательных организаций.</w:t>
            </w:r>
          </w:p>
          <w:p w:rsidR="007C33C6" w:rsidRDefault="007C33C6">
            <w:pPr>
              <w:autoSpaceDE w:val="0"/>
              <w:autoSpaceDN w:val="0"/>
              <w:adjustRightInd w:val="0"/>
              <w:ind w:firstLine="242"/>
              <w:jc w:val="both"/>
              <w:rPr>
                <w:bCs/>
                <w:lang w:eastAsia="ru-RU"/>
              </w:rPr>
            </w:pPr>
            <w:r>
              <w:rPr>
                <w:bCs/>
                <w:lang w:eastAsia="ru-RU"/>
              </w:rPr>
              <w:t>Характеризует степень оснащенности системы общего образования учебным оборудованием в соответствии с современными требованиями.</w:t>
            </w:r>
          </w:p>
          <w:p w:rsidR="007C33C6" w:rsidRDefault="007C33C6">
            <w:pPr>
              <w:autoSpaceDE w:val="0"/>
              <w:autoSpaceDN w:val="0"/>
              <w:adjustRightInd w:val="0"/>
              <w:ind w:firstLine="242"/>
              <w:jc w:val="both"/>
              <w:rPr>
                <w:bCs/>
                <w:lang w:eastAsia="ru-RU"/>
              </w:rPr>
            </w:pPr>
            <w:r>
              <w:rPr>
                <w:bCs/>
                <w:lang w:eastAsia="ru-RU"/>
              </w:rPr>
              <w:lastRenderedPageBreak/>
              <w:t>Определяется отношением общеобразовательных организаций, оснащенных современным учебным оборудованием, к общей численности общеобразовательных организаций.</w:t>
            </w:r>
          </w:p>
          <w:p w:rsidR="007C33C6" w:rsidRDefault="007C33C6">
            <w:pPr>
              <w:autoSpaceDE w:val="0"/>
              <w:autoSpaceDN w:val="0"/>
              <w:adjustRightInd w:val="0"/>
              <w:ind w:firstLine="242"/>
              <w:jc w:val="both"/>
              <w:rPr>
                <w:bCs/>
                <w:lang w:eastAsia="ru-RU"/>
              </w:rPr>
            </w:pPr>
            <w:r>
              <w:rPr>
                <w:bCs/>
                <w:lang w:eastAsia="ru-RU"/>
              </w:rPr>
              <w:t>Рассчитывается по формуле:</w:t>
            </w:r>
          </w:p>
          <w:p w:rsidR="007C33C6" w:rsidRDefault="007C33C6">
            <w:pPr>
              <w:autoSpaceDE w:val="0"/>
              <w:autoSpaceDN w:val="0"/>
              <w:adjustRightInd w:val="0"/>
              <w:ind w:firstLine="242"/>
              <w:jc w:val="both"/>
              <w:rPr>
                <w:bCs/>
                <w:lang w:eastAsia="ru-RU"/>
              </w:rPr>
            </w:pPr>
            <w:r>
              <w:rPr>
                <w:bCs/>
                <w:lang w:eastAsia="ru-RU"/>
              </w:rPr>
              <w:t>(</w:t>
            </w:r>
            <w:proofErr w:type="spellStart"/>
            <w:r>
              <w:rPr>
                <w:bCs/>
                <w:lang w:eastAsia="ru-RU"/>
              </w:rPr>
              <w:t>ЧОоуосо</w:t>
            </w:r>
            <w:proofErr w:type="spellEnd"/>
            <w:r>
              <w:rPr>
                <w:bCs/>
                <w:lang w:eastAsia="ru-RU"/>
              </w:rPr>
              <w:t xml:space="preserve"> / </w:t>
            </w:r>
            <w:proofErr w:type="spellStart"/>
            <w:r>
              <w:rPr>
                <w:bCs/>
                <w:lang w:eastAsia="ru-RU"/>
              </w:rPr>
              <w:t>ЧОоу</w:t>
            </w:r>
            <w:proofErr w:type="spellEnd"/>
            <w:r>
              <w:rPr>
                <w:bCs/>
                <w:lang w:eastAsia="ru-RU"/>
              </w:rPr>
              <w:t>) * 100,</w:t>
            </w:r>
          </w:p>
          <w:p w:rsidR="007C33C6" w:rsidRDefault="007C33C6">
            <w:pPr>
              <w:autoSpaceDE w:val="0"/>
              <w:autoSpaceDN w:val="0"/>
              <w:adjustRightInd w:val="0"/>
              <w:ind w:firstLine="242"/>
              <w:jc w:val="both"/>
              <w:rPr>
                <w:bCs/>
                <w:lang w:eastAsia="ru-RU"/>
              </w:rPr>
            </w:pPr>
            <w:r>
              <w:rPr>
                <w:bCs/>
                <w:lang w:eastAsia="ru-RU"/>
              </w:rPr>
              <w:t xml:space="preserve">где: </w:t>
            </w:r>
          </w:p>
          <w:p w:rsidR="007C33C6" w:rsidRDefault="007C33C6">
            <w:pPr>
              <w:autoSpaceDE w:val="0"/>
              <w:autoSpaceDN w:val="0"/>
              <w:adjustRightInd w:val="0"/>
              <w:ind w:firstLine="242"/>
              <w:jc w:val="both"/>
              <w:rPr>
                <w:bCs/>
                <w:lang w:eastAsia="ru-RU"/>
              </w:rPr>
            </w:pPr>
            <w:proofErr w:type="spellStart"/>
            <w:r>
              <w:rPr>
                <w:bCs/>
                <w:lang w:eastAsia="ru-RU"/>
              </w:rPr>
              <w:t>ЧОоуосо</w:t>
            </w:r>
            <w:proofErr w:type="spellEnd"/>
            <w:r>
              <w:rPr>
                <w:bCs/>
                <w:lang w:eastAsia="ru-RU"/>
              </w:rPr>
              <w:t xml:space="preserve"> – численность муниципальных общеобразовательных организаций, соответствующих современным требованиям обучения (дополнительные сведения);</w:t>
            </w:r>
          </w:p>
          <w:p w:rsidR="007C33C6" w:rsidRDefault="007C33C6">
            <w:pPr>
              <w:autoSpaceDE w:val="0"/>
              <w:autoSpaceDN w:val="0"/>
              <w:adjustRightInd w:val="0"/>
              <w:ind w:firstLine="242"/>
              <w:jc w:val="both"/>
              <w:rPr>
                <w:bCs/>
                <w:lang w:eastAsia="ru-RU"/>
              </w:rPr>
            </w:pPr>
            <w:proofErr w:type="spellStart"/>
            <w:r>
              <w:rPr>
                <w:bCs/>
                <w:lang w:eastAsia="ru-RU"/>
              </w:rPr>
              <w:t>ЧОоу</w:t>
            </w:r>
            <w:proofErr w:type="spellEnd"/>
            <w:r>
              <w:rPr>
                <w:bCs/>
                <w:lang w:eastAsia="ru-RU"/>
              </w:rPr>
              <w:t xml:space="preserve"> – общая численность муниципальных общеобразовательных организаций (периодическая отчетность, форма № ОО-1).</w:t>
            </w:r>
          </w:p>
          <w:p w:rsidR="007C33C6" w:rsidRDefault="007C33C6">
            <w:pPr>
              <w:autoSpaceDE w:val="0"/>
              <w:autoSpaceDN w:val="0"/>
              <w:adjustRightInd w:val="0"/>
              <w:ind w:firstLine="242"/>
              <w:jc w:val="both"/>
              <w:rPr>
                <w:bCs/>
                <w:lang w:eastAsia="ru-RU"/>
              </w:rPr>
            </w:pPr>
          </w:p>
        </w:tc>
      </w:tr>
      <w:tr w:rsidR="007C33C6" w:rsidTr="007C33C6">
        <w:trPr>
          <w:trHeight w:val="2894"/>
        </w:trPr>
        <w:tc>
          <w:tcPr>
            <w:tcW w:w="959" w:type="dxa"/>
            <w:vMerge/>
            <w:tcBorders>
              <w:top w:val="single" w:sz="4" w:space="0" w:color="auto"/>
              <w:left w:val="single" w:sz="4" w:space="0" w:color="auto"/>
              <w:bottom w:val="single" w:sz="4" w:space="0" w:color="auto"/>
              <w:right w:val="single" w:sz="4" w:space="0" w:color="auto"/>
            </w:tcBorders>
            <w:vAlign w:val="center"/>
            <w:hideMark/>
          </w:tcPr>
          <w:p w:rsidR="007C33C6" w:rsidRDefault="007C33C6">
            <w:pPr>
              <w:rPr>
                <w:rFonts w:eastAsia="Calibri"/>
                <w:lang w:eastAsia="en-US"/>
              </w:rPr>
            </w:pPr>
          </w:p>
        </w:tc>
        <w:tc>
          <w:tcPr>
            <w:tcW w:w="1636" w:type="dxa"/>
            <w:vMerge/>
            <w:tcBorders>
              <w:top w:val="single" w:sz="4" w:space="0" w:color="auto"/>
              <w:left w:val="single" w:sz="4" w:space="0" w:color="auto"/>
              <w:bottom w:val="single" w:sz="4" w:space="0" w:color="auto"/>
              <w:right w:val="single" w:sz="4" w:space="0" w:color="auto"/>
            </w:tcBorders>
            <w:vAlign w:val="center"/>
            <w:hideMark/>
          </w:tcPr>
          <w:p w:rsidR="007C33C6" w:rsidRDefault="007C33C6">
            <w:pPr>
              <w:rPr>
                <w:rFonts w:eastAsia="Calibri"/>
                <w:lang w:eastAsia="en-US"/>
              </w:rPr>
            </w:pPr>
          </w:p>
        </w:tc>
        <w:tc>
          <w:tcPr>
            <w:tcW w:w="3545" w:type="dxa"/>
            <w:tcBorders>
              <w:top w:val="single" w:sz="4" w:space="0" w:color="auto"/>
              <w:left w:val="single" w:sz="4" w:space="0" w:color="auto"/>
              <w:bottom w:val="single" w:sz="4" w:space="0" w:color="auto"/>
              <w:right w:val="single" w:sz="4" w:space="0" w:color="auto"/>
            </w:tcBorders>
            <w:hideMark/>
          </w:tcPr>
          <w:p w:rsidR="007C33C6" w:rsidRDefault="007C33C6">
            <w:pPr>
              <w:jc w:val="both"/>
              <w:rPr>
                <w:rFonts w:eastAsia="Calibri"/>
              </w:rPr>
            </w:pPr>
            <w:r>
              <w:rPr>
                <w:rFonts w:eastAsia="Calibri"/>
              </w:rPr>
              <w:t>Разработка и широкое внедрение</w:t>
            </w:r>
            <w:r w:rsidR="00700D88">
              <w:rPr>
                <w:rFonts w:eastAsia="Calibri"/>
              </w:rPr>
              <w:t xml:space="preserve">                 </w:t>
            </w:r>
            <w:r>
              <w:rPr>
                <w:rFonts w:eastAsia="Calibri"/>
              </w:rPr>
              <w:t xml:space="preserve"> в образовательных организациях энергосберегающих технологий.</w:t>
            </w:r>
          </w:p>
          <w:p w:rsidR="007C33C6" w:rsidRDefault="007C33C6">
            <w:pPr>
              <w:jc w:val="both"/>
              <w:rPr>
                <w:rFonts w:eastAsia="Calibri"/>
                <w:lang w:eastAsia="en-US"/>
              </w:rPr>
            </w:pPr>
            <w:r>
              <w:rPr>
                <w:rFonts w:eastAsia="Calibri"/>
              </w:rPr>
              <w:t>Обеспечение комплексной безопасности и комфортных условий образовательного процесса предполагает разработку и внедрение в образовательных организациях энергосберегающих технологий (приобретение энергетического оборудования, оснащение зданий приборами учета используемых энергетических ресурсов, модернизация и реконструкция систем теплоснабжения, электроснабжения, сетей водоснабжения и канализации)</w:t>
            </w:r>
          </w:p>
        </w:tc>
        <w:tc>
          <w:tcPr>
            <w:tcW w:w="2978" w:type="dxa"/>
            <w:vMerge/>
            <w:tcBorders>
              <w:top w:val="single" w:sz="4" w:space="0" w:color="auto"/>
              <w:left w:val="single" w:sz="4" w:space="0" w:color="auto"/>
              <w:bottom w:val="single" w:sz="4" w:space="0" w:color="auto"/>
              <w:right w:val="single" w:sz="4" w:space="0" w:color="auto"/>
            </w:tcBorders>
            <w:vAlign w:val="center"/>
            <w:hideMark/>
          </w:tcPr>
          <w:p w:rsidR="007C33C6" w:rsidRDefault="007C33C6" w:rsidP="0047348F">
            <w:pPr>
              <w:jc w:val="both"/>
              <w:rPr>
                <w:rFonts w:eastAsia="Calibri"/>
                <w:lang w:eastAsia="en-US"/>
              </w:rPr>
            </w:pPr>
          </w:p>
        </w:tc>
        <w:tc>
          <w:tcPr>
            <w:tcW w:w="6557" w:type="dxa"/>
            <w:vMerge/>
            <w:tcBorders>
              <w:top w:val="single" w:sz="4" w:space="0" w:color="auto"/>
              <w:left w:val="single" w:sz="4" w:space="0" w:color="auto"/>
              <w:bottom w:val="single" w:sz="4" w:space="0" w:color="auto"/>
              <w:right w:val="single" w:sz="4" w:space="0" w:color="auto"/>
            </w:tcBorders>
            <w:vAlign w:val="center"/>
            <w:hideMark/>
          </w:tcPr>
          <w:p w:rsidR="007C33C6" w:rsidRDefault="007C33C6">
            <w:pPr>
              <w:rPr>
                <w:bCs/>
                <w:lang w:eastAsia="ru-RU"/>
              </w:rPr>
            </w:pPr>
          </w:p>
        </w:tc>
      </w:tr>
      <w:tr w:rsidR="007C33C6" w:rsidTr="007C33C6">
        <w:tc>
          <w:tcPr>
            <w:tcW w:w="959" w:type="dxa"/>
            <w:tcBorders>
              <w:top w:val="single" w:sz="4" w:space="0" w:color="auto"/>
              <w:left w:val="single" w:sz="4" w:space="0" w:color="auto"/>
              <w:bottom w:val="single" w:sz="4" w:space="0" w:color="auto"/>
              <w:right w:val="single" w:sz="4" w:space="0" w:color="auto"/>
            </w:tcBorders>
            <w:hideMark/>
          </w:tcPr>
          <w:p w:rsidR="007C33C6" w:rsidRDefault="007C33C6">
            <w:pPr>
              <w:jc w:val="center"/>
              <w:rPr>
                <w:rFonts w:eastAsia="Calibri"/>
                <w:lang w:eastAsia="en-US"/>
              </w:rPr>
            </w:pPr>
            <w:r>
              <w:rPr>
                <w:rFonts w:eastAsia="Calibri"/>
              </w:rPr>
              <w:lastRenderedPageBreak/>
              <w:t>8</w:t>
            </w:r>
          </w:p>
        </w:tc>
        <w:tc>
          <w:tcPr>
            <w:tcW w:w="1636" w:type="dxa"/>
            <w:tcBorders>
              <w:top w:val="single" w:sz="4" w:space="0" w:color="auto"/>
              <w:left w:val="single" w:sz="4" w:space="0" w:color="auto"/>
              <w:bottom w:val="single" w:sz="4" w:space="0" w:color="auto"/>
              <w:right w:val="single" w:sz="4" w:space="0" w:color="auto"/>
            </w:tcBorders>
            <w:hideMark/>
          </w:tcPr>
          <w:p w:rsidR="007C33C6" w:rsidRDefault="007C33C6" w:rsidP="0047348F">
            <w:pPr>
              <w:rPr>
                <w:rFonts w:eastAsia="Calibri"/>
                <w:lang w:eastAsia="en-US"/>
              </w:rPr>
            </w:pPr>
            <w:r>
              <w:rPr>
                <w:rFonts w:eastAsia="Calibri"/>
              </w:rPr>
              <w:t>Развитие материально-технической базы образовательных организаций</w:t>
            </w:r>
          </w:p>
        </w:tc>
        <w:tc>
          <w:tcPr>
            <w:tcW w:w="3545" w:type="dxa"/>
            <w:tcBorders>
              <w:top w:val="single" w:sz="4" w:space="0" w:color="auto"/>
              <w:left w:val="single" w:sz="4" w:space="0" w:color="auto"/>
              <w:bottom w:val="single" w:sz="4" w:space="0" w:color="auto"/>
              <w:right w:val="single" w:sz="4" w:space="0" w:color="auto"/>
            </w:tcBorders>
            <w:hideMark/>
          </w:tcPr>
          <w:p w:rsidR="007C33C6" w:rsidRDefault="007C33C6">
            <w:pPr>
              <w:jc w:val="both"/>
              <w:rPr>
                <w:rFonts w:eastAsia="Calibri"/>
              </w:rPr>
            </w:pPr>
            <w:r>
              <w:rPr>
                <w:rFonts w:eastAsia="Calibri"/>
              </w:rPr>
              <w:t xml:space="preserve">Оснащение материально-технической базы, приведение в соответствие </w:t>
            </w:r>
            <w:r w:rsidR="00700D88">
              <w:rPr>
                <w:rFonts w:eastAsia="Calibri"/>
              </w:rPr>
              <w:t xml:space="preserve">                    </w:t>
            </w:r>
            <w:r>
              <w:rPr>
                <w:rFonts w:eastAsia="Calibri"/>
              </w:rPr>
              <w:t>с современными требованиями оснащения организаций дошкольного образования: оснащение предметно-пространственной среды, приобретение развивающего, игрового и интерактивного оборудования; приобретение программного обеспечения;</w:t>
            </w:r>
          </w:p>
          <w:p w:rsidR="007C33C6" w:rsidRDefault="007C33C6">
            <w:pPr>
              <w:jc w:val="both"/>
              <w:rPr>
                <w:rFonts w:eastAsia="Calibri"/>
                <w:lang w:eastAsia="en-US"/>
              </w:rPr>
            </w:pPr>
            <w:r>
              <w:rPr>
                <w:rFonts w:eastAsia="Calibri"/>
              </w:rPr>
              <w:t xml:space="preserve">Приведение в соответствие </w:t>
            </w:r>
            <w:r w:rsidR="00700D88">
              <w:rPr>
                <w:rFonts w:eastAsia="Calibri"/>
              </w:rPr>
              <w:t xml:space="preserve">                             </w:t>
            </w:r>
            <w:r>
              <w:rPr>
                <w:rFonts w:eastAsia="Calibri"/>
              </w:rPr>
              <w:t>с современными требованиями оснащения общеобразовательных организаций: приобретение компьютерной техники, лабораторного оборудования, программного обеспечения, школьных технопарков; закупку развивающего</w:t>
            </w:r>
            <w:r w:rsidR="00700D88">
              <w:rPr>
                <w:rFonts w:eastAsia="Calibri"/>
              </w:rPr>
              <w:t xml:space="preserve">   </w:t>
            </w:r>
            <w:r>
              <w:rPr>
                <w:rFonts w:eastAsia="Calibri"/>
              </w:rPr>
              <w:t xml:space="preserve"> и игрового оборудования.</w:t>
            </w:r>
          </w:p>
        </w:tc>
        <w:tc>
          <w:tcPr>
            <w:tcW w:w="2978" w:type="dxa"/>
            <w:tcBorders>
              <w:top w:val="single" w:sz="4" w:space="0" w:color="auto"/>
              <w:left w:val="single" w:sz="4" w:space="0" w:color="auto"/>
              <w:bottom w:val="single" w:sz="4" w:space="0" w:color="auto"/>
              <w:right w:val="single" w:sz="4" w:space="0" w:color="auto"/>
            </w:tcBorders>
          </w:tcPr>
          <w:p w:rsidR="007C33C6" w:rsidRDefault="007C33C6" w:rsidP="0047348F">
            <w:pPr>
              <w:autoSpaceDE w:val="0"/>
              <w:autoSpaceDN w:val="0"/>
              <w:adjustRightInd w:val="0"/>
              <w:jc w:val="both"/>
              <w:rPr>
                <w:lang w:eastAsia="ru-RU"/>
              </w:rPr>
            </w:pPr>
            <w:r>
              <w:rPr>
                <w:lang w:eastAsia="ru-RU"/>
              </w:rPr>
              <w:t>Национальный проект «Образование», федеральный проект «Современная школа»</w:t>
            </w:r>
          </w:p>
          <w:p w:rsidR="007C33C6" w:rsidRDefault="007C33C6" w:rsidP="0047348F">
            <w:pPr>
              <w:autoSpaceDE w:val="0"/>
              <w:autoSpaceDN w:val="0"/>
              <w:adjustRightInd w:val="0"/>
              <w:jc w:val="both"/>
              <w:rPr>
                <w:lang w:eastAsia="ru-RU"/>
              </w:rPr>
            </w:pPr>
          </w:p>
        </w:tc>
        <w:tc>
          <w:tcPr>
            <w:tcW w:w="6557" w:type="dxa"/>
            <w:vMerge/>
            <w:tcBorders>
              <w:top w:val="single" w:sz="4" w:space="0" w:color="auto"/>
              <w:left w:val="single" w:sz="4" w:space="0" w:color="auto"/>
              <w:bottom w:val="single" w:sz="4" w:space="0" w:color="auto"/>
              <w:right w:val="single" w:sz="4" w:space="0" w:color="auto"/>
            </w:tcBorders>
            <w:vAlign w:val="center"/>
            <w:hideMark/>
          </w:tcPr>
          <w:p w:rsidR="007C33C6" w:rsidRDefault="007C33C6">
            <w:pPr>
              <w:rPr>
                <w:bCs/>
                <w:lang w:eastAsia="ru-RU"/>
              </w:rPr>
            </w:pPr>
          </w:p>
        </w:tc>
      </w:tr>
      <w:tr w:rsidR="007C33C6" w:rsidTr="007C33C6">
        <w:tc>
          <w:tcPr>
            <w:tcW w:w="959" w:type="dxa"/>
            <w:tcBorders>
              <w:top w:val="single" w:sz="4" w:space="0" w:color="auto"/>
              <w:left w:val="single" w:sz="4" w:space="0" w:color="auto"/>
              <w:bottom w:val="single" w:sz="4" w:space="0" w:color="auto"/>
              <w:right w:val="single" w:sz="4" w:space="0" w:color="auto"/>
            </w:tcBorders>
            <w:hideMark/>
          </w:tcPr>
          <w:p w:rsidR="007C33C6" w:rsidRDefault="007C33C6">
            <w:pPr>
              <w:jc w:val="center"/>
              <w:rPr>
                <w:rFonts w:eastAsia="Calibri"/>
                <w:lang w:eastAsia="en-US"/>
              </w:rPr>
            </w:pPr>
            <w:r>
              <w:rPr>
                <w:rFonts w:eastAsia="Calibri"/>
              </w:rPr>
              <w:lastRenderedPageBreak/>
              <w:t>9</w:t>
            </w:r>
          </w:p>
        </w:tc>
        <w:tc>
          <w:tcPr>
            <w:tcW w:w="1636" w:type="dxa"/>
            <w:tcBorders>
              <w:top w:val="single" w:sz="4" w:space="0" w:color="auto"/>
              <w:left w:val="single" w:sz="4" w:space="0" w:color="auto"/>
              <w:bottom w:val="single" w:sz="4" w:space="0" w:color="auto"/>
              <w:right w:val="single" w:sz="4" w:space="0" w:color="auto"/>
            </w:tcBorders>
            <w:hideMark/>
          </w:tcPr>
          <w:p w:rsidR="007C33C6" w:rsidRPr="00700D88" w:rsidRDefault="007C33C6" w:rsidP="0047348F">
            <w:pPr>
              <w:rPr>
                <w:rFonts w:eastAsia="Calibri"/>
                <w:sz w:val="18"/>
                <w:szCs w:val="18"/>
                <w:lang w:eastAsia="en-US"/>
              </w:rPr>
            </w:pPr>
            <w:r w:rsidRPr="00700D88">
              <w:rPr>
                <w:rFonts w:eastAsia="Calibri"/>
                <w:sz w:val="18"/>
                <w:szCs w:val="18"/>
              </w:rPr>
              <w:t>Проектирование, строительство (реконструкция), приобретение объектов, предназначенных для размещения муниципальных образовательных организаций</w:t>
            </w:r>
          </w:p>
        </w:tc>
        <w:tc>
          <w:tcPr>
            <w:tcW w:w="3545" w:type="dxa"/>
            <w:tcBorders>
              <w:top w:val="single" w:sz="4" w:space="0" w:color="auto"/>
              <w:left w:val="single" w:sz="4" w:space="0" w:color="auto"/>
              <w:bottom w:val="single" w:sz="4" w:space="0" w:color="auto"/>
              <w:right w:val="single" w:sz="4" w:space="0" w:color="auto"/>
            </w:tcBorders>
            <w:hideMark/>
          </w:tcPr>
          <w:p w:rsidR="007C33C6" w:rsidRDefault="007C33C6">
            <w:pPr>
              <w:jc w:val="both"/>
              <w:rPr>
                <w:rFonts w:eastAsia="Calibri"/>
                <w:lang w:eastAsia="en-US"/>
              </w:rPr>
            </w:pPr>
            <w:r>
              <w:rPr>
                <w:rFonts w:eastAsia="Calibri"/>
              </w:rPr>
              <w:t>Проектирование, строительство (реконструкция) зданий для размещения образовательных организаций. Приобретение объектов недвижимого имущества для размещения дошкольных и (или) общеобразовательных организаций</w:t>
            </w:r>
          </w:p>
        </w:tc>
        <w:tc>
          <w:tcPr>
            <w:tcW w:w="2978" w:type="dxa"/>
            <w:tcBorders>
              <w:top w:val="single" w:sz="4" w:space="0" w:color="auto"/>
              <w:left w:val="single" w:sz="4" w:space="0" w:color="auto"/>
              <w:bottom w:val="single" w:sz="4" w:space="0" w:color="auto"/>
              <w:right w:val="single" w:sz="4" w:space="0" w:color="auto"/>
            </w:tcBorders>
            <w:hideMark/>
          </w:tcPr>
          <w:p w:rsidR="007C33C6" w:rsidRDefault="007C33C6" w:rsidP="0047348F">
            <w:pPr>
              <w:autoSpaceDE w:val="0"/>
              <w:autoSpaceDN w:val="0"/>
              <w:adjustRightInd w:val="0"/>
              <w:jc w:val="both"/>
              <w:rPr>
                <w:lang w:eastAsia="ru-RU"/>
              </w:rPr>
            </w:pPr>
            <w:r>
              <w:rPr>
                <w:lang w:eastAsia="ru-RU"/>
              </w:rPr>
              <w:t>Национальный проект «Образование», федеральный проект «Современная школа»</w:t>
            </w:r>
            <w:r w:rsidR="0047348F">
              <w:rPr>
                <w:lang w:eastAsia="ru-RU"/>
              </w:rPr>
              <w:t xml:space="preserve"> </w:t>
            </w:r>
            <w:r>
              <w:rPr>
                <w:lang w:eastAsia="ru-RU"/>
              </w:rPr>
              <w:t>Таблица 7</w:t>
            </w:r>
          </w:p>
        </w:tc>
        <w:tc>
          <w:tcPr>
            <w:tcW w:w="6557" w:type="dxa"/>
            <w:tcBorders>
              <w:top w:val="single" w:sz="4" w:space="0" w:color="auto"/>
              <w:left w:val="single" w:sz="4" w:space="0" w:color="auto"/>
              <w:bottom w:val="single" w:sz="4" w:space="0" w:color="auto"/>
              <w:right w:val="single" w:sz="4" w:space="0" w:color="auto"/>
            </w:tcBorders>
            <w:hideMark/>
          </w:tcPr>
          <w:p w:rsidR="007C33C6" w:rsidRDefault="007C33C6">
            <w:pPr>
              <w:ind w:left="-42" w:firstLine="284"/>
              <w:jc w:val="both"/>
              <w:rPr>
                <w:rFonts w:eastAsia="Calibri"/>
              </w:rPr>
            </w:pPr>
            <w:r>
              <w:rPr>
                <w:rFonts w:eastAsia="Calibri"/>
                <w:b/>
              </w:rPr>
              <w:t>Показатель 10.</w:t>
            </w:r>
            <w:r>
              <w:rPr>
                <w:rFonts w:eastAsia="Calibri"/>
              </w:rPr>
              <w:t xml:space="preserve"> Количество сданных в эксплуатацию новых объектов, предназначенных для размещения образовательных организаций.</w:t>
            </w:r>
          </w:p>
          <w:p w:rsidR="007C33C6" w:rsidRDefault="007C33C6">
            <w:pPr>
              <w:ind w:left="-42" w:firstLine="284"/>
              <w:jc w:val="both"/>
              <w:rPr>
                <w:rFonts w:eastAsia="Calibri"/>
                <w:lang w:eastAsia="en-US"/>
              </w:rPr>
            </w:pPr>
            <w:r>
              <w:rPr>
                <w:rFonts w:eastAsia="Calibri"/>
              </w:rPr>
              <w:t>Характеризует количество сданных в эксплуатацию новых объектов образовательных организаций в городе Югорске (в количестве 4 к 2030 году).</w:t>
            </w:r>
          </w:p>
        </w:tc>
      </w:tr>
    </w:tbl>
    <w:p w:rsidR="007C33C6" w:rsidRDefault="007C33C6" w:rsidP="007F4A15">
      <w:pPr>
        <w:jc w:val="both"/>
        <w:rPr>
          <w:b/>
          <w:sz w:val="24"/>
          <w:szCs w:val="24"/>
        </w:rPr>
      </w:pPr>
    </w:p>
    <w:p w:rsidR="005A5020" w:rsidRPr="005A5020" w:rsidRDefault="005A5020" w:rsidP="005A5020">
      <w:pPr>
        <w:ind w:firstLine="709"/>
        <w:jc w:val="both"/>
        <w:rPr>
          <w:b/>
          <w:sz w:val="24"/>
          <w:szCs w:val="24"/>
        </w:rPr>
      </w:pPr>
      <w:proofErr w:type="gramStart"/>
      <w:r w:rsidRPr="005A5020">
        <w:rPr>
          <w:rFonts w:eastAsia="Calibri"/>
          <w:sz w:val="24"/>
          <w:szCs w:val="24"/>
        </w:rPr>
        <w:t>* Мероприятие включено муниципальную программу по предложению члена Общественного совета по проведению независимой оценки качества условий осуществления образовательной деятельности муниципальными образовательными организациями, Н.И. Вороновым,</w:t>
      </w:r>
      <w:r>
        <w:rPr>
          <w:rFonts w:eastAsia="Calibri"/>
          <w:sz w:val="24"/>
          <w:szCs w:val="24"/>
        </w:rPr>
        <w:t xml:space="preserve">                               </w:t>
      </w:r>
      <w:r w:rsidRPr="005A5020">
        <w:rPr>
          <w:rFonts w:eastAsia="Calibri"/>
          <w:sz w:val="24"/>
          <w:szCs w:val="24"/>
        </w:rPr>
        <w:t xml:space="preserve"> на муниципальной стратегической сессии по реализации приоритетных Национальных проектов, обозначенных Указом Президента Российской Федерации от 07.05.2018 № 204 «О национальных целях и стратегических задачах развития Российской Федерации на период до 2024 года»</w:t>
      </w:r>
      <w:proofErr w:type="gramEnd"/>
    </w:p>
    <w:p w:rsidR="005A5020" w:rsidRDefault="005A5020" w:rsidP="007F4A15">
      <w:pPr>
        <w:jc w:val="both"/>
        <w:rPr>
          <w:b/>
          <w:sz w:val="24"/>
          <w:szCs w:val="24"/>
        </w:rPr>
      </w:pPr>
    </w:p>
    <w:p w:rsidR="005A5020" w:rsidRDefault="005A5020" w:rsidP="007F4A15">
      <w:pPr>
        <w:jc w:val="both"/>
        <w:rPr>
          <w:b/>
          <w:sz w:val="24"/>
          <w:szCs w:val="24"/>
        </w:rPr>
      </w:pPr>
    </w:p>
    <w:p w:rsidR="005A5020" w:rsidRDefault="005A5020" w:rsidP="007F4A15">
      <w:pPr>
        <w:jc w:val="both"/>
        <w:rPr>
          <w:b/>
          <w:sz w:val="24"/>
          <w:szCs w:val="24"/>
        </w:rPr>
      </w:pPr>
    </w:p>
    <w:p w:rsidR="005A5020" w:rsidRDefault="005A5020" w:rsidP="007F4A15">
      <w:pPr>
        <w:jc w:val="both"/>
        <w:rPr>
          <w:b/>
          <w:sz w:val="24"/>
          <w:szCs w:val="24"/>
        </w:rPr>
      </w:pPr>
    </w:p>
    <w:p w:rsidR="005A5020" w:rsidRDefault="005A5020" w:rsidP="007F4A15">
      <w:pPr>
        <w:jc w:val="both"/>
        <w:rPr>
          <w:b/>
          <w:sz w:val="24"/>
          <w:szCs w:val="24"/>
        </w:rPr>
      </w:pPr>
    </w:p>
    <w:p w:rsidR="005A5020" w:rsidRDefault="005A5020" w:rsidP="007F4A15">
      <w:pPr>
        <w:jc w:val="both"/>
        <w:rPr>
          <w:b/>
          <w:sz w:val="24"/>
          <w:szCs w:val="24"/>
        </w:rPr>
      </w:pPr>
    </w:p>
    <w:p w:rsidR="005A5020" w:rsidRDefault="005A5020" w:rsidP="007F4A15">
      <w:pPr>
        <w:jc w:val="both"/>
        <w:rPr>
          <w:b/>
          <w:sz w:val="24"/>
          <w:szCs w:val="24"/>
        </w:rPr>
      </w:pPr>
    </w:p>
    <w:p w:rsidR="005A5020" w:rsidRDefault="005A5020" w:rsidP="005A5020">
      <w:pPr>
        <w:widowControl w:val="0"/>
        <w:autoSpaceDE w:val="0"/>
        <w:autoSpaceDN w:val="0"/>
        <w:jc w:val="right"/>
        <w:rPr>
          <w:rFonts w:eastAsia="Calibri"/>
          <w:b/>
          <w:sz w:val="24"/>
          <w:szCs w:val="24"/>
        </w:rPr>
      </w:pPr>
      <w:r w:rsidRPr="005A5020">
        <w:rPr>
          <w:rFonts w:eastAsia="Calibri"/>
          <w:b/>
          <w:sz w:val="24"/>
          <w:szCs w:val="24"/>
        </w:rPr>
        <w:lastRenderedPageBreak/>
        <w:t>Таблица 5</w:t>
      </w:r>
    </w:p>
    <w:p w:rsidR="005A5020" w:rsidRPr="005A5020" w:rsidRDefault="005A5020" w:rsidP="005A5020">
      <w:pPr>
        <w:widowControl w:val="0"/>
        <w:autoSpaceDE w:val="0"/>
        <w:autoSpaceDN w:val="0"/>
        <w:jc w:val="right"/>
        <w:rPr>
          <w:rFonts w:eastAsia="Calibri"/>
          <w:b/>
          <w:sz w:val="24"/>
          <w:szCs w:val="24"/>
        </w:rPr>
      </w:pPr>
    </w:p>
    <w:p w:rsidR="005A5020" w:rsidRPr="005A5020" w:rsidRDefault="005A5020" w:rsidP="005A5020">
      <w:pPr>
        <w:widowControl w:val="0"/>
        <w:autoSpaceDE w:val="0"/>
        <w:autoSpaceDN w:val="0"/>
        <w:jc w:val="center"/>
        <w:outlineLvl w:val="1"/>
        <w:rPr>
          <w:rFonts w:eastAsia="Calibri"/>
          <w:b/>
          <w:sz w:val="24"/>
          <w:szCs w:val="24"/>
        </w:rPr>
      </w:pPr>
      <w:r w:rsidRPr="005A5020">
        <w:rPr>
          <w:rFonts w:eastAsia="Calibri"/>
          <w:b/>
          <w:sz w:val="24"/>
          <w:szCs w:val="24"/>
        </w:rPr>
        <w:t>Сводные показатели муниципальных заданий</w:t>
      </w:r>
    </w:p>
    <w:p w:rsidR="005A5020" w:rsidRPr="005A5020" w:rsidRDefault="005A5020" w:rsidP="007F4A15">
      <w:pPr>
        <w:jc w:val="both"/>
        <w:rPr>
          <w:b/>
          <w:sz w:val="24"/>
          <w:szCs w:val="24"/>
        </w:rPr>
      </w:pPr>
    </w:p>
    <w:tbl>
      <w:tblPr>
        <w:tblW w:w="155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4140"/>
        <w:gridCol w:w="1957"/>
        <w:gridCol w:w="930"/>
        <w:gridCol w:w="851"/>
        <w:gridCol w:w="850"/>
        <w:gridCol w:w="851"/>
        <w:gridCol w:w="850"/>
        <w:gridCol w:w="851"/>
        <w:gridCol w:w="850"/>
        <w:gridCol w:w="851"/>
        <w:gridCol w:w="1905"/>
      </w:tblGrid>
      <w:tr w:rsidR="005A5020" w:rsidRPr="005A5020" w:rsidTr="005A5020">
        <w:trPr>
          <w:trHeight w:val="730"/>
        </w:trPr>
        <w:tc>
          <w:tcPr>
            <w:tcW w:w="680" w:type="dxa"/>
            <w:vMerge w:val="restart"/>
            <w:shd w:val="clear" w:color="auto" w:fill="auto"/>
            <w:vAlign w:val="center"/>
            <w:hideMark/>
          </w:tcPr>
          <w:p w:rsidR="005A5020" w:rsidRPr="005A5020" w:rsidRDefault="005A5020" w:rsidP="005A5020">
            <w:pPr>
              <w:widowControl w:val="0"/>
              <w:autoSpaceDE w:val="0"/>
              <w:autoSpaceDN w:val="0"/>
              <w:jc w:val="center"/>
              <w:rPr>
                <w:rFonts w:eastAsia="Courier New"/>
                <w:sz w:val="24"/>
                <w:szCs w:val="24"/>
              </w:rPr>
            </w:pPr>
            <w:r w:rsidRPr="005A5020">
              <w:rPr>
                <w:rFonts w:eastAsia="Calibri"/>
                <w:sz w:val="24"/>
                <w:szCs w:val="24"/>
              </w:rPr>
              <w:t xml:space="preserve">№ </w:t>
            </w:r>
            <w:proofErr w:type="gramStart"/>
            <w:r w:rsidRPr="005A5020">
              <w:rPr>
                <w:rFonts w:eastAsia="Calibri"/>
                <w:sz w:val="24"/>
                <w:szCs w:val="24"/>
              </w:rPr>
              <w:t>п</w:t>
            </w:r>
            <w:proofErr w:type="gramEnd"/>
            <w:r w:rsidRPr="005A5020">
              <w:rPr>
                <w:rFonts w:eastAsia="Calibri"/>
                <w:sz w:val="24"/>
                <w:szCs w:val="24"/>
              </w:rPr>
              <w:t>/п</w:t>
            </w:r>
          </w:p>
        </w:tc>
        <w:tc>
          <w:tcPr>
            <w:tcW w:w="4140" w:type="dxa"/>
            <w:vMerge w:val="restart"/>
            <w:shd w:val="clear" w:color="auto" w:fill="auto"/>
            <w:vAlign w:val="center"/>
            <w:hideMark/>
          </w:tcPr>
          <w:p w:rsidR="005A5020" w:rsidRPr="005A5020" w:rsidRDefault="005A5020" w:rsidP="005A5020">
            <w:pPr>
              <w:widowControl w:val="0"/>
              <w:autoSpaceDE w:val="0"/>
              <w:autoSpaceDN w:val="0"/>
              <w:jc w:val="center"/>
              <w:rPr>
                <w:rFonts w:eastAsia="Courier New"/>
                <w:sz w:val="24"/>
                <w:szCs w:val="24"/>
              </w:rPr>
            </w:pPr>
            <w:r w:rsidRPr="005A5020">
              <w:rPr>
                <w:rFonts w:eastAsia="Calibri"/>
                <w:sz w:val="24"/>
                <w:szCs w:val="24"/>
              </w:rPr>
              <w:t>Наименование муниципальных услуг (работ)</w:t>
            </w:r>
          </w:p>
        </w:tc>
        <w:tc>
          <w:tcPr>
            <w:tcW w:w="1957" w:type="dxa"/>
            <w:vMerge w:val="restart"/>
            <w:shd w:val="clear" w:color="auto" w:fill="auto"/>
            <w:vAlign w:val="center"/>
            <w:hideMark/>
          </w:tcPr>
          <w:p w:rsidR="005A5020" w:rsidRPr="005A5020" w:rsidRDefault="005A5020" w:rsidP="005A5020">
            <w:pPr>
              <w:widowControl w:val="0"/>
              <w:autoSpaceDE w:val="0"/>
              <w:autoSpaceDN w:val="0"/>
              <w:jc w:val="center"/>
              <w:rPr>
                <w:rFonts w:eastAsia="Courier New"/>
                <w:sz w:val="24"/>
                <w:szCs w:val="24"/>
              </w:rPr>
            </w:pPr>
            <w:r w:rsidRPr="005A5020">
              <w:rPr>
                <w:rFonts w:eastAsia="Calibri"/>
                <w:sz w:val="24"/>
                <w:szCs w:val="24"/>
              </w:rPr>
              <w:t>Наименование показателя объема (единицы измерения) муниципальных услуг (работ)</w:t>
            </w:r>
          </w:p>
        </w:tc>
        <w:tc>
          <w:tcPr>
            <w:tcW w:w="6884" w:type="dxa"/>
            <w:gridSpan w:val="8"/>
            <w:shd w:val="clear" w:color="auto" w:fill="auto"/>
            <w:vAlign w:val="center"/>
            <w:hideMark/>
          </w:tcPr>
          <w:p w:rsidR="005A5020" w:rsidRPr="005A5020" w:rsidRDefault="005A5020" w:rsidP="005A5020">
            <w:pPr>
              <w:widowControl w:val="0"/>
              <w:autoSpaceDE w:val="0"/>
              <w:autoSpaceDN w:val="0"/>
              <w:jc w:val="center"/>
              <w:rPr>
                <w:rFonts w:eastAsia="Calibri"/>
                <w:sz w:val="24"/>
                <w:szCs w:val="24"/>
              </w:rPr>
            </w:pPr>
            <w:r w:rsidRPr="005A5020">
              <w:rPr>
                <w:rFonts w:eastAsia="Calibri"/>
                <w:sz w:val="24"/>
                <w:szCs w:val="24"/>
              </w:rPr>
              <w:t>Значения показателя по годам</w:t>
            </w:r>
          </w:p>
        </w:tc>
        <w:tc>
          <w:tcPr>
            <w:tcW w:w="1905" w:type="dxa"/>
            <w:vMerge w:val="restart"/>
            <w:shd w:val="clear" w:color="auto" w:fill="auto"/>
            <w:vAlign w:val="center"/>
            <w:hideMark/>
          </w:tcPr>
          <w:p w:rsidR="005A5020" w:rsidRPr="005A5020" w:rsidRDefault="005A5020" w:rsidP="005A5020">
            <w:pPr>
              <w:widowControl w:val="0"/>
              <w:autoSpaceDE w:val="0"/>
              <w:autoSpaceDN w:val="0"/>
              <w:jc w:val="center"/>
              <w:rPr>
                <w:rFonts w:eastAsia="Courier New"/>
                <w:sz w:val="24"/>
                <w:szCs w:val="24"/>
              </w:rPr>
            </w:pPr>
            <w:r w:rsidRPr="005A5020">
              <w:rPr>
                <w:rFonts w:eastAsia="Calibri"/>
                <w:sz w:val="24"/>
                <w:szCs w:val="24"/>
              </w:rPr>
              <w:t>Значение показателя на момент окончания реализации муниципальной программы</w:t>
            </w:r>
          </w:p>
        </w:tc>
      </w:tr>
      <w:tr w:rsidR="005A5020" w:rsidRPr="005A5020" w:rsidTr="005A5020">
        <w:tc>
          <w:tcPr>
            <w:tcW w:w="680" w:type="dxa"/>
            <w:vMerge/>
            <w:shd w:val="clear" w:color="auto" w:fill="auto"/>
            <w:vAlign w:val="center"/>
            <w:hideMark/>
          </w:tcPr>
          <w:p w:rsidR="005A5020" w:rsidRPr="005A5020" w:rsidRDefault="005A5020" w:rsidP="005A5020">
            <w:pPr>
              <w:jc w:val="center"/>
              <w:rPr>
                <w:rFonts w:eastAsia="Calibri"/>
                <w:sz w:val="24"/>
                <w:szCs w:val="24"/>
              </w:rPr>
            </w:pPr>
          </w:p>
        </w:tc>
        <w:tc>
          <w:tcPr>
            <w:tcW w:w="4140" w:type="dxa"/>
            <w:vMerge/>
            <w:shd w:val="clear" w:color="auto" w:fill="auto"/>
            <w:vAlign w:val="center"/>
            <w:hideMark/>
          </w:tcPr>
          <w:p w:rsidR="005A5020" w:rsidRPr="005A5020" w:rsidRDefault="005A5020" w:rsidP="005A5020">
            <w:pPr>
              <w:jc w:val="center"/>
              <w:rPr>
                <w:rFonts w:eastAsia="Calibri"/>
                <w:sz w:val="24"/>
                <w:szCs w:val="24"/>
              </w:rPr>
            </w:pPr>
          </w:p>
        </w:tc>
        <w:tc>
          <w:tcPr>
            <w:tcW w:w="1957" w:type="dxa"/>
            <w:vMerge/>
            <w:shd w:val="clear" w:color="auto" w:fill="auto"/>
            <w:vAlign w:val="center"/>
            <w:hideMark/>
          </w:tcPr>
          <w:p w:rsidR="005A5020" w:rsidRPr="005A5020" w:rsidRDefault="005A5020" w:rsidP="005A5020">
            <w:pPr>
              <w:jc w:val="center"/>
              <w:rPr>
                <w:rFonts w:eastAsia="Calibri"/>
                <w:sz w:val="24"/>
                <w:szCs w:val="24"/>
              </w:rPr>
            </w:pPr>
          </w:p>
        </w:tc>
        <w:tc>
          <w:tcPr>
            <w:tcW w:w="930" w:type="dxa"/>
            <w:shd w:val="clear" w:color="auto" w:fill="auto"/>
            <w:vAlign w:val="center"/>
            <w:hideMark/>
          </w:tcPr>
          <w:p w:rsidR="005A5020" w:rsidRPr="005A5020" w:rsidRDefault="005A5020" w:rsidP="005A5020">
            <w:pPr>
              <w:widowControl w:val="0"/>
              <w:autoSpaceDE w:val="0"/>
              <w:autoSpaceDN w:val="0"/>
              <w:jc w:val="center"/>
              <w:rPr>
                <w:rFonts w:eastAsia="Courier New"/>
                <w:sz w:val="24"/>
                <w:szCs w:val="24"/>
              </w:rPr>
            </w:pPr>
            <w:r w:rsidRPr="005A5020">
              <w:rPr>
                <w:rFonts w:eastAsia="Calibri"/>
                <w:sz w:val="24"/>
                <w:szCs w:val="24"/>
              </w:rPr>
              <w:t>2019</w:t>
            </w:r>
          </w:p>
        </w:tc>
        <w:tc>
          <w:tcPr>
            <w:tcW w:w="851" w:type="dxa"/>
            <w:shd w:val="clear" w:color="auto" w:fill="auto"/>
            <w:vAlign w:val="center"/>
            <w:hideMark/>
          </w:tcPr>
          <w:p w:rsidR="005A5020" w:rsidRPr="005A5020" w:rsidRDefault="005A5020" w:rsidP="005A5020">
            <w:pPr>
              <w:widowControl w:val="0"/>
              <w:autoSpaceDE w:val="0"/>
              <w:autoSpaceDN w:val="0"/>
              <w:jc w:val="center"/>
              <w:rPr>
                <w:rFonts w:eastAsia="Courier New"/>
                <w:sz w:val="24"/>
                <w:szCs w:val="24"/>
              </w:rPr>
            </w:pPr>
            <w:r w:rsidRPr="005A5020">
              <w:rPr>
                <w:rFonts w:eastAsia="Calibri"/>
                <w:sz w:val="24"/>
                <w:szCs w:val="24"/>
              </w:rPr>
              <w:t>2020</w:t>
            </w:r>
          </w:p>
        </w:tc>
        <w:tc>
          <w:tcPr>
            <w:tcW w:w="850" w:type="dxa"/>
            <w:shd w:val="clear" w:color="auto" w:fill="auto"/>
            <w:vAlign w:val="center"/>
            <w:hideMark/>
          </w:tcPr>
          <w:p w:rsidR="005A5020" w:rsidRPr="005A5020" w:rsidRDefault="005A5020" w:rsidP="005A5020">
            <w:pPr>
              <w:widowControl w:val="0"/>
              <w:autoSpaceDE w:val="0"/>
              <w:autoSpaceDN w:val="0"/>
              <w:jc w:val="center"/>
              <w:rPr>
                <w:rFonts w:eastAsia="Courier New"/>
                <w:sz w:val="24"/>
                <w:szCs w:val="24"/>
              </w:rPr>
            </w:pPr>
            <w:r w:rsidRPr="005A5020">
              <w:rPr>
                <w:rFonts w:eastAsia="Calibri"/>
                <w:sz w:val="24"/>
                <w:szCs w:val="24"/>
              </w:rPr>
              <w:t>2021</w:t>
            </w:r>
          </w:p>
        </w:tc>
        <w:tc>
          <w:tcPr>
            <w:tcW w:w="851" w:type="dxa"/>
            <w:vAlign w:val="center"/>
          </w:tcPr>
          <w:p w:rsidR="005A5020" w:rsidRPr="005A5020" w:rsidRDefault="005A5020" w:rsidP="005A5020">
            <w:pPr>
              <w:jc w:val="center"/>
              <w:rPr>
                <w:rFonts w:eastAsia="Calibri"/>
                <w:sz w:val="24"/>
                <w:szCs w:val="24"/>
              </w:rPr>
            </w:pPr>
            <w:r w:rsidRPr="005A5020">
              <w:rPr>
                <w:rFonts w:eastAsia="Calibri"/>
                <w:sz w:val="24"/>
                <w:szCs w:val="24"/>
              </w:rPr>
              <w:t>2022</w:t>
            </w:r>
          </w:p>
        </w:tc>
        <w:tc>
          <w:tcPr>
            <w:tcW w:w="850" w:type="dxa"/>
            <w:vAlign w:val="center"/>
          </w:tcPr>
          <w:p w:rsidR="005A5020" w:rsidRPr="005A5020" w:rsidRDefault="005A5020" w:rsidP="005A5020">
            <w:pPr>
              <w:jc w:val="center"/>
              <w:rPr>
                <w:rFonts w:eastAsia="Calibri"/>
                <w:sz w:val="24"/>
                <w:szCs w:val="24"/>
              </w:rPr>
            </w:pPr>
            <w:r w:rsidRPr="005A5020">
              <w:rPr>
                <w:rFonts w:eastAsia="Calibri"/>
                <w:sz w:val="24"/>
                <w:szCs w:val="24"/>
              </w:rPr>
              <w:t>2023</w:t>
            </w:r>
          </w:p>
        </w:tc>
        <w:tc>
          <w:tcPr>
            <w:tcW w:w="851" w:type="dxa"/>
            <w:vAlign w:val="center"/>
          </w:tcPr>
          <w:p w:rsidR="005A5020" w:rsidRPr="005A5020" w:rsidRDefault="005A5020" w:rsidP="005A5020">
            <w:pPr>
              <w:jc w:val="center"/>
              <w:rPr>
                <w:rFonts w:eastAsia="Calibri"/>
                <w:sz w:val="24"/>
                <w:szCs w:val="24"/>
              </w:rPr>
            </w:pPr>
            <w:r w:rsidRPr="005A5020">
              <w:rPr>
                <w:rFonts w:eastAsia="Calibri"/>
                <w:sz w:val="24"/>
                <w:szCs w:val="24"/>
              </w:rPr>
              <w:t>2024</w:t>
            </w:r>
          </w:p>
        </w:tc>
        <w:tc>
          <w:tcPr>
            <w:tcW w:w="850" w:type="dxa"/>
            <w:vAlign w:val="center"/>
          </w:tcPr>
          <w:p w:rsidR="005A5020" w:rsidRPr="005A5020" w:rsidRDefault="005A5020" w:rsidP="005A5020">
            <w:pPr>
              <w:jc w:val="center"/>
              <w:rPr>
                <w:rFonts w:eastAsia="Calibri"/>
                <w:sz w:val="24"/>
                <w:szCs w:val="24"/>
              </w:rPr>
            </w:pPr>
            <w:r w:rsidRPr="005A5020">
              <w:rPr>
                <w:rFonts w:eastAsia="Calibri"/>
                <w:sz w:val="24"/>
                <w:szCs w:val="24"/>
              </w:rPr>
              <w:t>2025</w:t>
            </w:r>
          </w:p>
        </w:tc>
        <w:tc>
          <w:tcPr>
            <w:tcW w:w="851" w:type="dxa"/>
            <w:vAlign w:val="center"/>
          </w:tcPr>
          <w:p w:rsidR="005A5020" w:rsidRPr="005A5020" w:rsidRDefault="005A5020" w:rsidP="005A5020">
            <w:pPr>
              <w:jc w:val="center"/>
              <w:rPr>
                <w:rFonts w:eastAsia="Calibri"/>
                <w:sz w:val="24"/>
                <w:szCs w:val="24"/>
              </w:rPr>
            </w:pPr>
            <w:r w:rsidRPr="005A5020">
              <w:rPr>
                <w:rFonts w:eastAsia="Calibri"/>
                <w:sz w:val="24"/>
                <w:szCs w:val="24"/>
              </w:rPr>
              <w:t>2026-2030</w:t>
            </w:r>
          </w:p>
        </w:tc>
        <w:tc>
          <w:tcPr>
            <w:tcW w:w="1905" w:type="dxa"/>
            <w:vMerge/>
            <w:shd w:val="clear" w:color="auto" w:fill="auto"/>
            <w:vAlign w:val="center"/>
            <w:hideMark/>
          </w:tcPr>
          <w:p w:rsidR="005A5020" w:rsidRPr="005A5020" w:rsidRDefault="005A5020" w:rsidP="005A5020">
            <w:pPr>
              <w:jc w:val="center"/>
              <w:rPr>
                <w:rFonts w:eastAsia="Calibri"/>
                <w:sz w:val="24"/>
                <w:szCs w:val="24"/>
              </w:rPr>
            </w:pPr>
          </w:p>
        </w:tc>
      </w:tr>
      <w:tr w:rsidR="005A5020" w:rsidRPr="005A5020" w:rsidTr="005A5020">
        <w:tc>
          <w:tcPr>
            <w:tcW w:w="680" w:type="dxa"/>
            <w:shd w:val="clear" w:color="auto" w:fill="auto"/>
            <w:vAlign w:val="center"/>
            <w:hideMark/>
          </w:tcPr>
          <w:p w:rsidR="005A5020" w:rsidRPr="005A5020" w:rsidRDefault="005A5020" w:rsidP="005A5020">
            <w:pPr>
              <w:widowControl w:val="0"/>
              <w:autoSpaceDE w:val="0"/>
              <w:autoSpaceDN w:val="0"/>
              <w:jc w:val="center"/>
              <w:rPr>
                <w:rFonts w:eastAsia="Courier New"/>
                <w:sz w:val="24"/>
                <w:szCs w:val="24"/>
              </w:rPr>
            </w:pPr>
            <w:r w:rsidRPr="005A5020">
              <w:rPr>
                <w:rFonts w:eastAsia="Calibri"/>
                <w:sz w:val="24"/>
                <w:szCs w:val="24"/>
              </w:rPr>
              <w:t>1</w:t>
            </w:r>
          </w:p>
        </w:tc>
        <w:tc>
          <w:tcPr>
            <w:tcW w:w="4140" w:type="dxa"/>
            <w:shd w:val="clear" w:color="auto" w:fill="auto"/>
            <w:vAlign w:val="center"/>
            <w:hideMark/>
          </w:tcPr>
          <w:p w:rsidR="005A5020" w:rsidRPr="005A5020" w:rsidRDefault="005A5020" w:rsidP="005A5020">
            <w:pPr>
              <w:widowControl w:val="0"/>
              <w:autoSpaceDE w:val="0"/>
              <w:autoSpaceDN w:val="0"/>
              <w:jc w:val="center"/>
              <w:rPr>
                <w:rFonts w:eastAsia="Courier New"/>
                <w:sz w:val="24"/>
                <w:szCs w:val="24"/>
              </w:rPr>
            </w:pPr>
            <w:r w:rsidRPr="005A5020">
              <w:rPr>
                <w:rFonts w:eastAsia="Calibri"/>
                <w:sz w:val="24"/>
                <w:szCs w:val="24"/>
              </w:rPr>
              <w:t>2</w:t>
            </w:r>
          </w:p>
        </w:tc>
        <w:tc>
          <w:tcPr>
            <w:tcW w:w="1957" w:type="dxa"/>
            <w:shd w:val="clear" w:color="auto" w:fill="auto"/>
            <w:vAlign w:val="center"/>
            <w:hideMark/>
          </w:tcPr>
          <w:p w:rsidR="005A5020" w:rsidRPr="005A5020" w:rsidRDefault="005A5020" w:rsidP="005A5020">
            <w:pPr>
              <w:widowControl w:val="0"/>
              <w:autoSpaceDE w:val="0"/>
              <w:autoSpaceDN w:val="0"/>
              <w:jc w:val="center"/>
              <w:rPr>
                <w:rFonts w:eastAsia="Courier New"/>
                <w:sz w:val="24"/>
                <w:szCs w:val="24"/>
              </w:rPr>
            </w:pPr>
            <w:r w:rsidRPr="005A5020">
              <w:rPr>
                <w:rFonts w:eastAsia="Calibri"/>
                <w:sz w:val="24"/>
                <w:szCs w:val="24"/>
              </w:rPr>
              <w:t>3</w:t>
            </w:r>
          </w:p>
        </w:tc>
        <w:tc>
          <w:tcPr>
            <w:tcW w:w="930" w:type="dxa"/>
            <w:shd w:val="clear" w:color="auto" w:fill="auto"/>
            <w:vAlign w:val="center"/>
            <w:hideMark/>
          </w:tcPr>
          <w:p w:rsidR="005A5020" w:rsidRPr="005A5020" w:rsidRDefault="005A5020" w:rsidP="005A5020">
            <w:pPr>
              <w:widowControl w:val="0"/>
              <w:autoSpaceDE w:val="0"/>
              <w:autoSpaceDN w:val="0"/>
              <w:jc w:val="center"/>
              <w:rPr>
                <w:rFonts w:eastAsia="Courier New"/>
                <w:sz w:val="24"/>
                <w:szCs w:val="24"/>
              </w:rPr>
            </w:pPr>
            <w:r w:rsidRPr="005A5020">
              <w:rPr>
                <w:rFonts w:eastAsia="Calibri"/>
                <w:sz w:val="24"/>
                <w:szCs w:val="24"/>
              </w:rPr>
              <w:t>4</w:t>
            </w:r>
          </w:p>
        </w:tc>
        <w:tc>
          <w:tcPr>
            <w:tcW w:w="851" w:type="dxa"/>
            <w:shd w:val="clear" w:color="auto" w:fill="auto"/>
            <w:vAlign w:val="center"/>
            <w:hideMark/>
          </w:tcPr>
          <w:p w:rsidR="005A5020" w:rsidRPr="005A5020" w:rsidRDefault="005A5020" w:rsidP="005A5020">
            <w:pPr>
              <w:widowControl w:val="0"/>
              <w:autoSpaceDE w:val="0"/>
              <w:autoSpaceDN w:val="0"/>
              <w:jc w:val="center"/>
              <w:rPr>
                <w:rFonts w:eastAsia="Courier New"/>
                <w:sz w:val="24"/>
                <w:szCs w:val="24"/>
              </w:rPr>
            </w:pPr>
            <w:r w:rsidRPr="005A5020">
              <w:rPr>
                <w:rFonts w:eastAsia="Calibri"/>
                <w:sz w:val="24"/>
                <w:szCs w:val="24"/>
              </w:rPr>
              <w:t>5</w:t>
            </w:r>
          </w:p>
        </w:tc>
        <w:tc>
          <w:tcPr>
            <w:tcW w:w="850" w:type="dxa"/>
            <w:shd w:val="clear" w:color="auto" w:fill="auto"/>
            <w:vAlign w:val="center"/>
            <w:hideMark/>
          </w:tcPr>
          <w:p w:rsidR="005A5020" w:rsidRPr="005A5020" w:rsidRDefault="005A5020" w:rsidP="005A5020">
            <w:pPr>
              <w:widowControl w:val="0"/>
              <w:autoSpaceDE w:val="0"/>
              <w:autoSpaceDN w:val="0"/>
              <w:jc w:val="center"/>
              <w:rPr>
                <w:rFonts w:eastAsia="Courier New"/>
                <w:sz w:val="24"/>
                <w:szCs w:val="24"/>
              </w:rPr>
            </w:pPr>
            <w:r w:rsidRPr="005A5020">
              <w:rPr>
                <w:rFonts w:eastAsia="Calibri"/>
                <w:sz w:val="24"/>
                <w:szCs w:val="24"/>
              </w:rPr>
              <w:t>6</w:t>
            </w:r>
          </w:p>
        </w:tc>
        <w:tc>
          <w:tcPr>
            <w:tcW w:w="851" w:type="dxa"/>
            <w:vAlign w:val="center"/>
          </w:tcPr>
          <w:p w:rsidR="005A5020" w:rsidRPr="005A5020" w:rsidRDefault="005A5020" w:rsidP="005A5020">
            <w:pPr>
              <w:widowControl w:val="0"/>
              <w:autoSpaceDE w:val="0"/>
              <w:autoSpaceDN w:val="0"/>
              <w:jc w:val="center"/>
              <w:rPr>
                <w:rFonts w:eastAsia="Calibri"/>
                <w:sz w:val="24"/>
                <w:szCs w:val="24"/>
              </w:rPr>
            </w:pPr>
            <w:r w:rsidRPr="005A5020">
              <w:rPr>
                <w:rFonts w:eastAsia="Calibri"/>
                <w:sz w:val="24"/>
                <w:szCs w:val="24"/>
              </w:rPr>
              <w:t>7</w:t>
            </w:r>
          </w:p>
        </w:tc>
        <w:tc>
          <w:tcPr>
            <w:tcW w:w="850" w:type="dxa"/>
            <w:vAlign w:val="center"/>
          </w:tcPr>
          <w:p w:rsidR="005A5020" w:rsidRPr="005A5020" w:rsidRDefault="005A5020" w:rsidP="005A5020">
            <w:pPr>
              <w:widowControl w:val="0"/>
              <w:autoSpaceDE w:val="0"/>
              <w:autoSpaceDN w:val="0"/>
              <w:jc w:val="center"/>
              <w:rPr>
                <w:rFonts w:eastAsia="Calibri"/>
                <w:sz w:val="24"/>
                <w:szCs w:val="24"/>
              </w:rPr>
            </w:pPr>
            <w:r w:rsidRPr="005A5020">
              <w:rPr>
                <w:rFonts w:eastAsia="Calibri"/>
                <w:sz w:val="24"/>
                <w:szCs w:val="24"/>
              </w:rPr>
              <w:t>8</w:t>
            </w:r>
          </w:p>
        </w:tc>
        <w:tc>
          <w:tcPr>
            <w:tcW w:w="851" w:type="dxa"/>
            <w:vAlign w:val="center"/>
          </w:tcPr>
          <w:p w:rsidR="005A5020" w:rsidRPr="005A5020" w:rsidRDefault="005A5020" w:rsidP="005A5020">
            <w:pPr>
              <w:widowControl w:val="0"/>
              <w:autoSpaceDE w:val="0"/>
              <w:autoSpaceDN w:val="0"/>
              <w:jc w:val="center"/>
              <w:rPr>
                <w:rFonts w:eastAsia="Calibri"/>
                <w:sz w:val="24"/>
                <w:szCs w:val="24"/>
              </w:rPr>
            </w:pPr>
            <w:r w:rsidRPr="005A5020">
              <w:rPr>
                <w:rFonts w:eastAsia="Calibri"/>
                <w:sz w:val="24"/>
                <w:szCs w:val="24"/>
              </w:rPr>
              <w:t>9</w:t>
            </w:r>
          </w:p>
        </w:tc>
        <w:tc>
          <w:tcPr>
            <w:tcW w:w="850" w:type="dxa"/>
            <w:vAlign w:val="center"/>
          </w:tcPr>
          <w:p w:rsidR="005A5020" w:rsidRPr="005A5020" w:rsidRDefault="005A5020" w:rsidP="005A5020">
            <w:pPr>
              <w:widowControl w:val="0"/>
              <w:autoSpaceDE w:val="0"/>
              <w:autoSpaceDN w:val="0"/>
              <w:jc w:val="center"/>
              <w:rPr>
                <w:rFonts w:eastAsia="Calibri"/>
                <w:sz w:val="24"/>
                <w:szCs w:val="24"/>
              </w:rPr>
            </w:pPr>
            <w:r w:rsidRPr="005A5020">
              <w:rPr>
                <w:rFonts w:eastAsia="Calibri"/>
                <w:sz w:val="24"/>
                <w:szCs w:val="24"/>
              </w:rPr>
              <w:t>10</w:t>
            </w:r>
          </w:p>
        </w:tc>
        <w:tc>
          <w:tcPr>
            <w:tcW w:w="851" w:type="dxa"/>
            <w:vAlign w:val="center"/>
          </w:tcPr>
          <w:p w:rsidR="005A5020" w:rsidRPr="005A5020" w:rsidRDefault="005A5020" w:rsidP="005A5020">
            <w:pPr>
              <w:widowControl w:val="0"/>
              <w:autoSpaceDE w:val="0"/>
              <w:autoSpaceDN w:val="0"/>
              <w:jc w:val="center"/>
              <w:rPr>
                <w:rFonts w:eastAsia="Calibri"/>
                <w:sz w:val="24"/>
                <w:szCs w:val="24"/>
              </w:rPr>
            </w:pPr>
            <w:r w:rsidRPr="005A5020">
              <w:rPr>
                <w:rFonts w:eastAsia="Calibri"/>
                <w:sz w:val="24"/>
                <w:szCs w:val="24"/>
              </w:rPr>
              <w:t>11</w:t>
            </w:r>
          </w:p>
        </w:tc>
        <w:tc>
          <w:tcPr>
            <w:tcW w:w="1905" w:type="dxa"/>
            <w:shd w:val="clear" w:color="auto" w:fill="auto"/>
            <w:vAlign w:val="center"/>
            <w:hideMark/>
          </w:tcPr>
          <w:p w:rsidR="005A5020" w:rsidRPr="005A5020" w:rsidRDefault="005A5020" w:rsidP="005A5020">
            <w:pPr>
              <w:widowControl w:val="0"/>
              <w:autoSpaceDE w:val="0"/>
              <w:autoSpaceDN w:val="0"/>
              <w:jc w:val="center"/>
              <w:rPr>
                <w:rFonts w:eastAsia="Courier New"/>
                <w:sz w:val="24"/>
                <w:szCs w:val="24"/>
              </w:rPr>
            </w:pPr>
            <w:r w:rsidRPr="005A5020">
              <w:rPr>
                <w:rFonts w:eastAsia="Calibri"/>
                <w:sz w:val="24"/>
                <w:szCs w:val="24"/>
              </w:rPr>
              <w:t>12</w:t>
            </w:r>
          </w:p>
        </w:tc>
      </w:tr>
      <w:tr w:rsidR="005A5020" w:rsidRPr="005A5020" w:rsidTr="005A5020">
        <w:trPr>
          <w:trHeight w:val="768"/>
        </w:trPr>
        <w:tc>
          <w:tcPr>
            <w:tcW w:w="680" w:type="dxa"/>
            <w:shd w:val="clear" w:color="auto" w:fill="auto"/>
            <w:vAlign w:val="center"/>
            <w:hideMark/>
          </w:tcPr>
          <w:p w:rsidR="005A5020" w:rsidRPr="005A5020" w:rsidRDefault="005A5020" w:rsidP="005A5020">
            <w:pPr>
              <w:widowControl w:val="0"/>
              <w:autoSpaceDE w:val="0"/>
              <w:autoSpaceDN w:val="0"/>
              <w:jc w:val="center"/>
              <w:rPr>
                <w:rFonts w:eastAsia="Courier New"/>
                <w:sz w:val="24"/>
                <w:szCs w:val="24"/>
              </w:rPr>
            </w:pPr>
            <w:r w:rsidRPr="005A5020">
              <w:rPr>
                <w:rFonts w:eastAsia="Calibri"/>
                <w:sz w:val="24"/>
                <w:szCs w:val="24"/>
              </w:rPr>
              <w:t>1</w:t>
            </w:r>
          </w:p>
        </w:tc>
        <w:tc>
          <w:tcPr>
            <w:tcW w:w="4140" w:type="dxa"/>
            <w:shd w:val="clear" w:color="auto" w:fill="auto"/>
            <w:vAlign w:val="center"/>
          </w:tcPr>
          <w:p w:rsidR="005A5020" w:rsidRPr="005A5020" w:rsidRDefault="005A5020" w:rsidP="005A5020">
            <w:pPr>
              <w:widowControl w:val="0"/>
              <w:autoSpaceDE w:val="0"/>
              <w:autoSpaceDN w:val="0"/>
              <w:rPr>
                <w:rFonts w:eastAsia="Courier New"/>
                <w:sz w:val="24"/>
                <w:szCs w:val="24"/>
              </w:rPr>
            </w:pPr>
            <w:r w:rsidRPr="005A5020">
              <w:rPr>
                <w:rFonts w:eastAsia="Courier New"/>
                <w:sz w:val="24"/>
                <w:szCs w:val="24"/>
              </w:rPr>
              <w:t>Присмотр и уход</w:t>
            </w:r>
          </w:p>
        </w:tc>
        <w:tc>
          <w:tcPr>
            <w:tcW w:w="1957" w:type="dxa"/>
            <w:shd w:val="clear" w:color="auto" w:fill="auto"/>
            <w:vAlign w:val="center"/>
          </w:tcPr>
          <w:p w:rsidR="005A5020" w:rsidRPr="005A5020" w:rsidRDefault="005A5020" w:rsidP="005A5020">
            <w:pPr>
              <w:widowControl w:val="0"/>
              <w:autoSpaceDE w:val="0"/>
              <w:autoSpaceDN w:val="0"/>
              <w:jc w:val="center"/>
              <w:rPr>
                <w:rFonts w:eastAsia="Courier New"/>
                <w:sz w:val="24"/>
                <w:szCs w:val="24"/>
              </w:rPr>
            </w:pPr>
            <w:r w:rsidRPr="005A5020">
              <w:rPr>
                <w:rFonts w:eastAsia="Courier New"/>
                <w:sz w:val="24"/>
                <w:szCs w:val="24"/>
              </w:rPr>
              <w:t>Число детей (человек)</w:t>
            </w:r>
          </w:p>
        </w:tc>
        <w:tc>
          <w:tcPr>
            <w:tcW w:w="930" w:type="dxa"/>
            <w:shd w:val="clear" w:color="auto" w:fill="auto"/>
            <w:vAlign w:val="center"/>
          </w:tcPr>
          <w:p w:rsidR="005A5020" w:rsidRPr="005A5020" w:rsidRDefault="005A5020" w:rsidP="005A5020">
            <w:pPr>
              <w:widowControl w:val="0"/>
              <w:autoSpaceDE w:val="0"/>
              <w:autoSpaceDN w:val="0"/>
              <w:jc w:val="center"/>
              <w:rPr>
                <w:rFonts w:eastAsia="Courier New"/>
                <w:sz w:val="24"/>
                <w:szCs w:val="24"/>
              </w:rPr>
            </w:pPr>
            <w:r w:rsidRPr="005A5020">
              <w:rPr>
                <w:rFonts w:eastAsia="Courier New"/>
                <w:sz w:val="24"/>
                <w:szCs w:val="24"/>
              </w:rPr>
              <w:t>2666</w:t>
            </w:r>
          </w:p>
        </w:tc>
        <w:tc>
          <w:tcPr>
            <w:tcW w:w="851" w:type="dxa"/>
            <w:shd w:val="clear" w:color="auto" w:fill="auto"/>
            <w:vAlign w:val="center"/>
          </w:tcPr>
          <w:p w:rsidR="005A5020" w:rsidRPr="005A5020" w:rsidRDefault="005A5020" w:rsidP="005A5020">
            <w:pPr>
              <w:widowControl w:val="0"/>
              <w:autoSpaceDE w:val="0"/>
              <w:autoSpaceDN w:val="0"/>
              <w:jc w:val="center"/>
              <w:rPr>
                <w:rFonts w:eastAsia="Courier New"/>
                <w:sz w:val="24"/>
                <w:szCs w:val="24"/>
              </w:rPr>
            </w:pPr>
            <w:r w:rsidRPr="005A5020">
              <w:rPr>
                <w:rFonts w:eastAsia="Courier New"/>
                <w:sz w:val="24"/>
                <w:szCs w:val="24"/>
              </w:rPr>
              <w:t>2684</w:t>
            </w:r>
          </w:p>
        </w:tc>
        <w:tc>
          <w:tcPr>
            <w:tcW w:w="850" w:type="dxa"/>
            <w:shd w:val="clear" w:color="auto" w:fill="auto"/>
            <w:vAlign w:val="center"/>
          </w:tcPr>
          <w:p w:rsidR="005A5020" w:rsidRPr="005A5020" w:rsidRDefault="005A5020" w:rsidP="005A5020">
            <w:pPr>
              <w:widowControl w:val="0"/>
              <w:autoSpaceDE w:val="0"/>
              <w:autoSpaceDN w:val="0"/>
              <w:jc w:val="center"/>
              <w:rPr>
                <w:rFonts w:eastAsia="Courier New"/>
                <w:sz w:val="24"/>
                <w:szCs w:val="24"/>
              </w:rPr>
            </w:pPr>
            <w:r w:rsidRPr="005A5020">
              <w:rPr>
                <w:rFonts w:eastAsia="Courier New"/>
                <w:sz w:val="24"/>
                <w:szCs w:val="24"/>
              </w:rPr>
              <w:t>2694</w:t>
            </w:r>
          </w:p>
        </w:tc>
        <w:tc>
          <w:tcPr>
            <w:tcW w:w="851" w:type="dxa"/>
            <w:vAlign w:val="center"/>
          </w:tcPr>
          <w:p w:rsidR="005A5020" w:rsidRPr="005A5020" w:rsidRDefault="005A5020" w:rsidP="005A5020">
            <w:pPr>
              <w:widowControl w:val="0"/>
              <w:autoSpaceDE w:val="0"/>
              <w:autoSpaceDN w:val="0"/>
              <w:jc w:val="center"/>
              <w:rPr>
                <w:rFonts w:eastAsia="Courier New"/>
                <w:sz w:val="24"/>
                <w:szCs w:val="24"/>
              </w:rPr>
            </w:pPr>
            <w:r w:rsidRPr="005A5020">
              <w:rPr>
                <w:rFonts w:eastAsia="Courier New"/>
                <w:sz w:val="24"/>
                <w:szCs w:val="24"/>
              </w:rPr>
              <w:t>2694</w:t>
            </w:r>
          </w:p>
        </w:tc>
        <w:tc>
          <w:tcPr>
            <w:tcW w:w="850" w:type="dxa"/>
            <w:vAlign w:val="center"/>
          </w:tcPr>
          <w:p w:rsidR="005A5020" w:rsidRPr="005A5020" w:rsidRDefault="005A5020" w:rsidP="005A5020">
            <w:pPr>
              <w:widowControl w:val="0"/>
              <w:autoSpaceDE w:val="0"/>
              <w:autoSpaceDN w:val="0"/>
              <w:jc w:val="center"/>
              <w:rPr>
                <w:rFonts w:eastAsia="Courier New"/>
                <w:sz w:val="24"/>
                <w:szCs w:val="24"/>
              </w:rPr>
            </w:pPr>
            <w:r w:rsidRPr="005A5020">
              <w:rPr>
                <w:rFonts w:eastAsia="Courier New"/>
                <w:sz w:val="24"/>
                <w:szCs w:val="24"/>
              </w:rPr>
              <w:t>2694</w:t>
            </w:r>
          </w:p>
        </w:tc>
        <w:tc>
          <w:tcPr>
            <w:tcW w:w="851" w:type="dxa"/>
            <w:vAlign w:val="center"/>
          </w:tcPr>
          <w:p w:rsidR="005A5020" w:rsidRPr="005A5020" w:rsidRDefault="005A5020" w:rsidP="005A5020">
            <w:pPr>
              <w:widowControl w:val="0"/>
              <w:autoSpaceDE w:val="0"/>
              <w:autoSpaceDN w:val="0"/>
              <w:jc w:val="center"/>
              <w:rPr>
                <w:rFonts w:eastAsia="Courier New"/>
                <w:sz w:val="24"/>
                <w:szCs w:val="24"/>
              </w:rPr>
            </w:pPr>
            <w:r w:rsidRPr="005A5020">
              <w:rPr>
                <w:rFonts w:eastAsia="Courier New"/>
                <w:sz w:val="24"/>
                <w:szCs w:val="24"/>
              </w:rPr>
              <w:t>2694</w:t>
            </w:r>
          </w:p>
        </w:tc>
        <w:tc>
          <w:tcPr>
            <w:tcW w:w="850" w:type="dxa"/>
            <w:vAlign w:val="center"/>
          </w:tcPr>
          <w:p w:rsidR="005A5020" w:rsidRPr="005A5020" w:rsidRDefault="005A5020" w:rsidP="005A5020">
            <w:pPr>
              <w:widowControl w:val="0"/>
              <w:autoSpaceDE w:val="0"/>
              <w:autoSpaceDN w:val="0"/>
              <w:jc w:val="center"/>
              <w:rPr>
                <w:rFonts w:eastAsia="Courier New"/>
                <w:sz w:val="24"/>
                <w:szCs w:val="24"/>
              </w:rPr>
            </w:pPr>
            <w:r w:rsidRPr="005A5020">
              <w:rPr>
                <w:rFonts w:eastAsia="Courier New"/>
                <w:sz w:val="24"/>
                <w:szCs w:val="24"/>
              </w:rPr>
              <w:t>2694</w:t>
            </w:r>
          </w:p>
        </w:tc>
        <w:tc>
          <w:tcPr>
            <w:tcW w:w="851" w:type="dxa"/>
            <w:vAlign w:val="center"/>
          </w:tcPr>
          <w:p w:rsidR="005A5020" w:rsidRPr="005A5020" w:rsidRDefault="005A5020" w:rsidP="005A5020">
            <w:pPr>
              <w:widowControl w:val="0"/>
              <w:autoSpaceDE w:val="0"/>
              <w:autoSpaceDN w:val="0"/>
              <w:jc w:val="center"/>
              <w:rPr>
                <w:rFonts w:eastAsia="Courier New"/>
                <w:sz w:val="24"/>
                <w:szCs w:val="24"/>
              </w:rPr>
            </w:pPr>
            <w:r w:rsidRPr="005A5020">
              <w:rPr>
                <w:rFonts w:eastAsia="Courier New"/>
                <w:sz w:val="24"/>
                <w:szCs w:val="24"/>
              </w:rPr>
              <w:t>2694</w:t>
            </w:r>
          </w:p>
        </w:tc>
        <w:tc>
          <w:tcPr>
            <w:tcW w:w="1905" w:type="dxa"/>
            <w:shd w:val="clear" w:color="auto" w:fill="auto"/>
            <w:vAlign w:val="center"/>
          </w:tcPr>
          <w:p w:rsidR="005A5020" w:rsidRPr="005A5020" w:rsidRDefault="005A5020" w:rsidP="005A5020">
            <w:pPr>
              <w:widowControl w:val="0"/>
              <w:autoSpaceDE w:val="0"/>
              <w:autoSpaceDN w:val="0"/>
              <w:jc w:val="center"/>
              <w:rPr>
                <w:rFonts w:eastAsia="Courier New"/>
                <w:sz w:val="24"/>
                <w:szCs w:val="24"/>
              </w:rPr>
            </w:pPr>
            <w:r w:rsidRPr="005A5020">
              <w:rPr>
                <w:rFonts w:eastAsia="Courier New"/>
                <w:sz w:val="24"/>
                <w:szCs w:val="24"/>
              </w:rPr>
              <w:t>2694</w:t>
            </w:r>
          </w:p>
        </w:tc>
      </w:tr>
      <w:tr w:rsidR="005A5020" w:rsidRPr="005A5020" w:rsidTr="005A5020">
        <w:trPr>
          <w:trHeight w:val="1119"/>
        </w:trPr>
        <w:tc>
          <w:tcPr>
            <w:tcW w:w="680" w:type="dxa"/>
            <w:shd w:val="clear" w:color="auto" w:fill="auto"/>
            <w:vAlign w:val="center"/>
            <w:hideMark/>
          </w:tcPr>
          <w:p w:rsidR="005A5020" w:rsidRPr="005A5020" w:rsidRDefault="005A5020" w:rsidP="005A5020">
            <w:pPr>
              <w:widowControl w:val="0"/>
              <w:autoSpaceDE w:val="0"/>
              <w:autoSpaceDN w:val="0"/>
              <w:jc w:val="center"/>
              <w:rPr>
                <w:rFonts w:eastAsia="Courier New"/>
                <w:sz w:val="24"/>
                <w:szCs w:val="24"/>
              </w:rPr>
            </w:pPr>
            <w:r w:rsidRPr="005A5020">
              <w:rPr>
                <w:rFonts w:eastAsia="Calibri"/>
                <w:sz w:val="24"/>
                <w:szCs w:val="24"/>
              </w:rPr>
              <w:t>2</w:t>
            </w:r>
          </w:p>
        </w:tc>
        <w:tc>
          <w:tcPr>
            <w:tcW w:w="4140" w:type="dxa"/>
            <w:shd w:val="clear" w:color="auto" w:fill="auto"/>
            <w:vAlign w:val="center"/>
          </w:tcPr>
          <w:p w:rsidR="005A5020" w:rsidRPr="005A5020" w:rsidRDefault="005A5020" w:rsidP="005A5020">
            <w:pPr>
              <w:widowControl w:val="0"/>
              <w:autoSpaceDE w:val="0"/>
              <w:autoSpaceDN w:val="0"/>
              <w:rPr>
                <w:rFonts w:eastAsia="Courier New"/>
                <w:sz w:val="24"/>
                <w:szCs w:val="24"/>
              </w:rPr>
            </w:pPr>
            <w:r w:rsidRPr="005A5020">
              <w:rPr>
                <w:rFonts w:eastAsia="Courier New"/>
                <w:sz w:val="24"/>
                <w:szCs w:val="24"/>
              </w:rPr>
              <w:t>Реализация основных общеобразовательных программ дошкольного образования</w:t>
            </w:r>
          </w:p>
        </w:tc>
        <w:tc>
          <w:tcPr>
            <w:tcW w:w="1957" w:type="dxa"/>
            <w:shd w:val="clear" w:color="auto" w:fill="auto"/>
            <w:vAlign w:val="center"/>
          </w:tcPr>
          <w:p w:rsidR="005A5020" w:rsidRPr="005A5020" w:rsidRDefault="005A5020" w:rsidP="005A5020">
            <w:pPr>
              <w:jc w:val="center"/>
              <w:rPr>
                <w:rFonts w:eastAsia="Calibri"/>
                <w:sz w:val="24"/>
                <w:szCs w:val="24"/>
              </w:rPr>
            </w:pPr>
            <w:r w:rsidRPr="005A5020">
              <w:rPr>
                <w:rFonts w:eastAsia="Courier New"/>
                <w:sz w:val="24"/>
                <w:szCs w:val="24"/>
              </w:rPr>
              <w:t>Число обучающихся (человек)</w:t>
            </w:r>
          </w:p>
        </w:tc>
        <w:tc>
          <w:tcPr>
            <w:tcW w:w="930" w:type="dxa"/>
            <w:shd w:val="clear" w:color="auto" w:fill="auto"/>
            <w:vAlign w:val="center"/>
          </w:tcPr>
          <w:p w:rsidR="005A5020" w:rsidRPr="005A5020" w:rsidRDefault="005A5020" w:rsidP="005A5020">
            <w:pPr>
              <w:widowControl w:val="0"/>
              <w:autoSpaceDE w:val="0"/>
              <w:autoSpaceDN w:val="0"/>
              <w:jc w:val="center"/>
              <w:rPr>
                <w:rFonts w:eastAsia="Courier New"/>
                <w:sz w:val="24"/>
                <w:szCs w:val="24"/>
              </w:rPr>
            </w:pPr>
            <w:r w:rsidRPr="005A5020">
              <w:rPr>
                <w:rFonts w:eastAsia="Courier New"/>
                <w:sz w:val="24"/>
                <w:szCs w:val="24"/>
              </w:rPr>
              <w:t>2666</w:t>
            </w:r>
          </w:p>
        </w:tc>
        <w:tc>
          <w:tcPr>
            <w:tcW w:w="851" w:type="dxa"/>
            <w:shd w:val="clear" w:color="auto" w:fill="auto"/>
            <w:vAlign w:val="center"/>
          </w:tcPr>
          <w:p w:rsidR="005A5020" w:rsidRPr="005A5020" w:rsidRDefault="005A5020" w:rsidP="005A5020">
            <w:pPr>
              <w:widowControl w:val="0"/>
              <w:autoSpaceDE w:val="0"/>
              <w:autoSpaceDN w:val="0"/>
              <w:jc w:val="center"/>
              <w:rPr>
                <w:rFonts w:eastAsia="Courier New"/>
                <w:sz w:val="24"/>
                <w:szCs w:val="24"/>
              </w:rPr>
            </w:pPr>
            <w:r w:rsidRPr="005A5020">
              <w:rPr>
                <w:rFonts w:eastAsia="Courier New"/>
                <w:sz w:val="24"/>
                <w:szCs w:val="24"/>
              </w:rPr>
              <w:t>2684</w:t>
            </w:r>
          </w:p>
        </w:tc>
        <w:tc>
          <w:tcPr>
            <w:tcW w:w="850" w:type="dxa"/>
            <w:shd w:val="clear" w:color="auto" w:fill="auto"/>
            <w:vAlign w:val="center"/>
          </w:tcPr>
          <w:p w:rsidR="005A5020" w:rsidRPr="005A5020" w:rsidRDefault="005A5020" w:rsidP="005A5020">
            <w:pPr>
              <w:widowControl w:val="0"/>
              <w:autoSpaceDE w:val="0"/>
              <w:autoSpaceDN w:val="0"/>
              <w:jc w:val="center"/>
              <w:rPr>
                <w:rFonts w:eastAsia="Courier New"/>
                <w:sz w:val="24"/>
                <w:szCs w:val="24"/>
              </w:rPr>
            </w:pPr>
            <w:r w:rsidRPr="005A5020">
              <w:rPr>
                <w:rFonts w:eastAsia="Courier New"/>
                <w:sz w:val="24"/>
                <w:szCs w:val="24"/>
              </w:rPr>
              <w:t>2694</w:t>
            </w:r>
          </w:p>
        </w:tc>
        <w:tc>
          <w:tcPr>
            <w:tcW w:w="851" w:type="dxa"/>
            <w:vAlign w:val="center"/>
          </w:tcPr>
          <w:p w:rsidR="005A5020" w:rsidRPr="005A5020" w:rsidRDefault="005A5020" w:rsidP="005A5020">
            <w:pPr>
              <w:widowControl w:val="0"/>
              <w:autoSpaceDE w:val="0"/>
              <w:autoSpaceDN w:val="0"/>
              <w:jc w:val="center"/>
              <w:rPr>
                <w:rFonts w:eastAsia="Courier New"/>
                <w:sz w:val="24"/>
                <w:szCs w:val="24"/>
              </w:rPr>
            </w:pPr>
            <w:r w:rsidRPr="005A5020">
              <w:rPr>
                <w:rFonts w:eastAsia="Courier New"/>
                <w:sz w:val="24"/>
                <w:szCs w:val="24"/>
              </w:rPr>
              <w:t>2694</w:t>
            </w:r>
          </w:p>
        </w:tc>
        <w:tc>
          <w:tcPr>
            <w:tcW w:w="850" w:type="dxa"/>
            <w:vAlign w:val="center"/>
          </w:tcPr>
          <w:p w:rsidR="005A5020" w:rsidRPr="005A5020" w:rsidRDefault="005A5020" w:rsidP="005A5020">
            <w:pPr>
              <w:widowControl w:val="0"/>
              <w:autoSpaceDE w:val="0"/>
              <w:autoSpaceDN w:val="0"/>
              <w:jc w:val="center"/>
              <w:rPr>
                <w:rFonts w:eastAsia="Courier New"/>
                <w:sz w:val="24"/>
                <w:szCs w:val="24"/>
              </w:rPr>
            </w:pPr>
            <w:r w:rsidRPr="005A5020">
              <w:rPr>
                <w:rFonts w:eastAsia="Courier New"/>
                <w:sz w:val="24"/>
                <w:szCs w:val="24"/>
              </w:rPr>
              <w:t>2694</w:t>
            </w:r>
          </w:p>
        </w:tc>
        <w:tc>
          <w:tcPr>
            <w:tcW w:w="851" w:type="dxa"/>
            <w:vAlign w:val="center"/>
          </w:tcPr>
          <w:p w:rsidR="005A5020" w:rsidRPr="005A5020" w:rsidRDefault="005A5020" w:rsidP="005A5020">
            <w:pPr>
              <w:widowControl w:val="0"/>
              <w:autoSpaceDE w:val="0"/>
              <w:autoSpaceDN w:val="0"/>
              <w:jc w:val="center"/>
              <w:rPr>
                <w:rFonts w:eastAsia="Courier New"/>
                <w:sz w:val="24"/>
                <w:szCs w:val="24"/>
              </w:rPr>
            </w:pPr>
            <w:r w:rsidRPr="005A5020">
              <w:rPr>
                <w:rFonts w:eastAsia="Courier New"/>
                <w:sz w:val="24"/>
                <w:szCs w:val="24"/>
              </w:rPr>
              <w:t>2694</w:t>
            </w:r>
          </w:p>
        </w:tc>
        <w:tc>
          <w:tcPr>
            <w:tcW w:w="850" w:type="dxa"/>
            <w:vAlign w:val="center"/>
          </w:tcPr>
          <w:p w:rsidR="005A5020" w:rsidRPr="005A5020" w:rsidRDefault="005A5020" w:rsidP="005A5020">
            <w:pPr>
              <w:widowControl w:val="0"/>
              <w:autoSpaceDE w:val="0"/>
              <w:autoSpaceDN w:val="0"/>
              <w:jc w:val="center"/>
              <w:rPr>
                <w:rFonts w:eastAsia="Courier New"/>
                <w:sz w:val="24"/>
                <w:szCs w:val="24"/>
              </w:rPr>
            </w:pPr>
            <w:r w:rsidRPr="005A5020">
              <w:rPr>
                <w:rFonts w:eastAsia="Courier New"/>
                <w:sz w:val="24"/>
                <w:szCs w:val="24"/>
              </w:rPr>
              <w:t>2694</w:t>
            </w:r>
          </w:p>
        </w:tc>
        <w:tc>
          <w:tcPr>
            <w:tcW w:w="851" w:type="dxa"/>
            <w:vAlign w:val="center"/>
          </w:tcPr>
          <w:p w:rsidR="005A5020" w:rsidRPr="005A5020" w:rsidRDefault="005A5020" w:rsidP="005A5020">
            <w:pPr>
              <w:widowControl w:val="0"/>
              <w:autoSpaceDE w:val="0"/>
              <w:autoSpaceDN w:val="0"/>
              <w:jc w:val="center"/>
              <w:rPr>
                <w:rFonts w:eastAsia="Courier New"/>
                <w:sz w:val="24"/>
                <w:szCs w:val="24"/>
              </w:rPr>
            </w:pPr>
            <w:r w:rsidRPr="005A5020">
              <w:rPr>
                <w:rFonts w:eastAsia="Courier New"/>
                <w:sz w:val="24"/>
                <w:szCs w:val="24"/>
              </w:rPr>
              <w:t>2694</w:t>
            </w:r>
          </w:p>
        </w:tc>
        <w:tc>
          <w:tcPr>
            <w:tcW w:w="1905" w:type="dxa"/>
            <w:shd w:val="clear" w:color="auto" w:fill="auto"/>
            <w:vAlign w:val="center"/>
          </w:tcPr>
          <w:p w:rsidR="005A5020" w:rsidRPr="005A5020" w:rsidRDefault="005A5020" w:rsidP="005A5020">
            <w:pPr>
              <w:widowControl w:val="0"/>
              <w:autoSpaceDE w:val="0"/>
              <w:autoSpaceDN w:val="0"/>
              <w:jc w:val="center"/>
              <w:rPr>
                <w:rFonts w:eastAsia="Courier New"/>
                <w:sz w:val="24"/>
                <w:szCs w:val="24"/>
              </w:rPr>
            </w:pPr>
            <w:r w:rsidRPr="005A5020">
              <w:rPr>
                <w:rFonts w:eastAsia="Courier New"/>
                <w:sz w:val="24"/>
                <w:szCs w:val="24"/>
              </w:rPr>
              <w:t>2694</w:t>
            </w:r>
          </w:p>
        </w:tc>
      </w:tr>
      <w:tr w:rsidR="005A5020" w:rsidRPr="005A5020" w:rsidTr="005A5020">
        <w:trPr>
          <w:trHeight w:val="980"/>
        </w:trPr>
        <w:tc>
          <w:tcPr>
            <w:tcW w:w="680" w:type="dxa"/>
            <w:shd w:val="clear" w:color="auto" w:fill="auto"/>
            <w:vAlign w:val="center"/>
            <w:hideMark/>
          </w:tcPr>
          <w:p w:rsidR="005A5020" w:rsidRPr="005A5020" w:rsidRDefault="005A5020" w:rsidP="005A5020">
            <w:pPr>
              <w:widowControl w:val="0"/>
              <w:autoSpaceDE w:val="0"/>
              <w:autoSpaceDN w:val="0"/>
              <w:jc w:val="center"/>
              <w:rPr>
                <w:rFonts w:eastAsia="Courier New"/>
                <w:sz w:val="24"/>
                <w:szCs w:val="24"/>
              </w:rPr>
            </w:pPr>
            <w:r w:rsidRPr="005A5020">
              <w:rPr>
                <w:rFonts w:eastAsia="Calibri"/>
                <w:sz w:val="24"/>
                <w:szCs w:val="24"/>
              </w:rPr>
              <w:t>3</w:t>
            </w:r>
          </w:p>
        </w:tc>
        <w:tc>
          <w:tcPr>
            <w:tcW w:w="4140" w:type="dxa"/>
            <w:shd w:val="clear" w:color="auto" w:fill="auto"/>
            <w:vAlign w:val="center"/>
          </w:tcPr>
          <w:p w:rsidR="005A5020" w:rsidRPr="005A5020" w:rsidRDefault="005A5020" w:rsidP="005A5020">
            <w:pPr>
              <w:widowControl w:val="0"/>
              <w:autoSpaceDE w:val="0"/>
              <w:autoSpaceDN w:val="0"/>
              <w:rPr>
                <w:rFonts w:eastAsia="Courier New"/>
                <w:sz w:val="24"/>
                <w:szCs w:val="24"/>
              </w:rPr>
            </w:pPr>
            <w:r w:rsidRPr="005A5020">
              <w:rPr>
                <w:rFonts w:eastAsia="Courier New"/>
                <w:sz w:val="24"/>
                <w:szCs w:val="24"/>
              </w:rPr>
              <w:t>Реализация основных общеобразовательных программ начального общего образования</w:t>
            </w:r>
          </w:p>
        </w:tc>
        <w:tc>
          <w:tcPr>
            <w:tcW w:w="1957" w:type="dxa"/>
            <w:shd w:val="clear" w:color="auto" w:fill="auto"/>
            <w:vAlign w:val="center"/>
          </w:tcPr>
          <w:p w:rsidR="005A5020" w:rsidRPr="005A5020" w:rsidRDefault="005A5020" w:rsidP="005A5020">
            <w:pPr>
              <w:jc w:val="center"/>
              <w:rPr>
                <w:rFonts w:eastAsia="Calibri"/>
                <w:sz w:val="24"/>
                <w:szCs w:val="24"/>
              </w:rPr>
            </w:pPr>
            <w:r w:rsidRPr="005A5020">
              <w:rPr>
                <w:rFonts w:eastAsia="Courier New"/>
                <w:sz w:val="24"/>
                <w:szCs w:val="24"/>
              </w:rPr>
              <w:t>Число обучающихся (человек)</w:t>
            </w:r>
          </w:p>
        </w:tc>
        <w:tc>
          <w:tcPr>
            <w:tcW w:w="930" w:type="dxa"/>
            <w:shd w:val="clear" w:color="auto" w:fill="auto"/>
            <w:vAlign w:val="center"/>
          </w:tcPr>
          <w:p w:rsidR="005A5020" w:rsidRPr="005A5020" w:rsidRDefault="005A5020" w:rsidP="005A5020">
            <w:pPr>
              <w:widowControl w:val="0"/>
              <w:autoSpaceDE w:val="0"/>
              <w:autoSpaceDN w:val="0"/>
              <w:jc w:val="center"/>
              <w:rPr>
                <w:rFonts w:eastAsia="Courier New"/>
                <w:sz w:val="24"/>
                <w:szCs w:val="24"/>
              </w:rPr>
            </w:pPr>
            <w:r w:rsidRPr="005A5020">
              <w:rPr>
                <w:rFonts w:eastAsia="Courier New"/>
                <w:sz w:val="24"/>
                <w:szCs w:val="24"/>
              </w:rPr>
              <w:t>2290</w:t>
            </w:r>
          </w:p>
        </w:tc>
        <w:tc>
          <w:tcPr>
            <w:tcW w:w="851" w:type="dxa"/>
            <w:shd w:val="clear" w:color="auto" w:fill="auto"/>
            <w:vAlign w:val="center"/>
          </w:tcPr>
          <w:p w:rsidR="005A5020" w:rsidRPr="005A5020" w:rsidRDefault="005A5020" w:rsidP="005A5020">
            <w:pPr>
              <w:widowControl w:val="0"/>
              <w:autoSpaceDE w:val="0"/>
              <w:autoSpaceDN w:val="0"/>
              <w:jc w:val="center"/>
              <w:rPr>
                <w:rFonts w:eastAsia="Courier New"/>
                <w:sz w:val="24"/>
                <w:szCs w:val="24"/>
              </w:rPr>
            </w:pPr>
            <w:r w:rsidRPr="005A5020">
              <w:rPr>
                <w:rFonts w:eastAsia="Courier New"/>
                <w:sz w:val="24"/>
                <w:szCs w:val="24"/>
              </w:rPr>
              <w:t>2349</w:t>
            </w:r>
          </w:p>
        </w:tc>
        <w:tc>
          <w:tcPr>
            <w:tcW w:w="850" w:type="dxa"/>
            <w:shd w:val="clear" w:color="auto" w:fill="auto"/>
            <w:vAlign w:val="center"/>
          </w:tcPr>
          <w:p w:rsidR="005A5020" w:rsidRPr="005A5020" w:rsidRDefault="005A5020" w:rsidP="005A5020">
            <w:pPr>
              <w:widowControl w:val="0"/>
              <w:autoSpaceDE w:val="0"/>
              <w:autoSpaceDN w:val="0"/>
              <w:jc w:val="center"/>
              <w:rPr>
                <w:rFonts w:eastAsia="Courier New"/>
                <w:sz w:val="24"/>
                <w:szCs w:val="24"/>
              </w:rPr>
            </w:pPr>
            <w:r w:rsidRPr="005A5020">
              <w:rPr>
                <w:rFonts w:eastAsia="Courier New"/>
                <w:sz w:val="24"/>
                <w:szCs w:val="24"/>
              </w:rPr>
              <w:t>2415</w:t>
            </w:r>
          </w:p>
        </w:tc>
        <w:tc>
          <w:tcPr>
            <w:tcW w:w="851" w:type="dxa"/>
            <w:vAlign w:val="center"/>
          </w:tcPr>
          <w:p w:rsidR="005A5020" w:rsidRPr="005A5020" w:rsidRDefault="005A5020" w:rsidP="005A5020">
            <w:pPr>
              <w:widowControl w:val="0"/>
              <w:autoSpaceDE w:val="0"/>
              <w:autoSpaceDN w:val="0"/>
              <w:jc w:val="center"/>
              <w:rPr>
                <w:rFonts w:eastAsia="Courier New"/>
                <w:sz w:val="24"/>
                <w:szCs w:val="24"/>
              </w:rPr>
            </w:pPr>
            <w:r w:rsidRPr="005A5020">
              <w:rPr>
                <w:rFonts w:eastAsia="Courier New"/>
                <w:sz w:val="24"/>
                <w:szCs w:val="24"/>
              </w:rPr>
              <w:t>2486</w:t>
            </w:r>
          </w:p>
        </w:tc>
        <w:tc>
          <w:tcPr>
            <w:tcW w:w="850" w:type="dxa"/>
            <w:vAlign w:val="center"/>
          </w:tcPr>
          <w:p w:rsidR="005A5020" w:rsidRPr="005A5020" w:rsidRDefault="005A5020" w:rsidP="005A5020">
            <w:pPr>
              <w:widowControl w:val="0"/>
              <w:autoSpaceDE w:val="0"/>
              <w:autoSpaceDN w:val="0"/>
              <w:jc w:val="center"/>
              <w:rPr>
                <w:rFonts w:eastAsia="Courier New"/>
                <w:sz w:val="24"/>
                <w:szCs w:val="24"/>
              </w:rPr>
            </w:pPr>
            <w:r w:rsidRPr="005A5020">
              <w:rPr>
                <w:rFonts w:eastAsia="Courier New"/>
                <w:sz w:val="24"/>
                <w:szCs w:val="24"/>
              </w:rPr>
              <w:t>2519</w:t>
            </w:r>
          </w:p>
        </w:tc>
        <w:tc>
          <w:tcPr>
            <w:tcW w:w="851" w:type="dxa"/>
            <w:vAlign w:val="center"/>
          </w:tcPr>
          <w:p w:rsidR="005A5020" w:rsidRPr="005A5020" w:rsidRDefault="005A5020" w:rsidP="005A5020">
            <w:pPr>
              <w:widowControl w:val="0"/>
              <w:autoSpaceDE w:val="0"/>
              <w:autoSpaceDN w:val="0"/>
              <w:jc w:val="center"/>
              <w:rPr>
                <w:rFonts w:eastAsia="Courier New"/>
                <w:sz w:val="24"/>
                <w:szCs w:val="24"/>
              </w:rPr>
            </w:pPr>
            <w:r w:rsidRPr="005A5020">
              <w:rPr>
                <w:rFonts w:eastAsia="Courier New"/>
                <w:sz w:val="24"/>
                <w:szCs w:val="24"/>
              </w:rPr>
              <w:t>2528</w:t>
            </w:r>
          </w:p>
        </w:tc>
        <w:tc>
          <w:tcPr>
            <w:tcW w:w="850" w:type="dxa"/>
            <w:vAlign w:val="center"/>
          </w:tcPr>
          <w:p w:rsidR="005A5020" w:rsidRPr="005A5020" w:rsidRDefault="005A5020" w:rsidP="005A5020">
            <w:pPr>
              <w:widowControl w:val="0"/>
              <w:autoSpaceDE w:val="0"/>
              <w:autoSpaceDN w:val="0"/>
              <w:jc w:val="center"/>
              <w:rPr>
                <w:rFonts w:eastAsia="Courier New"/>
                <w:sz w:val="24"/>
                <w:szCs w:val="24"/>
              </w:rPr>
            </w:pPr>
            <w:r w:rsidRPr="005A5020">
              <w:rPr>
                <w:rFonts w:eastAsia="Courier New"/>
                <w:sz w:val="24"/>
                <w:szCs w:val="24"/>
              </w:rPr>
              <w:t>2492</w:t>
            </w:r>
          </w:p>
        </w:tc>
        <w:tc>
          <w:tcPr>
            <w:tcW w:w="851" w:type="dxa"/>
            <w:vAlign w:val="center"/>
          </w:tcPr>
          <w:p w:rsidR="005A5020" w:rsidRPr="005A5020" w:rsidRDefault="005A5020" w:rsidP="005A5020">
            <w:pPr>
              <w:widowControl w:val="0"/>
              <w:autoSpaceDE w:val="0"/>
              <w:autoSpaceDN w:val="0"/>
              <w:jc w:val="center"/>
              <w:rPr>
                <w:rFonts w:eastAsia="Courier New"/>
                <w:sz w:val="24"/>
                <w:szCs w:val="24"/>
              </w:rPr>
            </w:pPr>
            <w:r w:rsidRPr="005A5020">
              <w:rPr>
                <w:rFonts w:eastAsia="Courier New"/>
                <w:sz w:val="24"/>
                <w:szCs w:val="24"/>
              </w:rPr>
              <w:t>2128</w:t>
            </w:r>
          </w:p>
        </w:tc>
        <w:tc>
          <w:tcPr>
            <w:tcW w:w="1905" w:type="dxa"/>
            <w:shd w:val="clear" w:color="auto" w:fill="auto"/>
            <w:vAlign w:val="center"/>
          </w:tcPr>
          <w:p w:rsidR="005A5020" w:rsidRPr="005A5020" w:rsidRDefault="005A5020" w:rsidP="005A5020">
            <w:pPr>
              <w:widowControl w:val="0"/>
              <w:autoSpaceDE w:val="0"/>
              <w:autoSpaceDN w:val="0"/>
              <w:jc w:val="center"/>
              <w:rPr>
                <w:rFonts w:eastAsia="Courier New"/>
                <w:sz w:val="24"/>
                <w:szCs w:val="24"/>
              </w:rPr>
            </w:pPr>
            <w:r w:rsidRPr="005A5020">
              <w:rPr>
                <w:rFonts w:eastAsia="Courier New"/>
                <w:sz w:val="24"/>
                <w:szCs w:val="24"/>
              </w:rPr>
              <w:t>2128</w:t>
            </w:r>
          </w:p>
        </w:tc>
      </w:tr>
      <w:tr w:rsidR="005A5020" w:rsidRPr="005A5020" w:rsidTr="005A5020">
        <w:trPr>
          <w:trHeight w:val="1136"/>
        </w:trPr>
        <w:tc>
          <w:tcPr>
            <w:tcW w:w="680" w:type="dxa"/>
            <w:shd w:val="clear" w:color="auto" w:fill="auto"/>
            <w:vAlign w:val="center"/>
          </w:tcPr>
          <w:p w:rsidR="005A5020" w:rsidRPr="005A5020" w:rsidRDefault="005A5020" w:rsidP="005A5020">
            <w:pPr>
              <w:widowControl w:val="0"/>
              <w:autoSpaceDE w:val="0"/>
              <w:autoSpaceDN w:val="0"/>
              <w:jc w:val="center"/>
              <w:rPr>
                <w:rFonts w:eastAsia="Calibri"/>
                <w:sz w:val="24"/>
                <w:szCs w:val="24"/>
              </w:rPr>
            </w:pPr>
            <w:r w:rsidRPr="005A5020">
              <w:rPr>
                <w:rFonts w:eastAsia="Calibri"/>
                <w:sz w:val="24"/>
                <w:szCs w:val="24"/>
              </w:rPr>
              <w:t>4</w:t>
            </w:r>
          </w:p>
        </w:tc>
        <w:tc>
          <w:tcPr>
            <w:tcW w:w="4140" w:type="dxa"/>
            <w:shd w:val="clear" w:color="auto" w:fill="auto"/>
            <w:vAlign w:val="center"/>
          </w:tcPr>
          <w:p w:rsidR="005A5020" w:rsidRPr="005A5020" w:rsidRDefault="005A5020" w:rsidP="005A5020">
            <w:pPr>
              <w:widowControl w:val="0"/>
              <w:autoSpaceDE w:val="0"/>
              <w:autoSpaceDN w:val="0"/>
              <w:rPr>
                <w:rFonts w:eastAsia="Courier New"/>
                <w:sz w:val="24"/>
                <w:szCs w:val="24"/>
              </w:rPr>
            </w:pPr>
            <w:r w:rsidRPr="005A5020">
              <w:rPr>
                <w:rFonts w:eastAsia="Courier New"/>
                <w:sz w:val="24"/>
                <w:szCs w:val="24"/>
              </w:rPr>
              <w:t>Реализация основных общеобразовательных программ основного общего образования</w:t>
            </w:r>
          </w:p>
        </w:tc>
        <w:tc>
          <w:tcPr>
            <w:tcW w:w="1957" w:type="dxa"/>
            <w:shd w:val="clear" w:color="auto" w:fill="auto"/>
            <w:vAlign w:val="center"/>
          </w:tcPr>
          <w:p w:rsidR="005A5020" w:rsidRPr="005A5020" w:rsidRDefault="005A5020" w:rsidP="005A5020">
            <w:pPr>
              <w:jc w:val="center"/>
              <w:rPr>
                <w:rFonts w:eastAsia="Calibri"/>
                <w:sz w:val="24"/>
                <w:szCs w:val="24"/>
              </w:rPr>
            </w:pPr>
            <w:r w:rsidRPr="005A5020">
              <w:rPr>
                <w:rFonts w:eastAsia="Courier New"/>
                <w:sz w:val="24"/>
                <w:szCs w:val="24"/>
              </w:rPr>
              <w:t>Число обучающихся (человек)</w:t>
            </w:r>
          </w:p>
        </w:tc>
        <w:tc>
          <w:tcPr>
            <w:tcW w:w="930" w:type="dxa"/>
            <w:shd w:val="clear" w:color="auto" w:fill="auto"/>
            <w:vAlign w:val="center"/>
          </w:tcPr>
          <w:p w:rsidR="005A5020" w:rsidRPr="005A5020" w:rsidRDefault="005A5020" w:rsidP="005A5020">
            <w:pPr>
              <w:widowControl w:val="0"/>
              <w:autoSpaceDE w:val="0"/>
              <w:autoSpaceDN w:val="0"/>
              <w:jc w:val="center"/>
              <w:rPr>
                <w:rFonts w:eastAsia="Courier New"/>
                <w:sz w:val="24"/>
                <w:szCs w:val="24"/>
              </w:rPr>
            </w:pPr>
            <w:r w:rsidRPr="005A5020">
              <w:rPr>
                <w:rFonts w:eastAsia="Courier New"/>
                <w:sz w:val="24"/>
                <w:szCs w:val="24"/>
              </w:rPr>
              <w:t>2501</w:t>
            </w:r>
          </w:p>
        </w:tc>
        <w:tc>
          <w:tcPr>
            <w:tcW w:w="851" w:type="dxa"/>
            <w:shd w:val="clear" w:color="auto" w:fill="auto"/>
            <w:vAlign w:val="center"/>
          </w:tcPr>
          <w:p w:rsidR="005A5020" w:rsidRPr="005A5020" w:rsidRDefault="005A5020" w:rsidP="005A5020">
            <w:pPr>
              <w:widowControl w:val="0"/>
              <w:autoSpaceDE w:val="0"/>
              <w:autoSpaceDN w:val="0"/>
              <w:jc w:val="center"/>
              <w:rPr>
                <w:rFonts w:eastAsia="Courier New"/>
                <w:sz w:val="24"/>
                <w:szCs w:val="24"/>
              </w:rPr>
            </w:pPr>
            <w:r w:rsidRPr="005A5020">
              <w:rPr>
                <w:rFonts w:eastAsia="Courier New"/>
                <w:sz w:val="24"/>
                <w:szCs w:val="24"/>
              </w:rPr>
              <w:t>2565</w:t>
            </w:r>
          </w:p>
        </w:tc>
        <w:tc>
          <w:tcPr>
            <w:tcW w:w="850" w:type="dxa"/>
            <w:shd w:val="clear" w:color="auto" w:fill="auto"/>
            <w:vAlign w:val="center"/>
          </w:tcPr>
          <w:p w:rsidR="005A5020" w:rsidRPr="005A5020" w:rsidRDefault="005A5020" w:rsidP="005A5020">
            <w:pPr>
              <w:widowControl w:val="0"/>
              <w:autoSpaceDE w:val="0"/>
              <w:autoSpaceDN w:val="0"/>
              <w:jc w:val="center"/>
              <w:rPr>
                <w:rFonts w:eastAsia="Courier New"/>
                <w:sz w:val="24"/>
                <w:szCs w:val="24"/>
              </w:rPr>
            </w:pPr>
            <w:r w:rsidRPr="005A5020">
              <w:rPr>
                <w:rFonts w:eastAsia="Courier New"/>
                <w:sz w:val="24"/>
                <w:szCs w:val="24"/>
              </w:rPr>
              <w:t>2630</w:t>
            </w:r>
          </w:p>
        </w:tc>
        <w:tc>
          <w:tcPr>
            <w:tcW w:w="851" w:type="dxa"/>
            <w:vAlign w:val="center"/>
          </w:tcPr>
          <w:p w:rsidR="005A5020" w:rsidRPr="005A5020" w:rsidRDefault="005A5020" w:rsidP="005A5020">
            <w:pPr>
              <w:widowControl w:val="0"/>
              <w:autoSpaceDE w:val="0"/>
              <w:autoSpaceDN w:val="0"/>
              <w:jc w:val="center"/>
              <w:rPr>
                <w:rFonts w:eastAsia="Courier New"/>
                <w:sz w:val="24"/>
                <w:szCs w:val="24"/>
              </w:rPr>
            </w:pPr>
            <w:r w:rsidRPr="005A5020">
              <w:rPr>
                <w:rFonts w:eastAsia="Courier New"/>
                <w:sz w:val="24"/>
                <w:szCs w:val="24"/>
              </w:rPr>
              <w:t>2727</w:t>
            </w:r>
          </w:p>
        </w:tc>
        <w:tc>
          <w:tcPr>
            <w:tcW w:w="850" w:type="dxa"/>
            <w:vAlign w:val="center"/>
          </w:tcPr>
          <w:p w:rsidR="005A5020" w:rsidRPr="005A5020" w:rsidRDefault="005A5020" w:rsidP="005A5020">
            <w:pPr>
              <w:widowControl w:val="0"/>
              <w:autoSpaceDE w:val="0"/>
              <w:autoSpaceDN w:val="0"/>
              <w:jc w:val="center"/>
              <w:rPr>
                <w:rFonts w:eastAsia="Courier New"/>
                <w:sz w:val="24"/>
                <w:szCs w:val="24"/>
              </w:rPr>
            </w:pPr>
            <w:r w:rsidRPr="005A5020">
              <w:rPr>
                <w:rFonts w:eastAsia="Courier New"/>
                <w:sz w:val="24"/>
                <w:szCs w:val="24"/>
              </w:rPr>
              <w:t>2837</w:t>
            </w:r>
          </w:p>
        </w:tc>
        <w:tc>
          <w:tcPr>
            <w:tcW w:w="851" w:type="dxa"/>
            <w:vAlign w:val="center"/>
          </w:tcPr>
          <w:p w:rsidR="005A5020" w:rsidRPr="005A5020" w:rsidRDefault="005A5020" w:rsidP="005A5020">
            <w:pPr>
              <w:widowControl w:val="0"/>
              <w:autoSpaceDE w:val="0"/>
              <w:autoSpaceDN w:val="0"/>
              <w:jc w:val="center"/>
              <w:rPr>
                <w:rFonts w:eastAsia="Courier New"/>
                <w:sz w:val="24"/>
                <w:szCs w:val="24"/>
              </w:rPr>
            </w:pPr>
            <w:r w:rsidRPr="005A5020">
              <w:rPr>
                <w:rFonts w:eastAsia="Courier New"/>
                <w:sz w:val="24"/>
                <w:szCs w:val="24"/>
              </w:rPr>
              <w:t>2900</w:t>
            </w:r>
          </w:p>
        </w:tc>
        <w:tc>
          <w:tcPr>
            <w:tcW w:w="850" w:type="dxa"/>
            <w:vAlign w:val="center"/>
          </w:tcPr>
          <w:p w:rsidR="005A5020" w:rsidRPr="005A5020" w:rsidRDefault="005A5020" w:rsidP="005A5020">
            <w:pPr>
              <w:widowControl w:val="0"/>
              <w:autoSpaceDE w:val="0"/>
              <w:autoSpaceDN w:val="0"/>
              <w:jc w:val="center"/>
              <w:rPr>
                <w:rFonts w:eastAsia="Courier New"/>
                <w:sz w:val="24"/>
                <w:szCs w:val="24"/>
              </w:rPr>
            </w:pPr>
            <w:r w:rsidRPr="005A5020">
              <w:rPr>
                <w:rFonts w:eastAsia="Courier New"/>
                <w:sz w:val="24"/>
                <w:szCs w:val="24"/>
              </w:rPr>
              <w:t>2969</w:t>
            </w:r>
          </w:p>
        </w:tc>
        <w:tc>
          <w:tcPr>
            <w:tcW w:w="851" w:type="dxa"/>
            <w:vAlign w:val="center"/>
          </w:tcPr>
          <w:p w:rsidR="005A5020" w:rsidRPr="005A5020" w:rsidRDefault="005A5020" w:rsidP="005A5020">
            <w:pPr>
              <w:widowControl w:val="0"/>
              <w:autoSpaceDE w:val="0"/>
              <w:autoSpaceDN w:val="0"/>
              <w:jc w:val="center"/>
              <w:rPr>
                <w:rFonts w:eastAsia="Courier New"/>
                <w:sz w:val="24"/>
                <w:szCs w:val="24"/>
              </w:rPr>
            </w:pPr>
            <w:r w:rsidRPr="005A5020">
              <w:rPr>
                <w:rFonts w:eastAsia="Courier New"/>
                <w:sz w:val="24"/>
                <w:szCs w:val="24"/>
              </w:rPr>
              <w:t>2994</w:t>
            </w:r>
          </w:p>
        </w:tc>
        <w:tc>
          <w:tcPr>
            <w:tcW w:w="1905" w:type="dxa"/>
            <w:shd w:val="clear" w:color="auto" w:fill="auto"/>
            <w:vAlign w:val="center"/>
          </w:tcPr>
          <w:p w:rsidR="005A5020" w:rsidRPr="005A5020" w:rsidRDefault="005A5020" w:rsidP="005A5020">
            <w:pPr>
              <w:widowControl w:val="0"/>
              <w:autoSpaceDE w:val="0"/>
              <w:autoSpaceDN w:val="0"/>
              <w:jc w:val="center"/>
              <w:rPr>
                <w:rFonts w:eastAsia="Courier New"/>
                <w:sz w:val="24"/>
                <w:szCs w:val="24"/>
              </w:rPr>
            </w:pPr>
            <w:r w:rsidRPr="005A5020">
              <w:rPr>
                <w:rFonts w:eastAsia="Courier New"/>
                <w:sz w:val="24"/>
                <w:szCs w:val="24"/>
              </w:rPr>
              <w:t>2994</w:t>
            </w:r>
          </w:p>
        </w:tc>
      </w:tr>
      <w:tr w:rsidR="005A5020" w:rsidRPr="005A5020" w:rsidTr="005A5020">
        <w:trPr>
          <w:trHeight w:val="1110"/>
        </w:trPr>
        <w:tc>
          <w:tcPr>
            <w:tcW w:w="680" w:type="dxa"/>
            <w:shd w:val="clear" w:color="auto" w:fill="auto"/>
            <w:vAlign w:val="center"/>
          </w:tcPr>
          <w:p w:rsidR="005A5020" w:rsidRPr="005A5020" w:rsidRDefault="005A5020" w:rsidP="005A5020">
            <w:pPr>
              <w:widowControl w:val="0"/>
              <w:autoSpaceDE w:val="0"/>
              <w:autoSpaceDN w:val="0"/>
              <w:jc w:val="center"/>
              <w:rPr>
                <w:rFonts w:eastAsia="Calibri"/>
                <w:sz w:val="24"/>
                <w:szCs w:val="24"/>
              </w:rPr>
            </w:pPr>
            <w:r w:rsidRPr="005A5020">
              <w:rPr>
                <w:rFonts w:eastAsia="Calibri"/>
                <w:sz w:val="24"/>
                <w:szCs w:val="24"/>
              </w:rPr>
              <w:t>5</w:t>
            </w:r>
          </w:p>
        </w:tc>
        <w:tc>
          <w:tcPr>
            <w:tcW w:w="4140" w:type="dxa"/>
            <w:shd w:val="clear" w:color="auto" w:fill="auto"/>
            <w:vAlign w:val="center"/>
          </w:tcPr>
          <w:p w:rsidR="005A5020" w:rsidRPr="005A5020" w:rsidRDefault="005A5020" w:rsidP="005A5020">
            <w:pPr>
              <w:widowControl w:val="0"/>
              <w:autoSpaceDE w:val="0"/>
              <w:autoSpaceDN w:val="0"/>
              <w:rPr>
                <w:rFonts w:eastAsia="Courier New"/>
                <w:sz w:val="24"/>
                <w:szCs w:val="24"/>
              </w:rPr>
            </w:pPr>
            <w:r w:rsidRPr="005A5020">
              <w:rPr>
                <w:rFonts w:eastAsia="Courier New"/>
                <w:sz w:val="24"/>
                <w:szCs w:val="24"/>
              </w:rPr>
              <w:t>Реализация основных общеобразовательных программ среднего общего образования</w:t>
            </w:r>
          </w:p>
        </w:tc>
        <w:tc>
          <w:tcPr>
            <w:tcW w:w="1957" w:type="dxa"/>
            <w:shd w:val="clear" w:color="auto" w:fill="auto"/>
            <w:vAlign w:val="center"/>
          </w:tcPr>
          <w:p w:rsidR="005A5020" w:rsidRPr="005A5020" w:rsidRDefault="005A5020" w:rsidP="005A5020">
            <w:pPr>
              <w:jc w:val="center"/>
              <w:rPr>
                <w:rFonts w:eastAsia="Calibri"/>
                <w:sz w:val="24"/>
                <w:szCs w:val="24"/>
              </w:rPr>
            </w:pPr>
            <w:r w:rsidRPr="005A5020">
              <w:rPr>
                <w:rFonts w:eastAsia="Courier New"/>
                <w:sz w:val="24"/>
                <w:szCs w:val="24"/>
              </w:rPr>
              <w:t>Число обучающихся (человек)</w:t>
            </w:r>
          </w:p>
        </w:tc>
        <w:tc>
          <w:tcPr>
            <w:tcW w:w="930" w:type="dxa"/>
            <w:shd w:val="clear" w:color="auto" w:fill="auto"/>
            <w:vAlign w:val="center"/>
          </w:tcPr>
          <w:p w:rsidR="005A5020" w:rsidRPr="005A5020" w:rsidRDefault="005A5020" w:rsidP="005A5020">
            <w:pPr>
              <w:widowControl w:val="0"/>
              <w:autoSpaceDE w:val="0"/>
              <w:autoSpaceDN w:val="0"/>
              <w:jc w:val="center"/>
              <w:rPr>
                <w:rFonts w:eastAsia="Courier New"/>
                <w:sz w:val="24"/>
                <w:szCs w:val="24"/>
              </w:rPr>
            </w:pPr>
            <w:r w:rsidRPr="005A5020">
              <w:rPr>
                <w:rFonts w:eastAsia="Courier New"/>
                <w:sz w:val="24"/>
                <w:szCs w:val="24"/>
              </w:rPr>
              <w:t>479</w:t>
            </w:r>
          </w:p>
        </w:tc>
        <w:tc>
          <w:tcPr>
            <w:tcW w:w="851" w:type="dxa"/>
            <w:shd w:val="clear" w:color="auto" w:fill="auto"/>
            <w:vAlign w:val="center"/>
          </w:tcPr>
          <w:p w:rsidR="005A5020" w:rsidRPr="005A5020" w:rsidRDefault="005A5020" w:rsidP="005A5020">
            <w:pPr>
              <w:widowControl w:val="0"/>
              <w:autoSpaceDE w:val="0"/>
              <w:autoSpaceDN w:val="0"/>
              <w:jc w:val="center"/>
              <w:rPr>
                <w:rFonts w:eastAsia="Courier New"/>
                <w:sz w:val="24"/>
                <w:szCs w:val="24"/>
              </w:rPr>
            </w:pPr>
            <w:r w:rsidRPr="005A5020">
              <w:rPr>
                <w:rFonts w:eastAsia="Courier New"/>
                <w:sz w:val="24"/>
                <w:szCs w:val="24"/>
              </w:rPr>
              <w:t>500</w:t>
            </w:r>
          </w:p>
        </w:tc>
        <w:tc>
          <w:tcPr>
            <w:tcW w:w="850" w:type="dxa"/>
            <w:shd w:val="clear" w:color="auto" w:fill="auto"/>
            <w:vAlign w:val="center"/>
          </w:tcPr>
          <w:p w:rsidR="005A5020" w:rsidRPr="005A5020" w:rsidRDefault="005A5020" w:rsidP="005A5020">
            <w:pPr>
              <w:widowControl w:val="0"/>
              <w:autoSpaceDE w:val="0"/>
              <w:autoSpaceDN w:val="0"/>
              <w:jc w:val="center"/>
              <w:rPr>
                <w:rFonts w:eastAsia="Courier New"/>
                <w:sz w:val="24"/>
                <w:szCs w:val="24"/>
              </w:rPr>
            </w:pPr>
            <w:r w:rsidRPr="005A5020">
              <w:rPr>
                <w:rFonts w:eastAsia="Courier New"/>
                <w:sz w:val="24"/>
                <w:szCs w:val="24"/>
              </w:rPr>
              <w:t>497</w:t>
            </w:r>
          </w:p>
        </w:tc>
        <w:tc>
          <w:tcPr>
            <w:tcW w:w="851" w:type="dxa"/>
            <w:vAlign w:val="center"/>
          </w:tcPr>
          <w:p w:rsidR="005A5020" w:rsidRPr="005A5020" w:rsidRDefault="005A5020" w:rsidP="005A5020">
            <w:pPr>
              <w:widowControl w:val="0"/>
              <w:autoSpaceDE w:val="0"/>
              <w:autoSpaceDN w:val="0"/>
              <w:jc w:val="center"/>
              <w:rPr>
                <w:rFonts w:eastAsia="Courier New"/>
                <w:sz w:val="24"/>
                <w:szCs w:val="24"/>
              </w:rPr>
            </w:pPr>
            <w:r w:rsidRPr="005A5020">
              <w:rPr>
                <w:rFonts w:eastAsia="Courier New"/>
                <w:sz w:val="24"/>
                <w:szCs w:val="24"/>
              </w:rPr>
              <w:t>533</w:t>
            </w:r>
          </w:p>
        </w:tc>
        <w:tc>
          <w:tcPr>
            <w:tcW w:w="850" w:type="dxa"/>
            <w:vAlign w:val="center"/>
          </w:tcPr>
          <w:p w:rsidR="005A5020" w:rsidRPr="005A5020" w:rsidRDefault="005A5020" w:rsidP="005A5020">
            <w:pPr>
              <w:widowControl w:val="0"/>
              <w:autoSpaceDE w:val="0"/>
              <w:autoSpaceDN w:val="0"/>
              <w:jc w:val="center"/>
              <w:rPr>
                <w:rFonts w:eastAsia="Courier New"/>
                <w:sz w:val="24"/>
                <w:szCs w:val="24"/>
              </w:rPr>
            </w:pPr>
            <w:r w:rsidRPr="005A5020">
              <w:rPr>
                <w:rFonts w:eastAsia="Courier New"/>
                <w:sz w:val="24"/>
                <w:szCs w:val="24"/>
              </w:rPr>
              <w:t>573</w:t>
            </w:r>
          </w:p>
        </w:tc>
        <w:tc>
          <w:tcPr>
            <w:tcW w:w="851" w:type="dxa"/>
            <w:vAlign w:val="center"/>
          </w:tcPr>
          <w:p w:rsidR="005A5020" w:rsidRPr="005A5020" w:rsidRDefault="005A5020" w:rsidP="005A5020">
            <w:pPr>
              <w:widowControl w:val="0"/>
              <w:autoSpaceDE w:val="0"/>
              <w:autoSpaceDN w:val="0"/>
              <w:jc w:val="center"/>
              <w:rPr>
                <w:rFonts w:eastAsia="Courier New"/>
                <w:sz w:val="24"/>
                <w:szCs w:val="24"/>
              </w:rPr>
            </w:pPr>
            <w:r w:rsidRPr="005A5020">
              <w:rPr>
                <w:rFonts w:eastAsia="Courier New"/>
                <w:sz w:val="24"/>
                <w:szCs w:val="24"/>
              </w:rPr>
              <w:t>588</w:t>
            </w:r>
          </w:p>
        </w:tc>
        <w:tc>
          <w:tcPr>
            <w:tcW w:w="850" w:type="dxa"/>
            <w:vAlign w:val="center"/>
          </w:tcPr>
          <w:p w:rsidR="005A5020" w:rsidRPr="005A5020" w:rsidRDefault="005A5020" w:rsidP="005A5020">
            <w:pPr>
              <w:widowControl w:val="0"/>
              <w:autoSpaceDE w:val="0"/>
              <w:autoSpaceDN w:val="0"/>
              <w:jc w:val="center"/>
              <w:rPr>
                <w:rFonts w:eastAsia="Courier New"/>
                <w:sz w:val="24"/>
                <w:szCs w:val="24"/>
              </w:rPr>
            </w:pPr>
            <w:r w:rsidRPr="005A5020">
              <w:rPr>
                <w:rFonts w:eastAsia="Courier New"/>
                <w:sz w:val="24"/>
                <w:szCs w:val="24"/>
              </w:rPr>
              <w:t>588</w:t>
            </w:r>
          </w:p>
        </w:tc>
        <w:tc>
          <w:tcPr>
            <w:tcW w:w="851" w:type="dxa"/>
            <w:vAlign w:val="center"/>
          </w:tcPr>
          <w:p w:rsidR="005A5020" w:rsidRPr="005A5020" w:rsidRDefault="005A5020" w:rsidP="005A5020">
            <w:pPr>
              <w:widowControl w:val="0"/>
              <w:autoSpaceDE w:val="0"/>
              <w:autoSpaceDN w:val="0"/>
              <w:jc w:val="center"/>
              <w:rPr>
                <w:rFonts w:eastAsia="Courier New"/>
                <w:sz w:val="24"/>
                <w:szCs w:val="24"/>
              </w:rPr>
            </w:pPr>
            <w:r w:rsidRPr="005A5020">
              <w:rPr>
                <w:rFonts w:eastAsia="Courier New"/>
                <w:sz w:val="24"/>
                <w:szCs w:val="24"/>
              </w:rPr>
              <w:t>588</w:t>
            </w:r>
          </w:p>
        </w:tc>
        <w:tc>
          <w:tcPr>
            <w:tcW w:w="1905" w:type="dxa"/>
            <w:shd w:val="clear" w:color="auto" w:fill="auto"/>
            <w:vAlign w:val="center"/>
          </w:tcPr>
          <w:p w:rsidR="005A5020" w:rsidRPr="005A5020" w:rsidRDefault="005A5020" w:rsidP="005A5020">
            <w:pPr>
              <w:widowControl w:val="0"/>
              <w:autoSpaceDE w:val="0"/>
              <w:autoSpaceDN w:val="0"/>
              <w:jc w:val="center"/>
              <w:rPr>
                <w:rFonts w:eastAsia="Courier New"/>
                <w:sz w:val="24"/>
                <w:szCs w:val="24"/>
              </w:rPr>
            </w:pPr>
            <w:r w:rsidRPr="005A5020">
              <w:rPr>
                <w:rFonts w:eastAsia="Courier New"/>
                <w:sz w:val="24"/>
                <w:szCs w:val="24"/>
              </w:rPr>
              <w:t>588</w:t>
            </w:r>
          </w:p>
        </w:tc>
      </w:tr>
      <w:tr w:rsidR="005A5020" w:rsidRPr="005A5020" w:rsidTr="005A5020">
        <w:tc>
          <w:tcPr>
            <w:tcW w:w="680" w:type="dxa"/>
            <w:shd w:val="clear" w:color="auto" w:fill="auto"/>
            <w:vAlign w:val="center"/>
          </w:tcPr>
          <w:p w:rsidR="005A5020" w:rsidRPr="005A5020" w:rsidRDefault="005A5020" w:rsidP="005A5020">
            <w:pPr>
              <w:widowControl w:val="0"/>
              <w:autoSpaceDE w:val="0"/>
              <w:autoSpaceDN w:val="0"/>
              <w:jc w:val="center"/>
              <w:rPr>
                <w:rFonts w:eastAsia="Calibri"/>
                <w:sz w:val="24"/>
                <w:szCs w:val="24"/>
              </w:rPr>
            </w:pPr>
            <w:r w:rsidRPr="005A5020">
              <w:rPr>
                <w:rFonts w:eastAsia="Calibri"/>
                <w:sz w:val="24"/>
                <w:szCs w:val="24"/>
              </w:rPr>
              <w:t>6</w:t>
            </w:r>
          </w:p>
        </w:tc>
        <w:tc>
          <w:tcPr>
            <w:tcW w:w="4140" w:type="dxa"/>
            <w:shd w:val="clear" w:color="auto" w:fill="auto"/>
            <w:vAlign w:val="center"/>
          </w:tcPr>
          <w:p w:rsidR="005A5020" w:rsidRPr="005A5020" w:rsidRDefault="005A5020" w:rsidP="005A5020">
            <w:pPr>
              <w:widowControl w:val="0"/>
              <w:autoSpaceDE w:val="0"/>
              <w:autoSpaceDN w:val="0"/>
              <w:rPr>
                <w:rFonts w:eastAsia="Courier New"/>
                <w:sz w:val="24"/>
                <w:szCs w:val="24"/>
              </w:rPr>
            </w:pPr>
            <w:r w:rsidRPr="005A5020">
              <w:rPr>
                <w:rFonts w:eastAsia="Courier New"/>
                <w:sz w:val="24"/>
                <w:szCs w:val="24"/>
              </w:rPr>
              <w:t>Реализация дополнительных общеразвивающих программ</w:t>
            </w:r>
          </w:p>
        </w:tc>
        <w:tc>
          <w:tcPr>
            <w:tcW w:w="1957" w:type="dxa"/>
            <w:shd w:val="clear" w:color="auto" w:fill="auto"/>
            <w:vAlign w:val="center"/>
          </w:tcPr>
          <w:p w:rsidR="005A5020" w:rsidRPr="005A5020" w:rsidRDefault="005A5020" w:rsidP="005A5020">
            <w:pPr>
              <w:widowControl w:val="0"/>
              <w:autoSpaceDE w:val="0"/>
              <w:autoSpaceDN w:val="0"/>
              <w:jc w:val="center"/>
              <w:rPr>
                <w:rFonts w:eastAsia="Courier New"/>
                <w:sz w:val="24"/>
                <w:szCs w:val="24"/>
              </w:rPr>
            </w:pPr>
            <w:r w:rsidRPr="005A5020">
              <w:rPr>
                <w:rFonts w:eastAsia="Courier New"/>
                <w:sz w:val="24"/>
                <w:szCs w:val="24"/>
              </w:rPr>
              <w:t>Количество человеко-часов (человеко-час)</w:t>
            </w:r>
          </w:p>
        </w:tc>
        <w:tc>
          <w:tcPr>
            <w:tcW w:w="930" w:type="dxa"/>
            <w:shd w:val="clear" w:color="auto" w:fill="auto"/>
            <w:vAlign w:val="center"/>
          </w:tcPr>
          <w:p w:rsidR="005A5020" w:rsidRPr="005A5020" w:rsidRDefault="005A5020" w:rsidP="005A5020">
            <w:pPr>
              <w:widowControl w:val="0"/>
              <w:autoSpaceDE w:val="0"/>
              <w:autoSpaceDN w:val="0"/>
              <w:jc w:val="center"/>
              <w:rPr>
                <w:rFonts w:eastAsia="Courier New"/>
                <w:sz w:val="24"/>
                <w:szCs w:val="24"/>
              </w:rPr>
            </w:pPr>
            <w:r w:rsidRPr="005A5020">
              <w:rPr>
                <w:rFonts w:eastAsia="Courier New"/>
                <w:sz w:val="24"/>
                <w:szCs w:val="24"/>
              </w:rPr>
              <w:t>21967</w:t>
            </w:r>
          </w:p>
        </w:tc>
        <w:tc>
          <w:tcPr>
            <w:tcW w:w="851" w:type="dxa"/>
            <w:shd w:val="clear" w:color="auto" w:fill="auto"/>
            <w:vAlign w:val="center"/>
          </w:tcPr>
          <w:p w:rsidR="005A5020" w:rsidRPr="005A5020" w:rsidRDefault="005A5020" w:rsidP="005A5020">
            <w:pPr>
              <w:widowControl w:val="0"/>
              <w:autoSpaceDE w:val="0"/>
              <w:autoSpaceDN w:val="0"/>
              <w:jc w:val="center"/>
              <w:rPr>
                <w:rFonts w:eastAsia="Courier New"/>
                <w:sz w:val="24"/>
                <w:szCs w:val="24"/>
              </w:rPr>
            </w:pPr>
            <w:r w:rsidRPr="005A5020">
              <w:rPr>
                <w:rFonts w:eastAsia="Courier New"/>
                <w:sz w:val="24"/>
                <w:szCs w:val="24"/>
              </w:rPr>
              <w:t>21967</w:t>
            </w:r>
          </w:p>
        </w:tc>
        <w:tc>
          <w:tcPr>
            <w:tcW w:w="850" w:type="dxa"/>
            <w:shd w:val="clear" w:color="auto" w:fill="auto"/>
            <w:vAlign w:val="center"/>
          </w:tcPr>
          <w:p w:rsidR="005A5020" w:rsidRPr="005A5020" w:rsidRDefault="005A5020" w:rsidP="005A5020">
            <w:pPr>
              <w:widowControl w:val="0"/>
              <w:autoSpaceDE w:val="0"/>
              <w:autoSpaceDN w:val="0"/>
              <w:jc w:val="center"/>
              <w:rPr>
                <w:rFonts w:eastAsia="Courier New"/>
                <w:sz w:val="24"/>
                <w:szCs w:val="24"/>
              </w:rPr>
            </w:pPr>
            <w:r w:rsidRPr="005A5020">
              <w:rPr>
                <w:rFonts w:eastAsia="Courier New"/>
                <w:sz w:val="24"/>
                <w:szCs w:val="24"/>
              </w:rPr>
              <w:t>21967</w:t>
            </w:r>
          </w:p>
        </w:tc>
        <w:tc>
          <w:tcPr>
            <w:tcW w:w="851" w:type="dxa"/>
            <w:vAlign w:val="center"/>
          </w:tcPr>
          <w:p w:rsidR="005A5020" w:rsidRPr="005A5020" w:rsidRDefault="005A5020" w:rsidP="005A5020">
            <w:pPr>
              <w:widowControl w:val="0"/>
              <w:autoSpaceDE w:val="0"/>
              <w:autoSpaceDN w:val="0"/>
              <w:jc w:val="center"/>
              <w:rPr>
                <w:rFonts w:eastAsia="Courier New"/>
                <w:sz w:val="24"/>
                <w:szCs w:val="24"/>
              </w:rPr>
            </w:pPr>
            <w:r w:rsidRPr="005A5020">
              <w:rPr>
                <w:rFonts w:eastAsia="Courier New"/>
                <w:sz w:val="24"/>
                <w:szCs w:val="24"/>
              </w:rPr>
              <w:t>21967</w:t>
            </w:r>
          </w:p>
        </w:tc>
        <w:tc>
          <w:tcPr>
            <w:tcW w:w="850" w:type="dxa"/>
            <w:vAlign w:val="center"/>
          </w:tcPr>
          <w:p w:rsidR="005A5020" w:rsidRPr="005A5020" w:rsidRDefault="005A5020" w:rsidP="005A5020">
            <w:pPr>
              <w:widowControl w:val="0"/>
              <w:autoSpaceDE w:val="0"/>
              <w:autoSpaceDN w:val="0"/>
              <w:jc w:val="center"/>
              <w:rPr>
                <w:rFonts w:eastAsia="Courier New"/>
                <w:sz w:val="24"/>
                <w:szCs w:val="24"/>
              </w:rPr>
            </w:pPr>
            <w:r w:rsidRPr="005A5020">
              <w:rPr>
                <w:rFonts w:eastAsia="Courier New"/>
                <w:sz w:val="24"/>
                <w:szCs w:val="24"/>
              </w:rPr>
              <w:t>21967</w:t>
            </w:r>
          </w:p>
        </w:tc>
        <w:tc>
          <w:tcPr>
            <w:tcW w:w="851" w:type="dxa"/>
            <w:vAlign w:val="center"/>
          </w:tcPr>
          <w:p w:rsidR="005A5020" w:rsidRPr="005A5020" w:rsidRDefault="005A5020" w:rsidP="005A5020">
            <w:pPr>
              <w:widowControl w:val="0"/>
              <w:autoSpaceDE w:val="0"/>
              <w:autoSpaceDN w:val="0"/>
              <w:jc w:val="center"/>
              <w:rPr>
                <w:rFonts w:eastAsia="Courier New"/>
                <w:sz w:val="24"/>
                <w:szCs w:val="24"/>
              </w:rPr>
            </w:pPr>
            <w:r w:rsidRPr="005A5020">
              <w:rPr>
                <w:rFonts w:eastAsia="Courier New"/>
                <w:sz w:val="24"/>
                <w:szCs w:val="24"/>
              </w:rPr>
              <w:t>21967</w:t>
            </w:r>
          </w:p>
        </w:tc>
        <w:tc>
          <w:tcPr>
            <w:tcW w:w="850" w:type="dxa"/>
            <w:vAlign w:val="center"/>
          </w:tcPr>
          <w:p w:rsidR="005A5020" w:rsidRPr="005A5020" w:rsidRDefault="005A5020" w:rsidP="005A5020">
            <w:pPr>
              <w:widowControl w:val="0"/>
              <w:autoSpaceDE w:val="0"/>
              <w:autoSpaceDN w:val="0"/>
              <w:jc w:val="center"/>
              <w:rPr>
                <w:rFonts w:eastAsia="Courier New"/>
                <w:sz w:val="24"/>
                <w:szCs w:val="24"/>
              </w:rPr>
            </w:pPr>
            <w:r w:rsidRPr="005A5020">
              <w:rPr>
                <w:rFonts w:eastAsia="Courier New"/>
                <w:sz w:val="24"/>
                <w:szCs w:val="24"/>
              </w:rPr>
              <w:t>21967</w:t>
            </w:r>
          </w:p>
        </w:tc>
        <w:tc>
          <w:tcPr>
            <w:tcW w:w="851" w:type="dxa"/>
            <w:vAlign w:val="center"/>
          </w:tcPr>
          <w:p w:rsidR="005A5020" w:rsidRPr="005A5020" w:rsidRDefault="005A5020" w:rsidP="005A5020">
            <w:pPr>
              <w:widowControl w:val="0"/>
              <w:autoSpaceDE w:val="0"/>
              <w:autoSpaceDN w:val="0"/>
              <w:jc w:val="center"/>
              <w:rPr>
                <w:rFonts w:eastAsia="Courier New"/>
                <w:sz w:val="24"/>
                <w:szCs w:val="24"/>
              </w:rPr>
            </w:pPr>
            <w:r w:rsidRPr="005A5020">
              <w:rPr>
                <w:rFonts w:eastAsia="Courier New"/>
                <w:sz w:val="24"/>
                <w:szCs w:val="24"/>
              </w:rPr>
              <w:t>21967</w:t>
            </w:r>
          </w:p>
        </w:tc>
        <w:tc>
          <w:tcPr>
            <w:tcW w:w="1905" w:type="dxa"/>
            <w:shd w:val="clear" w:color="auto" w:fill="auto"/>
            <w:vAlign w:val="center"/>
          </w:tcPr>
          <w:p w:rsidR="005A5020" w:rsidRPr="005A5020" w:rsidRDefault="005A5020" w:rsidP="005A5020">
            <w:pPr>
              <w:widowControl w:val="0"/>
              <w:autoSpaceDE w:val="0"/>
              <w:autoSpaceDN w:val="0"/>
              <w:jc w:val="center"/>
              <w:rPr>
                <w:rFonts w:eastAsia="Courier New"/>
                <w:sz w:val="24"/>
                <w:szCs w:val="24"/>
              </w:rPr>
            </w:pPr>
            <w:r w:rsidRPr="005A5020">
              <w:rPr>
                <w:rFonts w:eastAsia="Courier New"/>
                <w:sz w:val="24"/>
                <w:szCs w:val="24"/>
              </w:rPr>
              <w:t>21967</w:t>
            </w:r>
          </w:p>
        </w:tc>
      </w:tr>
    </w:tbl>
    <w:p w:rsidR="005A5020" w:rsidRPr="005A5020" w:rsidRDefault="005A5020" w:rsidP="007F4A15">
      <w:pPr>
        <w:jc w:val="both"/>
        <w:rPr>
          <w:b/>
          <w:sz w:val="24"/>
          <w:szCs w:val="24"/>
        </w:rPr>
      </w:pPr>
    </w:p>
    <w:p w:rsidR="005A5020" w:rsidRDefault="005A5020" w:rsidP="007F4A15">
      <w:pPr>
        <w:jc w:val="both"/>
        <w:rPr>
          <w:b/>
          <w:sz w:val="24"/>
          <w:szCs w:val="24"/>
        </w:rPr>
      </w:pPr>
    </w:p>
    <w:p w:rsidR="005A5020" w:rsidRPr="005A5020" w:rsidRDefault="005A5020" w:rsidP="005A5020">
      <w:pPr>
        <w:autoSpaceDE w:val="0"/>
        <w:autoSpaceDN w:val="0"/>
        <w:jc w:val="right"/>
        <w:rPr>
          <w:rFonts w:eastAsia="Calibri"/>
          <w:b/>
          <w:sz w:val="24"/>
          <w:szCs w:val="24"/>
        </w:rPr>
      </w:pPr>
      <w:r w:rsidRPr="005A5020">
        <w:rPr>
          <w:rFonts w:eastAsia="Calibri"/>
          <w:b/>
          <w:sz w:val="24"/>
          <w:szCs w:val="24"/>
        </w:rPr>
        <w:lastRenderedPageBreak/>
        <w:t xml:space="preserve">Таблица 6 </w:t>
      </w:r>
    </w:p>
    <w:p w:rsidR="005A5020" w:rsidRPr="005A5020" w:rsidRDefault="005A5020" w:rsidP="005A5020">
      <w:pPr>
        <w:autoSpaceDE w:val="0"/>
        <w:autoSpaceDN w:val="0"/>
        <w:jc w:val="center"/>
        <w:rPr>
          <w:rFonts w:eastAsia="Calibri"/>
          <w:b/>
          <w:sz w:val="24"/>
          <w:szCs w:val="24"/>
        </w:rPr>
      </w:pPr>
      <w:r w:rsidRPr="005A5020">
        <w:rPr>
          <w:rFonts w:eastAsia="Calibri"/>
          <w:b/>
          <w:sz w:val="24"/>
          <w:szCs w:val="24"/>
        </w:rPr>
        <w:t>Перечень возможных рисков при реализации муниципальной программы и мер по их преодолению</w:t>
      </w:r>
    </w:p>
    <w:p w:rsidR="005A5020" w:rsidRPr="006C7BA1" w:rsidRDefault="005A5020" w:rsidP="005A5020">
      <w:pPr>
        <w:autoSpaceDE w:val="0"/>
        <w:autoSpaceDN w:val="0"/>
        <w:rPr>
          <w:rFonts w:eastAsia="Calibri"/>
          <w:sz w:val="28"/>
          <w:szCs w:val="28"/>
        </w:rPr>
      </w:pPr>
    </w:p>
    <w:tbl>
      <w:tblPr>
        <w:tblW w:w="156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718"/>
        <w:gridCol w:w="7194"/>
      </w:tblGrid>
      <w:tr w:rsidR="005A5020" w:rsidRPr="005A5020" w:rsidTr="005A5020">
        <w:tc>
          <w:tcPr>
            <w:tcW w:w="709" w:type="dxa"/>
            <w:shd w:val="clear" w:color="auto" w:fill="auto"/>
            <w:hideMark/>
          </w:tcPr>
          <w:p w:rsidR="005A5020" w:rsidRDefault="005A5020" w:rsidP="005A5020">
            <w:pPr>
              <w:ind w:hanging="77"/>
              <w:jc w:val="center"/>
              <w:rPr>
                <w:rFonts w:eastAsia="Calibri"/>
                <w:sz w:val="22"/>
                <w:szCs w:val="24"/>
              </w:rPr>
            </w:pPr>
            <w:r w:rsidRPr="005A5020">
              <w:rPr>
                <w:rFonts w:eastAsia="Calibri"/>
                <w:sz w:val="22"/>
                <w:szCs w:val="24"/>
              </w:rPr>
              <w:t xml:space="preserve">№ </w:t>
            </w:r>
          </w:p>
          <w:p w:rsidR="005A5020" w:rsidRPr="005A5020" w:rsidRDefault="005A5020" w:rsidP="005A5020">
            <w:pPr>
              <w:ind w:hanging="77"/>
              <w:jc w:val="center"/>
              <w:rPr>
                <w:rFonts w:eastAsia="Calibri"/>
                <w:sz w:val="22"/>
                <w:szCs w:val="24"/>
              </w:rPr>
            </w:pPr>
            <w:proofErr w:type="gramStart"/>
            <w:r w:rsidRPr="005A5020">
              <w:rPr>
                <w:rFonts w:eastAsia="Calibri"/>
                <w:sz w:val="22"/>
                <w:szCs w:val="24"/>
              </w:rPr>
              <w:t>п</w:t>
            </w:r>
            <w:proofErr w:type="gramEnd"/>
            <w:r w:rsidRPr="005A5020">
              <w:rPr>
                <w:rFonts w:eastAsia="Calibri"/>
                <w:sz w:val="22"/>
                <w:szCs w:val="24"/>
              </w:rPr>
              <w:t>/п</w:t>
            </w:r>
          </w:p>
        </w:tc>
        <w:tc>
          <w:tcPr>
            <w:tcW w:w="7718" w:type="dxa"/>
            <w:shd w:val="clear" w:color="auto" w:fill="auto"/>
            <w:hideMark/>
          </w:tcPr>
          <w:p w:rsidR="005A5020" w:rsidRPr="005A5020" w:rsidRDefault="005A5020" w:rsidP="005A5020">
            <w:pPr>
              <w:jc w:val="center"/>
              <w:rPr>
                <w:rFonts w:eastAsia="Calibri"/>
                <w:sz w:val="22"/>
                <w:szCs w:val="24"/>
              </w:rPr>
            </w:pPr>
            <w:r w:rsidRPr="005A5020">
              <w:rPr>
                <w:rFonts w:eastAsia="Calibri"/>
                <w:sz w:val="22"/>
                <w:szCs w:val="24"/>
              </w:rPr>
              <w:t>Описание риска</w:t>
            </w:r>
          </w:p>
        </w:tc>
        <w:tc>
          <w:tcPr>
            <w:tcW w:w="7194" w:type="dxa"/>
            <w:shd w:val="clear" w:color="auto" w:fill="auto"/>
            <w:hideMark/>
          </w:tcPr>
          <w:p w:rsidR="005A5020" w:rsidRPr="005A5020" w:rsidRDefault="005A5020" w:rsidP="005A5020">
            <w:pPr>
              <w:jc w:val="center"/>
              <w:rPr>
                <w:rFonts w:eastAsia="Calibri"/>
                <w:sz w:val="22"/>
                <w:szCs w:val="24"/>
              </w:rPr>
            </w:pPr>
            <w:r w:rsidRPr="005A5020">
              <w:rPr>
                <w:rFonts w:eastAsia="Calibri"/>
                <w:sz w:val="22"/>
                <w:szCs w:val="24"/>
              </w:rPr>
              <w:t>Меры по преодолению рисков</w:t>
            </w:r>
          </w:p>
        </w:tc>
      </w:tr>
      <w:tr w:rsidR="005A5020" w:rsidRPr="005A5020" w:rsidTr="005A5020">
        <w:tc>
          <w:tcPr>
            <w:tcW w:w="709" w:type="dxa"/>
            <w:shd w:val="clear" w:color="auto" w:fill="auto"/>
            <w:hideMark/>
          </w:tcPr>
          <w:p w:rsidR="005A5020" w:rsidRPr="005A5020" w:rsidRDefault="005A5020" w:rsidP="005A5020">
            <w:pPr>
              <w:jc w:val="center"/>
              <w:rPr>
                <w:rFonts w:eastAsia="Calibri"/>
                <w:sz w:val="22"/>
                <w:szCs w:val="24"/>
              </w:rPr>
            </w:pPr>
            <w:r w:rsidRPr="005A5020">
              <w:rPr>
                <w:rFonts w:eastAsia="Calibri"/>
                <w:sz w:val="22"/>
                <w:szCs w:val="24"/>
              </w:rPr>
              <w:t>1</w:t>
            </w:r>
          </w:p>
        </w:tc>
        <w:tc>
          <w:tcPr>
            <w:tcW w:w="7718" w:type="dxa"/>
            <w:shd w:val="clear" w:color="auto" w:fill="auto"/>
            <w:hideMark/>
          </w:tcPr>
          <w:p w:rsidR="005A5020" w:rsidRPr="005A5020" w:rsidRDefault="005A5020" w:rsidP="005A5020">
            <w:pPr>
              <w:jc w:val="center"/>
              <w:rPr>
                <w:rFonts w:eastAsia="Calibri"/>
                <w:sz w:val="22"/>
                <w:szCs w:val="24"/>
              </w:rPr>
            </w:pPr>
            <w:r w:rsidRPr="005A5020">
              <w:rPr>
                <w:rFonts w:eastAsia="Calibri"/>
                <w:sz w:val="22"/>
                <w:szCs w:val="24"/>
              </w:rPr>
              <w:t>2</w:t>
            </w:r>
          </w:p>
        </w:tc>
        <w:tc>
          <w:tcPr>
            <w:tcW w:w="7194" w:type="dxa"/>
            <w:shd w:val="clear" w:color="auto" w:fill="auto"/>
            <w:hideMark/>
          </w:tcPr>
          <w:p w:rsidR="005A5020" w:rsidRPr="005A5020" w:rsidRDefault="005A5020" w:rsidP="005A5020">
            <w:pPr>
              <w:jc w:val="center"/>
              <w:rPr>
                <w:rFonts w:eastAsia="Calibri"/>
                <w:sz w:val="22"/>
                <w:szCs w:val="24"/>
              </w:rPr>
            </w:pPr>
            <w:r w:rsidRPr="005A5020">
              <w:rPr>
                <w:rFonts w:eastAsia="Calibri"/>
                <w:sz w:val="22"/>
                <w:szCs w:val="24"/>
              </w:rPr>
              <w:t>3</w:t>
            </w:r>
          </w:p>
        </w:tc>
      </w:tr>
      <w:tr w:rsidR="005A5020" w:rsidRPr="005A5020" w:rsidTr="005A5020">
        <w:trPr>
          <w:trHeight w:val="801"/>
        </w:trPr>
        <w:tc>
          <w:tcPr>
            <w:tcW w:w="709" w:type="dxa"/>
            <w:shd w:val="clear" w:color="auto" w:fill="auto"/>
            <w:hideMark/>
          </w:tcPr>
          <w:p w:rsidR="005A5020" w:rsidRPr="005A5020" w:rsidRDefault="005A5020" w:rsidP="005A5020">
            <w:pPr>
              <w:rPr>
                <w:rFonts w:eastAsia="Calibri"/>
                <w:sz w:val="22"/>
                <w:szCs w:val="24"/>
              </w:rPr>
            </w:pPr>
            <w:r w:rsidRPr="005A5020">
              <w:rPr>
                <w:rFonts w:eastAsia="Calibri"/>
                <w:sz w:val="22"/>
                <w:szCs w:val="24"/>
              </w:rPr>
              <w:t xml:space="preserve">   1</w:t>
            </w:r>
          </w:p>
        </w:tc>
        <w:tc>
          <w:tcPr>
            <w:tcW w:w="7718" w:type="dxa"/>
            <w:shd w:val="clear" w:color="auto" w:fill="auto"/>
          </w:tcPr>
          <w:p w:rsidR="005A5020" w:rsidRPr="005A5020" w:rsidRDefault="005A5020" w:rsidP="005A5020">
            <w:pPr>
              <w:jc w:val="both"/>
              <w:rPr>
                <w:rFonts w:eastAsia="Calibri"/>
                <w:sz w:val="22"/>
                <w:szCs w:val="24"/>
              </w:rPr>
            </w:pPr>
            <w:r w:rsidRPr="005A5020">
              <w:rPr>
                <w:rFonts w:eastAsia="Calibri"/>
                <w:sz w:val="22"/>
                <w:szCs w:val="24"/>
              </w:rPr>
              <w:t xml:space="preserve">Финансово-экономические риски - недофинансирование мероприятий программы связаны с возможным недофинансированием ряда программных мероприятий, в которых предполагается </w:t>
            </w:r>
            <w:proofErr w:type="spellStart"/>
            <w:r w:rsidRPr="005A5020">
              <w:rPr>
                <w:rFonts w:eastAsia="Calibri"/>
                <w:sz w:val="22"/>
                <w:szCs w:val="24"/>
              </w:rPr>
              <w:t>софинансирование</w:t>
            </w:r>
            <w:proofErr w:type="spellEnd"/>
            <w:r w:rsidRPr="005A5020">
              <w:rPr>
                <w:rFonts w:eastAsia="Calibri"/>
                <w:sz w:val="22"/>
                <w:szCs w:val="24"/>
              </w:rPr>
              <w:t xml:space="preserve"> деятельности</w:t>
            </w:r>
            <w:r>
              <w:rPr>
                <w:rFonts w:eastAsia="Calibri"/>
                <w:sz w:val="22"/>
                <w:szCs w:val="24"/>
              </w:rPr>
              <w:t xml:space="preserve">              </w:t>
            </w:r>
            <w:r w:rsidRPr="005A5020">
              <w:rPr>
                <w:rFonts w:eastAsia="Calibri"/>
                <w:sz w:val="22"/>
                <w:szCs w:val="24"/>
              </w:rPr>
              <w:t xml:space="preserve"> по достижению целей муниципальной программы.</w:t>
            </w:r>
          </w:p>
        </w:tc>
        <w:tc>
          <w:tcPr>
            <w:tcW w:w="7194" w:type="dxa"/>
            <w:shd w:val="clear" w:color="auto" w:fill="auto"/>
          </w:tcPr>
          <w:p w:rsidR="005A5020" w:rsidRPr="005A5020" w:rsidRDefault="005A5020" w:rsidP="005A5020">
            <w:pPr>
              <w:jc w:val="both"/>
              <w:rPr>
                <w:rFonts w:eastAsia="Calibri"/>
                <w:sz w:val="22"/>
                <w:szCs w:val="24"/>
              </w:rPr>
            </w:pPr>
            <w:r w:rsidRPr="005A5020">
              <w:rPr>
                <w:rFonts w:eastAsia="Calibri"/>
                <w:sz w:val="22"/>
                <w:szCs w:val="24"/>
              </w:rPr>
              <w:t>Минимизация данных рисков возможна через заключение договоров</w:t>
            </w:r>
            <w:r>
              <w:rPr>
                <w:rFonts w:eastAsia="Calibri"/>
                <w:sz w:val="22"/>
                <w:szCs w:val="24"/>
              </w:rPr>
              <w:t xml:space="preserve">                </w:t>
            </w:r>
            <w:r w:rsidRPr="005A5020">
              <w:rPr>
                <w:rFonts w:eastAsia="Calibri"/>
                <w:sz w:val="22"/>
                <w:szCs w:val="24"/>
              </w:rPr>
              <w:t xml:space="preserve"> о реализации программных мероприятий, направленных на достижение целей муниципальной программы, через институционализацию механизмов </w:t>
            </w:r>
            <w:proofErr w:type="spellStart"/>
            <w:r w:rsidRPr="005A5020">
              <w:rPr>
                <w:rFonts w:eastAsia="Calibri"/>
                <w:sz w:val="22"/>
                <w:szCs w:val="24"/>
              </w:rPr>
              <w:t>софинансирования</w:t>
            </w:r>
            <w:proofErr w:type="spellEnd"/>
            <w:r w:rsidRPr="005A5020">
              <w:rPr>
                <w:rFonts w:eastAsia="Calibri"/>
                <w:sz w:val="22"/>
                <w:szCs w:val="24"/>
              </w:rPr>
              <w:t>.</w:t>
            </w:r>
          </w:p>
        </w:tc>
      </w:tr>
      <w:tr w:rsidR="005A5020" w:rsidRPr="005A5020" w:rsidTr="005A5020">
        <w:trPr>
          <w:trHeight w:val="1709"/>
        </w:trPr>
        <w:tc>
          <w:tcPr>
            <w:tcW w:w="709" w:type="dxa"/>
            <w:shd w:val="clear" w:color="auto" w:fill="auto"/>
            <w:hideMark/>
          </w:tcPr>
          <w:p w:rsidR="005A5020" w:rsidRPr="005A5020" w:rsidRDefault="005A5020" w:rsidP="005A5020">
            <w:pPr>
              <w:jc w:val="center"/>
              <w:rPr>
                <w:rFonts w:eastAsia="Calibri"/>
                <w:sz w:val="22"/>
                <w:szCs w:val="24"/>
              </w:rPr>
            </w:pPr>
            <w:r w:rsidRPr="005A5020">
              <w:rPr>
                <w:rFonts w:eastAsia="Calibri"/>
                <w:sz w:val="22"/>
                <w:szCs w:val="24"/>
              </w:rPr>
              <w:t>2</w:t>
            </w:r>
          </w:p>
        </w:tc>
        <w:tc>
          <w:tcPr>
            <w:tcW w:w="7718" w:type="dxa"/>
            <w:shd w:val="clear" w:color="auto" w:fill="auto"/>
          </w:tcPr>
          <w:p w:rsidR="005A5020" w:rsidRPr="005A5020" w:rsidRDefault="005A5020" w:rsidP="005A5020">
            <w:pPr>
              <w:jc w:val="both"/>
              <w:rPr>
                <w:rFonts w:eastAsia="Calibri"/>
                <w:sz w:val="22"/>
                <w:szCs w:val="24"/>
              </w:rPr>
            </w:pPr>
            <w:proofErr w:type="gramStart"/>
            <w:r w:rsidRPr="005A5020">
              <w:rPr>
                <w:rFonts w:eastAsia="Calibri"/>
                <w:sz w:val="22"/>
                <w:szCs w:val="24"/>
              </w:rPr>
              <w:t>Нормативные правовые риски - непринятие или несвоевременное принятие необходимых правовых актов, в том числе на федеральном и региональном уровнях, внесение существенных изменений в проекты нормативных правовых актов, влияющих на программные мероприятия.</w:t>
            </w:r>
            <w:proofErr w:type="gramEnd"/>
          </w:p>
        </w:tc>
        <w:tc>
          <w:tcPr>
            <w:tcW w:w="7194" w:type="dxa"/>
            <w:shd w:val="clear" w:color="auto" w:fill="auto"/>
          </w:tcPr>
          <w:p w:rsidR="005A5020" w:rsidRPr="005A5020" w:rsidRDefault="005A5020" w:rsidP="005A5020">
            <w:pPr>
              <w:jc w:val="both"/>
              <w:rPr>
                <w:rFonts w:eastAsia="Calibri"/>
                <w:sz w:val="22"/>
                <w:szCs w:val="24"/>
              </w:rPr>
            </w:pPr>
            <w:r w:rsidRPr="005A5020">
              <w:rPr>
                <w:rFonts w:eastAsia="Calibri"/>
                <w:sz w:val="22"/>
                <w:szCs w:val="24"/>
              </w:rPr>
              <w:t>Устранение риска возможно за счет своевременной подготовки нормативных правовых актов, регулирующих реализацию мероприятий муниципальной программы. Внесение изменений в действующие нормативные правовые акты и (или) принятие новых муниципальных правовых актов, касающихся сферы реализации муниципальной программы.</w:t>
            </w:r>
          </w:p>
        </w:tc>
      </w:tr>
      <w:tr w:rsidR="005A5020" w:rsidRPr="005A5020" w:rsidTr="005A5020">
        <w:trPr>
          <w:trHeight w:val="3548"/>
        </w:trPr>
        <w:tc>
          <w:tcPr>
            <w:tcW w:w="709" w:type="dxa"/>
            <w:shd w:val="clear" w:color="auto" w:fill="auto"/>
            <w:hideMark/>
          </w:tcPr>
          <w:p w:rsidR="005A5020" w:rsidRPr="005A5020" w:rsidRDefault="005A5020" w:rsidP="005A5020">
            <w:pPr>
              <w:jc w:val="center"/>
              <w:rPr>
                <w:rFonts w:eastAsia="Calibri"/>
                <w:sz w:val="22"/>
                <w:szCs w:val="24"/>
              </w:rPr>
            </w:pPr>
            <w:r w:rsidRPr="005A5020">
              <w:rPr>
                <w:rFonts w:eastAsia="Calibri"/>
                <w:sz w:val="22"/>
                <w:szCs w:val="24"/>
              </w:rPr>
              <w:t>3</w:t>
            </w:r>
          </w:p>
        </w:tc>
        <w:tc>
          <w:tcPr>
            <w:tcW w:w="7718" w:type="dxa"/>
            <w:shd w:val="clear" w:color="auto" w:fill="auto"/>
          </w:tcPr>
          <w:p w:rsidR="005A5020" w:rsidRPr="005A5020" w:rsidRDefault="005A5020" w:rsidP="005A5020">
            <w:pPr>
              <w:jc w:val="both"/>
              <w:rPr>
                <w:rFonts w:eastAsia="Calibri"/>
                <w:sz w:val="22"/>
                <w:szCs w:val="24"/>
              </w:rPr>
            </w:pPr>
            <w:r w:rsidRPr="005A5020">
              <w:rPr>
                <w:rFonts w:eastAsia="Calibri"/>
                <w:sz w:val="22"/>
                <w:szCs w:val="24"/>
              </w:rPr>
              <w:t>Организационные и управленческие риски - недостаточная проработка вопросов, решаемых в программных мероприятиях, недостаточная подготовка управленческого персонала, неадекватность системы мониторинга реализации муниципальной программы, отставание от сроков реализации программных мероприятий, в том числе по причине невыполнения или ненадлежащего выполнения обязательств поставщиками и подрядчиками работ. Ошибочная организационная схема и слабый управленческий потенциал (в том числе недостаточный уровень квалификации для работ с новыми инструментами) могут приводить к неэффективному управлению процессом реализации муниципальной программы, несогласованности действий основного исполнителя муниципальной программы и соисполнителей муниципальной программы, низкому качеству реализации программных мероприятий</w:t>
            </w:r>
            <w:r>
              <w:rPr>
                <w:rFonts w:eastAsia="Calibri"/>
                <w:sz w:val="22"/>
                <w:szCs w:val="24"/>
              </w:rPr>
              <w:t xml:space="preserve">                    </w:t>
            </w:r>
            <w:r w:rsidRPr="005A5020">
              <w:rPr>
                <w:rFonts w:eastAsia="Calibri"/>
                <w:sz w:val="22"/>
                <w:szCs w:val="24"/>
              </w:rPr>
              <w:t xml:space="preserve"> на муниципальном уровне и уровне образовательных организаций.</w:t>
            </w:r>
          </w:p>
        </w:tc>
        <w:tc>
          <w:tcPr>
            <w:tcW w:w="7194" w:type="dxa"/>
            <w:shd w:val="clear" w:color="auto" w:fill="auto"/>
          </w:tcPr>
          <w:p w:rsidR="005A5020" w:rsidRPr="005A5020" w:rsidRDefault="005A5020" w:rsidP="005A5020">
            <w:pPr>
              <w:jc w:val="both"/>
              <w:rPr>
                <w:rFonts w:eastAsia="Calibri"/>
                <w:sz w:val="22"/>
                <w:szCs w:val="24"/>
              </w:rPr>
            </w:pPr>
            <w:r w:rsidRPr="005A5020">
              <w:rPr>
                <w:rFonts w:eastAsia="Calibri"/>
                <w:sz w:val="22"/>
                <w:szCs w:val="24"/>
              </w:rPr>
              <w:t xml:space="preserve">Устранение риска возможно за счет обеспечения постоянного </w:t>
            </w:r>
            <w:r>
              <w:rPr>
                <w:rFonts w:eastAsia="Calibri"/>
                <w:sz w:val="22"/>
                <w:szCs w:val="24"/>
              </w:rPr>
              <w:t xml:space="preserve">                        </w:t>
            </w:r>
            <w:r w:rsidRPr="005A5020">
              <w:rPr>
                <w:rFonts w:eastAsia="Calibri"/>
                <w:sz w:val="22"/>
                <w:szCs w:val="24"/>
              </w:rPr>
              <w:t xml:space="preserve">и оперативного мониторинга реализации муниципальной программы, </w:t>
            </w:r>
            <w:r>
              <w:rPr>
                <w:rFonts w:eastAsia="Calibri"/>
                <w:sz w:val="22"/>
                <w:szCs w:val="24"/>
              </w:rPr>
              <w:t xml:space="preserve">             </w:t>
            </w:r>
            <w:r w:rsidRPr="005A5020">
              <w:rPr>
                <w:rFonts w:eastAsia="Calibri"/>
                <w:sz w:val="22"/>
                <w:szCs w:val="24"/>
              </w:rPr>
              <w:t>а также за счет ее корректировки на основе анализа данных мониторинга. Важным средством снижения риска является проведение аттестации</w:t>
            </w:r>
            <w:r>
              <w:rPr>
                <w:rFonts w:eastAsia="Calibri"/>
                <w:sz w:val="22"/>
                <w:szCs w:val="24"/>
              </w:rPr>
              <w:t xml:space="preserve">            </w:t>
            </w:r>
            <w:r w:rsidRPr="005A5020">
              <w:rPr>
                <w:rFonts w:eastAsia="Calibri"/>
                <w:sz w:val="22"/>
                <w:szCs w:val="24"/>
              </w:rPr>
              <w:t xml:space="preserve"> и переподготовка управленческих кадров системы образования, а также опережающая разработка инструментов мониторинга до начала реализации муниципальной программы. Устранение (минимизация) рисков связано с качеством планирования реализации муниципальной программы, обеспечением мониторинга ее реализации и оперативного внесения необходимых изменений, в том числе перераспределением финансовых ресурсов в целях эффективного использования бюджетных средств. </w:t>
            </w:r>
          </w:p>
        </w:tc>
      </w:tr>
      <w:tr w:rsidR="005A5020" w:rsidRPr="005A5020" w:rsidTr="005A5020">
        <w:trPr>
          <w:trHeight w:val="756"/>
        </w:trPr>
        <w:tc>
          <w:tcPr>
            <w:tcW w:w="709" w:type="dxa"/>
            <w:shd w:val="clear" w:color="auto" w:fill="auto"/>
          </w:tcPr>
          <w:p w:rsidR="005A5020" w:rsidRPr="005A5020" w:rsidRDefault="005A5020" w:rsidP="005A5020">
            <w:pPr>
              <w:jc w:val="center"/>
              <w:rPr>
                <w:rFonts w:eastAsia="Calibri"/>
                <w:sz w:val="22"/>
                <w:szCs w:val="24"/>
              </w:rPr>
            </w:pPr>
            <w:r w:rsidRPr="005A5020">
              <w:rPr>
                <w:rFonts w:eastAsia="Calibri"/>
                <w:sz w:val="22"/>
                <w:szCs w:val="24"/>
              </w:rPr>
              <w:t>4</w:t>
            </w:r>
          </w:p>
        </w:tc>
        <w:tc>
          <w:tcPr>
            <w:tcW w:w="7718" w:type="dxa"/>
            <w:shd w:val="clear" w:color="auto" w:fill="auto"/>
          </w:tcPr>
          <w:p w:rsidR="005A5020" w:rsidRPr="005A5020" w:rsidRDefault="005A5020" w:rsidP="005A5020">
            <w:pPr>
              <w:jc w:val="both"/>
              <w:rPr>
                <w:rFonts w:eastAsia="Calibri"/>
                <w:sz w:val="22"/>
                <w:szCs w:val="24"/>
              </w:rPr>
            </w:pPr>
            <w:r w:rsidRPr="005A5020">
              <w:rPr>
                <w:rFonts w:eastAsia="Calibri"/>
                <w:sz w:val="22"/>
                <w:szCs w:val="24"/>
              </w:rPr>
              <w:t>Социальные риски могут реализоваться в сопротивлении общественности изменениям, связанном с недостаточным освещением в средствах массовой информации, сети Интернет целей, задач и запланированных муниципальной программой результатов, с ошибками в реализации программных мероприятий, с планированием, недостаточно учитывающим социальные последствия.</w:t>
            </w:r>
          </w:p>
        </w:tc>
        <w:tc>
          <w:tcPr>
            <w:tcW w:w="7194" w:type="dxa"/>
            <w:shd w:val="clear" w:color="auto" w:fill="auto"/>
          </w:tcPr>
          <w:p w:rsidR="005A5020" w:rsidRPr="005A5020" w:rsidRDefault="005A5020" w:rsidP="005A5020">
            <w:pPr>
              <w:jc w:val="both"/>
              <w:rPr>
                <w:rFonts w:eastAsia="Calibri"/>
                <w:sz w:val="22"/>
                <w:szCs w:val="24"/>
              </w:rPr>
            </w:pPr>
            <w:r w:rsidRPr="005A5020">
              <w:rPr>
                <w:rFonts w:eastAsia="Calibri"/>
                <w:sz w:val="22"/>
                <w:szCs w:val="24"/>
              </w:rPr>
              <w:t>Минимизация данного риска возможна за счет обеспечения широкого привлечения общественности к обсуждению целей, задач и м</w:t>
            </w:r>
            <w:r>
              <w:rPr>
                <w:rFonts w:eastAsia="Calibri"/>
                <w:sz w:val="22"/>
                <w:szCs w:val="24"/>
              </w:rPr>
              <w:t>еханизмов развития образования,</w:t>
            </w:r>
            <w:r w:rsidRPr="005A5020">
              <w:rPr>
                <w:rFonts w:eastAsia="Calibri"/>
                <w:sz w:val="22"/>
                <w:szCs w:val="24"/>
              </w:rPr>
              <w:t xml:space="preserve"> а также публичного освещения хода</w:t>
            </w:r>
            <w:r>
              <w:rPr>
                <w:rFonts w:eastAsia="Calibri"/>
                <w:sz w:val="22"/>
                <w:szCs w:val="24"/>
              </w:rPr>
              <w:t xml:space="preserve">                              </w:t>
            </w:r>
            <w:r w:rsidRPr="005A5020">
              <w:rPr>
                <w:rFonts w:eastAsia="Calibri"/>
                <w:sz w:val="22"/>
                <w:szCs w:val="24"/>
              </w:rPr>
              <w:t xml:space="preserve"> и результатов реализации муниципальной программы. Важно также демонстрировать достижения реализации муниципальной программы </w:t>
            </w:r>
            <w:r>
              <w:rPr>
                <w:rFonts w:eastAsia="Calibri"/>
                <w:sz w:val="22"/>
                <w:szCs w:val="24"/>
              </w:rPr>
              <w:t xml:space="preserve">             </w:t>
            </w:r>
            <w:r w:rsidRPr="005A5020">
              <w:rPr>
                <w:rFonts w:eastAsia="Calibri"/>
                <w:sz w:val="22"/>
                <w:szCs w:val="24"/>
              </w:rPr>
              <w:t>и формировать группы лидеров.</w:t>
            </w:r>
          </w:p>
        </w:tc>
      </w:tr>
    </w:tbl>
    <w:p w:rsidR="005A5020" w:rsidRDefault="005A5020" w:rsidP="007F4A15">
      <w:pPr>
        <w:jc w:val="both"/>
        <w:rPr>
          <w:b/>
          <w:sz w:val="24"/>
          <w:szCs w:val="24"/>
        </w:rPr>
      </w:pPr>
    </w:p>
    <w:p w:rsidR="005A5020" w:rsidRPr="005A5020" w:rsidRDefault="005A5020" w:rsidP="005A5020">
      <w:pPr>
        <w:autoSpaceDE w:val="0"/>
        <w:autoSpaceDN w:val="0"/>
        <w:jc w:val="right"/>
        <w:rPr>
          <w:rFonts w:eastAsia="Calibri"/>
          <w:b/>
          <w:sz w:val="24"/>
          <w:szCs w:val="24"/>
        </w:rPr>
      </w:pPr>
      <w:r w:rsidRPr="005A5020">
        <w:rPr>
          <w:rFonts w:eastAsia="Calibri"/>
          <w:b/>
          <w:sz w:val="24"/>
          <w:szCs w:val="24"/>
        </w:rPr>
        <w:lastRenderedPageBreak/>
        <w:t>Таблица 7</w:t>
      </w:r>
    </w:p>
    <w:p w:rsidR="005A5020" w:rsidRPr="005A5020" w:rsidRDefault="005A5020" w:rsidP="005A5020">
      <w:pPr>
        <w:autoSpaceDE w:val="0"/>
        <w:autoSpaceDN w:val="0"/>
        <w:jc w:val="center"/>
        <w:rPr>
          <w:rFonts w:eastAsia="Calibri"/>
          <w:b/>
          <w:sz w:val="24"/>
          <w:szCs w:val="24"/>
        </w:rPr>
      </w:pPr>
      <w:r w:rsidRPr="005A5020">
        <w:rPr>
          <w:rFonts w:eastAsia="Calibri"/>
          <w:b/>
          <w:sz w:val="24"/>
          <w:szCs w:val="24"/>
        </w:rPr>
        <w:t>Перечень объектов капитального строительства</w:t>
      </w:r>
    </w:p>
    <w:p w:rsidR="005A5020" w:rsidRPr="005A5020" w:rsidRDefault="005A5020" w:rsidP="007F4A15">
      <w:pPr>
        <w:jc w:val="both"/>
        <w:rPr>
          <w:b/>
          <w:sz w:val="24"/>
          <w:szCs w:val="24"/>
        </w:rPr>
      </w:pPr>
    </w:p>
    <w:tbl>
      <w:tblPr>
        <w:tblW w:w="15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371"/>
        <w:gridCol w:w="1418"/>
        <w:gridCol w:w="2721"/>
        <w:gridCol w:w="3516"/>
      </w:tblGrid>
      <w:tr w:rsidR="005A5020" w:rsidRPr="005A5020" w:rsidTr="00FB2E2C">
        <w:tc>
          <w:tcPr>
            <w:tcW w:w="567" w:type="dxa"/>
            <w:shd w:val="clear" w:color="auto" w:fill="auto"/>
            <w:vAlign w:val="center"/>
          </w:tcPr>
          <w:p w:rsidR="005A5020" w:rsidRPr="005A5020" w:rsidRDefault="005A5020" w:rsidP="005A5020">
            <w:pPr>
              <w:widowControl w:val="0"/>
              <w:autoSpaceDE w:val="0"/>
              <w:autoSpaceDN w:val="0"/>
              <w:jc w:val="center"/>
              <w:rPr>
                <w:rFonts w:eastAsia="Calibri"/>
                <w:sz w:val="24"/>
                <w:szCs w:val="24"/>
              </w:rPr>
            </w:pPr>
            <w:r w:rsidRPr="005A5020">
              <w:rPr>
                <w:rFonts w:eastAsia="Calibri"/>
                <w:sz w:val="24"/>
                <w:szCs w:val="24"/>
              </w:rPr>
              <w:t>№</w:t>
            </w:r>
          </w:p>
          <w:p w:rsidR="005A5020" w:rsidRPr="005A5020" w:rsidRDefault="005A5020" w:rsidP="005A5020">
            <w:pPr>
              <w:widowControl w:val="0"/>
              <w:autoSpaceDE w:val="0"/>
              <w:autoSpaceDN w:val="0"/>
              <w:jc w:val="center"/>
              <w:rPr>
                <w:rFonts w:eastAsia="Calibri"/>
                <w:sz w:val="24"/>
                <w:szCs w:val="24"/>
              </w:rPr>
            </w:pPr>
            <w:proofErr w:type="gramStart"/>
            <w:r w:rsidRPr="005A5020">
              <w:rPr>
                <w:rFonts w:eastAsia="Calibri"/>
                <w:sz w:val="24"/>
                <w:szCs w:val="24"/>
              </w:rPr>
              <w:t>п</w:t>
            </w:r>
            <w:proofErr w:type="gramEnd"/>
            <w:r w:rsidRPr="005A5020">
              <w:rPr>
                <w:rFonts w:eastAsia="Calibri"/>
                <w:sz w:val="24"/>
                <w:szCs w:val="24"/>
              </w:rPr>
              <w:t>/п</w:t>
            </w:r>
          </w:p>
        </w:tc>
        <w:tc>
          <w:tcPr>
            <w:tcW w:w="7371" w:type="dxa"/>
            <w:shd w:val="clear" w:color="auto" w:fill="auto"/>
            <w:vAlign w:val="center"/>
          </w:tcPr>
          <w:p w:rsidR="005A5020" w:rsidRPr="005A5020" w:rsidRDefault="005A5020" w:rsidP="005A5020">
            <w:pPr>
              <w:widowControl w:val="0"/>
              <w:autoSpaceDE w:val="0"/>
              <w:autoSpaceDN w:val="0"/>
              <w:jc w:val="center"/>
              <w:rPr>
                <w:rFonts w:eastAsia="Calibri"/>
                <w:sz w:val="24"/>
                <w:szCs w:val="24"/>
              </w:rPr>
            </w:pPr>
            <w:r w:rsidRPr="005A5020">
              <w:rPr>
                <w:rFonts w:eastAsia="Calibri"/>
                <w:sz w:val="24"/>
                <w:szCs w:val="24"/>
              </w:rPr>
              <w:t>Наименование объекта</w:t>
            </w:r>
          </w:p>
        </w:tc>
        <w:tc>
          <w:tcPr>
            <w:tcW w:w="1418" w:type="dxa"/>
            <w:shd w:val="clear" w:color="auto" w:fill="auto"/>
            <w:vAlign w:val="center"/>
          </w:tcPr>
          <w:p w:rsidR="005A5020" w:rsidRPr="005A5020" w:rsidRDefault="005A5020" w:rsidP="005A5020">
            <w:pPr>
              <w:widowControl w:val="0"/>
              <w:autoSpaceDE w:val="0"/>
              <w:autoSpaceDN w:val="0"/>
              <w:jc w:val="center"/>
              <w:rPr>
                <w:rFonts w:eastAsia="Calibri"/>
                <w:sz w:val="24"/>
                <w:szCs w:val="24"/>
              </w:rPr>
            </w:pPr>
            <w:r w:rsidRPr="005A5020">
              <w:rPr>
                <w:rFonts w:eastAsia="Calibri"/>
                <w:sz w:val="24"/>
                <w:szCs w:val="24"/>
              </w:rPr>
              <w:t>Мощность</w:t>
            </w:r>
          </w:p>
        </w:tc>
        <w:tc>
          <w:tcPr>
            <w:tcW w:w="2721" w:type="dxa"/>
            <w:shd w:val="clear" w:color="auto" w:fill="auto"/>
            <w:vAlign w:val="center"/>
          </w:tcPr>
          <w:p w:rsidR="005A5020" w:rsidRPr="005A5020" w:rsidRDefault="005A5020" w:rsidP="005A5020">
            <w:pPr>
              <w:widowControl w:val="0"/>
              <w:autoSpaceDE w:val="0"/>
              <w:autoSpaceDN w:val="0"/>
              <w:jc w:val="center"/>
              <w:rPr>
                <w:rFonts w:eastAsia="Calibri"/>
                <w:sz w:val="24"/>
                <w:szCs w:val="24"/>
              </w:rPr>
            </w:pPr>
            <w:r w:rsidRPr="005A5020">
              <w:rPr>
                <w:rFonts w:eastAsia="Calibri"/>
                <w:sz w:val="24"/>
                <w:szCs w:val="24"/>
              </w:rPr>
              <w:t>Срок строительства, проектирования</w:t>
            </w:r>
          </w:p>
        </w:tc>
        <w:tc>
          <w:tcPr>
            <w:tcW w:w="3516" w:type="dxa"/>
            <w:shd w:val="clear" w:color="auto" w:fill="auto"/>
            <w:vAlign w:val="center"/>
          </w:tcPr>
          <w:p w:rsidR="005A5020" w:rsidRPr="005A5020" w:rsidRDefault="005A5020" w:rsidP="005A5020">
            <w:pPr>
              <w:widowControl w:val="0"/>
              <w:autoSpaceDE w:val="0"/>
              <w:autoSpaceDN w:val="0"/>
              <w:jc w:val="center"/>
              <w:rPr>
                <w:rFonts w:eastAsia="Calibri"/>
                <w:sz w:val="24"/>
                <w:szCs w:val="24"/>
              </w:rPr>
            </w:pPr>
            <w:r w:rsidRPr="005A5020">
              <w:rPr>
                <w:rFonts w:eastAsia="Calibri"/>
                <w:sz w:val="24"/>
                <w:szCs w:val="24"/>
              </w:rPr>
              <w:t>Источник финансирования</w:t>
            </w:r>
          </w:p>
        </w:tc>
      </w:tr>
      <w:tr w:rsidR="005A5020" w:rsidRPr="005A5020" w:rsidTr="00FB2E2C">
        <w:tc>
          <w:tcPr>
            <w:tcW w:w="567" w:type="dxa"/>
            <w:shd w:val="clear" w:color="auto" w:fill="auto"/>
          </w:tcPr>
          <w:p w:rsidR="005A5020" w:rsidRPr="005A5020" w:rsidRDefault="005A5020" w:rsidP="005A5020">
            <w:pPr>
              <w:widowControl w:val="0"/>
              <w:autoSpaceDE w:val="0"/>
              <w:autoSpaceDN w:val="0"/>
              <w:jc w:val="center"/>
              <w:rPr>
                <w:rFonts w:eastAsia="Calibri"/>
                <w:sz w:val="24"/>
                <w:szCs w:val="24"/>
              </w:rPr>
            </w:pPr>
            <w:r w:rsidRPr="005A5020">
              <w:rPr>
                <w:rFonts w:eastAsia="Calibri"/>
                <w:sz w:val="24"/>
                <w:szCs w:val="24"/>
              </w:rPr>
              <w:t>1</w:t>
            </w:r>
          </w:p>
        </w:tc>
        <w:tc>
          <w:tcPr>
            <w:tcW w:w="7371" w:type="dxa"/>
            <w:shd w:val="clear" w:color="auto" w:fill="auto"/>
          </w:tcPr>
          <w:p w:rsidR="005A5020" w:rsidRPr="005A5020" w:rsidRDefault="005A5020" w:rsidP="005A5020">
            <w:pPr>
              <w:widowControl w:val="0"/>
              <w:autoSpaceDE w:val="0"/>
              <w:autoSpaceDN w:val="0"/>
              <w:jc w:val="center"/>
              <w:rPr>
                <w:rFonts w:eastAsia="Calibri"/>
                <w:sz w:val="24"/>
                <w:szCs w:val="24"/>
              </w:rPr>
            </w:pPr>
            <w:r w:rsidRPr="005A5020">
              <w:rPr>
                <w:rFonts w:eastAsia="Calibri"/>
                <w:sz w:val="24"/>
                <w:szCs w:val="24"/>
              </w:rPr>
              <w:t>2</w:t>
            </w:r>
          </w:p>
        </w:tc>
        <w:tc>
          <w:tcPr>
            <w:tcW w:w="1418" w:type="dxa"/>
            <w:shd w:val="clear" w:color="auto" w:fill="auto"/>
          </w:tcPr>
          <w:p w:rsidR="005A5020" w:rsidRPr="005A5020" w:rsidRDefault="005A5020" w:rsidP="005A5020">
            <w:pPr>
              <w:widowControl w:val="0"/>
              <w:autoSpaceDE w:val="0"/>
              <w:autoSpaceDN w:val="0"/>
              <w:jc w:val="center"/>
              <w:rPr>
                <w:rFonts w:eastAsia="Calibri"/>
                <w:sz w:val="24"/>
                <w:szCs w:val="24"/>
              </w:rPr>
            </w:pPr>
            <w:r w:rsidRPr="005A5020">
              <w:rPr>
                <w:rFonts w:eastAsia="Calibri"/>
                <w:sz w:val="24"/>
                <w:szCs w:val="24"/>
              </w:rPr>
              <w:t>3</w:t>
            </w:r>
          </w:p>
        </w:tc>
        <w:tc>
          <w:tcPr>
            <w:tcW w:w="2721" w:type="dxa"/>
            <w:shd w:val="clear" w:color="auto" w:fill="auto"/>
          </w:tcPr>
          <w:p w:rsidR="005A5020" w:rsidRPr="005A5020" w:rsidRDefault="005A5020" w:rsidP="005A5020">
            <w:pPr>
              <w:widowControl w:val="0"/>
              <w:autoSpaceDE w:val="0"/>
              <w:autoSpaceDN w:val="0"/>
              <w:jc w:val="center"/>
              <w:rPr>
                <w:rFonts w:eastAsia="Calibri"/>
                <w:sz w:val="24"/>
                <w:szCs w:val="24"/>
              </w:rPr>
            </w:pPr>
            <w:r w:rsidRPr="005A5020">
              <w:rPr>
                <w:rFonts w:eastAsia="Calibri"/>
                <w:sz w:val="24"/>
                <w:szCs w:val="24"/>
              </w:rPr>
              <w:t>4</w:t>
            </w:r>
          </w:p>
        </w:tc>
        <w:tc>
          <w:tcPr>
            <w:tcW w:w="3516" w:type="dxa"/>
            <w:shd w:val="clear" w:color="auto" w:fill="auto"/>
          </w:tcPr>
          <w:p w:rsidR="005A5020" w:rsidRPr="005A5020" w:rsidRDefault="005A5020" w:rsidP="005A5020">
            <w:pPr>
              <w:widowControl w:val="0"/>
              <w:autoSpaceDE w:val="0"/>
              <w:autoSpaceDN w:val="0"/>
              <w:jc w:val="center"/>
              <w:rPr>
                <w:rFonts w:eastAsia="Calibri"/>
                <w:sz w:val="24"/>
                <w:szCs w:val="24"/>
              </w:rPr>
            </w:pPr>
            <w:r w:rsidRPr="005A5020">
              <w:rPr>
                <w:rFonts w:eastAsia="Calibri"/>
                <w:sz w:val="24"/>
                <w:szCs w:val="24"/>
              </w:rPr>
              <w:t>5</w:t>
            </w:r>
          </w:p>
        </w:tc>
      </w:tr>
      <w:tr w:rsidR="005A5020" w:rsidRPr="005A5020" w:rsidTr="00FB2E2C">
        <w:trPr>
          <w:trHeight w:val="588"/>
        </w:trPr>
        <w:tc>
          <w:tcPr>
            <w:tcW w:w="567" w:type="dxa"/>
            <w:shd w:val="clear" w:color="auto" w:fill="auto"/>
          </w:tcPr>
          <w:p w:rsidR="005A5020" w:rsidRPr="005A5020" w:rsidRDefault="005A5020" w:rsidP="005A5020">
            <w:pPr>
              <w:widowControl w:val="0"/>
              <w:autoSpaceDE w:val="0"/>
              <w:autoSpaceDN w:val="0"/>
              <w:jc w:val="center"/>
              <w:rPr>
                <w:rFonts w:eastAsia="Calibri"/>
                <w:sz w:val="24"/>
                <w:szCs w:val="24"/>
              </w:rPr>
            </w:pPr>
            <w:r w:rsidRPr="005A5020">
              <w:rPr>
                <w:rFonts w:eastAsia="Calibri"/>
                <w:sz w:val="24"/>
                <w:szCs w:val="24"/>
              </w:rPr>
              <w:t>1</w:t>
            </w:r>
          </w:p>
        </w:tc>
        <w:tc>
          <w:tcPr>
            <w:tcW w:w="7371" w:type="dxa"/>
            <w:shd w:val="clear" w:color="auto" w:fill="auto"/>
          </w:tcPr>
          <w:p w:rsidR="005A5020" w:rsidRPr="005A5020" w:rsidRDefault="005A5020" w:rsidP="005A5020">
            <w:pPr>
              <w:rPr>
                <w:color w:val="000000"/>
                <w:sz w:val="24"/>
                <w:szCs w:val="24"/>
                <w:lang w:eastAsia="ru-RU"/>
              </w:rPr>
            </w:pPr>
            <w:r w:rsidRPr="005A5020">
              <w:rPr>
                <w:color w:val="000000"/>
                <w:sz w:val="24"/>
                <w:szCs w:val="24"/>
                <w:lang w:eastAsia="ru-RU"/>
              </w:rPr>
              <w:t>Детский сад на 344 места, по адресу: г. Югорск, бульвар Сибирский</w:t>
            </w:r>
          </w:p>
        </w:tc>
        <w:tc>
          <w:tcPr>
            <w:tcW w:w="1418" w:type="dxa"/>
            <w:shd w:val="clear" w:color="auto" w:fill="auto"/>
            <w:vAlign w:val="center"/>
          </w:tcPr>
          <w:p w:rsidR="005A5020" w:rsidRPr="005A5020" w:rsidRDefault="005A5020" w:rsidP="00FB2E2C">
            <w:pPr>
              <w:jc w:val="center"/>
              <w:rPr>
                <w:color w:val="000000"/>
                <w:sz w:val="24"/>
                <w:szCs w:val="24"/>
                <w:lang w:eastAsia="ru-RU"/>
              </w:rPr>
            </w:pPr>
            <w:r w:rsidRPr="005A5020">
              <w:rPr>
                <w:color w:val="000000"/>
                <w:sz w:val="24"/>
                <w:szCs w:val="24"/>
                <w:lang w:eastAsia="ru-RU"/>
              </w:rPr>
              <w:t>344</w:t>
            </w:r>
          </w:p>
        </w:tc>
        <w:tc>
          <w:tcPr>
            <w:tcW w:w="2721" w:type="dxa"/>
            <w:shd w:val="clear" w:color="auto" w:fill="auto"/>
            <w:vAlign w:val="center"/>
          </w:tcPr>
          <w:p w:rsidR="005A5020" w:rsidRPr="005A5020" w:rsidRDefault="005A5020" w:rsidP="00FB2E2C">
            <w:pPr>
              <w:jc w:val="center"/>
              <w:rPr>
                <w:sz w:val="24"/>
                <w:szCs w:val="24"/>
                <w:lang w:eastAsia="ru-RU"/>
              </w:rPr>
            </w:pPr>
            <w:r w:rsidRPr="005A5020">
              <w:rPr>
                <w:sz w:val="24"/>
                <w:szCs w:val="24"/>
                <w:lang w:eastAsia="ru-RU"/>
              </w:rPr>
              <w:t>2013 - 2019</w:t>
            </w:r>
          </w:p>
        </w:tc>
        <w:tc>
          <w:tcPr>
            <w:tcW w:w="3516" w:type="dxa"/>
            <w:shd w:val="clear" w:color="auto" w:fill="auto"/>
            <w:vAlign w:val="center"/>
          </w:tcPr>
          <w:p w:rsidR="005A5020" w:rsidRPr="005A5020" w:rsidRDefault="005A5020" w:rsidP="00FB2E2C">
            <w:pPr>
              <w:jc w:val="center"/>
              <w:rPr>
                <w:color w:val="000000"/>
                <w:sz w:val="24"/>
                <w:szCs w:val="24"/>
                <w:lang w:eastAsia="ru-RU"/>
              </w:rPr>
            </w:pPr>
            <w:r w:rsidRPr="005A5020">
              <w:rPr>
                <w:color w:val="000000"/>
                <w:sz w:val="24"/>
                <w:szCs w:val="24"/>
                <w:lang w:eastAsia="ru-RU"/>
              </w:rPr>
              <w:t>внебюджетные источники</w:t>
            </w:r>
          </w:p>
        </w:tc>
      </w:tr>
      <w:tr w:rsidR="005A5020" w:rsidRPr="005A5020" w:rsidTr="00FB2E2C">
        <w:trPr>
          <w:trHeight w:val="980"/>
        </w:trPr>
        <w:tc>
          <w:tcPr>
            <w:tcW w:w="567" w:type="dxa"/>
            <w:shd w:val="clear" w:color="auto" w:fill="auto"/>
          </w:tcPr>
          <w:p w:rsidR="005A5020" w:rsidRPr="005A5020" w:rsidRDefault="005A5020" w:rsidP="005A5020">
            <w:pPr>
              <w:widowControl w:val="0"/>
              <w:autoSpaceDE w:val="0"/>
              <w:autoSpaceDN w:val="0"/>
              <w:jc w:val="center"/>
              <w:rPr>
                <w:rFonts w:eastAsia="Calibri"/>
                <w:sz w:val="24"/>
                <w:szCs w:val="24"/>
              </w:rPr>
            </w:pPr>
            <w:r w:rsidRPr="005A5020">
              <w:rPr>
                <w:rFonts w:eastAsia="Calibri"/>
                <w:sz w:val="24"/>
                <w:szCs w:val="24"/>
              </w:rPr>
              <w:t>2</w:t>
            </w:r>
          </w:p>
        </w:tc>
        <w:tc>
          <w:tcPr>
            <w:tcW w:w="7371" w:type="dxa"/>
            <w:shd w:val="clear" w:color="auto" w:fill="auto"/>
          </w:tcPr>
          <w:p w:rsidR="00FB2E2C" w:rsidRDefault="005A5020" w:rsidP="005A5020">
            <w:pPr>
              <w:rPr>
                <w:color w:val="000000"/>
                <w:sz w:val="24"/>
                <w:szCs w:val="24"/>
                <w:lang w:eastAsia="ru-RU"/>
              </w:rPr>
            </w:pPr>
            <w:proofErr w:type="gramStart"/>
            <w:r w:rsidRPr="005A5020">
              <w:rPr>
                <w:color w:val="000000"/>
                <w:sz w:val="24"/>
                <w:szCs w:val="24"/>
                <w:lang w:eastAsia="ru-RU"/>
              </w:rPr>
              <w:t xml:space="preserve">Средняя общеобразовательная школа (Общеобразовательная организация с углубленным изучением отдельных предметов </w:t>
            </w:r>
            <w:proofErr w:type="gramEnd"/>
          </w:p>
          <w:p w:rsidR="005A5020" w:rsidRPr="005A5020" w:rsidRDefault="005A5020" w:rsidP="005A5020">
            <w:pPr>
              <w:rPr>
                <w:color w:val="000000"/>
                <w:sz w:val="24"/>
                <w:szCs w:val="24"/>
                <w:lang w:eastAsia="ru-RU"/>
              </w:rPr>
            </w:pPr>
            <w:r w:rsidRPr="005A5020">
              <w:rPr>
                <w:color w:val="000000"/>
                <w:sz w:val="24"/>
                <w:szCs w:val="24"/>
                <w:lang w:eastAsia="ru-RU"/>
              </w:rPr>
              <w:t xml:space="preserve">с универсальной </w:t>
            </w:r>
            <w:proofErr w:type="spellStart"/>
            <w:r w:rsidRPr="005A5020">
              <w:rPr>
                <w:color w:val="000000"/>
                <w:sz w:val="24"/>
                <w:szCs w:val="24"/>
                <w:lang w:eastAsia="ru-RU"/>
              </w:rPr>
              <w:t>безбарьерной</w:t>
            </w:r>
            <w:proofErr w:type="spellEnd"/>
            <w:r w:rsidRPr="005A5020">
              <w:rPr>
                <w:color w:val="000000"/>
                <w:sz w:val="24"/>
                <w:szCs w:val="24"/>
                <w:lang w:eastAsia="ru-RU"/>
              </w:rPr>
              <w:t xml:space="preserve"> средой)</w:t>
            </w:r>
          </w:p>
        </w:tc>
        <w:tc>
          <w:tcPr>
            <w:tcW w:w="1418" w:type="dxa"/>
            <w:shd w:val="clear" w:color="auto" w:fill="auto"/>
            <w:vAlign w:val="center"/>
          </w:tcPr>
          <w:p w:rsidR="005A5020" w:rsidRPr="005A5020" w:rsidRDefault="005A5020" w:rsidP="00FB2E2C">
            <w:pPr>
              <w:jc w:val="center"/>
              <w:rPr>
                <w:color w:val="000000"/>
                <w:sz w:val="24"/>
                <w:szCs w:val="24"/>
                <w:lang w:eastAsia="ru-RU"/>
              </w:rPr>
            </w:pPr>
            <w:r w:rsidRPr="005A5020">
              <w:rPr>
                <w:color w:val="000000"/>
                <w:sz w:val="24"/>
                <w:szCs w:val="24"/>
                <w:lang w:eastAsia="ru-RU"/>
              </w:rPr>
              <w:t>900</w:t>
            </w:r>
          </w:p>
        </w:tc>
        <w:tc>
          <w:tcPr>
            <w:tcW w:w="2721" w:type="dxa"/>
            <w:shd w:val="clear" w:color="auto" w:fill="auto"/>
            <w:vAlign w:val="center"/>
          </w:tcPr>
          <w:p w:rsidR="005A5020" w:rsidRPr="005A5020" w:rsidRDefault="005A5020" w:rsidP="00FB2E2C">
            <w:pPr>
              <w:jc w:val="center"/>
              <w:rPr>
                <w:color w:val="000000"/>
                <w:sz w:val="24"/>
                <w:szCs w:val="24"/>
                <w:lang w:eastAsia="ru-RU"/>
              </w:rPr>
            </w:pPr>
            <w:r w:rsidRPr="005A5020">
              <w:rPr>
                <w:color w:val="000000"/>
                <w:sz w:val="24"/>
                <w:szCs w:val="24"/>
                <w:lang w:eastAsia="ru-RU"/>
              </w:rPr>
              <w:t>2022 - 2024</w:t>
            </w:r>
          </w:p>
        </w:tc>
        <w:tc>
          <w:tcPr>
            <w:tcW w:w="3516" w:type="dxa"/>
            <w:shd w:val="clear" w:color="auto" w:fill="auto"/>
            <w:vAlign w:val="center"/>
          </w:tcPr>
          <w:p w:rsidR="005A5020" w:rsidRPr="005A5020" w:rsidRDefault="005A5020" w:rsidP="00FB2E2C">
            <w:pPr>
              <w:jc w:val="center"/>
              <w:rPr>
                <w:color w:val="000000"/>
                <w:sz w:val="24"/>
                <w:szCs w:val="24"/>
                <w:lang w:eastAsia="ru-RU"/>
              </w:rPr>
            </w:pPr>
            <w:r w:rsidRPr="005A5020">
              <w:rPr>
                <w:color w:val="000000"/>
                <w:sz w:val="24"/>
                <w:szCs w:val="24"/>
                <w:lang w:eastAsia="ru-RU"/>
              </w:rPr>
              <w:t>внебюджетные источники (концессионное соглашение)</w:t>
            </w:r>
          </w:p>
        </w:tc>
      </w:tr>
      <w:tr w:rsidR="005A5020" w:rsidRPr="005A5020" w:rsidTr="00FB2E2C">
        <w:trPr>
          <w:trHeight w:val="555"/>
        </w:trPr>
        <w:tc>
          <w:tcPr>
            <w:tcW w:w="567" w:type="dxa"/>
            <w:shd w:val="clear" w:color="auto" w:fill="auto"/>
          </w:tcPr>
          <w:p w:rsidR="005A5020" w:rsidRPr="005A5020" w:rsidRDefault="005A5020" w:rsidP="005A5020">
            <w:pPr>
              <w:widowControl w:val="0"/>
              <w:autoSpaceDE w:val="0"/>
              <w:autoSpaceDN w:val="0"/>
              <w:jc w:val="center"/>
              <w:rPr>
                <w:rFonts w:eastAsia="Calibri"/>
                <w:sz w:val="24"/>
                <w:szCs w:val="24"/>
              </w:rPr>
            </w:pPr>
            <w:r w:rsidRPr="005A5020">
              <w:rPr>
                <w:rFonts w:eastAsia="Calibri"/>
                <w:sz w:val="24"/>
                <w:szCs w:val="24"/>
              </w:rPr>
              <w:t>3</w:t>
            </w:r>
          </w:p>
        </w:tc>
        <w:tc>
          <w:tcPr>
            <w:tcW w:w="7371" w:type="dxa"/>
            <w:shd w:val="clear" w:color="auto" w:fill="auto"/>
          </w:tcPr>
          <w:p w:rsidR="005A5020" w:rsidRPr="005A5020" w:rsidRDefault="005A5020" w:rsidP="005A5020">
            <w:pPr>
              <w:rPr>
                <w:color w:val="000000"/>
                <w:sz w:val="24"/>
                <w:szCs w:val="24"/>
                <w:lang w:eastAsia="ru-RU"/>
              </w:rPr>
            </w:pPr>
            <w:r w:rsidRPr="005A5020">
              <w:rPr>
                <w:color w:val="000000"/>
                <w:sz w:val="24"/>
                <w:szCs w:val="24"/>
                <w:lang w:eastAsia="ru-RU"/>
              </w:rPr>
              <w:t xml:space="preserve">Муниципальное общеобразовательное учреждение </w:t>
            </w:r>
          </w:p>
        </w:tc>
        <w:tc>
          <w:tcPr>
            <w:tcW w:w="1418" w:type="dxa"/>
            <w:shd w:val="clear" w:color="auto" w:fill="auto"/>
            <w:vAlign w:val="center"/>
          </w:tcPr>
          <w:p w:rsidR="005A5020" w:rsidRPr="005A5020" w:rsidRDefault="005A5020" w:rsidP="00FB2E2C">
            <w:pPr>
              <w:jc w:val="center"/>
              <w:rPr>
                <w:color w:val="000000"/>
                <w:sz w:val="24"/>
                <w:szCs w:val="24"/>
                <w:lang w:eastAsia="ru-RU"/>
              </w:rPr>
            </w:pPr>
            <w:r w:rsidRPr="005A5020">
              <w:rPr>
                <w:color w:val="000000"/>
                <w:sz w:val="24"/>
                <w:szCs w:val="24"/>
                <w:lang w:eastAsia="ru-RU"/>
              </w:rPr>
              <w:t>500</w:t>
            </w:r>
          </w:p>
        </w:tc>
        <w:tc>
          <w:tcPr>
            <w:tcW w:w="2721" w:type="dxa"/>
            <w:shd w:val="clear" w:color="auto" w:fill="auto"/>
            <w:vAlign w:val="center"/>
          </w:tcPr>
          <w:p w:rsidR="005A5020" w:rsidRPr="005A5020" w:rsidRDefault="005A5020" w:rsidP="00FB2E2C">
            <w:pPr>
              <w:jc w:val="center"/>
              <w:rPr>
                <w:sz w:val="24"/>
                <w:szCs w:val="24"/>
                <w:lang w:eastAsia="ru-RU"/>
              </w:rPr>
            </w:pPr>
            <w:r w:rsidRPr="005A5020">
              <w:rPr>
                <w:sz w:val="24"/>
                <w:szCs w:val="24"/>
                <w:lang w:eastAsia="ru-RU"/>
              </w:rPr>
              <w:t>2024 - 2026</w:t>
            </w:r>
          </w:p>
        </w:tc>
        <w:tc>
          <w:tcPr>
            <w:tcW w:w="3516" w:type="dxa"/>
            <w:shd w:val="clear" w:color="auto" w:fill="auto"/>
            <w:vAlign w:val="center"/>
          </w:tcPr>
          <w:p w:rsidR="005A5020" w:rsidRPr="005A5020" w:rsidRDefault="005A5020" w:rsidP="00FB2E2C">
            <w:pPr>
              <w:jc w:val="center"/>
              <w:rPr>
                <w:color w:val="000000"/>
                <w:sz w:val="24"/>
                <w:szCs w:val="24"/>
                <w:lang w:eastAsia="ru-RU"/>
              </w:rPr>
            </w:pPr>
            <w:r w:rsidRPr="005A5020">
              <w:rPr>
                <w:color w:val="000000"/>
                <w:sz w:val="24"/>
                <w:szCs w:val="24"/>
                <w:lang w:eastAsia="ru-RU"/>
              </w:rPr>
              <w:t>внебюджетные источники</w:t>
            </w:r>
          </w:p>
        </w:tc>
      </w:tr>
      <w:tr w:rsidR="005A5020" w:rsidRPr="005A5020" w:rsidTr="00FB2E2C">
        <w:tc>
          <w:tcPr>
            <w:tcW w:w="567" w:type="dxa"/>
            <w:shd w:val="clear" w:color="auto" w:fill="auto"/>
          </w:tcPr>
          <w:p w:rsidR="005A5020" w:rsidRPr="005A5020" w:rsidRDefault="005A5020" w:rsidP="005A5020">
            <w:pPr>
              <w:widowControl w:val="0"/>
              <w:autoSpaceDE w:val="0"/>
              <w:autoSpaceDN w:val="0"/>
              <w:jc w:val="center"/>
              <w:rPr>
                <w:rFonts w:eastAsia="Calibri"/>
                <w:sz w:val="24"/>
                <w:szCs w:val="24"/>
              </w:rPr>
            </w:pPr>
            <w:r w:rsidRPr="005A5020">
              <w:rPr>
                <w:rFonts w:eastAsia="Calibri"/>
                <w:sz w:val="24"/>
                <w:szCs w:val="24"/>
              </w:rPr>
              <w:t>4</w:t>
            </w:r>
          </w:p>
        </w:tc>
        <w:tc>
          <w:tcPr>
            <w:tcW w:w="7371" w:type="dxa"/>
            <w:shd w:val="clear" w:color="auto" w:fill="auto"/>
          </w:tcPr>
          <w:p w:rsidR="005A5020" w:rsidRPr="005A5020" w:rsidRDefault="005A5020" w:rsidP="005A5020">
            <w:pPr>
              <w:rPr>
                <w:color w:val="000000"/>
                <w:sz w:val="24"/>
                <w:szCs w:val="24"/>
                <w:lang w:eastAsia="ru-RU"/>
              </w:rPr>
            </w:pPr>
            <w:r w:rsidRPr="005A5020">
              <w:rPr>
                <w:color w:val="000000"/>
                <w:sz w:val="24"/>
                <w:szCs w:val="24"/>
                <w:lang w:eastAsia="ru-RU"/>
              </w:rPr>
              <w:t xml:space="preserve">Средняя общеобразовательная школа </w:t>
            </w:r>
          </w:p>
        </w:tc>
        <w:tc>
          <w:tcPr>
            <w:tcW w:w="1418" w:type="dxa"/>
            <w:shd w:val="clear" w:color="auto" w:fill="auto"/>
            <w:vAlign w:val="center"/>
          </w:tcPr>
          <w:p w:rsidR="005A5020" w:rsidRPr="005A5020" w:rsidRDefault="005A5020" w:rsidP="00FB2E2C">
            <w:pPr>
              <w:jc w:val="center"/>
              <w:rPr>
                <w:color w:val="000000"/>
                <w:sz w:val="24"/>
                <w:szCs w:val="24"/>
                <w:lang w:eastAsia="ru-RU"/>
              </w:rPr>
            </w:pPr>
            <w:r w:rsidRPr="005A5020">
              <w:rPr>
                <w:color w:val="000000"/>
                <w:sz w:val="24"/>
                <w:szCs w:val="24"/>
                <w:lang w:eastAsia="ru-RU"/>
              </w:rPr>
              <w:t>900</w:t>
            </w:r>
          </w:p>
        </w:tc>
        <w:tc>
          <w:tcPr>
            <w:tcW w:w="2721" w:type="dxa"/>
            <w:shd w:val="clear" w:color="auto" w:fill="auto"/>
            <w:vAlign w:val="center"/>
          </w:tcPr>
          <w:p w:rsidR="005A5020" w:rsidRPr="005A5020" w:rsidRDefault="005A5020" w:rsidP="00FB2E2C">
            <w:pPr>
              <w:jc w:val="center"/>
              <w:rPr>
                <w:sz w:val="24"/>
                <w:szCs w:val="24"/>
                <w:lang w:eastAsia="ru-RU"/>
              </w:rPr>
            </w:pPr>
            <w:r w:rsidRPr="005A5020">
              <w:rPr>
                <w:sz w:val="24"/>
                <w:szCs w:val="24"/>
                <w:lang w:eastAsia="ru-RU"/>
              </w:rPr>
              <w:t>2025 - 2027</w:t>
            </w:r>
          </w:p>
        </w:tc>
        <w:tc>
          <w:tcPr>
            <w:tcW w:w="3516" w:type="dxa"/>
            <w:shd w:val="clear" w:color="auto" w:fill="auto"/>
            <w:vAlign w:val="center"/>
          </w:tcPr>
          <w:p w:rsidR="005A5020" w:rsidRPr="005A5020" w:rsidRDefault="005A5020" w:rsidP="00FB2E2C">
            <w:pPr>
              <w:jc w:val="center"/>
              <w:rPr>
                <w:color w:val="000000"/>
                <w:sz w:val="24"/>
                <w:szCs w:val="24"/>
                <w:lang w:eastAsia="ru-RU"/>
              </w:rPr>
            </w:pPr>
            <w:r w:rsidRPr="005A5020">
              <w:rPr>
                <w:color w:val="000000"/>
                <w:sz w:val="24"/>
                <w:szCs w:val="24"/>
                <w:lang w:eastAsia="ru-RU"/>
              </w:rPr>
              <w:t>внебюджетные источники (концессионное соглашение)</w:t>
            </w:r>
          </w:p>
        </w:tc>
      </w:tr>
    </w:tbl>
    <w:p w:rsidR="005A5020" w:rsidRPr="006C7BA1" w:rsidRDefault="005A5020" w:rsidP="005A5020">
      <w:pPr>
        <w:autoSpaceDE w:val="0"/>
        <w:autoSpaceDN w:val="0"/>
        <w:jc w:val="right"/>
        <w:rPr>
          <w:rFonts w:eastAsia="Calibri"/>
          <w:sz w:val="28"/>
          <w:szCs w:val="28"/>
        </w:rPr>
      </w:pPr>
    </w:p>
    <w:p w:rsidR="005A5020" w:rsidRPr="005D2897" w:rsidRDefault="005A5020" w:rsidP="007F4A15">
      <w:pPr>
        <w:jc w:val="both"/>
        <w:rPr>
          <w:b/>
          <w:sz w:val="24"/>
          <w:szCs w:val="24"/>
        </w:rPr>
      </w:pPr>
    </w:p>
    <w:sectPr w:rsidR="005A5020" w:rsidRPr="005D2897" w:rsidSect="006C1C59">
      <w:pgSz w:w="16838" w:h="11906" w:orient="landscape"/>
      <w:pgMar w:top="1418" w:right="39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C186ADA"/>
    <w:multiLevelType w:val="hybridMultilevel"/>
    <w:tmpl w:val="087CC2C4"/>
    <w:lvl w:ilvl="0" w:tplc="2CE843B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
    <w:nsid w:val="2C782122"/>
    <w:multiLevelType w:val="hybridMultilevel"/>
    <w:tmpl w:val="B72A58AE"/>
    <w:lvl w:ilvl="0" w:tplc="2CE843B0">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3">
    <w:nsid w:val="4806584B"/>
    <w:multiLevelType w:val="hybridMultilevel"/>
    <w:tmpl w:val="B2A636BC"/>
    <w:lvl w:ilvl="0" w:tplc="15FE1D3A">
      <w:start w:val="1"/>
      <w:numFmt w:val="bullet"/>
      <w:pStyle w:val="Pro-Tab"/>
      <w:lvlText w:val="-"/>
      <w:lvlJc w:val="left"/>
      <w:pPr>
        <w:tabs>
          <w:tab w:val="num" w:pos="-1134"/>
        </w:tabs>
        <w:ind w:left="-1134" w:firstLine="1134"/>
      </w:pPr>
      <w:rPr>
        <w:rFonts w:ascii="Times New Roman" w:hAnsi="Times New Roman" w:cs="Times New Roman" w:hint="default"/>
        <w:color w:val="auto"/>
        <w:sz w:val="24"/>
        <w:szCs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4E8476A5"/>
    <w:multiLevelType w:val="hybridMultilevel"/>
    <w:tmpl w:val="D5E2CC9E"/>
    <w:lvl w:ilvl="0" w:tplc="2CE843B0">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5">
    <w:nsid w:val="5F8F331D"/>
    <w:multiLevelType w:val="hybridMultilevel"/>
    <w:tmpl w:val="1F8ED544"/>
    <w:lvl w:ilvl="0" w:tplc="2CE843B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68333BE9"/>
    <w:multiLevelType w:val="hybridMultilevel"/>
    <w:tmpl w:val="49800530"/>
    <w:lvl w:ilvl="0" w:tplc="2CE843B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5"/>
  </w:num>
  <w:num w:numId="5">
    <w:abstractNumId w:val="6"/>
  </w:num>
  <w:num w:numId="6">
    <w:abstractNumId w:val="1"/>
  </w:num>
  <w:num w:numId="7">
    <w:abstractNumId w:val="3"/>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drawingGridHorizontalSpacing w:val="10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056B"/>
    <w:rsid w:val="000713DF"/>
    <w:rsid w:val="000C2EA5"/>
    <w:rsid w:val="0010401B"/>
    <w:rsid w:val="001257C7"/>
    <w:rsid w:val="001347D7"/>
    <w:rsid w:val="001356EA"/>
    <w:rsid w:val="00140D6B"/>
    <w:rsid w:val="0018017D"/>
    <w:rsid w:val="00184ECA"/>
    <w:rsid w:val="0021641A"/>
    <w:rsid w:val="00224E69"/>
    <w:rsid w:val="00256A87"/>
    <w:rsid w:val="00271EA8"/>
    <w:rsid w:val="00285C61"/>
    <w:rsid w:val="00296E8C"/>
    <w:rsid w:val="002F5129"/>
    <w:rsid w:val="003642AD"/>
    <w:rsid w:val="0037056B"/>
    <w:rsid w:val="003D688F"/>
    <w:rsid w:val="00423003"/>
    <w:rsid w:val="0047348F"/>
    <w:rsid w:val="004B0DBB"/>
    <w:rsid w:val="004C6A75"/>
    <w:rsid w:val="00510950"/>
    <w:rsid w:val="0053339B"/>
    <w:rsid w:val="005A5020"/>
    <w:rsid w:val="005D2897"/>
    <w:rsid w:val="00624190"/>
    <w:rsid w:val="0065328E"/>
    <w:rsid w:val="006B3FA0"/>
    <w:rsid w:val="006C1C59"/>
    <w:rsid w:val="006F6444"/>
    <w:rsid w:val="00700D88"/>
    <w:rsid w:val="00713C1C"/>
    <w:rsid w:val="007268A4"/>
    <w:rsid w:val="007C33C6"/>
    <w:rsid w:val="007D5A8E"/>
    <w:rsid w:val="007E29A5"/>
    <w:rsid w:val="007F4A15"/>
    <w:rsid w:val="008267F4"/>
    <w:rsid w:val="008478F4"/>
    <w:rsid w:val="00886003"/>
    <w:rsid w:val="008C407D"/>
    <w:rsid w:val="00906884"/>
    <w:rsid w:val="00914417"/>
    <w:rsid w:val="00953E9C"/>
    <w:rsid w:val="0097026B"/>
    <w:rsid w:val="009C4E86"/>
    <w:rsid w:val="009F7184"/>
    <w:rsid w:val="00A33E61"/>
    <w:rsid w:val="00A471A4"/>
    <w:rsid w:val="00AB09E1"/>
    <w:rsid w:val="00AD29B5"/>
    <w:rsid w:val="00AD77E7"/>
    <w:rsid w:val="00AF75FC"/>
    <w:rsid w:val="00B14AF7"/>
    <w:rsid w:val="00B753EC"/>
    <w:rsid w:val="00B91EF8"/>
    <w:rsid w:val="00BD7EE5"/>
    <w:rsid w:val="00BE1CAB"/>
    <w:rsid w:val="00C26832"/>
    <w:rsid w:val="00CC0101"/>
    <w:rsid w:val="00CE2A5A"/>
    <w:rsid w:val="00D01A38"/>
    <w:rsid w:val="00D3103C"/>
    <w:rsid w:val="00D6114D"/>
    <w:rsid w:val="00D6571C"/>
    <w:rsid w:val="00DD3187"/>
    <w:rsid w:val="00E864FB"/>
    <w:rsid w:val="00E91200"/>
    <w:rsid w:val="00EC794D"/>
    <w:rsid w:val="00ED117A"/>
    <w:rsid w:val="00EF19B1"/>
    <w:rsid w:val="00F33869"/>
    <w:rsid w:val="00F52A75"/>
    <w:rsid w:val="00F639D4"/>
    <w:rsid w:val="00F6410F"/>
    <w:rsid w:val="00F930E6"/>
    <w:rsid w:val="00FA2C75"/>
    <w:rsid w:val="00FB2E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nhideWhenUsed="0"/>
    <w:lsdException w:name="Body Text" w:uiPriority="0"/>
    <w:lsdException w:name="Body Text Indent"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lang w:eastAsia="ar-SA"/>
    </w:rPr>
  </w:style>
  <w:style w:type="paragraph" w:styleId="1">
    <w:name w:val="heading 1"/>
    <w:basedOn w:val="a"/>
    <w:next w:val="a"/>
    <w:link w:val="10"/>
    <w:qFormat/>
    <w:rsid w:val="005D2897"/>
    <w:pPr>
      <w:keepNext/>
      <w:suppressAutoHyphens w:val="0"/>
      <w:spacing w:before="240" w:after="60" w:line="276" w:lineRule="auto"/>
      <w:outlineLvl w:val="0"/>
    </w:pPr>
    <w:rPr>
      <w:rFonts w:ascii="Arial" w:eastAsia="Calibri" w:hAnsi="Arial" w:cs="Arial"/>
      <w:b/>
      <w:bCs/>
      <w:kern w:val="32"/>
      <w:sz w:val="32"/>
      <w:szCs w:val="32"/>
      <w:lang w:eastAsia="en-US"/>
    </w:rPr>
  </w:style>
  <w:style w:type="paragraph" w:styleId="2">
    <w:name w:val="heading 2"/>
    <w:basedOn w:val="a"/>
    <w:next w:val="a"/>
    <w:link w:val="20"/>
    <w:uiPriority w:val="9"/>
    <w:semiHidden/>
    <w:unhideWhenUsed/>
    <w:qFormat/>
    <w:rsid w:val="005D2897"/>
    <w:pPr>
      <w:keepNext/>
      <w:suppressAutoHyphens w:val="0"/>
      <w:spacing w:before="240" w:after="60"/>
      <w:outlineLvl w:val="1"/>
    </w:pPr>
    <w:rPr>
      <w:rFonts w:ascii="Cambria" w:hAnsi="Cambria"/>
      <w:b/>
      <w:bCs/>
      <w:i/>
      <w:iCs/>
      <w:sz w:val="28"/>
      <w:szCs w:val="28"/>
      <w:lang w:val="en-US" w:eastAsia="en-US" w:bidi="en-US"/>
    </w:rPr>
  </w:style>
  <w:style w:type="paragraph" w:styleId="3">
    <w:name w:val="heading 3"/>
    <w:basedOn w:val="a"/>
    <w:next w:val="a"/>
    <w:link w:val="30"/>
    <w:uiPriority w:val="9"/>
    <w:semiHidden/>
    <w:unhideWhenUsed/>
    <w:qFormat/>
    <w:rsid w:val="005D2897"/>
    <w:pPr>
      <w:keepNext/>
      <w:keepLines/>
      <w:suppressAutoHyphens w:val="0"/>
      <w:spacing w:before="200" w:line="276" w:lineRule="auto"/>
      <w:outlineLvl w:val="2"/>
    </w:pPr>
    <w:rPr>
      <w:rFonts w:ascii="Cambria" w:hAnsi="Cambria"/>
      <w:b/>
      <w:bCs/>
      <w:color w:val="4F81BD"/>
      <w:lang w:eastAsia="en-US"/>
    </w:rPr>
  </w:style>
  <w:style w:type="paragraph" w:styleId="4">
    <w:name w:val="heading 4"/>
    <w:basedOn w:val="a"/>
    <w:next w:val="a"/>
    <w:link w:val="40"/>
    <w:uiPriority w:val="9"/>
    <w:semiHidden/>
    <w:unhideWhenUsed/>
    <w:qFormat/>
    <w:rsid w:val="005D2897"/>
    <w:pPr>
      <w:keepNext/>
      <w:keepLines/>
      <w:suppressAutoHyphens w:val="0"/>
      <w:spacing w:before="200" w:line="276" w:lineRule="auto"/>
      <w:outlineLvl w:val="3"/>
    </w:pPr>
    <w:rPr>
      <w:rFonts w:ascii="Cambria" w:hAnsi="Cambria"/>
      <w:b/>
      <w:bCs/>
      <w:i/>
      <w:iCs/>
      <w:color w:val="4F81BD"/>
      <w:lang w:eastAsia="en-US"/>
    </w:rPr>
  </w:style>
  <w:style w:type="paragraph" w:styleId="5">
    <w:name w:val="heading 5"/>
    <w:basedOn w:val="a"/>
    <w:next w:val="a"/>
    <w:link w:val="50"/>
    <w:qFormat/>
    <w:rsid w:val="0037056B"/>
    <w:pPr>
      <w:tabs>
        <w:tab w:val="num" w:pos="0"/>
      </w:tabs>
      <w:spacing w:before="240" w:after="60"/>
      <w:ind w:left="1008" w:hanging="1008"/>
      <w:outlineLvl w:val="4"/>
    </w:pPr>
    <w:rPr>
      <w:rFonts w:eastAsia="Calibri"/>
      <w:b/>
      <w:bCs/>
      <w:i/>
      <w:iCs/>
      <w:sz w:val="26"/>
      <w:szCs w:val="26"/>
    </w:rPr>
  </w:style>
  <w:style w:type="paragraph" w:styleId="6">
    <w:name w:val="heading 6"/>
    <w:basedOn w:val="a"/>
    <w:next w:val="a"/>
    <w:link w:val="60"/>
    <w:semiHidden/>
    <w:unhideWhenUsed/>
    <w:qFormat/>
    <w:rsid w:val="005D2897"/>
    <w:pPr>
      <w:suppressAutoHyphens w:val="0"/>
      <w:spacing w:before="240" w:after="60" w:line="276" w:lineRule="auto"/>
      <w:outlineLvl w:val="5"/>
    </w:pPr>
    <w:rPr>
      <w:rFonts w:eastAsia="Calibri"/>
      <w:b/>
      <w:bCs/>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link w:val="a3"/>
    <w:uiPriority w:val="99"/>
    <w:semiHidden/>
    <w:rsid w:val="0037056B"/>
    <w:rPr>
      <w:rFonts w:ascii="Tahoma" w:hAnsi="Tahoma" w:cs="Tahoma"/>
      <w:sz w:val="16"/>
      <w:szCs w:val="16"/>
      <w:lang w:eastAsia="ar-SA" w:bidi="ar-SA"/>
    </w:rPr>
  </w:style>
  <w:style w:type="paragraph" w:styleId="a5">
    <w:name w:val="List Paragraph"/>
    <w:basedOn w:val="a"/>
    <w:uiPriority w:val="34"/>
    <w:qFormat/>
    <w:rsid w:val="002F5129"/>
    <w:pPr>
      <w:ind w:left="720"/>
    </w:pPr>
  </w:style>
  <w:style w:type="paragraph" w:styleId="a6">
    <w:name w:val="Body Text Indent"/>
    <w:basedOn w:val="a"/>
    <w:link w:val="a7"/>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link w:val="a6"/>
    <w:semiHidden/>
    <w:rsid w:val="002F5129"/>
    <w:rPr>
      <w:rFonts w:ascii="Arial" w:hAnsi="Arial" w:cs="Arial"/>
      <w:kern w:val="1"/>
      <w:sz w:val="24"/>
      <w:szCs w:val="24"/>
    </w:rPr>
  </w:style>
  <w:style w:type="paragraph" w:customStyle="1" w:styleId="Standard">
    <w:name w:val="Standard"/>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paragraph" w:styleId="a8">
    <w:name w:val="Normal (Web)"/>
    <w:basedOn w:val="a"/>
    <w:semiHidden/>
    <w:unhideWhenUsed/>
    <w:rsid w:val="006C1C59"/>
    <w:pPr>
      <w:suppressAutoHyphens w:val="0"/>
      <w:spacing w:before="100" w:beforeAutospacing="1" w:after="100" w:afterAutospacing="1"/>
    </w:pPr>
    <w:rPr>
      <w:sz w:val="24"/>
      <w:szCs w:val="24"/>
      <w:lang w:eastAsia="ru-RU"/>
    </w:rPr>
  </w:style>
  <w:style w:type="character" w:customStyle="1" w:styleId="10">
    <w:name w:val="Заголовок 1 Знак"/>
    <w:link w:val="1"/>
    <w:rsid w:val="005D2897"/>
    <w:rPr>
      <w:rFonts w:ascii="Arial" w:hAnsi="Arial" w:cs="Arial"/>
      <w:b/>
      <w:bCs/>
      <w:kern w:val="32"/>
      <w:sz w:val="32"/>
      <w:szCs w:val="32"/>
      <w:lang w:eastAsia="en-US"/>
    </w:rPr>
  </w:style>
  <w:style w:type="character" w:customStyle="1" w:styleId="20">
    <w:name w:val="Заголовок 2 Знак"/>
    <w:link w:val="2"/>
    <w:uiPriority w:val="9"/>
    <w:semiHidden/>
    <w:rsid w:val="005D2897"/>
    <w:rPr>
      <w:rFonts w:ascii="Cambria" w:eastAsia="Times New Roman" w:hAnsi="Cambria"/>
      <w:b/>
      <w:bCs/>
      <w:i/>
      <w:iCs/>
      <w:sz w:val="28"/>
      <w:szCs w:val="28"/>
      <w:lang w:val="en-US" w:eastAsia="en-US" w:bidi="en-US"/>
    </w:rPr>
  </w:style>
  <w:style w:type="character" w:customStyle="1" w:styleId="30">
    <w:name w:val="Заголовок 3 Знак"/>
    <w:link w:val="3"/>
    <w:uiPriority w:val="9"/>
    <w:semiHidden/>
    <w:rsid w:val="005D2897"/>
    <w:rPr>
      <w:rFonts w:ascii="Cambria" w:eastAsia="Times New Roman" w:hAnsi="Cambria"/>
      <w:b/>
      <w:bCs/>
      <w:color w:val="4F81BD"/>
      <w:sz w:val="20"/>
      <w:szCs w:val="20"/>
      <w:lang w:eastAsia="en-US"/>
    </w:rPr>
  </w:style>
  <w:style w:type="character" w:customStyle="1" w:styleId="40">
    <w:name w:val="Заголовок 4 Знак"/>
    <w:link w:val="4"/>
    <w:uiPriority w:val="9"/>
    <w:semiHidden/>
    <w:rsid w:val="005D2897"/>
    <w:rPr>
      <w:rFonts w:ascii="Cambria" w:eastAsia="Times New Roman" w:hAnsi="Cambria"/>
      <w:b/>
      <w:bCs/>
      <w:i/>
      <w:iCs/>
      <w:color w:val="4F81BD"/>
      <w:sz w:val="20"/>
      <w:szCs w:val="20"/>
      <w:lang w:eastAsia="en-US"/>
    </w:rPr>
  </w:style>
  <w:style w:type="character" w:customStyle="1" w:styleId="60">
    <w:name w:val="Заголовок 6 Знак"/>
    <w:link w:val="6"/>
    <w:semiHidden/>
    <w:rsid w:val="005D2897"/>
    <w:rPr>
      <w:rFonts w:ascii="Times New Roman" w:hAnsi="Times New Roman"/>
      <w:b/>
      <w:bCs/>
      <w:lang w:eastAsia="en-US"/>
    </w:rPr>
  </w:style>
  <w:style w:type="character" w:styleId="a9">
    <w:name w:val="Hyperlink"/>
    <w:uiPriority w:val="99"/>
    <w:semiHidden/>
    <w:unhideWhenUsed/>
    <w:rsid w:val="005D2897"/>
    <w:rPr>
      <w:color w:val="0000FF"/>
      <w:u w:val="single"/>
    </w:rPr>
  </w:style>
  <w:style w:type="character" w:styleId="aa">
    <w:name w:val="FollowedHyperlink"/>
    <w:uiPriority w:val="99"/>
    <w:semiHidden/>
    <w:unhideWhenUsed/>
    <w:rsid w:val="005D2897"/>
    <w:rPr>
      <w:color w:val="800080"/>
      <w:u w:val="single"/>
    </w:rPr>
  </w:style>
  <w:style w:type="paragraph" w:styleId="ab">
    <w:name w:val="footnote text"/>
    <w:basedOn w:val="a"/>
    <w:link w:val="ac"/>
    <w:semiHidden/>
    <w:unhideWhenUsed/>
    <w:rsid w:val="005D2897"/>
    <w:pPr>
      <w:suppressAutoHyphens w:val="0"/>
      <w:spacing w:after="200" w:line="276" w:lineRule="auto"/>
    </w:pPr>
    <w:rPr>
      <w:rFonts w:ascii="Calibri" w:hAnsi="Calibri"/>
      <w:lang w:eastAsia="ru-RU"/>
    </w:rPr>
  </w:style>
  <w:style w:type="character" w:customStyle="1" w:styleId="ac">
    <w:name w:val="Текст сноски Знак"/>
    <w:link w:val="ab"/>
    <w:semiHidden/>
    <w:rsid w:val="005D2897"/>
    <w:rPr>
      <w:rFonts w:eastAsia="Times New Roman"/>
      <w:sz w:val="20"/>
      <w:szCs w:val="20"/>
    </w:rPr>
  </w:style>
  <w:style w:type="paragraph" w:styleId="ad">
    <w:name w:val="header"/>
    <w:basedOn w:val="a"/>
    <w:link w:val="ae"/>
    <w:uiPriority w:val="99"/>
    <w:semiHidden/>
    <w:unhideWhenUsed/>
    <w:rsid w:val="005D2897"/>
    <w:pPr>
      <w:tabs>
        <w:tab w:val="center" w:pos="4677"/>
        <w:tab w:val="right" w:pos="9355"/>
      </w:tabs>
      <w:suppressAutoHyphens w:val="0"/>
    </w:pPr>
    <w:rPr>
      <w:rFonts w:ascii="Calibri" w:hAnsi="Calibri"/>
      <w:sz w:val="22"/>
      <w:szCs w:val="22"/>
      <w:lang w:eastAsia="ru-RU"/>
    </w:rPr>
  </w:style>
  <w:style w:type="character" w:customStyle="1" w:styleId="ae">
    <w:name w:val="Верхний колонтитул Знак"/>
    <w:link w:val="ad"/>
    <w:uiPriority w:val="99"/>
    <w:semiHidden/>
    <w:rsid w:val="005D2897"/>
    <w:rPr>
      <w:rFonts w:eastAsia="Times New Roman"/>
    </w:rPr>
  </w:style>
  <w:style w:type="paragraph" w:styleId="af">
    <w:name w:val="footer"/>
    <w:basedOn w:val="a"/>
    <w:link w:val="af0"/>
    <w:uiPriority w:val="99"/>
    <w:semiHidden/>
    <w:unhideWhenUsed/>
    <w:rsid w:val="005D2897"/>
    <w:pPr>
      <w:tabs>
        <w:tab w:val="center" w:pos="4677"/>
        <w:tab w:val="right" w:pos="9355"/>
      </w:tabs>
      <w:suppressAutoHyphens w:val="0"/>
      <w:spacing w:after="200" w:line="276" w:lineRule="auto"/>
    </w:pPr>
    <w:rPr>
      <w:rFonts w:ascii="Calibri" w:eastAsia="Calibri" w:hAnsi="Calibri"/>
      <w:lang w:eastAsia="en-US"/>
    </w:rPr>
  </w:style>
  <w:style w:type="character" w:customStyle="1" w:styleId="af0">
    <w:name w:val="Нижний колонтитул Знак"/>
    <w:link w:val="af"/>
    <w:uiPriority w:val="99"/>
    <w:semiHidden/>
    <w:rsid w:val="005D2897"/>
    <w:rPr>
      <w:sz w:val="20"/>
      <w:szCs w:val="20"/>
      <w:lang w:eastAsia="en-US"/>
    </w:rPr>
  </w:style>
  <w:style w:type="paragraph" w:styleId="af1">
    <w:name w:val="endnote text"/>
    <w:basedOn w:val="a"/>
    <w:link w:val="af2"/>
    <w:uiPriority w:val="99"/>
    <w:semiHidden/>
    <w:unhideWhenUsed/>
    <w:rsid w:val="005D2897"/>
    <w:pPr>
      <w:suppressAutoHyphens w:val="0"/>
      <w:spacing w:after="200" w:line="276" w:lineRule="auto"/>
    </w:pPr>
    <w:rPr>
      <w:rFonts w:ascii="Calibri" w:hAnsi="Calibri"/>
      <w:lang w:eastAsia="ru-RU"/>
    </w:rPr>
  </w:style>
  <w:style w:type="character" w:customStyle="1" w:styleId="af2">
    <w:name w:val="Текст концевой сноски Знак"/>
    <w:link w:val="af1"/>
    <w:uiPriority w:val="99"/>
    <w:semiHidden/>
    <w:rsid w:val="005D2897"/>
    <w:rPr>
      <w:rFonts w:eastAsia="Times New Roman"/>
      <w:sz w:val="20"/>
      <w:szCs w:val="20"/>
    </w:rPr>
  </w:style>
  <w:style w:type="paragraph" w:styleId="af3">
    <w:name w:val="Body Text"/>
    <w:basedOn w:val="a"/>
    <w:link w:val="af4"/>
    <w:semiHidden/>
    <w:unhideWhenUsed/>
    <w:rsid w:val="005D2897"/>
    <w:pPr>
      <w:suppressAutoHyphens w:val="0"/>
      <w:spacing w:after="120"/>
    </w:pPr>
    <w:rPr>
      <w:lang w:eastAsia="ru-RU"/>
    </w:rPr>
  </w:style>
  <w:style w:type="character" w:customStyle="1" w:styleId="af4">
    <w:name w:val="Основной текст Знак"/>
    <w:link w:val="af3"/>
    <w:semiHidden/>
    <w:rsid w:val="005D2897"/>
    <w:rPr>
      <w:rFonts w:ascii="Times New Roman" w:eastAsia="Times New Roman" w:hAnsi="Times New Roman"/>
      <w:sz w:val="20"/>
      <w:szCs w:val="20"/>
    </w:rPr>
  </w:style>
  <w:style w:type="paragraph" w:styleId="21">
    <w:name w:val="Body Text 2"/>
    <w:basedOn w:val="a"/>
    <w:link w:val="22"/>
    <w:uiPriority w:val="99"/>
    <w:semiHidden/>
    <w:unhideWhenUsed/>
    <w:rsid w:val="005D2897"/>
    <w:pPr>
      <w:suppressAutoHyphens w:val="0"/>
      <w:spacing w:after="120" w:line="480" w:lineRule="auto"/>
    </w:pPr>
    <w:rPr>
      <w:rFonts w:ascii="Calibri" w:eastAsia="Calibri" w:hAnsi="Calibri"/>
      <w:sz w:val="22"/>
      <w:szCs w:val="22"/>
      <w:lang w:eastAsia="en-US"/>
    </w:rPr>
  </w:style>
  <w:style w:type="character" w:customStyle="1" w:styleId="22">
    <w:name w:val="Основной текст 2 Знак"/>
    <w:link w:val="21"/>
    <w:uiPriority w:val="99"/>
    <w:semiHidden/>
    <w:rsid w:val="005D2897"/>
    <w:rPr>
      <w:lang w:eastAsia="en-US"/>
    </w:rPr>
  </w:style>
  <w:style w:type="paragraph" w:styleId="31">
    <w:name w:val="Body Text Indent 3"/>
    <w:basedOn w:val="a"/>
    <w:link w:val="32"/>
    <w:uiPriority w:val="99"/>
    <w:semiHidden/>
    <w:unhideWhenUsed/>
    <w:rsid w:val="005D2897"/>
    <w:pPr>
      <w:suppressAutoHyphens w:val="0"/>
      <w:spacing w:after="120" w:line="276" w:lineRule="auto"/>
      <w:ind w:left="283"/>
    </w:pPr>
    <w:rPr>
      <w:rFonts w:ascii="Calibri" w:hAnsi="Calibri"/>
      <w:sz w:val="16"/>
      <w:szCs w:val="16"/>
      <w:lang w:eastAsia="en-US"/>
    </w:rPr>
  </w:style>
  <w:style w:type="character" w:customStyle="1" w:styleId="32">
    <w:name w:val="Основной текст с отступом 3 Знак"/>
    <w:link w:val="31"/>
    <w:uiPriority w:val="99"/>
    <w:semiHidden/>
    <w:rsid w:val="005D2897"/>
    <w:rPr>
      <w:rFonts w:eastAsia="Times New Roman"/>
      <w:sz w:val="16"/>
      <w:szCs w:val="16"/>
      <w:lang w:eastAsia="en-US"/>
    </w:rPr>
  </w:style>
  <w:style w:type="paragraph" w:customStyle="1" w:styleId="Default">
    <w:name w:val="Default"/>
    <w:rsid w:val="005D2897"/>
    <w:pPr>
      <w:autoSpaceDE w:val="0"/>
      <w:autoSpaceDN w:val="0"/>
      <w:adjustRightInd w:val="0"/>
    </w:pPr>
    <w:rPr>
      <w:rFonts w:ascii="Times New Roman" w:hAnsi="Times New Roman"/>
      <w:color w:val="000000"/>
      <w:sz w:val="24"/>
      <w:szCs w:val="24"/>
      <w:lang w:eastAsia="en-US"/>
    </w:rPr>
  </w:style>
  <w:style w:type="paragraph" w:customStyle="1" w:styleId="ConsPlusNormal">
    <w:name w:val="ConsPlusNormal"/>
    <w:basedOn w:val="a"/>
    <w:qFormat/>
    <w:rsid w:val="005D2897"/>
    <w:pPr>
      <w:suppressAutoHyphens w:val="0"/>
      <w:autoSpaceDE w:val="0"/>
      <w:autoSpaceDN w:val="0"/>
    </w:pPr>
    <w:rPr>
      <w:rFonts w:ascii="Arial" w:eastAsia="Calibri" w:hAnsi="Arial" w:cs="Arial"/>
      <w:lang w:eastAsia="en-US"/>
    </w:rPr>
  </w:style>
  <w:style w:type="paragraph" w:customStyle="1" w:styleId="TimesNewRoman">
    <w:name w:val="Обычный + Times New Roman"/>
    <w:aliases w:val="12 пт"/>
    <w:basedOn w:val="a"/>
    <w:uiPriority w:val="99"/>
    <w:rsid w:val="005D2897"/>
    <w:pPr>
      <w:widowControl w:val="0"/>
      <w:suppressAutoHyphens w:val="0"/>
      <w:autoSpaceDE w:val="0"/>
      <w:autoSpaceDN w:val="0"/>
      <w:adjustRightInd w:val="0"/>
      <w:ind w:firstLine="698"/>
      <w:jc w:val="right"/>
    </w:pPr>
    <w:rPr>
      <w:bCs/>
      <w:sz w:val="24"/>
      <w:szCs w:val="24"/>
      <w:lang w:eastAsia="ru-RU"/>
    </w:rPr>
  </w:style>
  <w:style w:type="paragraph" w:customStyle="1" w:styleId="Pro-Gramma">
    <w:name w:val="Pro-Gramma"/>
    <w:basedOn w:val="a"/>
    <w:rsid w:val="005D2897"/>
    <w:pPr>
      <w:suppressAutoHyphens w:val="0"/>
      <w:spacing w:before="120" w:line="288" w:lineRule="auto"/>
      <w:ind w:left="1134"/>
      <w:jc w:val="both"/>
    </w:pPr>
    <w:rPr>
      <w:rFonts w:ascii="Georgia" w:hAnsi="Georgia"/>
      <w:szCs w:val="24"/>
      <w:lang w:eastAsia="ru-RU"/>
    </w:rPr>
  </w:style>
  <w:style w:type="paragraph" w:customStyle="1" w:styleId="Pro-Tab">
    <w:name w:val="Pro-Tab #"/>
    <w:basedOn w:val="a"/>
    <w:rsid w:val="005D2897"/>
    <w:pPr>
      <w:numPr>
        <w:numId w:val="7"/>
      </w:numPr>
      <w:tabs>
        <w:tab w:val="num" w:pos="132"/>
      </w:tabs>
      <w:suppressAutoHyphens w:val="0"/>
      <w:spacing w:before="60" w:after="60"/>
      <w:ind w:left="132" w:hanging="132"/>
    </w:pPr>
    <w:rPr>
      <w:sz w:val="24"/>
      <w:szCs w:val="24"/>
      <w:lang w:eastAsia="ru-RU"/>
    </w:rPr>
  </w:style>
  <w:style w:type="paragraph" w:customStyle="1" w:styleId="af5">
    <w:name w:val="Таблицы (моноширинный)"/>
    <w:basedOn w:val="a"/>
    <w:next w:val="a"/>
    <w:uiPriority w:val="99"/>
    <w:rsid w:val="005D2897"/>
    <w:pPr>
      <w:suppressAutoHyphens w:val="0"/>
      <w:autoSpaceDE w:val="0"/>
      <w:autoSpaceDN w:val="0"/>
      <w:adjustRightInd w:val="0"/>
      <w:jc w:val="both"/>
    </w:pPr>
    <w:rPr>
      <w:rFonts w:ascii="Courier New" w:eastAsia="Calibri" w:hAnsi="Courier New" w:cs="Courier New"/>
      <w:lang w:eastAsia="en-US"/>
    </w:rPr>
  </w:style>
  <w:style w:type="paragraph" w:customStyle="1" w:styleId="xl63">
    <w:name w:val="xl63"/>
    <w:basedOn w:val="a"/>
    <w:rsid w:val="005D289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000000"/>
      <w:lang w:eastAsia="ru-RU"/>
    </w:rPr>
  </w:style>
  <w:style w:type="paragraph" w:customStyle="1" w:styleId="xl64">
    <w:name w:val="xl64"/>
    <w:basedOn w:val="a"/>
    <w:rsid w:val="005D2897"/>
    <w:pPr>
      <w:suppressAutoHyphens w:val="0"/>
      <w:spacing w:before="100" w:beforeAutospacing="1" w:after="100" w:afterAutospacing="1"/>
    </w:pPr>
    <w:rPr>
      <w:sz w:val="24"/>
      <w:szCs w:val="24"/>
      <w:lang w:eastAsia="ru-RU"/>
    </w:rPr>
  </w:style>
  <w:style w:type="paragraph" w:customStyle="1" w:styleId="xl65">
    <w:name w:val="xl65"/>
    <w:basedOn w:val="a"/>
    <w:rsid w:val="005D2897"/>
    <w:pPr>
      <w:suppressAutoHyphens w:val="0"/>
      <w:spacing w:before="100" w:beforeAutospacing="1" w:after="100" w:afterAutospacing="1"/>
    </w:pPr>
    <w:rPr>
      <w:sz w:val="24"/>
      <w:szCs w:val="24"/>
      <w:lang w:eastAsia="ru-RU"/>
    </w:rPr>
  </w:style>
  <w:style w:type="paragraph" w:customStyle="1" w:styleId="xl66">
    <w:name w:val="xl66"/>
    <w:basedOn w:val="a"/>
    <w:rsid w:val="005D2897"/>
    <w:pPr>
      <w:suppressAutoHyphens w:val="0"/>
      <w:spacing w:before="100" w:beforeAutospacing="1" w:after="100" w:afterAutospacing="1"/>
      <w:jc w:val="center"/>
    </w:pPr>
    <w:rPr>
      <w:b/>
      <w:bCs/>
      <w:color w:val="000000"/>
      <w:sz w:val="24"/>
      <w:szCs w:val="24"/>
      <w:lang w:eastAsia="ru-RU"/>
    </w:rPr>
  </w:style>
  <w:style w:type="paragraph" w:customStyle="1" w:styleId="xl67">
    <w:name w:val="xl67"/>
    <w:basedOn w:val="a"/>
    <w:rsid w:val="005D289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000000"/>
      <w:lang w:eastAsia="ru-RU"/>
    </w:rPr>
  </w:style>
  <w:style w:type="paragraph" w:customStyle="1" w:styleId="xl68">
    <w:name w:val="xl68"/>
    <w:basedOn w:val="a"/>
    <w:rsid w:val="005D2897"/>
    <w:pPr>
      <w:suppressAutoHyphens w:val="0"/>
      <w:spacing w:before="100" w:beforeAutospacing="1" w:after="100" w:afterAutospacing="1"/>
    </w:pPr>
    <w:rPr>
      <w:b/>
      <w:bCs/>
      <w:color w:val="000000"/>
      <w:sz w:val="24"/>
      <w:szCs w:val="24"/>
      <w:lang w:eastAsia="ru-RU"/>
    </w:rPr>
  </w:style>
  <w:style w:type="paragraph" w:customStyle="1" w:styleId="xl69">
    <w:name w:val="xl69"/>
    <w:basedOn w:val="a"/>
    <w:rsid w:val="005D289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color w:val="000000"/>
      <w:sz w:val="24"/>
      <w:szCs w:val="24"/>
      <w:lang w:eastAsia="ru-RU"/>
    </w:rPr>
  </w:style>
  <w:style w:type="paragraph" w:customStyle="1" w:styleId="xl70">
    <w:name w:val="xl70"/>
    <w:basedOn w:val="a"/>
    <w:rsid w:val="005D2897"/>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color w:val="000000"/>
      <w:lang w:eastAsia="ru-RU"/>
    </w:rPr>
  </w:style>
  <w:style w:type="paragraph" w:customStyle="1" w:styleId="xl71">
    <w:name w:val="xl71"/>
    <w:basedOn w:val="a"/>
    <w:rsid w:val="005D289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color w:val="000000"/>
      <w:sz w:val="24"/>
      <w:szCs w:val="24"/>
      <w:lang w:eastAsia="ru-RU"/>
    </w:rPr>
  </w:style>
  <w:style w:type="paragraph" w:customStyle="1" w:styleId="xl72">
    <w:name w:val="xl72"/>
    <w:basedOn w:val="a"/>
    <w:rsid w:val="005D2897"/>
    <w:pPr>
      <w:suppressAutoHyphens w:val="0"/>
      <w:spacing w:before="100" w:beforeAutospacing="1" w:after="100" w:afterAutospacing="1"/>
      <w:jc w:val="center"/>
    </w:pPr>
    <w:rPr>
      <w:color w:val="000000"/>
      <w:sz w:val="24"/>
      <w:szCs w:val="24"/>
      <w:lang w:eastAsia="ru-RU"/>
    </w:rPr>
  </w:style>
  <w:style w:type="paragraph" w:customStyle="1" w:styleId="xl73">
    <w:name w:val="xl73"/>
    <w:basedOn w:val="a"/>
    <w:rsid w:val="005D2897"/>
    <w:pPr>
      <w:suppressAutoHyphens w:val="0"/>
      <w:spacing w:before="100" w:beforeAutospacing="1" w:after="100" w:afterAutospacing="1"/>
      <w:jc w:val="right"/>
    </w:pPr>
    <w:rPr>
      <w:sz w:val="24"/>
      <w:szCs w:val="24"/>
      <w:lang w:eastAsia="ru-RU"/>
    </w:rPr>
  </w:style>
  <w:style w:type="paragraph" w:customStyle="1" w:styleId="xl74">
    <w:name w:val="xl74"/>
    <w:basedOn w:val="a"/>
    <w:rsid w:val="005D289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color w:val="000000"/>
      <w:lang w:eastAsia="ru-RU"/>
    </w:rPr>
  </w:style>
  <w:style w:type="paragraph" w:customStyle="1" w:styleId="xl75">
    <w:name w:val="xl75"/>
    <w:basedOn w:val="a"/>
    <w:rsid w:val="005D289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24"/>
      <w:szCs w:val="24"/>
      <w:lang w:eastAsia="ru-RU"/>
    </w:rPr>
  </w:style>
  <w:style w:type="paragraph" w:customStyle="1" w:styleId="xl76">
    <w:name w:val="xl76"/>
    <w:basedOn w:val="a"/>
    <w:rsid w:val="005D2897"/>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b/>
      <w:bCs/>
      <w:color w:val="000000"/>
      <w:sz w:val="24"/>
      <w:szCs w:val="24"/>
      <w:lang w:eastAsia="ru-RU"/>
    </w:rPr>
  </w:style>
  <w:style w:type="paragraph" w:customStyle="1" w:styleId="xl77">
    <w:name w:val="xl77"/>
    <w:basedOn w:val="a"/>
    <w:rsid w:val="005D2897"/>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b/>
      <w:bCs/>
      <w:color w:val="000000"/>
      <w:sz w:val="24"/>
      <w:szCs w:val="24"/>
      <w:lang w:eastAsia="ru-RU"/>
    </w:rPr>
  </w:style>
  <w:style w:type="paragraph" w:customStyle="1" w:styleId="xl78">
    <w:name w:val="xl78"/>
    <w:basedOn w:val="a"/>
    <w:rsid w:val="005D2897"/>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b/>
      <w:bCs/>
      <w:color w:val="000000"/>
      <w:lang w:eastAsia="ru-RU"/>
    </w:rPr>
  </w:style>
  <w:style w:type="paragraph" w:customStyle="1" w:styleId="xl79">
    <w:name w:val="xl79"/>
    <w:basedOn w:val="a"/>
    <w:rsid w:val="005D2897"/>
    <w:pPr>
      <w:suppressAutoHyphens w:val="0"/>
      <w:spacing w:before="100" w:beforeAutospacing="1" w:after="100" w:afterAutospacing="1"/>
    </w:pPr>
    <w:rPr>
      <w:sz w:val="24"/>
      <w:szCs w:val="24"/>
      <w:lang w:eastAsia="ru-RU"/>
    </w:rPr>
  </w:style>
  <w:style w:type="paragraph" w:customStyle="1" w:styleId="xl80">
    <w:name w:val="xl80"/>
    <w:basedOn w:val="a"/>
    <w:rsid w:val="005D2897"/>
    <w:pPr>
      <w:suppressAutoHyphens w:val="0"/>
      <w:spacing w:before="100" w:beforeAutospacing="1" w:after="100" w:afterAutospacing="1"/>
      <w:jc w:val="center"/>
    </w:pPr>
    <w:rPr>
      <w:b/>
      <w:bCs/>
      <w:sz w:val="24"/>
      <w:szCs w:val="24"/>
      <w:lang w:eastAsia="ru-RU"/>
    </w:rPr>
  </w:style>
  <w:style w:type="paragraph" w:customStyle="1" w:styleId="xl81">
    <w:name w:val="xl81"/>
    <w:basedOn w:val="a"/>
    <w:rsid w:val="005D289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4"/>
      <w:szCs w:val="24"/>
      <w:lang w:eastAsia="ru-RU"/>
    </w:rPr>
  </w:style>
  <w:style w:type="paragraph" w:customStyle="1" w:styleId="xl82">
    <w:name w:val="xl82"/>
    <w:basedOn w:val="a"/>
    <w:rsid w:val="005D289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83">
    <w:name w:val="xl83"/>
    <w:basedOn w:val="a"/>
    <w:rsid w:val="005D289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4"/>
      <w:szCs w:val="24"/>
      <w:lang w:eastAsia="ru-RU"/>
    </w:rPr>
  </w:style>
  <w:style w:type="paragraph" w:customStyle="1" w:styleId="xl84">
    <w:name w:val="xl84"/>
    <w:basedOn w:val="a"/>
    <w:rsid w:val="005D289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4"/>
      <w:szCs w:val="24"/>
      <w:lang w:eastAsia="ru-RU"/>
    </w:rPr>
  </w:style>
  <w:style w:type="paragraph" w:customStyle="1" w:styleId="xl85">
    <w:name w:val="xl85"/>
    <w:basedOn w:val="a"/>
    <w:rsid w:val="005D289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24"/>
      <w:szCs w:val="24"/>
      <w:lang w:eastAsia="ru-RU"/>
    </w:rPr>
  </w:style>
  <w:style w:type="paragraph" w:customStyle="1" w:styleId="xl86">
    <w:name w:val="xl86"/>
    <w:basedOn w:val="a"/>
    <w:rsid w:val="005D2897"/>
    <w:pPr>
      <w:pBdr>
        <w:top w:val="single" w:sz="4" w:space="0" w:color="auto"/>
        <w:left w:val="single" w:sz="4" w:space="0" w:color="auto"/>
        <w:right w:val="single" w:sz="4" w:space="0" w:color="auto"/>
      </w:pBdr>
      <w:suppressAutoHyphens w:val="0"/>
      <w:spacing w:before="100" w:beforeAutospacing="1" w:after="100" w:afterAutospacing="1"/>
    </w:pPr>
    <w:rPr>
      <w:color w:val="000000"/>
      <w:sz w:val="24"/>
      <w:szCs w:val="24"/>
      <w:lang w:eastAsia="ru-RU"/>
    </w:rPr>
  </w:style>
  <w:style w:type="paragraph" w:customStyle="1" w:styleId="xl87">
    <w:name w:val="xl87"/>
    <w:basedOn w:val="a"/>
    <w:rsid w:val="005D2897"/>
    <w:pPr>
      <w:pBdr>
        <w:top w:val="single" w:sz="4" w:space="0" w:color="auto"/>
        <w:left w:val="single" w:sz="4" w:space="0" w:color="auto"/>
        <w:right w:val="single" w:sz="4" w:space="0" w:color="auto"/>
      </w:pBdr>
      <w:suppressAutoHyphens w:val="0"/>
      <w:spacing w:before="100" w:beforeAutospacing="1" w:after="100" w:afterAutospacing="1"/>
      <w:jc w:val="center"/>
    </w:pPr>
    <w:rPr>
      <w:color w:val="000000"/>
      <w:sz w:val="24"/>
      <w:szCs w:val="24"/>
      <w:lang w:eastAsia="ru-RU"/>
    </w:rPr>
  </w:style>
  <w:style w:type="paragraph" w:customStyle="1" w:styleId="xl88">
    <w:name w:val="xl88"/>
    <w:basedOn w:val="a"/>
    <w:rsid w:val="005D2897"/>
    <w:pPr>
      <w:pBdr>
        <w:top w:val="single" w:sz="4" w:space="0" w:color="auto"/>
        <w:left w:val="single" w:sz="4" w:space="0" w:color="auto"/>
        <w:right w:val="single" w:sz="4" w:space="0" w:color="auto"/>
      </w:pBdr>
      <w:suppressAutoHyphens w:val="0"/>
      <w:spacing w:before="100" w:beforeAutospacing="1" w:after="100" w:afterAutospacing="1"/>
      <w:jc w:val="center"/>
    </w:pPr>
    <w:rPr>
      <w:color w:val="000000"/>
      <w:sz w:val="24"/>
      <w:szCs w:val="24"/>
      <w:lang w:eastAsia="ru-RU"/>
    </w:rPr>
  </w:style>
  <w:style w:type="paragraph" w:customStyle="1" w:styleId="xl89">
    <w:name w:val="xl89"/>
    <w:basedOn w:val="a"/>
    <w:rsid w:val="005D2897"/>
    <w:pPr>
      <w:pBdr>
        <w:top w:val="single" w:sz="4" w:space="0" w:color="auto"/>
        <w:left w:val="single" w:sz="4" w:space="0" w:color="auto"/>
        <w:right w:val="single" w:sz="4" w:space="0" w:color="auto"/>
      </w:pBdr>
      <w:suppressAutoHyphens w:val="0"/>
      <w:spacing w:before="100" w:beforeAutospacing="1" w:after="100" w:afterAutospacing="1"/>
      <w:jc w:val="center"/>
    </w:pPr>
    <w:rPr>
      <w:sz w:val="24"/>
      <w:szCs w:val="24"/>
      <w:lang w:eastAsia="ru-RU"/>
    </w:rPr>
  </w:style>
  <w:style w:type="paragraph" w:customStyle="1" w:styleId="xl90">
    <w:name w:val="xl90"/>
    <w:basedOn w:val="a"/>
    <w:rsid w:val="005D289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24"/>
      <w:szCs w:val="24"/>
      <w:lang w:eastAsia="ru-RU"/>
    </w:rPr>
  </w:style>
  <w:style w:type="paragraph" w:customStyle="1" w:styleId="xl91">
    <w:name w:val="xl91"/>
    <w:basedOn w:val="a"/>
    <w:rsid w:val="005D2897"/>
    <w:pPr>
      <w:suppressAutoHyphens w:val="0"/>
      <w:spacing w:before="100" w:beforeAutospacing="1" w:after="100" w:afterAutospacing="1"/>
      <w:jc w:val="center"/>
    </w:pPr>
    <w:rPr>
      <w:b/>
      <w:bCs/>
      <w:color w:val="000000"/>
      <w:sz w:val="24"/>
      <w:szCs w:val="24"/>
      <w:lang w:eastAsia="ru-RU"/>
    </w:rPr>
  </w:style>
  <w:style w:type="paragraph" w:customStyle="1" w:styleId="xl92">
    <w:name w:val="xl92"/>
    <w:basedOn w:val="a"/>
    <w:rsid w:val="005D2897"/>
    <w:pPr>
      <w:pBdr>
        <w:top w:val="single" w:sz="4" w:space="0" w:color="auto"/>
        <w:bottom w:val="single" w:sz="4" w:space="0" w:color="auto"/>
        <w:right w:val="single" w:sz="4" w:space="0" w:color="auto"/>
      </w:pBdr>
      <w:suppressAutoHyphens w:val="0"/>
      <w:spacing w:before="100" w:beforeAutospacing="1" w:after="100" w:afterAutospacing="1"/>
      <w:jc w:val="center"/>
    </w:pPr>
    <w:rPr>
      <w:color w:val="000000"/>
      <w:sz w:val="24"/>
      <w:szCs w:val="24"/>
      <w:lang w:eastAsia="ru-RU"/>
    </w:rPr>
  </w:style>
  <w:style w:type="paragraph" w:customStyle="1" w:styleId="xl93">
    <w:name w:val="xl93"/>
    <w:basedOn w:val="a"/>
    <w:rsid w:val="005D2897"/>
    <w:pPr>
      <w:suppressAutoHyphens w:val="0"/>
      <w:spacing w:before="100" w:beforeAutospacing="1" w:after="100" w:afterAutospacing="1"/>
      <w:jc w:val="center"/>
    </w:pPr>
    <w:rPr>
      <w:sz w:val="24"/>
      <w:szCs w:val="24"/>
      <w:lang w:eastAsia="ru-RU"/>
    </w:rPr>
  </w:style>
  <w:style w:type="paragraph" w:customStyle="1" w:styleId="xl94">
    <w:name w:val="xl94"/>
    <w:basedOn w:val="a"/>
    <w:rsid w:val="005D2897"/>
    <w:pPr>
      <w:suppressAutoHyphens w:val="0"/>
      <w:spacing w:before="100" w:beforeAutospacing="1" w:after="100" w:afterAutospacing="1"/>
      <w:jc w:val="center"/>
    </w:pPr>
    <w:rPr>
      <w:color w:val="000000"/>
      <w:sz w:val="24"/>
      <w:szCs w:val="24"/>
      <w:lang w:eastAsia="ru-RU"/>
    </w:rPr>
  </w:style>
  <w:style w:type="paragraph" w:customStyle="1" w:styleId="xl95">
    <w:name w:val="xl95"/>
    <w:basedOn w:val="a"/>
    <w:rsid w:val="005D2897"/>
    <w:pPr>
      <w:suppressAutoHyphens w:val="0"/>
      <w:spacing w:before="100" w:beforeAutospacing="1" w:after="100" w:afterAutospacing="1"/>
      <w:jc w:val="center"/>
    </w:pPr>
    <w:rPr>
      <w:sz w:val="24"/>
      <w:szCs w:val="24"/>
      <w:lang w:eastAsia="ru-RU"/>
    </w:rPr>
  </w:style>
  <w:style w:type="paragraph" w:customStyle="1" w:styleId="xl96">
    <w:name w:val="xl96"/>
    <w:basedOn w:val="a"/>
    <w:rsid w:val="005D2897"/>
    <w:pPr>
      <w:pBdr>
        <w:top w:val="single" w:sz="4" w:space="0" w:color="auto"/>
        <w:left w:val="single" w:sz="4" w:space="0" w:color="auto"/>
        <w:right w:val="single" w:sz="4" w:space="0" w:color="auto"/>
      </w:pBdr>
      <w:suppressAutoHyphens w:val="0"/>
      <w:spacing w:before="100" w:beforeAutospacing="1" w:after="100" w:afterAutospacing="1"/>
    </w:pPr>
    <w:rPr>
      <w:b/>
      <w:bCs/>
      <w:color w:val="000000"/>
      <w:sz w:val="24"/>
      <w:szCs w:val="24"/>
      <w:lang w:eastAsia="ru-RU"/>
    </w:rPr>
  </w:style>
  <w:style w:type="paragraph" w:customStyle="1" w:styleId="xl97">
    <w:name w:val="xl97"/>
    <w:basedOn w:val="a"/>
    <w:rsid w:val="005D2897"/>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b/>
      <w:bCs/>
      <w:color w:val="000000"/>
      <w:sz w:val="24"/>
      <w:szCs w:val="24"/>
      <w:lang w:eastAsia="ru-RU"/>
    </w:rPr>
  </w:style>
  <w:style w:type="paragraph" w:customStyle="1" w:styleId="xl98">
    <w:name w:val="xl98"/>
    <w:basedOn w:val="a"/>
    <w:rsid w:val="005D2897"/>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b/>
      <w:bCs/>
      <w:color w:val="000000"/>
      <w:sz w:val="24"/>
      <w:szCs w:val="24"/>
      <w:lang w:eastAsia="ru-RU"/>
    </w:rPr>
  </w:style>
  <w:style w:type="paragraph" w:customStyle="1" w:styleId="xl99">
    <w:name w:val="xl99"/>
    <w:basedOn w:val="a"/>
    <w:rsid w:val="005D2897"/>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b/>
      <w:bCs/>
      <w:sz w:val="24"/>
      <w:szCs w:val="24"/>
      <w:lang w:eastAsia="ru-RU"/>
    </w:rPr>
  </w:style>
  <w:style w:type="paragraph" w:customStyle="1" w:styleId="xl100">
    <w:name w:val="xl100"/>
    <w:basedOn w:val="a"/>
    <w:rsid w:val="005D2897"/>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pPr>
    <w:rPr>
      <w:b/>
      <w:bCs/>
      <w:color w:val="000000"/>
      <w:sz w:val="24"/>
      <w:szCs w:val="24"/>
      <w:lang w:eastAsia="ru-RU"/>
    </w:rPr>
  </w:style>
  <w:style w:type="paragraph" w:customStyle="1" w:styleId="xl101">
    <w:name w:val="xl101"/>
    <w:basedOn w:val="a"/>
    <w:rsid w:val="005D2897"/>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b/>
      <w:bCs/>
      <w:color w:val="000000"/>
      <w:sz w:val="24"/>
      <w:szCs w:val="24"/>
      <w:lang w:eastAsia="ru-RU"/>
    </w:rPr>
  </w:style>
  <w:style w:type="paragraph" w:customStyle="1" w:styleId="xl102">
    <w:name w:val="xl102"/>
    <w:basedOn w:val="a"/>
    <w:rsid w:val="005D2897"/>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b/>
      <w:bCs/>
      <w:sz w:val="24"/>
      <w:szCs w:val="24"/>
      <w:lang w:eastAsia="ru-RU"/>
    </w:rPr>
  </w:style>
  <w:style w:type="paragraph" w:customStyle="1" w:styleId="xl103">
    <w:name w:val="xl103"/>
    <w:basedOn w:val="a"/>
    <w:rsid w:val="005D2897"/>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pPr>
    <w:rPr>
      <w:b/>
      <w:bCs/>
      <w:color w:val="000000"/>
      <w:sz w:val="24"/>
      <w:szCs w:val="24"/>
      <w:lang w:eastAsia="ru-RU"/>
    </w:rPr>
  </w:style>
  <w:style w:type="paragraph" w:customStyle="1" w:styleId="xl104">
    <w:name w:val="xl104"/>
    <w:basedOn w:val="a"/>
    <w:rsid w:val="005D289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4"/>
      <w:szCs w:val="24"/>
      <w:lang w:eastAsia="ru-RU"/>
    </w:rPr>
  </w:style>
  <w:style w:type="paragraph" w:customStyle="1" w:styleId="xl105">
    <w:name w:val="xl105"/>
    <w:basedOn w:val="a"/>
    <w:rsid w:val="005D289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24"/>
      <w:szCs w:val="24"/>
      <w:lang w:eastAsia="ru-RU"/>
    </w:rPr>
  </w:style>
  <w:style w:type="paragraph" w:customStyle="1" w:styleId="xl106">
    <w:name w:val="xl106"/>
    <w:basedOn w:val="a"/>
    <w:rsid w:val="005D289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24"/>
      <w:szCs w:val="24"/>
      <w:lang w:eastAsia="ru-RU"/>
    </w:rPr>
  </w:style>
  <w:style w:type="paragraph" w:customStyle="1" w:styleId="xl107">
    <w:name w:val="xl107"/>
    <w:basedOn w:val="a"/>
    <w:rsid w:val="005D289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4"/>
      <w:szCs w:val="24"/>
      <w:lang w:eastAsia="ru-RU"/>
    </w:rPr>
  </w:style>
  <w:style w:type="paragraph" w:customStyle="1" w:styleId="xl108">
    <w:name w:val="xl108"/>
    <w:basedOn w:val="a"/>
    <w:rsid w:val="005D2897"/>
    <w:pPr>
      <w:suppressAutoHyphens w:val="0"/>
      <w:spacing w:before="100" w:beforeAutospacing="1" w:after="100" w:afterAutospacing="1"/>
    </w:pPr>
    <w:rPr>
      <w:b/>
      <w:bCs/>
      <w:sz w:val="24"/>
      <w:szCs w:val="24"/>
      <w:lang w:eastAsia="ru-RU"/>
    </w:rPr>
  </w:style>
  <w:style w:type="paragraph" w:customStyle="1" w:styleId="xl109">
    <w:name w:val="xl109"/>
    <w:basedOn w:val="a"/>
    <w:rsid w:val="005D2897"/>
    <w:pPr>
      <w:suppressAutoHyphens w:val="0"/>
      <w:spacing w:before="100" w:beforeAutospacing="1" w:after="100" w:afterAutospacing="1"/>
    </w:pPr>
    <w:rPr>
      <w:b/>
      <w:bCs/>
      <w:color w:val="000000"/>
      <w:sz w:val="24"/>
      <w:szCs w:val="24"/>
      <w:lang w:eastAsia="ru-RU"/>
    </w:rPr>
  </w:style>
  <w:style w:type="paragraph" w:customStyle="1" w:styleId="xl110">
    <w:name w:val="xl110"/>
    <w:basedOn w:val="a"/>
    <w:rsid w:val="005D2897"/>
    <w:pPr>
      <w:suppressAutoHyphens w:val="0"/>
      <w:spacing w:before="100" w:beforeAutospacing="1" w:after="100" w:afterAutospacing="1"/>
    </w:pPr>
    <w:rPr>
      <w:b/>
      <w:bCs/>
      <w:sz w:val="24"/>
      <w:szCs w:val="24"/>
      <w:lang w:eastAsia="ru-RU"/>
    </w:rPr>
  </w:style>
  <w:style w:type="paragraph" w:customStyle="1" w:styleId="xl111">
    <w:name w:val="xl111"/>
    <w:basedOn w:val="a"/>
    <w:rsid w:val="005D2897"/>
    <w:pPr>
      <w:suppressAutoHyphens w:val="0"/>
      <w:spacing w:before="100" w:beforeAutospacing="1" w:after="100" w:afterAutospacing="1"/>
    </w:pPr>
    <w:rPr>
      <w:b/>
      <w:bCs/>
      <w:color w:val="000000"/>
      <w:sz w:val="24"/>
      <w:szCs w:val="24"/>
      <w:lang w:eastAsia="ru-RU"/>
    </w:rPr>
  </w:style>
  <w:style w:type="paragraph" w:customStyle="1" w:styleId="xl112">
    <w:name w:val="xl112"/>
    <w:basedOn w:val="a"/>
    <w:rsid w:val="005D2897"/>
    <w:pPr>
      <w:suppressAutoHyphens w:val="0"/>
      <w:spacing w:before="100" w:beforeAutospacing="1" w:after="100" w:afterAutospacing="1"/>
      <w:jc w:val="right"/>
    </w:pPr>
    <w:rPr>
      <w:b/>
      <w:bCs/>
      <w:sz w:val="24"/>
      <w:szCs w:val="24"/>
      <w:lang w:eastAsia="ru-RU"/>
    </w:rPr>
  </w:style>
  <w:style w:type="paragraph" w:customStyle="1" w:styleId="xl113">
    <w:name w:val="xl113"/>
    <w:basedOn w:val="a"/>
    <w:rsid w:val="005D2897"/>
    <w:pPr>
      <w:pBdr>
        <w:top w:val="single" w:sz="4" w:space="0" w:color="auto"/>
        <w:left w:val="single" w:sz="4" w:space="0" w:color="auto"/>
        <w:bottom w:val="single" w:sz="4" w:space="0" w:color="auto"/>
      </w:pBdr>
      <w:suppressAutoHyphens w:val="0"/>
      <w:spacing w:before="100" w:beforeAutospacing="1" w:after="100" w:afterAutospacing="1"/>
      <w:jc w:val="right"/>
    </w:pPr>
    <w:rPr>
      <w:b/>
      <w:bCs/>
      <w:color w:val="000000"/>
      <w:sz w:val="24"/>
      <w:szCs w:val="24"/>
      <w:lang w:eastAsia="ru-RU"/>
    </w:rPr>
  </w:style>
  <w:style w:type="paragraph" w:customStyle="1" w:styleId="xl114">
    <w:name w:val="xl114"/>
    <w:basedOn w:val="a"/>
    <w:rsid w:val="005D2897"/>
    <w:pPr>
      <w:pBdr>
        <w:top w:val="single" w:sz="4" w:space="0" w:color="auto"/>
        <w:bottom w:val="single" w:sz="4" w:space="0" w:color="auto"/>
      </w:pBdr>
      <w:suppressAutoHyphens w:val="0"/>
      <w:spacing w:before="100" w:beforeAutospacing="1" w:after="100" w:afterAutospacing="1"/>
      <w:jc w:val="right"/>
    </w:pPr>
    <w:rPr>
      <w:b/>
      <w:bCs/>
      <w:color w:val="000000"/>
      <w:sz w:val="24"/>
      <w:szCs w:val="24"/>
      <w:lang w:eastAsia="ru-RU"/>
    </w:rPr>
  </w:style>
  <w:style w:type="paragraph" w:customStyle="1" w:styleId="xl115">
    <w:name w:val="xl115"/>
    <w:basedOn w:val="a"/>
    <w:rsid w:val="005D2897"/>
    <w:pPr>
      <w:pBdr>
        <w:top w:val="single" w:sz="4" w:space="0" w:color="auto"/>
        <w:bottom w:val="single" w:sz="4" w:space="0" w:color="auto"/>
        <w:right w:val="single" w:sz="4" w:space="0" w:color="auto"/>
      </w:pBdr>
      <w:suppressAutoHyphens w:val="0"/>
      <w:spacing w:before="100" w:beforeAutospacing="1" w:after="100" w:afterAutospacing="1"/>
      <w:jc w:val="right"/>
    </w:pPr>
    <w:rPr>
      <w:b/>
      <w:bCs/>
      <w:color w:val="000000"/>
      <w:sz w:val="24"/>
      <w:szCs w:val="24"/>
      <w:lang w:eastAsia="ru-RU"/>
    </w:rPr>
  </w:style>
  <w:style w:type="paragraph" w:customStyle="1" w:styleId="xl116">
    <w:name w:val="xl116"/>
    <w:basedOn w:val="a"/>
    <w:rsid w:val="005D2897"/>
    <w:pPr>
      <w:pBdr>
        <w:top w:val="single" w:sz="4" w:space="0" w:color="auto"/>
        <w:left w:val="single" w:sz="4" w:space="0" w:color="auto"/>
        <w:bottom w:val="single" w:sz="8" w:space="0" w:color="auto"/>
      </w:pBdr>
      <w:suppressAutoHyphens w:val="0"/>
      <w:spacing w:before="100" w:beforeAutospacing="1" w:after="100" w:afterAutospacing="1"/>
      <w:jc w:val="right"/>
    </w:pPr>
    <w:rPr>
      <w:b/>
      <w:bCs/>
      <w:color w:val="000000"/>
      <w:sz w:val="24"/>
      <w:szCs w:val="24"/>
      <w:lang w:eastAsia="ru-RU"/>
    </w:rPr>
  </w:style>
  <w:style w:type="paragraph" w:customStyle="1" w:styleId="xl117">
    <w:name w:val="xl117"/>
    <w:basedOn w:val="a"/>
    <w:rsid w:val="005D2897"/>
    <w:pPr>
      <w:pBdr>
        <w:top w:val="single" w:sz="4" w:space="0" w:color="auto"/>
        <w:bottom w:val="single" w:sz="8" w:space="0" w:color="auto"/>
      </w:pBdr>
      <w:suppressAutoHyphens w:val="0"/>
      <w:spacing w:before="100" w:beforeAutospacing="1" w:after="100" w:afterAutospacing="1"/>
      <w:jc w:val="right"/>
    </w:pPr>
    <w:rPr>
      <w:b/>
      <w:bCs/>
      <w:color w:val="000000"/>
      <w:sz w:val="24"/>
      <w:szCs w:val="24"/>
      <w:lang w:eastAsia="ru-RU"/>
    </w:rPr>
  </w:style>
  <w:style w:type="paragraph" w:customStyle="1" w:styleId="xl118">
    <w:name w:val="xl118"/>
    <w:basedOn w:val="a"/>
    <w:rsid w:val="005D2897"/>
    <w:pPr>
      <w:pBdr>
        <w:top w:val="single" w:sz="4" w:space="0" w:color="auto"/>
        <w:bottom w:val="single" w:sz="8" w:space="0" w:color="auto"/>
        <w:right w:val="single" w:sz="4" w:space="0" w:color="auto"/>
      </w:pBdr>
      <w:suppressAutoHyphens w:val="0"/>
      <w:spacing w:before="100" w:beforeAutospacing="1" w:after="100" w:afterAutospacing="1"/>
      <w:jc w:val="right"/>
    </w:pPr>
    <w:rPr>
      <w:b/>
      <w:bCs/>
      <w:color w:val="000000"/>
      <w:sz w:val="24"/>
      <w:szCs w:val="24"/>
      <w:lang w:eastAsia="ru-RU"/>
    </w:rPr>
  </w:style>
  <w:style w:type="paragraph" w:customStyle="1" w:styleId="xl119">
    <w:name w:val="xl119"/>
    <w:basedOn w:val="a"/>
    <w:rsid w:val="005D2897"/>
    <w:pPr>
      <w:pBdr>
        <w:top w:val="single" w:sz="4" w:space="0" w:color="auto"/>
        <w:right w:val="single" w:sz="4" w:space="0" w:color="auto"/>
      </w:pBdr>
      <w:suppressAutoHyphens w:val="0"/>
      <w:spacing w:before="100" w:beforeAutospacing="1" w:after="100" w:afterAutospacing="1"/>
      <w:jc w:val="center"/>
    </w:pPr>
    <w:rPr>
      <w:b/>
      <w:bCs/>
      <w:color w:val="000000"/>
      <w:sz w:val="24"/>
      <w:szCs w:val="24"/>
      <w:lang w:eastAsia="ru-RU"/>
    </w:rPr>
  </w:style>
  <w:style w:type="paragraph" w:customStyle="1" w:styleId="xl120">
    <w:name w:val="xl120"/>
    <w:basedOn w:val="a"/>
    <w:rsid w:val="005D2897"/>
    <w:pPr>
      <w:pBdr>
        <w:right w:val="single" w:sz="4" w:space="0" w:color="auto"/>
      </w:pBdr>
      <w:suppressAutoHyphens w:val="0"/>
      <w:spacing w:before="100" w:beforeAutospacing="1" w:after="100" w:afterAutospacing="1"/>
      <w:jc w:val="center"/>
    </w:pPr>
    <w:rPr>
      <w:b/>
      <w:bCs/>
      <w:color w:val="000000"/>
      <w:sz w:val="24"/>
      <w:szCs w:val="24"/>
      <w:lang w:eastAsia="ru-RU"/>
    </w:rPr>
  </w:style>
  <w:style w:type="paragraph" w:customStyle="1" w:styleId="xl121">
    <w:name w:val="xl121"/>
    <w:basedOn w:val="a"/>
    <w:rsid w:val="005D2897"/>
    <w:pPr>
      <w:pBdr>
        <w:bottom w:val="single" w:sz="8" w:space="0" w:color="auto"/>
        <w:right w:val="single" w:sz="4" w:space="0" w:color="auto"/>
      </w:pBdr>
      <w:suppressAutoHyphens w:val="0"/>
      <w:spacing w:before="100" w:beforeAutospacing="1" w:after="100" w:afterAutospacing="1"/>
      <w:jc w:val="center"/>
    </w:pPr>
    <w:rPr>
      <w:b/>
      <w:bCs/>
      <w:color w:val="000000"/>
      <w:sz w:val="24"/>
      <w:szCs w:val="24"/>
      <w:lang w:eastAsia="ru-RU"/>
    </w:rPr>
  </w:style>
  <w:style w:type="paragraph" w:customStyle="1" w:styleId="xl122">
    <w:name w:val="xl122"/>
    <w:basedOn w:val="a"/>
    <w:rsid w:val="005D2897"/>
    <w:pPr>
      <w:pBdr>
        <w:top w:val="single" w:sz="4" w:space="0" w:color="auto"/>
        <w:left w:val="single" w:sz="4" w:space="0" w:color="auto"/>
        <w:bottom w:val="single" w:sz="4" w:space="0" w:color="auto"/>
      </w:pBdr>
      <w:suppressAutoHyphens w:val="0"/>
      <w:spacing w:before="100" w:beforeAutospacing="1" w:after="100" w:afterAutospacing="1"/>
    </w:pPr>
    <w:rPr>
      <w:b/>
      <w:bCs/>
      <w:color w:val="000000"/>
      <w:sz w:val="24"/>
      <w:szCs w:val="24"/>
      <w:lang w:eastAsia="ru-RU"/>
    </w:rPr>
  </w:style>
  <w:style w:type="paragraph" w:customStyle="1" w:styleId="xl123">
    <w:name w:val="xl123"/>
    <w:basedOn w:val="a"/>
    <w:rsid w:val="005D2897"/>
    <w:pPr>
      <w:pBdr>
        <w:top w:val="single" w:sz="4" w:space="0" w:color="auto"/>
        <w:bottom w:val="single" w:sz="4" w:space="0" w:color="auto"/>
      </w:pBdr>
      <w:suppressAutoHyphens w:val="0"/>
      <w:spacing w:before="100" w:beforeAutospacing="1" w:after="100" w:afterAutospacing="1"/>
    </w:pPr>
    <w:rPr>
      <w:b/>
      <w:bCs/>
      <w:color w:val="000000"/>
      <w:sz w:val="24"/>
      <w:szCs w:val="24"/>
      <w:lang w:eastAsia="ru-RU"/>
    </w:rPr>
  </w:style>
  <w:style w:type="paragraph" w:customStyle="1" w:styleId="xl124">
    <w:name w:val="xl124"/>
    <w:basedOn w:val="a"/>
    <w:rsid w:val="005D2897"/>
    <w:pPr>
      <w:pBdr>
        <w:top w:val="single" w:sz="4" w:space="0" w:color="auto"/>
        <w:bottom w:val="single" w:sz="4" w:space="0" w:color="auto"/>
        <w:right w:val="single" w:sz="4" w:space="0" w:color="auto"/>
      </w:pBdr>
      <w:suppressAutoHyphens w:val="0"/>
      <w:spacing w:before="100" w:beforeAutospacing="1" w:after="100" w:afterAutospacing="1"/>
    </w:pPr>
    <w:rPr>
      <w:b/>
      <w:bCs/>
      <w:color w:val="000000"/>
      <w:sz w:val="24"/>
      <w:szCs w:val="24"/>
      <w:lang w:eastAsia="ru-RU"/>
    </w:rPr>
  </w:style>
  <w:style w:type="paragraph" w:customStyle="1" w:styleId="xl125">
    <w:name w:val="xl125"/>
    <w:basedOn w:val="a"/>
    <w:rsid w:val="005D2897"/>
    <w:pPr>
      <w:suppressAutoHyphens w:val="0"/>
      <w:spacing w:before="100" w:beforeAutospacing="1" w:after="100" w:afterAutospacing="1"/>
    </w:pPr>
    <w:rPr>
      <w:b/>
      <w:bCs/>
      <w:color w:val="000000"/>
      <w:sz w:val="24"/>
      <w:szCs w:val="24"/>
      <w:lang w:eastAsia="ru-RU"/>
    </w:rPr>
  </w:style>
  <w:style w:type="paragraph" w:customStyle="1" w:styleId="xl126">
    <w:name w:val="xl126"/>
    <w:basedOn w:val="a"/>
    <w:rsid w:val="005D2897"/>
    <w:pPr>
      <w:pBdr>
        <w:top w:val="single" w:sz="4" w:space="0" w:color="auto"/>
      </w:pBdr>
      <w:suppressAutoHyphens w:val="0"/>
      <w:spacing w:before="100" w:beforeAutospacing="1" w:after="100" w:afterAutospacing="1"/>
    </w:pPr>
    <w:rPr>
      <w:b/>
      <w:bCs/>
      <w:color w:val="000000"/>
      <w:sz w:val="24"/>
      <w:szCs w:val="24"/>
      <w:lang w:eastAsia="ru-RU"/>
    </w:rPr>
  </w:style>
  <w:style w:type="paragraph" w:customStyle="1" w:styleId="xl127">
    <w:name w:val="xl127"/>
    <w:basedOn w:val="a"/>
    <w:rsid w:val="005D2897"/>
    <w:pPr>
      <w:pBdr>
        <w:top w:val="single" w:sz="4" w:space="0" w:color="auto"/>
        <w:right w:val="single" w:sz="8" w:space="0" w:color="auto"/>
      </w:pBdr>
      <w:suppressAutoHyphens w:val="0"/>
      <w:spacing w:before="100" w:beforeAutospacing="1" w:after="100" w:afterAutospacing="1"/>
    </w:pPr>
    <w:rPr>
      <w:b/>
      <w:bCs/>
      <w:color w:val="000000"/>
      <w:sz w:val="24"/>
      <w:szCs w:val="24"/>
      <w:lang w:eastAsia="ru-RU"/>
    </w:rPr>
  </w:style>
  <w:style w:type="paragraph" w:customStyle="1" w:styleId="xl128">
    <w:name w:val="xl128"/>
    <w:basedOn w:val="a"/>
    <w:rsid w:val="005D2897"/>
    <w:pPr>
      <w:pBdr>
        <w:top w:val="single" w:sz="8" w:space="0" w:color="auto"/>
        <w:right w:val="single" w:sz="4" w:space="0" w:color="auto"/>
      </w:pBdr>
      <w:suppressAutoHyphens w:val="0"/>
      <w:spacing w:before="100" w:beforeAutospacing="1" w:after="100" w:afterAutospacing="1"/>
      <w:jc w:val="center"/>
    </w:pPr>
    <w:rPr>
      <w:b/>
      <w:bCs/>
      <w:color w:val="000000"/>
      <w:sz w:val="24"/>
      <w:szCs w:val="24"/>
      <w:lang w:eastAsia="ru-RU"/>
    </w:rPr>
  </w:style>
  <w:style w:type="paragraph" w:customStyle="1" w:styleId="xl129">
    <w:name w:val="xl129"/>
    <w:basedOn w:val="a"/>
    <w:rsid w:val="005D2897"/>
    <w:pPr>
      <w:pBdr>
        <w:bottom w:val="single" w:sz="4" w:space="0" w:color="auto"/>
        <w:right w:val="single" w:sz="4" w:space="0" w:color="auto"/>
      </w:pBdr>
      <w:suppressAutoHyphens w:val="0"/>
      <w:spacing w:before="100" w:beforeAutospacing="1" w:after="100" w:afterAutospacing="1"/>
      <w:jc w:val="center"/>
    </w:pPr>
    <w:rPr>
      <w:b/>
      <w:bCs/>
      <w:color w:val="000000"/>
      <w:sz w:val="24"/>
      <w:szCs w:val="24"/>
      <w:lang w:eastAsia="ru-RU"/>
    </w:rPr>
  </w:style>
  <w:style w:type="paragraph" w:customStyle="1" w:styleId="xl130">
    <w:name w:val="xl130"/>
    <w:basedOn w:val="a"/>
    <w:rsid w:val="005D2897"/>
    <w:pPr>
      <w:pBdr>
        <w:top w:val="single" w:sz="8" w:space="0" w:color="auto"/>
        <w:left w:val="single" w:sz="4" w:space="0" w:color="auto"/>
        <w:bottom w:val="single" w:sz="4" w:space="0" w:color="auto"/>
      </w:pBdr>
      <w:suppressAutoHyphens w:val="0"/>
      <w:spacing w:before="100" w:beforeAutospacing="1" w:after="100" w:afterAutospacing="1"/>
    </w:pPr>
    <w:rPr>
      <w:b/>
      <w:bCs/>
      <w:color w:val="000000"/>
      <w:sz w:val="24"/>
      <w:szCs w:val="24"/>
      <w:lang w:eastAsia="ru-RU"/>
    </w:rPr>
  </w:style>
  <w:style w:type="paragraph" w:customStyle="1" w:styleId="xl131">
    <w:name w:val="xl131"/>
    <w:basedOn w:val="a"/>
    <w:rsid w:val="005D2897"/>
    <w:pPr>
      <w:pBdr>
        <w:top w:val="single" w:sz="8" w:space="0" w:color="auto"/>
        <w:bottom w:val="single" w:sz="4" w:space="0" w:color="auto"/>
      </w:pBdr>
      <w:suppressAutoHyphens w:val="0"/>
      <w:spacing w:before="100" w:beforeAutospacing="1" w:after="100" w:afterAutospacing="1"/>
    </w:pPr>
    <w:rPr>
      <w:b/>
      <w:bCs/>
      <w:color w:val="000000"/>
      <w:sz w:val="24"/>
      <w:szCs w:val="24"/>
      <w:lang w:eastAsia="ru-RU"/>
    </w:rPr>
  </w:style>
  <w:style w:type="paragraph" w:customStyle="1" w:styleId="xl132">
    <w:name w:val="xl132"/>
    <w:basedOn w:val="a"/>
    <w:rsid w:val="005D2897"/>
    <w:pPr>
      <w:pBdr>
        <w:top w:val="single" w:sz="8" w:space="0" w:color="auto"/>
        <w:bottom w:val="single" w:sz="4" w:space="0" w:color="auto"/>
        <w:right w:val="single" w:sz="4" w:space="0" w:color="auto"/>
      </w:pBdr>
      <w:suppressAutoHyphens w:val="0"/>
      <w:spacing w:before="100" w:beforeAutospacing="1" w:after="100" w:afterAutospacing="1"/>
    </w:pPr>
    <w:rPr>
      <w:b/>
      <w:bCs/>
      <w:color w:val="000000"/>
      <w:sz w:val="24"/>
      <w:szCs w:val="24"/>
      <w:lang w:eastAsia="ru-RU"/>
    </w:rPr>
  </w:style>
  <w:style w:type="paragraph" w:customStyle="1" w:styleId="xl133">
    <w:name w:val="xl133"/>
    <w:basedOn w:val="a"/>
    <w:rsid w:val="005D2897"/>
    <w:pPr>
      <w:pBdr>
        <w:top w:val="single" w:sz="4" w:space="0" w:color="auto"/>
        <w:right w:val="single" w:sz="4" w:space="0" w:color="auto"/>
      </w:pBdr>
      <w:suppressAutoHyphens w:val="0"/>
      <w:spacing w:before="100" w:beforeAutospacing="1" w:after="100" w:afterAutospacing="1"/>
      <w:jc w:val="center"/>
    </w:pPr>
    <w:rPr>
      <w:color w:val="000000"/>
      <w:lang w:eastAsia="ru-RU"/>
    </w:rPr>
  </w:style>
  <w:style w:type="paragraph" w:customStyle="1" w:styleId="xl134">
    <w:name w:val="xl134"/>
    <w:basedOn w:val="a"/>
    <w:rsid w:val="005D2897"/>
    <w:pPr>
      <w:pBdr>
        <w:right w:val="single" w:sz="4" w:space="0" w:color="auto"/>
      </w:pBdr>
      <w:suppressAutoHyphens w:val="0"/>
      <w:spacing w:before="100" w:beforeAutospacing="1" w:after="100" w:afterAutospacing="1"/>
      <w:jc w:val="center"/>
    </w:pPr>
    <w:rPr>
      <w:color w:val="000000"/>
      <w:lang w:eastAsia="ru-RU"/>
    </w:rPr>
  </w:style>
  <w:style w:type="paragraph" w:customStyle="1" w:styleId="xl135">
    <w:name w:val="xl135"/>
    <w:basedOn w:val="a"/>
    <w:rsid w:val="005D2897"/>
    <w:pPr>
      <w:pBdr>
        <w:bottom w:val="single" w:sz="4" w:space="0" w:color="auto"/>
        <w:right w:val="single" w:sz="4" w:space="0" w:color="auto"/>
      </w:pBdr>
      <w:suppressAutoHyphens w:val="0"/>
      <w:spacing w:before="100" w:beforeAutospacing="1" w:after="100" w:afterAutospacing="1"/>
      <w:jc w:val="center"/>
    </w:pPr>
    <w:rPr>
      <w:color w:val="000000"/>
      <w:lang w:eastAsia="ru-RU"/>
    </w:rPr>
  </w:style>
  <w:style w:type="paragraph" w:customStyle="1" w:styleId="xl136">
    <w:name w:val="xl136"/>
    <w:basedOn w:val="a"/>
    <w:rsid w:val="005D2897"/>
    <w:pPr>
      <w:pBdr>
        <w:top w:val="single" w:sz="4" w:space="0" w:color="auto"/>
        <w:left w:val="single" w:sz="4" w:space="0" w:color="auto"/>
        <w:right w:val="single" w:sz="4" w:space="0" w:color="auto"/>
      </w:pBdr>
      <w:suppressAutoHyphens w:val="0"/>
      <w:spacing w:before="100" w:beforeAutospacing="1" w:after="100" w:afterAutospacing="1"/>
    </w:pPr>
    <w:rPr>
      <w:color w:val="000000"/>
      <w:lang w:eastAsia="ru-RU"/>
    </w:rPr>
  </w:style>
  <w:style w:type="paragraph" w:customStyle="1" w:styleId="xl137">
    <w:name w:val="xl137"/>
    <w:basedOn w:val="a"/>
    <w:rsid w:val="005D2897"/>
    <w:pPr>
      <w:pBdr>
        <w:left w:val="single" w:sz="4" w:space="0" w:color="auto"/>
        <w:right w:val="single" w:sz="4" w:space="0" w:color="auto"/>
      </w:pBdr>
      <w:suppressAutoHyphens w:val="0"/>
      <w:spacing w:before="100" w:beforeAutospacing="1" w:after="100" w:afterAutospacing="1"/>
    </w:pPr>
    <w:rPr>
      <w:color w:val="000000"/>
      <w:lang w:eastAsia="ru-RU"/>
    </w:rPr>
  </w:style>
  <w:style w:type="paragraph" w:customStyle="1" w:styleId="xl138">
    <w:name w:val="xl138"/>
    <w:basedOn w:val="a"/>
    <w:rsid w:val="005D2897"/>
    <w:pPr>
      <w:pBdr>
        <w:left w:val="single" w:sz="4" w:space="0" w:color="auto"/>
        <w:bottom w:val="single" w:sz="4" w:space="0" w:color="auto"/>
        <w:right w:val="single" w:sz="4" w:space="0" w:color="auto"/>
      </w:pBdr>
      <w:suppressAutoHyphens w:val="0"/>
      <w:spacing w:before="100" w:beforeAutospacing="1" w:after="100" w:afterAutospacing="1"/>
    </w:pPr>
    <w:rPr>
      <w:color w:val="000000"/>
      <w:lang w:eastAsia="ru-RU"/>
    </w:rPr>
  </w:style>
  <w:style w:type="paragraph" w:customStyle="1" w:styleId="xl139">
    <w:name w:val="xl139"/>
    <w:basedOn w:val="a"/>
    <w:rsid w:val="005D2897"/>
    <w:pPr>
      <w:pBdr>
        <w:top w:val="single" w:sz="4" w:space="0" w:color="auto"/>
        <w:left w:val="single" w:sz="4" w:space="0" w:color="auto"/>
      </w:pBdr>
      <w:suppressAutoHyphens w:val="0"/>
      <w:spacing w:before="100" w:beforeAutospacing="1" w:after="100" w:afterAutospacing="1"/>
      <w:jc w:val="right"/>
    </w:pPr>
    <w:rPr>
      <w:b/>
      <w:bCs/>
      <w:color w:val="000000"/>
      <w:sz w:val="24"/>
      <w:szCs w:val="24"/>
      <w:lang w:eastAsia="ru-RU"/>
    </w:rPr>
  </w:style>
  <w:style w:type="paragraph" w:customStyle="1" w:styleId="xl140">
    <w:name w:val="xl140"/>
    <w:basedOn w:val="a"/>
    <w:rsid w:val="005D2897"/>
    <w:pPr>
      <w:pBdr>
        <w:top w:val="single" w:sz="4" w:space="0" w:color="auto"/>
      </w:pBdr>
      <w:suppressAutoHyphens w:val="0"/>
      <w:spacing w:before="100" w:beforeAutospacing="1" w:after="100" w:afterAutospacing="1"/>
      <w:jc w:val="right"/>
    </w:pPr>
    <w:rPr>
      <w:b/>
      <w:bCs/>
      <w:color w:val="000000"/>
      <w:sz w:val="24"/>
      <w:szCs w:val="24"/>
      <w:lang w:eastAsia="ru-RU"/>
    </w:rPr>
  </w:style>
  <w:style w:type="paragraph" w:customStyle="1" w:styleId="xl141">
    <w:name w:val="xl141"/>
    <w:basedOn w:val="a"/>
    <w:rsid w:val="005D2897"/>
    <w:pPr>
      <w:pBdr>
        <w:top w:val="single" w:sz="4" w:space="0" w:color="auto"/>
        <w:right w:val="single" w:sz="4" w:space="0" w:color="auto"/>
      </w:pBdr>
      <w:suppressAutoHyphens w:val="0"/>
      <w:spacing w:before="100" w:beforeAutospacing="1" w:after="100" w:afterAutospacing="1"/>
      <w:jc w:val="right"/>
    </w:pPr>
    <w:rPr>
      <w:b/>
      <w:bCs/>
      <w:color w:val="000000"/>
      <w:sz w:val="24"/>
      <w:szCs w:val="24"/>
      <w:lang w:eastAsia="ru-RU"/>
    </w:rPr>
  </w:style>
  <w:style w:type="paragraph" w:customStyle="1" w:styleId="xl142">
    <w:name w:val="xl142"/>
    <w:basedOn w:val="a"/>
    <w:rsid w:val="005D2897"/>
    <w:pPr>
      <w:pBdr>
        <w:top w:val="single" w:sz="4" w:space="0" w:color="auto"/>
        <w:bottom w:val="single" w:sz="4" w:space="0" w:color="auto"/>
      </w:pBdr>
      <w:suppressAutoHyphens w:val="0"/>
      <w:spacing w:before="100" w:beforeAutospacing="1" w:after="100" w:afterAutospacing="1"/>
      <w:jc w:val="center"/>
    </w:pPr>
    <w:rPr>
      <w:b/>
      <w:bCs/>
      <w:color w:val="000000"/>
      <w:sz w:val="24"/>
      <w:szCs w:val="24"/>
      <w:lang w:eastAsia="ru-RU"/>
    </w:rPr>
  </w:style>
  <w:style w:type="paragraph" w:customStyle="1" w:styleId="xl143">
    <w:name w:val="xl143"/>
    <w:basedOn w:val="a"/>
    <w:rsid w:val="005D2897"/>
    <w:pPr>
      <w:pBdr>
        <w:top w:val="single" w:sz="4" w:space="0" w:color="auto"/>
        <w:bottom w:val="single" w:sz="4" w:space="0" w:color="auto"/>
        <w:right w:val="single" w:sz="4" w:space="0" w:color="auto"/>
      </w:pBdr>
      <w:suppressAutoHyphens w:val="0"/>
      <w:spacing w:before="100" w:beforeAutospacing="1" w:after="100" w:afterAutospacing="1"/>
      <w:jc w:val="center"/>
    </w:pPr>
    <w:rPr>
      <w:b/>
      <w:bCs/>
      <w:color w:val="000000"/>
      <w:sz w:val="24"/>
      <w:szCs w:val="24"/>
      <w:lang w:eastAsia="ru-RU"/>
    </w:rPr>
  </w:style>
  <w:style w:type="paragraph" w:customStyle="1" w:styleId="xl144">
    <w:name w:val="xl144"/>
    <w:basedOn w:val="a"/>
    <w:rsid w:val="005D2897"/>
    <w:pPr>
      <w:pBdr>
        <w:bottom w:val="single" w:sz="4" w:space="0" w:color="auto"/>
      </w:pBdr>
      <w:suppressAutoHyphens w:val="0"/>
      <w:spacing w:before="100" w:beforeAutospacing="1" w:after="100" w:afterAutospacing="1"/>
      <w:jc w:val="center"/>
    </w:pPr>
    <w:rPr>
      <w:color w:val="000000"/>
      <w:sz w:val="24"/>
      <w:szCs w:val="24"/>
      <w:lang w:eastAsia="ru-RU"/>
    </w:rPr>
  </w:style>
  <w:style w:type="paragraph" w:customStyle="1" w:styleId="xl145">
    <w:name w:val="xl145"/>
    <w:basedOn w:val="a"/>
    <w:rsid w:val="005D2897"/>
    <w:pPr>
      <w:pBdr>
        <w:top w:val="single" w:sz="4" w:space="0" w:color="auto"/>
        <w:right w:val="single" w:sz="4" w:space="0" w:color="auto"/>
      </w:pBdr>
      <w:suppressAutoHyphens w:val="0"/>
      <w:spacing w:before="100" w:beforeAutospacing="1" w:after="100" w:afterAutospacing="1"/>
      <w:jc w:val="center"/>
    </w:pPr>
    <w:rPr>
      <w:color w:val="000000"/>
      <w:sz w:val="24"/>
      <w:szCs w:val="24"/>
      <w:lang w:eastAsia="ru-RU"/>
    </w:rPr>
  </w:style>
  <w:style w:type="paragraph" w:customStyle="1" w:styleId="xl146">
    <w:name w:val="xl146"/>
    <w:basedOn w:val="a"/>
    <w:rsid w:val="005D2897"/>
    <w:pPr>
      <w:pBdr>
        <w:right w:val="single" w:sz="4" w:space="0" w:color="auto"/>
      </w:pBdr>
      <w:suppressAutoHyphens w:val="0"/>
      <w:spacing w:before="100" w:beforeAutospacing="1" w:after="100" w:afterAutospacing="1"/>
      <w:jc w:val="center"/>
    </w:pPr>
    <w:rPr>
      <w:color w:val="000000"/>
      <w:sz w:val="24"/>
      <w:szCs w:val="24"/>
      <w:lang w:eastAsia="ru-RU"/>
    </w:rPr>
  </w:style>
  <w:style w:type="paragraph" w:customStyle="1" w:styleId="xl147">
    <w:name w:val="xl147"/>
    <w:basedOn w:val="a"/>
    <w:rsid w:val="005D2897"/>
    <w:pPr>
      <w:pBdr>
        <w:top w:val="single" w:sz="4" w:space="0" w:color="auto"/>
        <w:left w:val="single" w:sz="4" w:space="0" w:color="auto"/>
        <w:right w:val="single" w:sz="4" w:space="0" w:color="auto"/>
      </w:pBdr>
      <w:suppressAutoHyphens w:val="0"/>
      <w:spacing w:before="100" w:beforeAutospacing="1" w:after="100" w:afterAutospacing="1"/>
      <w:jc w:val="center"/>
    </w:pPr>
    <w:rPr>
      <w:color w:val="000000"/>
      <w:sz w:val="24"/>
      <w:szCs w:val="24"/>
      <w:lang w:eastAsia="ru-RU"/>
    </w:rPr>
  </w:style>
  <w:style w:type="paragraph" w:customStyle="1" w:styleId="xl148">
    <w:name w:val="xl148"/>
    <w:basedOn w:val="a"/>
    <w:rsid w:val="005D2897"/>
    <w:pPr>
      <w:pBdr>
        <w:left w:val="single" w:sz="4" w:space="0" w:color="auto"/>
        <w:right w:val="single" w:sz="4" w:space="0" w:color="auto"/>
      </w:pBdr>
      <w:suppressAutoHyphens w:val="0"/>
      <w:spacing w:before="100" w:beforeAutospacing="1" w:after="100" w:afterAutospacing="1"/>
      <w:jc w:val="center"/>
    </w:pPr>
    <w:rPr>
      <w:color w:val="000000"/>
      <w:sz w:val="24"/>
      <w:szCs w:val="24"/>
      <w:lang w:eastAsia="ru-RU"/>
    </w:rPr>
  </w:style>
  <w:style w:type="paragraph" w:customStyle="1" w:styleId="xl149">
    <w:name w:val="xl149"/>
    <w:basedOn w:val="a"/>
    <w:rsid w:val="005D2897"/>
    <w:pPr>
      <w:pBdr>
        <w:top w:val="single" w:sz="4" w:space="0" w:color="auto"/>
        <w:left w:val="single" w:sz="4" w:space="0" w:color="auto"/>
        <w:bottom w:val="single" w:sz="4" w:space="0" w:color="auto"/>
      </w:pBdr>
      <w:suppressAutoHyphens w:val="0"/>
      <w:spacing w:before="100" w:beforeAutospacing="1" w:after="100" w:afterAutospacing="1"/>
      <w:jc w:val="center"/>
    </w:pPr>
    <w:rPr>
      <w:color w:val="000000"/>
      <w:sz w:val="24"/>
      <w:szCs w:val="24"/>
      <w:lang w:eastAsia="ru-RU"/>
    </w:rPr>
  </w:style>
  <w:style w:type="paragraph" w:customStyle="1" w:styleId="xl150">
    <w:name w:val="xl150"/>
    <w:basedOn w:val="a"/>
    <w:rsid w:val="005D2897"/>
    <w:pPr>
      <w:pBdr>
        <w:top w:val="single" w:sz="4" w:space="0" w:color="auto"/>
        <w:bottom w:val="single" w:sz="4" w:space="0" w:color="auto"/>
      </w:pBdr>
      <w:suppressAutoHyphens w:val="0"/>
      <w:spacing w:before="100" w:beforeAutospacing="1" w:after="100" w:afterAutospacing="1"/>
      <w:jc w:val="center"/>
    </w:pPr>
    <w:rPr>
      <w:color w:val="000000"/>
      <w:sz w:val="24"/>
      <w:szCs w:val="24"/>
      <w:lang w:eastAsia="ru-RU"/>
    </w:rPr>
  </w:style>
  <w:style w:type="paragraph" w:customStyle="1" w:styleId="xl151">
    <w:name w:val="xl151"/>
    <w:basedOn w:val="a"/>
    <w:rsid w:val="005D2897"/>
    <w:pPr>
      <w:pBdr>
        <w:top w:val="single" w:sz="4" w:space="0" w:color="auto"/>
        <w:bottom w:val="single" w:sz="4" w:space="0" w:color="auto"/>
        <w:right w:val="single" w:sz="4" w:space="0" w:color="auto"/>
      </w:pBdr>
      <w:suppressAutoHyphens w:val="0"/>
      <w:spacing w:before="100" w:beforeAutospacing="1" w:after="100" w:afterAutospacing="1"/>
      <w:jc w:val="center"/>
    </w:pPr>
    <w:rPr>
      <w:color w:val="000000"/>
      <w:sz w:val="24"/>
      <w:szCs w:val="24"/>
      <w:lang w:eastAsia="ru-RU"/>
    </w:rPr>
  </w:style>
  <w:style w:type="paragraph" w:customStyle="1" w:styleId="xl152">
    <w:name w:val="xl152"/>
    <w:basedOn w:val="a"/>
    <w:rsid w:val="005D2897"/>
    <w:pPr>
      <w:pBdr>
        <w:top w:val="single" w:sz="4" w:space="0" w:color="auto"/>
        <w:left w:val="single" w:sz="4" w:space="0" w:color="auto"/>
        <w:bottom w:val="single" w:sz="4" w:space="0" w:color="auto"/>
      </w:pBdr>
      <w:suppressAutoHyphens w:val="0"/>
      <w:spacing w:before="100" w:beforeAutospacing="1" w:after="100" w:afterAutospacing="1"/>
      <w:jc w:val="center"/>
    </w:pPr>
    <w:rPr>
      <w:b/>
      <w:bCs/>
      <w:color w:val="000000"/>
      <w:sz w:val="24"/>
      <w:szCs w:val="24"/>
      <w:lang w:eastAsia="ru-RU"/>
    </w:rPr>
  </w:style>
  <w:style w:type="paragraph" w:customStyle="1" w:styleId="xl153">
    <w:name w:val="xl153"/>
    <w:basedOn w:val="a"/>
    <w:rsid w:val="005D2897"/>
    <w:pPr>
      <w:pBdr>
        <w:top w:val="single" w:sz="4" w:space="0" w:color="auto"/>
        <w:left w:val="single" w:sz="4" w:space="0" w:color="auto"/>
        <w:right w:val="single" w:sz="4" w:space="0" w:color="auto"/>
      </w:pBdr>
      <w:suppressAutoHyphens w:val="0"/>
      <w:spacing w:before="100" w:beforeAutospacing="1" w:after="100" w:afterAutospacing="1"/>
      <w:jc w:val="center"/>
    </w:pPr>
    <w:rPr>
      <w:color w:val="000000"/>
      <w:sz w:val="24"/>
      <w:szCs w:val="24"/>
      <w:lang w:eastAsia="ru-RU"/>
    </w:rPr>
  </w:style>
  <w:style w:type="paragraph" w:customStyle="1" w:styleId="xl154">
    <w:name w:val="xl154"/>
    <w:basedOn w:val="a"/>
    <w:rsid w:val="005D2897"/>
    <w:pPr>
      <w:pBdr>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24"/>
      <w:szCs w:val="24"/>
      <w:lang w:eastAsia="ru-RU"/>
    </w:rPr>
  </w:style>
  <w:style w:type="paragraph" w:customStyle="1" w:styleId="xl155">
    <w:name w:val="xl155"/>
    <w:basedOn w:val="a"/>
    <w:rsid w:val="005D2897"/>
    <w:pPr>
      <w:pBdr>
        <w:top w:val="single" w:sz="4" w:space="0" w:color="auto"/>
        <w:bottom w:val="single" w:sz="4" w:space="0" w:color="auto"/>
      </w:pBdr>
      <w:suppressAutoHyphens w:val="0"/>
      <w:spacing w:before="100" w:beforeAutospacing="1" w:after="100" w:afterAutospacing="1"/>
      <w:jc w:val="center"/>
    </w:pPr>
    <w:rPr>
      <w:color w:val="000000"/>
      <w:sz w:val="24"/>
      <w:szCs w:val="24"/>
      <w:lang w:eastAsia="ru-RU"/>
    </w:rPr>
  </w:style>
  <w:style w:type="paragraph" w:customStyle="1" w:styleId="xl156">
    <w:name w:val="xl156"/>
    <w:basedOn w:val="a"/>
    <w:rsid w:val="005D2897"/>
    <w:pPr>
      <w:pBdr>
        <w:top w:val="single" w:sz="4" w:space="0" w:color="auto"/>
        <w:bottom w:val="single" w:sz="4" w:space="0" w:color="auto"/>
        <w:right w:val="single" w:sz="4" w:space="0" w:color="auto"/>
      </w:pBdr>
      <w:suppressAutoHyphens w:val="0"/>
      <w:spacing w:before="100" w:beforeAutospacing="1" w:after="100" w:afterAutospacing="1"/>
      <w:jc w:val="center"/>
    </w:pPr>
    <w:rPr>
      <w:color w:val="000000"/>
      <w:sz w:val="24"/>
      <w:szCs w:val="24"/>
      <w:lang w:eastAsia="ru-RU"/>
    </w:rPr>
  </w:style>
  <w:style w:type="paragraph" w:customStyle="1" w:styleId="xl157">
    <w:name w:val="xl157"/>
    <w:basedOn w:val="a"/>
    <w:rsid w:val="005D2897"/>
    <w:pPr>
      <w:pBdr>
        <w:bottom w:val="single" w:sz="4" w:space="0" w:color="auto"/>
      </w:pBdr>
      <w:suppressAutoHyphens w:val="0"/>
      <w:spacing w:before="100" w:beforeAutospacing="1" w:after="100" w:afterAutospacing="1"/>
      <w:jc w:val="center"/>
    </w:pPr>
    <w:rPr>
      <w:color w:val="000000"/>
      <w:sz w:val="24"/>
      <w:szCs w:val="24"/>
      <w:lang w:eastAsia="ru-RU"/>
    </w:rPr>
  </w:style>
  <w:style w:type="paragraph" w:customStyle="1" w:styleId="font5">
    <w:name w:val="font5"/>
    <w:basedOn w:val="a"/>
    <w:rsid w:val="005D2897"/>
    <w:pPr>
      <w:suppressAutoHyphens w:val="0"/>
      <w:spacing w:before="100" w:beforeAutospacing="1" w:after="100" w:afterAutospacing="1"/>
    </w:pPr>
    <w:rPr>
      <w:color w:val="000000"/>
      <w:lang w:eastAsia="ru-RU"/>
    </w:rPr>
  </w:style>
  <w:style w:type="character" w:styleId="af6">
    <w:name w:val="footnote reference"/>
    <w:uiPriority w:val="99"/>
    <w:semiHidden/>
    <w:unhideWhenUsed/>
    <w:rsid w:val="005D2897"/>
    <w:rPr>
      <w:vertAlign w:val="superscript"/>
    </w:rPr>
  </w:style>
  <w:style w:type="character" w:styleId="af7">
    <w:name w:val="endnote reference"/>
    <w:uiPriority w:val="99"/>
    <w:semiHidden/>
    <w:unhideWhenUsed/>
    <w:rsid w:val="005D2897"/>
    <w:rPr>
      <w:vertAlign w:val="superscript"/>
    </w:rPr>
  </w:style>
  <w:style w:type="character" w:customStyle="1" w:styleId="af8">
    <w:name w:val="Цветовое выделение"/>
    <w:uiPriority w:val="99"/>
    <w:rsid w:val="005D2897"/>
    <w:rPr>
      <w:b/>
      <w:bCs w:val="0"/>
      <w:color w:val="26282F"/>
      <w:sz w:val="26"/>
    </w:rPr>
  </w:style>
  <w:style w:type="character" w:customStyle="1" w:styleId="c6">
    <w:name w:val="c6"/>
    <w:rsid w:val="005D2897"/>
  </w:style>
  <w:style w:type="character" w:customStyle="1" w:styleId="af9">
    <w:name w:val="Гипертекстовая ссылка"/>
    <w:uiPriority w:val="99"/>
    <w:rsid w:val="005D2897"/>
    <w:rPr>
      <w:color w:val="106BBE"/>
    </w:rPr>
  </w:style>
  <w:style w:type="table" w:styleId="afa">
    <w:name w:val="Table Grid"/>
    <w:basedOn w:val="a1"/>
    <w:uiPriority w:val="59"/>
    <w:rsid w:val="005D2897"/>
    <w:rPr>
      <w:rFonts w:eastAsia="Times New Roman"/>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71625">
      <w:bodyDiv w:val="1"/>
      <w:marLeft w:val="0"/>
      <w:marRight w:val="0"/>
      <w:marTop w:val="0"/>
      <w:marBottom w:val="0"/>
      <w:divBdr>
        <w:top w:val="none" w:sz="0" w:space="0" w:color="auto"/>
        <w:left w:val="none" w:sz="0" w:space="0" w:color="auto"/>
        <w:bottom w:val="none" w:sz="0" w:space="0" w:color="auto"/>
        <w:right w:val="none" w:sz="0" w:space="0" w:color="auto"/>
      </w:divBdr>
    </w:div>
    <w:div w:id="810749558">
      <w:bodyDiv w:val="1"/>
      <w:marLeft w:val="0"/>
      <w:marRight w:val="0"/>
      <w:marTop w:val="0"/>
      <w:marBottom w:val="0"/>
      <w:divBdr>
        <w:top w:val="none" w:sz="0" w:space="0" w:color="auto"/>
        <w:left w:val="none" w:sz="0" w:space="0" w:color="auto"/>
        <w:bottom w:val="none" w:sz="0" w:space="0" w:color="auto"/>
        <w:right w:val="none" w:sz="0" w:space="0" w:color="auto"/>
      </w:divBdr>
    </w:div>
    <w:div w:id="826672633">
      <w:bodyDiv w:val="1"/>
      <w:marLeft w:val="0"/>
      <w:marRight w:val="0"/>
      <w:marTop w:val="0"/>
      <w:marBottom w:val="0"/>
      <w:divBdr>
        <w:top w:val="none" w:sz="0" w:space="0" w:color="auto"/>
        <w:left w:val="none" w:sz="0" w:space="0" w:color="auto"/>
        <w:bottom w:val="none" w:sz="0" w:space="0" w:color="auto"/>
        <w:right w:val="none" w:sz="0" w:space="0" w:color="auto"/>
      </w:divBdr>
    </w:div>
    <w:div w:id="913273932">
      <w:bodyDiv w:val="1"/>
      <w:marLeft w:val="0"/>
      <w:marRight w:val="0"/>
      <w:marTop w:val="0"/>
      <w:marBottom w:val="0"/>
      <w:divBdr>
        <w:top w:val="none" w:sz="0" w:space="0" w:color="auto"/>
        <w:left w:val="none" w:sz="0" w:space="0" w:color="auto"/>
        <w:bottom w:val="none" w:sz="0" w:space="0" w:color="auto"/>
        <w:right w:val="none" w:sz="0" w:space="0" w:color="auto"/>
      </w:divBdr>
    </w:div>
    <w:div w:id="1138298906">
      <w:bodyDiv w:val="1"/>
      <w:marLeft w:val="0"/>
      <w:marRight w:val="0"/>
      <w:marTop w:val="0"/>
      <w:marBottom w:val="0"/>
      <w:divBdr>
        <w:top w:val="none" w:sz="0" w:space="0" w:color="auto"/>
        <w:left w:val="none" w:sz="0" w:space="0" w:color="auto"/>
        <w:bottom w:val="none" w:sz="0" w:space="0" w:color="auto"/>
        <w:right w:val="none" w:sz="0" w:space="0" w:color="auto"/>
      </w:divBdr>
    </w:div>
    <w:div w:id="1180579962">
      <w:bodyDiv w:val="1"/>
      <w:marLeft w:val="0"/>
      <w:marRight w:val="0"/>
      <w:marTop w:val="0"/>
      <w:marBottom w:val="0"/>
      <w:divBdr>
        <w:top w:val="none" w:sz="0" w:space="0" w:color="auto"/>
        <w:left w:val="none" w:sz="0" w:space="0" w:color="auto"/>
        <w:bottom w:val="none" w:sz="0" w:space="0" w:color="auto"/>
        <w:right w:val="none" w:sz="0" w:space="0" w:color="auto"/>
      </w:divBdr>
    </w:div>
    <w:div w:id="1755317072">
      <w:bodyDiv w:val="1"/>
      <w:marLeft w:val="0"/>
      <w:marRight w:val="0"/>
      <w:marTop w:val="0"/>
      <w:marBottom w:val="0"/>
      <w:divBdr>
        <w:top w:val="none" w:sz="0" w:space="0" w:color="auto"/>
        <w:left w:val="none" w:sz="0" w:space="0" w:color="auto"/>
        <w:bottom w:val="none" w:sz="0" w:space="0" w:color="auto"/>
        <w:right w:val="none" w:sz="0" w:space="0" w:color="auto"/>
      </w:divBdr>
    </w:div>
    <w:div w:id="1773237177">
      <w:bodyDiv w:val="1"/>
      <w:marLeft w:val="0"/>
      <w:marRight w:val="0"/>
      <w:marTop w:val="0"/>
      <w:marBottom w:val="0"/>
      <w:divBdr>
        <w:top w:val="none" w:sz="0" w:space="0" w:color="auto"/>
        <w:left w:val="none" w:sz="0" w:space="0" w:color="auto"/>
        <w:bottom w:val="none" w:sz="0" w:space="0" w:color="auto"/>
        <w:right w:val="none" w:sz="0" w:space="0" w:color="auto"/>
      </w:divBdr>
    </w:div>
    <w:div w:id="1820488487">
      <w:bodyDiv w:val="1"/>
      <w:marLeft w:val="0"/>
      <w:marRight w:val="0"/>
      <w:marTop w:val="0"/>
      <w:marBottom w:val="0"/>
      <w:divBdr>
        <w:top w:val="none" w:sz="0" w:space="0" w:color="auto"/>
        <w:left w:val="none" w:sz="0" w:space="0" w:color="auto"/>
        <w:bottom w:val="none" w:sz="0" w:space="0" w:color="auto"/>
        <w:right w:val="none" w:sz="0" w:space="0" w:color="auto"/>
      </w:divBdr>
    </w:div>
    <w:div w:id="2024937510">
      <w:bodyDiv w:val="1"/>
      <w:marLeft w:val="0"/>
      <w:marRight w:val="0"/>
      <w:marTop w:val="0"/>
      <w:marBottom w:val="0"/>
      <w:divBdr>
        <w:top w:val="none" w:sz="0" w:space="0" w:color="auto"/>
        <w:left w:val="none" w:sz="0" w:space="0" w:color="auto"/>
        <w:bottom w:val="none" w:sz="0" w:space="0" w:color="auto"/>
        <w:right w:val="none" w:sz="0" w:space="0" w:color="auto"/>
      </w:divBdr>
    </w:div>
    <w:div w:id="213551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wmf"/><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35</Pages>
  <Words>12794</Words>
  <Characters>72931</Characters>
  <Application>Microsoft Office Word</Application>
  <DocSecurity>0</DocSecurity>
  <Lines>607</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85554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Попова Ксения Федоровна</cp:lastModifiedBy>
  <cp:revision>15</cp:revision>
  <cp:lastPrinted>2018-11-01T10:24:00Z</cp:lastPrinted>
  <dcterms:created xsi:type="dcterms:W3CDTF">2011-11-15T08:57:00Z</dcterms:created>
  <dcterms:modified xsi:type="dcterms:W3CDTF">2018-11-02T06:42:00Z</dcterms:modified>
</cp:coreProperties>
</file>