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7D4" w:rsidRDefault="00DB04FB" w:rsidP="005B37D4">
      <w:pPr>
        <w:jc w:val="center"/>
      </w:pPr>
      <w:r>
        <w:rPr>
          <w:noProof/>
          <w:lang w:eastAsia="ru-RU"/>
        </w:rPr>
        <w:drawing>
          <wp:inline distT="0" distB="0" distL="0" distR="0">
            <wp:extent cx="564515" cy="723265"/>
            <wp:effectExtent l="1905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64515" cy="723265"/>
                    </a:xfrm>
                    <a:prstGeom prst="rect">
                      <a:avLst/>
                    </a:prstGeom>
                    <a:solidFill>
                      <a:srgbClr val="FFFFFF"/>
                    </a:solidFill>
                    <a:ln w="9525">
                      <a:noFill/>
                      <a:miter lim="800000"/>
                      <a:headEnd/>
                      <a:tailEnd/>
                    </a:ln>
                  </pic:spPr>
                </pic:pic>
              </a:graphicData>
            </a:graphic>
          </wp:inline>
        </w:drawing>
      </w:r>
    </w:p>
    <w:p w:rsidR="005B37D4" w:rsidRPr="00D776A9" w:rsidRDefault="005B37D4" w:rsidP="005B37D4">
      <w:pPr>
        <w:pStyle w:val="3"/>
        <w:spacing w:line="240" w:lineRule="auto"/>
        <w:ind w:left="720" w:right="0" w:hanging="720"/>
        <w:jc w:val="center"/>
        <w:rPr>
          <w:rFonts w:ascii="PT Astra Serif" w:hAnsi="PT Astra Serif"/>
          <w:b w:val="0"/>
          <w:bCs/>
          <w:szCs w:val="32"/>
        </w:rPr>
      </w:pPr>
      <w:r w:rsidRPr="00D776A9">
        <w:rPr>
          <w:rFonts w:ascii="PT Astra Serif" w:hAnsi="PT Astra Serif"/>
          <w:b w:val="0"/>
          <w:bCs/>
          <w:szCs w:val="32"/>
        </w:rPr>
        <w:t>ДУМА ГОРОДА ЮГОРСКА</w:t>
      </w:r>
    </w:p>
    <w:p w:rsidR="005B37D4" w:rsidRPr="00D776A9" w:rsidRDefault="005B37D4" w:rsidP="005B37D4">
      <w:pPr>
        <w:jc w:val="center"/>
        <w:rPr>
          <w:rFonts w:ascii="PT Astra Serif" w:hAnsi="PT Astra Serif"/>
          <w:sz w:val="28"/>
          <w:szCs w:val="28"/>
        </w:rPr>
      </w:pPr>
      <w:r w:rsidRPr="00D776A9">
        <w:rPr>
          <w:rFonts w:ascii="PT Astra Serif" w:hAnsi="PT Astra Serif"/>
          <w:sz w:val="28"/>
          <w:szCs w:val="28"/>
        </w:rPr>
        <w:t>Ханты-Мансийского автономного округа - Югры</w:t>
      </w:r>
    </w:p>
    <w:p w:rsidR="005B37D4" w:rsidRPr="00D776A9" w:rsidRDefault="005B37D4" w:rsidP="005B37D4">
      <w:pPr>
        <w:jc w:val="center"/>
        <w:rPr>
          <w:rFonts w:ascii="PT Astra Serif" w:hAnsi="PT Astra Serif"/>
          <w:sz w:val="28"/>
        </w:rPr>
      </w:pPr>
    </w:p>
    <w:p w:rsidR="005B37D4" w:rsidRPr="00D776A9" w:rsidRDefault="005B37D4" w:rsidP="005B37D4">
      <w:pPr>
        <w:jc w:val="center"/>
        <w:rPr>
          <w:rFonts w:ascii="PT Astra Serif" w:hAnsi="PT Astra Serif"/>
          <w:sz w:val="36"/>
          <w:szCs w:val="36"/>
        </w:rPr>
      </w:pPr>
      <w:r w:rsidRPr="00D776A9">
        <w:rPr>
          <w:rFonts w:ascii="PT Astra Serif" w:hAnsi="PT Astra Serif"/>
          <w:sz w:val="36"/>
          <w:szCs w:val="36"/>
        </w:rPr>
        <w:t>РЕШЕНИЕ</w:t>
      </w:r>
    </w:p>
    <w:p w:rsidR="005B37D4" w:rsidRDefault="005B37D4" w:rsidP="005B37D4">
      <w:pPr>
        <w:ind w:right="-64"/>
        <w:jc w:val="center"/>
        <w:rPr>
          <w:rFonts w:ascii="PT Astra Serif" w:hAnsi="PT Astra Serif"/>
          <w:b/>
        </w:rPr>
      </w:pPr>
    </w:p>
    <w:p w:rsidR="0052578F" w:rsidRPr="00D776A9" w:rsidRDefault="0052578F" w:rsidP="005B37D4">
      <w:pPr>
        <w:ind w:right="-64"/>
        <w:jc w:val="center"/>
        <w:rPr>
          <w:rFonts w:ascii="PT Astra Serif" w:hAnsi="PT Astra Serif"/>
          <w:b/>
        </w:rPr>
      </w:pPr>
    </w:p>
    <w:p w:rsidR="005B37D4" w:rsidRPr="00D776A9" w:rsidRDefault="005B37D4" w:rsidP="00614140">
      <w:pPr>
        <w:ind w:right="-64"/>
        <w:jc w:val="both"/>
        <w:rPr>
          <w:rFonts w:ascii="PT Astra Serif" w:hAnsi="PT Astra Serif"/>
        </w:rPr>
      </w:pPr>
      <w:r w:rsidRPr="00D776A9">
        <w:rPr>
          <w:rFonts w:ascii="PT Astra Serif" w:hAnsi="PT Astra Serif"/>
          <w:b/>
        </w:rPr>
        <w:t xml:space="preserve">от </w:t>
      </w:r>
      <w:r w:rsidR="0052578F">
        <w:rPr>
          <w:rFonts w:ascii="PT Astra Serif" w:hAnsi="PT Astra Serif"/>
          <w:b/>
        </w:rPr>
        <w:t>25 августа 2020 года</w:t>
      </w:r>
      <w:r w:rsidR="00614140" w:rsidRPr="00D776A9">
        <w:rPr>
          <w:rFonts w:ascii="PT Astra Serif" w:hAnsi="PT Astra Serif"/>
          <w:b/>
        </w:rPr>
        <w:t xml:space="preserve">                                                                                                          </w:t>
      </w:r>
      <w:r w:rsidRPr="00D776A9">
        <w:rPr>
          <w:rFonts w:ascii="PT Astra Serif" w:hAnsi="PT Astra Serif"/>
          <w:b/>
        </w:rPr>
        <w:t xml:space="preserve">          №</w:t>
      </w:r>
      <w:r w:rsidR="0052578F">
        <w:rPr>
          <w:rFonts w:ascii="PT Astra Serif" w:hAnsi="PT Astra Serif"/>
          <w:b/>
        </w:rPr>
        <w:t>56</w:t>
      </w:r>
    </w:p>
    <w:p w:rsidR="005B37D4" w:rsidRPr="00D776A9" w:rsidRDefault="005B37D4" w:rsidP="005B37D4">
      <w:pPr>
        <w:ind w:right="-64"/>
        <w:jc w:val="both"/>
        <w:rPr>
          <w:rFonts w:ascii="PT Astra Serif" w:hAnsi="PT Astra Serif"/>
        </w:rPr>
      </w:pPr>
    </w:p>
    <w:p w:rsidR="000403C7" w:rsidRPr="00D776A9" w:rsidRDefault="000403C7" w:rsidP="005B37D4">
      <w:pPr>
        <w:ind w:right="-64"/>
        <w:jc w:val="both"/>
        <w:rPr>
          <w:rFonts w:ascii="PT Astra Serif" w:hAnsi="PT Astra Serif"/>
        </w:rPr>
      </w:pPr>
    </w:p>
    <w:p w:rsidR="00E619C7" w:rsidRPr="0052578F" w:rsidRDefault="005B37D4" w:rsidP="00E619C7">
      <w:pPr>
        <w:pStyle w:val="ConsNonformat"/>
        <w:widowControl/>
        <w:ind w:right="0"/>
        <w:jc w:val="both"/>
        <w:rPr>
          <w:rFonts w:ascii="PT Astra Serif" w:hAnsi="PT Astra Serif" w:cs="Times New Roman"/>
          <w:b/>
          <w:sz w:val="26"/>
          <w:szCs w:val="26"/>
        </w:rPr>
      </w:pPr>
      <w:r w:rsidRPr="0052578F">
        <w:rPr>
          <w:rFonts w:ascii="PT Astra Serif" w:hAnsi="PT Astra Serif" w:cs="Times New Roman"/>
          <w:b/>
          <w:bCs/>
          <w:sz w:val="26"/>
          <w:szCs w:val="26"/>
        </w:rPr>
        <w:t xml:space="preserve">О </w:t>
      </w:r>
      <w:r w:rsidR="00E619C7" w:rsidRPr="0052578F">
        <w:rPr>
          <w:rFonts w:ascii="PT Astra Serif" w:hAnsi="PT Astra Serif" w:cs="Times New Roman"/>
          <w:b/>
          <w:sz w:val="26"/>
          <w:szCs w:val="26"/>
        </w:rPr>
        <w:t>мерах</w:t>
      </w:r>
      <w:r w:rsidR="00DB590F" w:rsidRPr="0052578F">
        <w:rPr>
          <w:rFonts w:ascii="PT Astra Serif" w:hAnsi="PT Astra Serif" w:cs="Times New Roman"/>
          <w:b/>
          <w:sz w:val="26"/>
          <w:szCs w:val="26"/>
        </w:rPr>
        <w:t xml:space="preserve"> муниципальной </w:t>
      </w:r>
      <w:r w:rsidR="00E619C7" w:rsidRPr="0052578F">
        <w:rPr>
          <w:rFonts w:ascii="PT Astra Serif" w:hAnsi="PT Astra Serif" w:cs="Times New Roman"/>
          <w:b/>
          <w:sz w:val="26"/>
          <w:szCs w:val="26"/>
        </w:rPr>
        <w:t>поддержки</w:t>
      </w:r>
    </w:p>
    <w:p w:rsidR="00E619C7" w:rsidRPr="0052578F" w:rsidRDefault="00E619C7" w:rsidP="00E619C7">
      <w:pPr>
        <w:pStyle w:val="ConsNonformat"/>
        <w:widowControl/>
        <w:ind w:right="0"/>
        <w:jc w:val="both"/>
        <w:rPr>
          <w:rFonts w:ascii="PT Astra Serif" w:hAnsi="PT Astra Serif" w:cs="Times New Roman"/>
          <w:b/>
          <w:sz w:val="26"/>
          <w:szCs w:val="26"/>
        </w:rPr>
      </w:pPr>
      <w:r w:rsidRPr="0052578F">
        <w:rPr>
          <w:rFonts w:ascii="PT Astra Serif" w:hAnsi="PT Astra Serif" w:cs="Times New Roman"/>
          <w:b/>
          <w:sz w:val="26"/>
          <w:szCs w:val="26"/>
        </w:rPr>
        <w:t xml:space="preserve">субъектов малого и среднего </w:t>
      </w:r>
    </w:p>
    <w:p w:rsidR="00E619C7" w:rsidRPr="0052578F" w:rsidRDefault="00E619C7" w:rsidP="00E619C7">
      <w:pPr>
        <w:pStyle w:val="ConsNonformat"/>
        <w:widowControl/>
        <w:ind w:right="0"/>
        <w:jc w:val="both"/>
        <w:rPr>
          <w:rFonts w:ascii="PT Astra Serif" w:hAnsi="PT Astra Serif" w:cs="Times New Roman"/>
          <w:b/>
          <w:sz w:val="26"/>
          <w:szCs w:val="26"/>
        </w:rPr>
      </w:pPr>
      <w:r w:rsidRPr="0052578F">
        <w:rPr>
          <w:rFonts w:ascii="PT Astra Serif" w:hAnsi="PT Astra Serif" w:cs="Times New Roman"/>
          <w:b/>
          <w:sz w:val="26"/>
          <w:szCs w:val="26"/>
        </w:rPr>
        <w:t xml:space="preserve">предпринимательства </w:t>
      </w:r>
      <w:proofErr w:type="gramStart"/>
      <w:r w:rsidRPr="0052578F">
        <w:rPr>
          <w:rFonts w:ascii="PT Astra Serif" w:hAnsi="PT Astra Serif" w:cs="Times New Roman"/>
          <w:b/>
          <w:sz w:val="26"/>
          <w:szCs w:val="26"/>
        </w:rPr>
        <w:t>в</w:t>
      </w:r>
      <w:proofErr w:type="gramEnd"/>
      <w:r w:rsidRPr="0052578F">
        <w:rPr>
          <w:rFonts w:ascii="PT Astra Serif" w:hAnsi="PT Astra Serif" w:cs="Times New Roman"/>
          <w:b/>
          <w:sz w:val="26"/>
          <w:szCs w:val="26"/>
        </w:rPr>
        <w:t xml:space="preserve"> </w:t>
      </w:r>
    </w:p>
    <w:p w:rsidR="00E619C7" w:rsidRPr="0052578F" w:rsidRDefault="002B6FD0" w:rsidP="00E619C7">
      <w:pPr>
        <w:pStyle w:val="ConsNonformat"/>
        <w:widowControl/>
        <w:ind w:right="0"/>
        <w:jc w:val="both"/>
        <w:rPr>
          <w:rFonts w:ascii="PT Astra Serif" w:hAnsi="PT Astra Serif" w:cs="Times New Roman"/>
          <w:b/>
          <w:sz w:val="26"/>
          <w:szCs w:val="26"/>
        </w:rPr>
      </w:pPr>
      <w:r w:rsidRPr="0052578F">
        <w:rPr>
          <w:rFonts w:ascii="PT Astra Serif" w:hAnsi="PT Astra Serif" w:cs="Times New Roman"/>
          <w:b/>
          <w:sz w:val="26"/>
          <w:szCs w:val="26"/>
        </w:rPr>
        <w:t>период</w:t>
      </w:r>
      <w:r w:rsidR="00E619C7" w:rsidRPr="0052578F">
        <w:rPr>
          <w:rFonts w:ascii="PT Astra Serif" w:hAnsi="PT Astra Serif" w:cs="Times New Roman"/>
          <w:b/>
          <w:sz w:val="26"/>
          <w:szCs w:val="26"/>
        </w:rPr>
        <w:t xml:space="preserve"> работы в режиме повышенной</w:t>
      </w:r>
    </w:p>
    <w:p w:rsidR="00E619C7" w:rsidRPr="0052578F" w:rsidRDefault="00E619C7" w:rsidP="00E619C7">
      <w:pPr>
        <w:pStyle w:val="ConsNonformat"/>
        <w:widowControl/>
        <w:ind w:right="0"/>
        <w:jc w:val="both"/>
        <w:rPr>
          <w:rFonts w:ascii="PT Astra Serif" w:hAnsi="PT Astra Serif" w:cs="Times New Roman"/>
          <w:b/>
          <w:sz w:val="26"/>
          <w:szCs w:val="26"/>
        </w:rPr>
      </w:pPr>
      <w:r w:rsidRPr="0052578F">
        <w:rPr>
          <w:rFonts w:ascii="PT Astra Serif" w:hAnsi="PT Astra Serif" w:cs="Times New Roman"/>
          <w:b/>
          <w:sz w:val="26"/>
          <w:szCs w:val="26"/>
        </w:rPr>
        <w:t>готовности и обязательной самоизоляции</w:t>
      </w:r>
    </w:p>
    <w:p w:rsidR="000403C7" w:rsidRPr="0052578F" w:rsidRDefault="00E619C7" w:rsidP="00E619C7">
      <w:pPr>
        <w:pStyle w:val="ConsNonformat"/>
        <w:widowControl/>
        <w:ind w:right="0"/>
        <w:jc w:val="both"/>
        <w:rPr>
          <w:rFonts w:ascii="PT Astra Serif" w:hAnsi="PT Astra Serif"/>
          <w:bCs/>
          <w:sz w:val="26"/>
          <w:szCs w:val="26"/>
        </w:rPr>
      </w:pPr>
      <w:proofErr w:type="gramStart"/>
      <w:r w:rsidRPr="0052578F">
        <w:rPr>
          <w:rFonts w:ascii="PT Astra Serif" w:hAnsi="PT Astra Serif" w:cs="Times New Roman"/>
          <w:b/>
          <w:sz w:val="26"/>
          <w:szCs w:val="26"/>
        </w:rPr>
        <w:t>в</w:t>
      </w:r>
      <w:proofErr w:type="gramEnd"/>
      <w:r w:rsidRPr="0052578F">
        <w:rPr>
          <w:rFonts w:ascii="PT Astra Serif" w:hAnsi="PT Astra Serif" w:cs="Times New Roman"/>
          <w:b/>
          <w:sz w:val="26"/>
          <w:szCs w:val="26"/>
        </w:rPr>
        <w:t xml:space="preserve"> </w:t>
      </w:r>
      <w:proofErr w:type="gramStart"/>
      <w:r w:rsidRPr="0052578F">
        <w:rPr>
          <w:rFonts w:ascii="PT Astra Serif" w:hAnsi="PT Astra Serif" w:cs="Times New Roman"/>
          <w:b/>
          <w:sz w:val="26"/>
          <w:szCs w:val="26"/>
        </w:rPr>
        <w:t>Ханты-Мансийском</w:t>
      </w:r>
      <w:proofErr w:type="gramEnd"/>
      <w:r w:rsidRPr="0052578F">
        <w:rPr>
          <w:rFonts w:ascii="PT Astra Serif" w:hAnsi="PT Astra Serif" w:cs="Times New Roman"/>
          <w:b/>
          <w:sz w:val="26"/>
          <w:szCs w:val="26"/>
        </w:rPr>
        <w:t xml:space="preserve"> автономном округе - Югре</w:t>
      </w:r>
    </w:p>
    <w:p w:rsidR="00E619C7" w:rsidRPr="0052578F" w:rsidRDefault="00E619C7" w:rsidP="005B37D4">
      <w:pPr>
        <w:pStyle w:val="210"/>
        <w:ind w:firstLine="709"/>
        <w:jc w:val="both"/>
        <w:rPr>
          <w:rFonts w:ascii="PT Astra Serif" w:hAnsi="PT Astra Serif"/>
          <w:bCs/>
          <w:sz w:val="26"/>
          <w:szCs w:val="26"/>
        </w:rPr>
      </w:pPr>
    </w:p>
    <w:p w:rsidR="00E619C7" w:rsidRPr="0052578F" w:rsidRDefault="00E619C7" w:rsidP="005B37D4">
      <w:pPr>
        <w:pStyle w:val="210"/>
        <w:ind w:firstLine="709"/>
        <w:jc w:val="both"/>
        <w:rPr>
          <w:rFonts w:ascii="PT Astra Serif" w:hAnsi="PT Astra Serif"/>
          <w:bCs/>
          <w:sz w:val="26"/>
          <w:szCs w:val="26"/>
        </w:rPr>
      </w:pPr>
    </w:p>
    <w:p w:rsidR="00453B9C" w:rsidRPr="0052578F" w:rsidRDefault="00453B9C" w:rsidP="00453B9C">
      <w:pPr>
        <w:keepNext/>
        <w:ind w:right="-83" w:firstLine="720"/>
        <w:jc w:val="both"/>
        <w:rPr>
          <w:rFonts w:ascii="PT Astra Serif" w:eastAsia="Arial Unicode MS" w:hAnsi="PT Astra Serif"/>
          <w:sz w:val="26"/>
          <w:szCs w:val="26"/>
        </w:rPr>
      </w:pPr>
      <w:r w:rsidRPr="0052578F">
        <w:rPr>
          <w:rFonts w:ascii="PT Astra Serif" w:eastAsia="Arial Unicode MS" w:hAnsi="PT Astra Serif"/>
          <w:sz w:val="26"/>
          <w:szCs w:val="26"/>
        </w:rPr>
        <w:t xml:space="preserve">Рассмотрев </w:t>
      </w:r>
      <w:r w:rsidR="001A5439" w:rsidRPr="0052578F">
        <w:rPr>
          <w:rFonts w:ascii="PT Astra Serif" w:eastAsia="Arial Unicode MS" w:hAnsi="PT Astra Serif"/>
          <w:sz w:val="26"/>
          <w:szCs w:val="26"/>
        </w:rPr>
        <w:t xml:space="preserve">информацию о мерах </w:t>
      </w:r>
      <w:r w:rsidR="00DB590F" w:rsidRPr="0052578F">
        <w:rPr>
          <w:rFonts w:ascii="PT Astra Serif" w:eastAsia="Arial Unicode MS" w:hAnsi="PT Astra Serif"/>
          <w:sz w:val="26"/>
          <w:szCs w:val="26"/>
        </w:rPr>
        <w:t xml:space="preserve">муниципальной </w:t>
      </w:r>
      <w:r w:rsidR="001A5439" w:rsidRPr="0052578F">
        <w:rPr>
          <w:rFonts w:ascii="PT Astra Serif" w:eastAsia="Arial Unicode MS" w:hAnsi="PT Astra Serif"/>
          <w:sz w:val="26"/>
          <w:szCs w:val="26"/>
        </w:rPr>
        <w:t xml:space="preserve">поддержки субъектов малого и среднего предпринимательства в </w:t>
      </w:r>
      <w:r w:rsidR="002B6FD0" w:rsidRPr="0052578F">
        <w:rPr>
          <w:rFonts w:ascii="PT Astra Serif" w:eastAsia="Arial Unicode MS" w:hAnsi="PT Astra Serif"/>
          <w:sz w:val="26"/>
          <w:szCs w:val="26"/>
        </w:rPr>
        <w:t>период</w:t>
      </w:r>
      <w:r w:rsidR="001A5439" w:rsidRPr="0052578F">
        <w:rPr>
          <w:rFonts w:ascii="PT Astra Serif" w:eastAsia="Arial Unicode MS" w:hAnsi="PT Astra Serif"/>
          <w:sz w:val="26"/>
          <w:szCs w:val="26"/>
        </w:rPr>
        <w:t xml:space="preserve"> работы в режиме повышенной готовности и обязательной самоизоляции </w:t>
      </w:r>
      <w:proofErr w:type="gramStart"/>
      <w:r w:rsidR="001A5439" w:rsidRPr="0052578F">
        <w:rPr>
          <w:rFonts w:ascii="PT Astra Serif" w:eastAsia="Arial Unicode MS" w:hAnsi="PT Astra Serif"/>
          <w:sz w:val="26"/>
          <w:szCs w:val="26"/>
        </w:rPr>
        <w:t>в</w:t>
      </w:r>
      <w:proofErr w:type="gramEnd"/>
      <w:r w:rsidR="001A5439" w:rsidRPr="0052578F">
        <w:rPr>
          <w:rFonts w:ascii="PT Astra Serif" w:eastAsia="Arial Unicode MS" w:hAnsi="PT Astra Serif"/>
          <w:sz w:val="26"/>
          <w:szCs w:val="26"/>
        </w:rPr>
        <w:t xml:space="preserve"> </w:t>
      </w:r>
      <w:proofErr w:type="gramStart"/>
      <w:r w:rsidR="001A5439" w:rsidRPr="0052578F">
        <w:rPr>
          <w:rFonts w:ascii="PT Astra Serif" w:eastAsia="Arial Unicode MS" w:hAnsi="PT Astra Serif"/>
          <w:sz w:val="26"/>
          <w:szCs w:val="26"/>
        </w:rPr>
        <w:t>Ханты-Мансийском</w:t>
      </w:r>
      <w:proofErr w:type="gramEnd"/>
      <w:r w:rsidR="001A5439" w:rsidRPr="0052578F">
        <w:rPr>
          <w:rFonts w:ascii="PT Astra Serif" w:eastAsia="Arial Unicode MS" w:hAnsi="PT Astra Serif"/>
          <w:sz w:val="26"/>
          <w:szCs w:val="26"/>
        </w:rPr>
        <w:t xml:space="preserve"> автономном округе - Югре</w:t>
      </w:r>
      <w:r w:rsidRPr="0052578F">
        <w:rPr>
          <w:rFonts w:ascii="PT Astra Serif" w:eastAsia="Arial Unicode MS" w:hAnsi="PT Astra Serif"/>
          <w:sz w:val="26"/>
          <w:szCs w:val="26"/>
        </w:rPr>
        <w:t>, представленн</w:t>
      </w:r>
      <w:r w:rsidR="00E619C7" w:rsidRPr="0052578F">
        <w:rPr>
          <w:rFonts w:ascii="PT Astra Serif" w:eastAsia="Arial Unicode MS" w:hAnsi="PT Astra Serif"/>
          <w:sz w:val="26"/>
          <w:szCs w:val="26"/>
        </w:rPr>
        <w:t>ую администрацией города Югорска</w:t>
      </w:r>
      <w:r w:rsidRPr="0052578F">
        <w:rPr>
          <w:rFonts w:ascii="PT Astra Serif" w:eastAsia="Arial Unicode MS" w:hAnsi="PT Astra Serif"/>
          <w:sz w:val="26"/>
          <w:szCs w:val="26"/>
        </w:rPr>
        <w:t>,</w:t>
      </w:r>
    </w:p>
    <w:p w:rsidR="00453B9C" w:rsidRPr="0052578F" w:rsidRDefault="00453B9C" w:rsidP="00453B9C">
      <w:pPr>
        <w:widowControl w:val="0"/>
        <w:ind w:right="283"/>
        <w:jc w:val="both"/>
        <w:rPr>
          <w:rFonts w:ascii="PT Astra Serif" w:eastAsia="Arial Unicode MS" w:hAnsi="PT Astra Serif"/>
          <w:sz w:val="26"/>
          <w:szCs w:val="26"/>
        </w:rPr>
      </w:pPr>
    </w:p>
    <w:p w:rsidR="00453B9C" w:rsidRPr="0052578F" w:rsidRDefault="00453B9C" w:rsidP="00453B9C">
      <w:pPr>
        <w:widowControl w:val="0"/>
        <w:ind w:right="283"/>
        <w:jc w:val="both"/>
        <w:rPr>
          <w:rFonts w:ascii="PT Astra Serif" w:eastAsia="Arial Unicode MS" w:hAnsi="PT Astra Serif"/>
          <w:b/>
          <w:kern w:val="2"/>
          <w:sz w:val="26"/>
          <w:szCs w:val="26"/>
        </w:rPr>
      </w:pPr>
    </w:p>
    <w:p w:rsidR="00453B9C" w:rsidRPr="0052578F" w:rsidRDefault="00453B9C" w:rsidP="00453B9C">
      <w:pPr>
        <w:widowControl w:val="0"/>
        <w:ind w:right="283"/>
        <w:jc w:val="both"/>
        <w:rPr>
          <w:rFonts w:ascii="PT Astra Serif" w:eastAsia="Arial Unicode MS" w:hAnsi="PT Astra Serif"/>
          <w:b/>
          <w:kern w:val="2"/>
          <w:sz w:val="26"/>
          <w:szCs w:val="26"/>
        </w:rPr>
      </w:pPr>
      <w:r w:rsidRPr="0052578F">
        <w:rPr>
          <w:rFonts w:ascii="PT Astra Serif" w:eastAsia="Arial Unicode MS" w:hAnsi="PT Astra Serif"/>
          <w:b/>
          <w:kern w:val="2"/>
          <w:sz w:val="26"/>
          <w:szCs w:val="26"/>
        </w:rPr>
        <w:t>ДУМА ГОРОДА ЮГОРСКА РЕШИЛА:</w:t>
      </w:r>
    </w:p>
    <w:p w:rsidR="00453B9C" w:rsidRPr="0052578F" w:rsidRDefault="00453B9C" w:rsidP="00453B9C">
      <w:pPr>
        <w:ind w:firstLine="540"/>
        <w:jc w:val="both"/>
        <w:rPr>
          <w:rFonts w:ascii="PT Astra Serif" w:hAnsi="PT Astra Serif"/>
          <w:sz w:val="26"/>
          <w:szCs w:val="26"/>
        </w:rPr>
      </w:pPr>
    </w:p>
    <w:p w:rsidR="00453B9C" w:rsidRPr="0052578F" w:rsidRDefault="00453B9C" w:rsidP="00453B9C">
      <w:pPr>
        <w:ind w:firstLine="540"/>
        <w:jc w:val="both"/>
        <w:rPr>
          <w:rFonts w:ascii="PT Astra Serif" w:hAnsi="PT Astra Serif"/>
          <w:sz w:val="26"/>
          <w:szCs w:val="26"/>
        </w:rPr>
      </w:pPr>
    </w:p>
    <w:p w:rsidR="00453B9C" w:rsidRPr="0052578F" w:rsidRDefault="00453B9C" w:rsidP="00453B9C">
      <w:pPr>
        <w:ind w:firstLine="675"/>
        <w:jc w:val="both"/>
        <w:rPr>
          <w:rFonts w:ascii="PT Astra Serif" w:hAnsi="PT Astra Serif"/>
          <w:sz w:val="26"/>
          <w:szCs w:val="26"/>
        </w:rPr>
      </w:pPr>
      <w:r w:rsidRPr="0052578F">
        <w:rPr>
          <w:rFonts w:ascii="PT Astra Serif" w:hAnsi="PT Astra Serif"/>
          <w:sz w:val="26"/>
          <w:szCs w:val="26"/>
        </w:rPr>
        <w:t xml:space="preserve">1. Принять к сведению </w:t>
      </w:r>
      <w:r w:rsidR="00997B38" w:rsidRPr="0052578F">
        <w:rPr>
          <w:rFonts w:ascii="PT Astra Serif" w:hAnsi="PT Astra Serif"/>
          <w:sz w:val="26"/>
          <w:szCs w:val="26"/>
        </w:rPr>
        <w:t xml:space="preserve">информацию о </w:t>
      </w:r>
      <w:r w:rsidR="008E38AC" w:rsidRPr="0052578F">
        <w:rPr>
          <w:rFonts w:ascii="PT Astra Serif" w:hAnsi="PT Astra Serif"/>
          <w:sz w:val="26"/>
          <w:szCs w:val="26"/>
        </w:rPr>
        <w:t>муниципальных</w:t>
      </w:r>
      <w:r w:rsidR="00997B38" w:rsidRPr="0052578F">
        <w:rPr>
          <w:rFonts w:ascii="PT Astra Serif" w:hAnsi="PT Astra Serif"/>
          <w:sz w:val="26"/>
          <w:szCs w:val="26"/>
        </w:rPr>
        <w:t xml:space="preserve"> мерах поддержки субъектов малого и среднего предпринимательства в </w:t>
      </w:r>
      <w:r w:rsidR="002B6FD0" w:rsidRPr="0052578F">
        <w:rPr>
          <w:rFonts w:ascii="PT Astra Serif" w:hAnsi="PT Astra Serif"/>
          <w:sz w:val="26"/>
          <w:szCs w:val="26"/>
        </w:rPr>
        <w:t>период</w:t>
      </w:r>
      <w:r w:rsidR="00997B38" w:rsidRPr="0052578F">
        <w:rPr>
          <w:rFonts w:ascii="PT Astra Serif" w:hAnsi="PT Astra Serif"/>
          <w:sz w:val="26"/>
          <w:szCs w:val="26"/>
        </w:rPr>
        <w:t xml:space="preserve"> работы в режиме повышенной готовности и обязательной самоизоляции </w:t>
      </w:r>
      <w:proofErr w:type="gramStart"/>
      <w:r w:rsidR="00997B38" w:rsidRPr="0052578F">
        <w:rPr>
          <w:rFonts w:ascii="PT Astra Serif" w:hAnsi="PT Astra Serif"/>
          <w:sz w:val="26"/>
          <w:szCs w:val="26"/>
        </w:rPr>
        <w:t>в</w:t>
      </w:r>
      <w:proofErr w:type="gramEnd"/>
      <w:r w:rsidR="00997B38" w:rsidRPr="0052578F">
        <w:rPr>
          <w:rFonts w:ascii="PT Astra Serif" w:hAnsi="PT Astra Serif"/>
          <w:sz w:val="26"/>
          <w:szCs w:val="26"/>
        </w:rPr>
        <w:t xml:space="preserve"> </w:t>
      </w:r>
      <w:proofErr w:type="gramStart"/>
      <w:r w:rsidR="00997B38" w:rsidRPr="0052578F">
        <w:rPr>
          <w:rFonts w:ascii="PT Astra Serif" w:hAnsi="PT Astra Serif"/>
          <w:sz w:val="26"/>
          <w:szCs w:val="26"/>
        </w:rPr>
        <w:t>Ханты-Мансийском</w:t>
      </w:r>
      <w:proofErr w:type="gramEnd"/>
      <w:r w:rsidR="00997B38" w:rsidRPr="0052578F">
        <w:rPr>
          <w:rFonts w:ascii="PT Astra Serif" w:hAnsi="PT Astra Serif"/>
          <w:sz w:val="26"/>
          <w:szCs w:val="26"/>
        </w:rPr>
        <w:t xml:space="preserve"> автономном округе - Югре</w:t>
      </w:r>
      <w:r w:rsidRPr="0052578F">
        <w:rPr>
          <w:rFonts w:ascii="PT Astra Serif" w:hAnsi="PT Astra Serif"/>
          <w:sz w:val="26"/>
          <w:szCs w:val="26"/>
        </w:rPr>
        <w:t xml:space="preserve"> (приложение).</w:t>
      </w:r>
    </w:p>
    <w:p w:rsidR="00453B9C" w:rsidRPr="0052578F" w:rsidRDefault="00453B9C" w:rsidP="00453B9C">
      <w:pPr>
        <w:ind w:firstLine="675"/>
        <w:jc w:val="both"/>
        <w:rPr>
          <w:rFonts w:ascii="PT Astra Serif" w:hAnsi="PT Astra Serif"/>
          <w:sz w:val="26"/>
          <w:szCs w:val="26"/>
        </w:rPr>
      </w:pPr>
      <w:r w:rsidRPr="0052578F">
        <w:rPr>
          <w:rFonts w:ascii="PT Astra Serif" w:hAnsi="PT Astra Serif"/>
          <w:sz w:val="26"/>
          <w:szCs w:val="26"/>
        </w:rPr>
        <w:t>2. Настоящее решение вступает в силу после его подписания.</w:t>
      </w:r>
    </w:p>
    <w:p w:rsidR="00453B9C" w:rsidRPr="0052578F" w:rsidRDefault="00453B9C" w:rsidP="00453B9C">
      <w:pPr>
        <w:tabs>
          <w:tab w:val="left" w:pos="567"/>
        </w:tabs>
        <w:ind w:firstLine="675"/>
        <w:jc w:val="both"/>
        <w:rPr>
          <w:rFonts w:ascii="PT Astra Serif" w:hAnsi="PT Astra Serif"/>
          <w:b/>
          <w:sz w:val="26"/>
          <w:szCs w:val="26"/>
          <w:highlight w:val="yellow"/>
        </w:rPr>
      </w:pPr>
    </w:p>
    <w:p w:rsidR="00453B9C" w:rsidRPr="0052578F" w:rsidRDefault="00453B9C" w:rsidP="00453B9C">
      <w:pPr>
        <w:rPr>
          <w:rFonts w:ascii="PT Astra Serif" w:hAnsi="PT Astra Serif"/>
          <w:sz w:val="26"/>
          <w:szCs w:val="26"/>
        </w:rPr>
      </w:pPr>
    </w:p>
    <w:p w:rsidR="0015784E" w:rsidRPr="0052578F" w:rsidRDefault="0015784E" w:rsidP="0015784E">
      <w:pPr>
        <w:rPr>
          <w:rFonts w:ascii="PT Astra Serif" w:hAnsi="PT Astra Serif"/>
          <w:sz w:val="26"/>
          <w:szCs w:val="26"/>
        </w:rPr>
      </w:pPr>
    </w:p>
    <w:p w:rsidR="0052578F" w:rsidRPr="0052578F" w:rsidRDefault="0052578F" w:rsidP="0015784E">
      <w:pPr>
        <w:rPr>
          <w:rFonts w:ascii="PT Astra Serif" w:hAnsi="PT Astra Serif"/>
          <w:sz w:val="26"/>
          <w:szCs w:val="26"/>
        </w:rPr>
      </w:pPr>
    </w:p>
    <w:p w:rsidR="0052578F" w:rsidRPr="0052578F" w:rsidRDefault="0052578F" w:rsidP="0015784E">
      <w:pPr>
        <w:rPr>
          <w:rFonts w:ascii="PT Astra Serif" w:hAnsi="PT Astra Serif"/>
          <w:b/>
          <w:sz w:val="26"/>
          <w:szCs w:val="26"/>
        </w:rPr>
      </w:pPr>
      <w:proofErr w:type="gramStart"/>
      <w:r w:rsidRPr="0052578F">
        <w:rPr>
          <w:rFonts w:ascii="PT Astra Serif" w:hAnsi="PT Astra Serif"/>
          <w:b/>
          <w:sz w:val="26"/>
          <w:szCs w:val="26"/>
        </w:rPr>
        <w:t>Исполняющий</w:t>
      </w:r>
      <w:proofErr w:type="gramEnd"/>
      <w:r w:rsidRPr="0052578F">
        <w:rPr>
          <w:rFonts w:ascii="PT Astra Serif" w:hAnsi="PT Astra Serif"/>
          <w:b/>
          <w:sz w:val="26"/>
          <w:szCs w:val="26"/>
        </w:rPr>
        <w:t xml:space="preserve"> обязанности </w:t>
      </w:r>
    </w:p>
    <w:p w:rsidR="00D90CDE" w:rsidRPr="0052578F" w:rsidRDefault="0052578F" w:rsidP="005B37D4">
      <w:pPr>
        <w:pStyle w:val="4"/>
        <w:numPr>
          <w:ilvl w:val="0"/>
          <w:numId w:val="0"/>
        </w:numPr>
        <w:spacing w:before="0" w:after="0"/>
        <w:jc w:val="both"/>
        <w:rPr>
          <w:rFonts w:ascii="PT Astra Serif" w:hAnsi="PT Astra Serif"/>
          <w:sz w:val="26"/>
          <w:szCs w:val="26"/>
        </w:rPr>
      </w:pPr>
      <w:r w:rsidRPr="0052578F">
        <w:rPr>
          <w:rFonts w:ascii="PT Astra Serif" w:hAnsi="PT Astra Serif"/>
          <w:sz w:val="26"/>
          <w:szCs w:val="26"/>
        </w:rPr>
        <w:t>п</w:t>
      </w:r>
      <w:r w:rsidR="00D90CDE" w:rsidRPr="0052578F">
        <w:rPr>
          <w:rFonts w:ascii="PT Astra Serif" w:hAnsi="PT Astra Serif"/>
          <w:sz w:val="26"/>
          <w:szCs w:val="26"/>
        </w:rPr>
        <w:t>редседател</w:t>
      </w:r>
      <w:r w:rsidRPr="0052578F">
        <w:rPr>
          <w:rFonts w:ascii="PT Astra Serif" w:hAnsi="PT Astra Serif"/>
          <w:sz w:val="26"/>
          <w:szCs w:val="26"/>
        </w:rPr>
        <w:t>я</w:t>
      </w:r>
      <w:r w:rsidR="00D90CDE" w:rsidRPr="0052578F">
        <w:rPr>
          <w:rFonts w:ascii="PT Astra Serif" w:hAnsi="PT Astra Serif"/>
          <w:sz w:val="26"/>
          <w:szCs w:val="26"/>
        </w:rPr>
        <w:t xml:space="preserve"> Думы города Югорска                                                                 </w:t>
      </w:r>
      <w:r w:rsidRPr="0052578F">
        <w:rPr>
          <w:rFonts w:ascii="PT Astra Serif" w:hAnsi="PT Astra Serif"/>
          <w:sz w:val="26"/>
          <w:szCs w:val="26"/>
        </w:rPr>
        <w:t>М.И. Бодак</w:t>
      </w:r>
    </w:p>
    <w:p w:rsidR="0015784E" w:rsidRPr="0052578F" w:rsidRDefault="0015784E" w:rsidP="0015784E">
      <w:pPr>
        <w:rPr>
          <w:rFonts w:ascii="PT Astra Serif" w:hAnsi="PT Astra Serif"/>
          <w:sz w:val="26"/>
          <w:szCs w:val="26"/>
        </w:rPr>
      </w:pPr>
    </w:p>
    <w:p w:rsidR="00AE1006" w:rsidRPr="0052578F" w:rsidRDefault="00AE1006" w:rsidP="005B37D4">
      <w:pPr>
        <w:pStyle w:val="210"/>
        <w:ind w:firstLine="0"/>
        <w:jc w:val="both"/>
        <w:rPr>
          <w:rFonts w:ascii="PT Astra Serif" w:hAnsi="PT Astra Serif"/>
          <w:sz w:val="26"/>
          <w:szCs w:val="26"/>
        </w:rPr>
      </w:pPr>
    </w:p>
    <w:p w:rsidR="0052578F" w:rsidRPr="0052578F" w:rsidRDefault="0052578F" w:rsidP="0052578F">
      <w:pPr>
        <w:suppressAutoHyphens w:val="0"/>
        <w:rPr>
          <w:rFonts w:ascii="PT Astra Serif" w:hAnsi="PT Astra Serif"/>
          <w:b/>
          <w:sz w:val="26"/>
          <w:szCs w:val="26"/>
        </w:rPr>
      </w:pPr>
    </w:p>
    <w:p w:rsidR="0052578F" w:rsidRPr="0052578F" w:rsidRDefault="0052578F" w:rsidP="0052578F">
      <w:pPr>
        <w:suppressAutoHyphens w:val="0"/>
        <w:rPr>
          <w:rFonts w:ascii="PT Astra Serif" w:hAnsi="PT Astra Serif"/>
          <w:b/>
          <w:sz w:val="26"/>
          <w:szCs w:val="26"/>
        </w:rPr>
      </w:pPr>
    </w:p>
    <w:p w:rsidR="0052578F" w:rsidRPr="0052578F" w:rsidRDefault="0052578F" w:rsidP="0052578F">
      <w:pPr>
        <w:suppressAutoHyphens w:val="0"/>
        <w:rPr>
          <w:rFonts w:ascii="PT Astra Serif" w:hAnsi="PT Astra Serif"/>
          <w:b/>
          <w:sz w:val="26"/>
          <w:szCs w:val="26"/>
        </w:rPr>
      </w:pPr>
    </w:p>
    <w:p w:rsidR="0052578F" w:rsidRPr="0052578F" w:rsidRDefault="0052578F" w:rsidP="0052578F">
      <w:pPr>
        <w:suppressAutoHyphens w:val="0"/>
        <w:rPr>
          <w:rFonts w:ascii="PT Astra Serif" w:hAnsi="PT Astra Serif"/>
          <w:b/>
          <w:sz w:val="26"/>
          <w:szCs w:val="26"/>
        </w:rPr>
      </w:pPr>
    </w:p>
    <w:p w:rsidR="0052578F" w:rsidRPr="0052578F" w:rsidRDefault="0052578F" w:rsidP="0052578F">
      <w:pPr>
        <w:suppressAutoHyphens w:val="0"/>
        <w:rPr>
          <w:rFonts w:ascii="PT Astra Serif" w:hAnsi="PT Astra Serif"/>
          <w:b/>
          <w:sz w:val="26"/>
          <w:szCs w:val="26"/>
        </w:rPr>
      </w:pPr>
    </w:p>
    <w:p w:rsidR="0052578F" w:rsidRPr="0052578F" w:rsidRDefault="0052578F" w:rsidP="0052578F">
      <w:pPr>
        <w:suppressAutoHyphens w:val="0"/>
        <w:rPr>
          <w:rFonts w:ascii="PT Astra Serif" w:hAnsi="PT Astra Serif"/>
          <w:b/>
          <w:sz w:val="26"/>
          <w:szCs w:val="26"/>
        </w:rPr>
      </w:pPr>
    </w:p>
    <w:p w:rsidR="0052578F" w:rsidRPr="00AC0FCB" w:rsidRDefault="0052578F" w:rsidP="0052578F">
      <w:pPr>
        <w:tabs>
          <w:tab w:val="left" w:pos="936"/>
        </w:tabs>
        <w:jc w:val="both"/>
        <w:rPr>
          <w:rFonts w:ascii="PT Astra Serif" w:hAnsi="PT Astra Serif"/>
          <w:b/>
          <w:bCs/>
          <w:sz w:val="22"/>
          <w:szCs w:val="22"/>
        </w:rPr>
      </w:pPr>
      <w:r w:rsidRPr="00AC0FCB">
        <w:rPr>
          <w:rFonts w:ascii="PT Astra Serif" w:hAnsi="PT Astra Serif"/>
          <w:b/>
          <w:bCs/>
          <w:sz w:val="22"/>
          <w:szCs w:val="22"/>
          <w:u w:val="single"/>
        </w:rPr>
        <w:t>«25» августа 2020 года</w:t>
      </w:r>
    </w:p>
    <w:p w:rsidR="0052578F" w:rsidRPr="00BC5983" w:rsidRDefault="0052578F" w:rsidP="0052578F">
      <w:pPr>
        <w:tabs>
          <w:tab w:val="left" w:pos="936"/>
        </w:tabs>
        <w:jc w:val="both"/>
        <w:rPr>
          <w:rFonts w:ascii="PT Astra Serif" w:hAnsi="PT Astra Serif"/>
          <w:b/>
        </w:rPr>
      </w:pPr>
      <w:r w:rsidRPr="00AC0FCB">
        <w:rPr>
          <w:rFonts w:ascii="PT Astra Serif" w:hAnsi="PT Astra Serif"/>
          <w:b/>
          <w:bCs/>
          <w:sz w:val="22"/>
          <w:szCs w:val="22"/>
        </w:rPr>
        <w:t>(дата подписания)</w:t>
      </w:r>
    </w:p>
    <w:p w:rsidR="001336DB" w:rsidRDefault="001336DB" w:rsidP="0052578F">
      <w:pPr>
        <w:suppressAutoHyphens w:val="0"/>
        <w:jc w:val="right"/>
        <w:rPr>
          <w:rFonts w:ascii="PT Astra Serif" w:hAnsi="PT Astra Serif"/>
          <w:b/>
          <w:sz w:val="26"/>
          <w:szCs w:val="26"/>
        </w:rPr>
      </w:pPr>
    </w:p>
    <w:p w:rsidR="00D72DB9" w:rsidRPr="0052578F" w:rsidRDefault="00D72DB9" w:rsidP="0052578F">
      <w:pPr>
        <w:suppressAutoHyphens w:val="0"/>
        <w:jc w:val="right"/>
        <w:rPr>
          <w:rFonts w:ascii="PT Astra Serif" w:hAnsi="PT Astra Serif"/>
          <w:b/>
          <w:sz w:val="26"/>
          <w:szCs w:val="26"/>
        </w:rPr>
      </w:pPr>
      <w:bookmarkStart w:id="0" w:name="_GoBack"/>
      <w:bookmarkEnd w:id="0"/>
      <w:r w:rsidRPr="0052578F">
        <w:rPr>
          <w:rFonts w:ascii="PT Astra Serif" w:hAnsi="PT Astra Serif"/>
          <w:b/>
          <w:sz w:val="26"/>
          <w:szCs w:val="26"/>
        </w:rPr>
        <w:lastRenderedPageBreak/>
        <w:t xml:space="preserve">Приложение </w:t>
      </w:r>
    </w:p>
    <w:p w:rsidR="00D72DB9" w:rsidRPr="0052578F" w:rsidRDefault="00D72DB9" w:rsidP="00D72DB9">
      <w:pPr>
        <w:jc w:val="right"/>
        <w:outlineLvl w:val="2"/>
        <w:rPr>
          <w:rFonts w:ascii="PT Astra Serif" w:hAnsi="PT Astra Serif"/>
          <w:b/>
          <w:sz w:val="26"/>
          <w:szCs w:val="26"/>
        </w:rPr>
      </w:pPr>
      <w:r w:rsidRPr="0052578F">
        <w:rPr>
          <w:rFonts w:ascii="PT Astra Serif" w:hAnsi="PT Astra Serif"/>
          <w:b/>
          <w:sz w:val="26"/>
          <w:szCs w:val="26"/>
        </w:rPr>
        <w:t>к решению Думы города Югорска</w:t>
      </w:r>
    </w:p>
    <w:p w:rsidR="0052578F" w:rsidRPr="0052578F" w:rsidRDefault="00D72DB9" w:rsidP="0052578F">
      <w:pPr>
        <w:jc w:val="right"/>
        <w:outlineLvl w:val="2"/>
        <w:rPr>
          <w:rFonts w:ascii="PT Astra Serif" w:hAnsi="PT Astra Serif"/>
          <w:b/>
          <w:sz w:val="26"/>
          <w:szCs w:val="26"/>
        </w:rPr>
      </w:pPr>
      <w:r w:rsidRPr="0052578F">
        <w:rPr>
          <w:rFonts w:ascii="PT Astra Serif" w:hAnsi="PT Astra Serif"/>
          <w:b/>
          <w:sz w:val="26"/>
          <w:szCs w:val="26"/>
        </w:rPr>
        <w:t>от</w:t>
      </w:r>
      <w:r w:rsidR="0052578F" w:rsidRPr="0052578F">
        <w:rPr>
          <w:rFonts w:ascii="PT Astra Serif" w:hAnsi="PT Astra Serif"/>
          <w:b/>
          <w:sz w:val="26"/>
          <w:szCs w:val="26"/>
        </w:rPr>
        <w:t xml:space="preserve"> 25 августа 2020 года № 56</w:t>
      </w:r>
    </w:p>
    <w:p w:rsidR="0052578F" w:rsidRPr="0052578F" w:rsidRDefault="0052578F" w:rsidP="0052578F">
      <w:pPr>
        <w:jc w:val="right"/>
        <w:outlineLvl w:val="2"/>
        <w:rPr>
          <w:rFonts w:ascii="PT Astra Serif" w:hAnsi="PT Astra Serif"/>
          <w:b/>
          <w:sz w:val="26"/>
          <w:szCs w:val="26"/>
        </w:rPr>
      </w:pPr>
    </w:p>
    <w:p w:rsidR="0052578F" w:rsidRPr="0052578F" w:rsidRDefault="0052578F" w:rsidP="0052578F">
      <w:pPr>
        <w:jc w:val="right"/>
        <w:outlineLvl w:val="2"/>
        <w:rPr>
          <w:rFonts w:ascii="PT Astra Serif" w:hAnsi="PT Astra Serif"/>
          <w:b/>
          <w:sz w:val="26"/>
          <w:szCs w:val="26"/>
        </w:rPr>
      </w:pPr>
    </w:p>
    <w:p w:rsidR="00D72DB9" w:rsidRPr="0052578F" w:rsidRDefault="00D72DB9" w:rsidP="0052578F">
      <w:pPr>
        <w:jc w:val="center"/>
        <w:outlineLvl w:val="2"/>
        <w:rPr>
          <w:rFonts w:ascii="PT Astra Serif" w:hAnsi="PT Astra Serif"/>
          <w:b/>
          <w:sz w:val="26"/>
          <w:szCs w:val="26"/>
        </w:rPr>
      </w:pPr>
      <w:r w:rsidRPr="0052578F">
        <w:rPr>
          <w:rFonts w:ascii="PT Astra Serif" w:hAnsi="PT Astra Serif"/>
          <w:b/>
          <w:sz w:val="26"/>
          <w:szCs w:val="26"/>
        </w:rPr>
        <w:t xml:space="preserve">Информация о муниципальных мерах поддержки субъектов малого и среднего предпринимательства в период работы в режиме повышенной готовности и обязательной самоизоляции </w:t>
      </w:r>
      <w:proofErr w:type="gramStart"/>
      <w:r w:rsidRPr="0052578F">
        <w:rPr>
          <w:rFonts w:ascii="PT Astra Serif" w:hAnsi="PT Astra Serif"/>
          <w:b/>
          <w:sz w:val="26"/>
          <w:szCs w:val="26"/>
        </w:rPr>
        <w:t>в</w:t>
      </w:r>
      <w:proofErr w:type="gramEnd"/>
      <w:r w:rsidRPr="0052578F">
        <w:rPr>
          <w:rFonts w:ascii="PT Astra Serif" w:hAnsi="PT Astra Serif"/>
          <w:b/>
          <w:sz w:val="26"/>
          <w:szCs w:val="26"/>
        </w:rPr>
        <w:t xml:space="preserve"> </w:t>
      </w:r>
      <w:proofErr w:type="gramStart"/>
      <w:r w:rsidRPr="0052578F">
        <w:rPr>
          <w:rFonts w:ascii="PT Astra Serif" w:hAnsi="PT Astra Serif"/>
          <w:b/>
          <w:sz w:val="26"/>
          <w:szCs w:val="26"/>
        </w:rPr>
        <w:t>Ханты-Мансийском</w:t>
      </w:r>
      <w:proofErr w:type="gramEnd"/>
      <w:r w:rsidRPr="0052578F">
        <w:rPr>
          <w:rFonts w:ascii="PT Astra Serif" w:hAnsi="PT Astra Serif"/>
          <w:b/>
          <w:sz w:val="26"/>
          <w:szCs w:val="26"/>
        </w:rPr>
        <w:t xml:space="preserve"> автономном округе - Югре</w:t>
      </w:r>
    </w:p>
    <w:p w:rsidR="0052578F" w:rsidRPr="0052578F" w:rsidRDefault="0052578F" w:rsidP="0052578F">
      <w:pPr>
        <w:jc w:val="right"/>
        <w:outlineLvl w:val="2"/>
        <w:rPr>
          <w:rFonts w:ascii="PT Astra Serif" w:hAnsi="PT Astra Serif"/>
          <w:b/>
          <w:sz w:val="26"/>
          <w:szCs w:val="26"/>
        </w:rPr>
      </w:pPr>
    </w:p>
    <w:p w:rsidR="00D72DB9" w:rsidRPr="0052578F" w:rsidRDefault="00D72DB9" w:rsidP="00D72DB9">
      <w:pPr>
        <w:ind w:firstLine="709"/>
        <w:jc w:val="both"/>
        <w:outlineLvl w:val="2"/>
        <w:rPr>
          <w:rFonts w:ascii="PT Astra Serif" w:hAnsi="PT Astra Serif"/>
          <w:sz w:val="26"/>
          <w:szCs w:val="26"/>
        </w:rPr>
      </w:pPr>
      <w:proofErr w:type="gramStart"/>
      <w:r w:rsidRPr="0052578F">
        <w:rPr>
          <w:rFonts w:ascii="PT Astra Serif" w:hAnsi="PT Astra Serif"/>
          <w:sz w:val="26"/>
          <w:szCs w:val="26"/>
        </w:rPr>
        <w:t xml:space="preserve">С целью оказания поддержки субъектам малого и среднего предпринимательства (далее - субъекты МСП) в период работы в режиме повышенной готовности и обязательной самоизоляции в Ханты-Мансийском автономном округе – Югре, администрацией города Югорска принят ряд муниципальных нормативных правовых актов, определяющих нормы правового регулирования по оказанию имущественной и финансовой поддержки хозяйствующим субъектам в связи с ухудшением условий работы в период распространения новой </w:t>
      </w:r>
      <w:proofErr w:type="spellStart"/>
      <w:r w:rsidRPr="0052578F">
        <w:rPr>
          <w:rFonts w:ascii="PT Astra Serif" w:hAnsi="PT Astra Serif"/>
          <w:sz w:val="26"/>
          <w:szCs w:val="26"/>
        </w:rPr>
        <w:t>коронавирусной</w:t>
      </w:r>
      <w:proofErr w:type="spellEnd"/>
      <w:r w:rsidRPr="0052578F">
        <w:rPr>
          <w:rFonts w:ascii="PT Astra Serif" w:hAnsi="PT Astra Serif"/>
          <w:sz w:val="26"/>
          <w:szCs w:val="26"/>
        </w:rPr>
        <w:t xml:space="preserve"> инфекции.</w:t>
      </w:r>
      <w:proofErr w:type="gramEnd"/>
    </w:p>
    <w:p w:rsidR="00D72DB9" w:rsidRPr="0052578F" w:rsidRDefault="00D72DB9" w:rsidP="00D72DB9">
      <w:pPr>
        <w:ind w:firstLine="709"/>
        <w:jc w:val="both"/>
        <w:outlineLvl w:val="2"/>
        <w:rPr>
          <w:rFonts w:ascii="PT Astra Serif" w:hAnsi="PT Astra Serif"/>
          <w:sz w:val="26"/>
          <w:szCs w:val="26"/>
        </w:rPr>
      </w:pPr>
      <w:r w:rsidRPr="0052578F">
        <w:rPr>
          <w:rFonts w:ascii="PT Astra Serif" w:hAnsi="PT Astra Serif"/>
          <w:sz w:val="26"/>
          <w:szCs w:val="26"/>
        </w:rPr>
        <w:t>Информация о видах поддержки, категориях получателей, размерах поддержки была изложена в решении Думы города Югорска от 30.06.2020 № 45.</w:t>
      </w:r>
    </w:p>
    <w:p w:rsidR="00D72DB9" w:rsidRPr="0052578F" w:rsidRDefault="00D72DB9" w:rsidP="00D72DB9">
      <w:pPr>
        <w:ind w:firstLine="709"/>
        <w:jc w:val="both"/>
        <w:outlineLvl w:val="2"/>
        <w:rPr>
          <w:rFonts w:ascii="PT Astra Serif" w:hAnsi="PT Astra Serif"/>
          <w:sz w:val="26"/>
          <w:szCs w:val="26"/>
        </w:rPr>
      </w:pPr>
      <w:r w:rsidRPr="0052578F">
        <w:rPr>
          <w:rFonts w:ascii="PT Astra Serif" w:hAnsi="PT Astra Serif"/>
          <w:sz w:val="26"/>
          <w:szCs w:val="26"/>
        </w:rPr>
        <w:t xml:space="preserve">Настоящая информация содержит сведения о фактических результатах реализации принятых правовых актов по состоянию на 01.08.2020 года. </w:t>
      </w:r>
    </w:p>
    <w:p w:rsidR="00D72DB9" w:rsidRPr="0052578F" w:rsidRDefault="00D72DB9" w:rsidP="00D72DB9">
      <w:pPr>
        <w:ind w:firstLine="709"/>
        <w:jc w:val="both"/>
        <w:outlineLvl w:val="2"/>
        <w:rPr>
          <w:rFonts w:ascii="PT Astra Serif" w:hAnsi="PT Astra Serif"/>
          <w:sz w:val="26"/>
          <w:szCs w:val="26"/>
          <w:u w:val="single"/>
        </w:rPr>
      </w:pPr>
    </w:p>
    <w:p w:rsidR="00D72DB9" w:rsidRPr="0052578F" w:rsidRDefault="00D72DB9" w:rsidP="00D72DB9">
      <w:pPr>
        <w:ind w:firstLine="709"/>
        <w:jc w:val="both"/>
        <w:outlineLvl w:val="2"/>
        <w:rPr>
          <w:rFonts w:ascii="PT Astra Serif" w:hAnsi="PT Astra Serif"/>
          <w:sz w:val="26"/>
          <w:szCs w:val="26"/>
          <w:u w:val="single"/>
        </w:rPr>
      </w:pPr>
      <w:r w:rsidRPr="0052578F">
        <w:rPr>
          <w:rFonts w:ascii="PT Astra Serif" w:hAnsi="PT Astra Serif"/>
          <w:sz w:val="26"/>
          <w:szCs w:val="26"/>
          <w:u w:val="single"/>
        </w:rPr>
        <w:t>Имущественная поддержка</w:t>
      </w:r>
    </w:p>
    <w:p w:rsidR="00D72DB9" w:rsidRPr="0052578F" w:rsidRDefault="00D72DB9" w:rsidP="00D72DB9">
      <w:pPr>
        <w:ind w:firstLine="709"/>
        <w:jc w:val="both"/>
        <w:outlineLvl w:val="2"/>
        <w:rPr>
          <w:rFonts w:ascii="PT Astra Serif" w:hAnsi="PT Astra Serif"/>
          <w:sz w:val="26"/>
          <w:szCs w:val="26"/>
        </w:rPr>
      </w:pPr>
      <w:proofErr w:type="gramStart"/>
      <w:r w:rsidRPr="0052578F">
        <w:rPr>
          <w:rFonts w:ascii="PT Astra Serif" w:hAnsi="PT Astra Serif"/>
          <w:sz w:val="26"/>
          <w:szCs w:val="26"/>
        </w:rPr>
        <w:t>По заявлениям аренд</w:t>
      </w:r>
      <w:r w:rsidR="00345FDB" w:rsidRPr="0052578F">
        <w:rPr>
          <w:rFonts w:ascii="PT Astra Serif" w:hAnsi="PT Astra Serif"/>
          <w:sz w:val="26"/>
          <w:szCs w:val="26"/>
        </w:rPr>
        <w:t>аторов</w:t>
      </w:r>
      <w:r w:rsidRPr="0052578F">
        <w:rPr>
          <w:rFonts w:ascii="PT Astra Serif" w:hAnsi="PT Astra Serif"/>
          <w:sz w:val="26"/>
          <w:szCs w:val="26"/>
        </w:rPr>
        <w:t xml:space="preserve"> имущественная поддержка предоставляется в виде отсрочки арендной платы, начисленной за период с 01.03.2020 по 31.12.2020  за владение и (или) пользование имуществом и земельными участками, находящимися  в собственности муниципального образования, а также освобождения арендатора от внесения арендной платы за период приостановления его деятельности в связи с осуществлением мер по противодействию распространению новой </w:t>
      </w:r>
      <w:proofErr w:type="spellStart"/>
      <w:r w:rsidRPr="0052578F">
        <w:rPr>
          <w:rFonts w:ascii="PT Astra Serif" w:hAnsi="PT Astra Serif"/>
          <w:sz w:val="26"/>
          <w:szCs w:val="26"/>
        </w:rPr>
        <w:t>коронавирусной</w:t>
      </w:r>
      <w:proofErr w:type="spellEnd"/>
      <w:r w:rsidRPr="0052578F">
        <w:rPr>
          <w:rFonts w:ascii="PT Astra Serif" w:hAnsi="PT Astra Serif"/>
          <w:sz w:val="26"/>
          <w:szCs w:val="26"/>
        </w:rPr>
        <w:t xml:space="preserve"> инфекции. </w:t>
      </w:r>
      <w:proofErr w:type="gramEnd"/>
    </w:p>
    <w:p w:rsidR="00D72DB9" w:rsidRPr="0052578F" w:rsidRDefault="00D72DB9" w:rsidP="00D72DB9">
      <w:pPr>
        <w:ind w:firstLine="709"/>
        <w:jc w:val="both"/>
        <w:outlineLvl w:val="2"/>
        <w:rPr>
          <w:rFonts w:ascii="PT Astra Serif" w:hAnsi="PT Astra Serif"/>
          <w:sz w:val="26"/>
          <w:szCs w:val="26"/>
        </w:rPr>
      </w:pPr>
      <w:r w:rsidRPr="0052578F">
        <w:rPr>
          <w:rFonts w:ascii="PT Astra Serif" w:hAnsi="PT Astra Serif"/>
          <w:sz w:val="26"/>
          <w:szCs w:val="26"/>
        </w:rPr>
        <w:t>В соответствии с порядком оказания поддержки, выплаты по отсроченным арендным платежам арендаторы смогут осуществлять в период с 01.01.2021 по 01.01.2023.</w:t>
      </w:r>
    </w:p>
    <w:p w:rsidR="00D72DB9" w:rsidRPr="0052578F" w:rsidRDefault="00D72DB9" w:rsidP="00D72DB9">
      <w:pPr>
        <w:ind w:firstLine="709"/>
        <w:jc w:val="both"/>
        <w:outlineLvl w:val="2"/>
        <w:rPr>
          <w:rFonts w:ascii="PT Astra Serif" w:hAnsi="PT Astra Serif"/>
          <w:sz w:val="26"/>
          <w:szCs w:val="26"/>
          <w:u w:val="single"/>
        </w:rPr>
      </w:pPr>
    </w:p>
    <w:p w:rsidR="00D72DB9" w:rsidRPr="0052578F" w:rsidRDefault="00D72DB9" w:rsidP="00D72DB9">
      <w:pPr>
        <w:ind w:firstLine="709"/>
        <w:jc w:val="right"/>
        <w:outlineLvl w:val="2"/>
        <w:rPr>
          <w:rFonts w:ascii="PT Astra Serif" w:hAnsi="PT Astra Serif"/>
          <w:sz w:val="26"/>
          <w:szCs w:val="26"/>
        </w:rPr>
      </w:pPr>
      <w:r w:rsidRPr="0052578F">
        <w:rPr>
          <w:rFonts w:ascii="PT Astra Serif" w:hAnsi="PT Astra Serif"/>
          <w:sz w:val="26"/>
          <w:szCs w:val="26"/>
        </w:rPr>
        <w:t>Таблица 1</w:t>
      </w:r>
    </w:p>
    <w:p w:rsidR="00D72DB9" w:rsidRPr="0052578F" w:rsidRDefault="00D72DB9" w:rsidP="00D72DB9">
      <w:pPr>
        <w:ind w:firstLine="709"/>
        <w:jc w:val="center"/>
        <w:outlineLvl w:val="2"/>
        <w:rPr>
          <w:rFonts w:ascii="PT Astra Serif" w:hAnsi="PT Astra Serif"/>
          <w:b/>
          <w:sz w:val="26"/>
          <w:szCs w:val="26"/>
        </w:rPr>
      </w:pPr>
      <w:r w:rsidRPr="0052578F">
        <w:rPr>
          <w:rFonts w:ascii="PT Astra Serif" w:hAnsi="PT Astra Serif"/>
          <w:b/>
          <w:sz w:val="26"/>
          <w:szCs w:val="26"/>
        </w:rPr>
        <w:t>Сведения об имущественной поддержке субъектов МСП</w:t>
      </w:r>
    </w:p>
    <w:p w:rsidR="00D72DB9" w:rsidRPr="0052578F" w:rsidRDefault="00D72DB9" w:rsidP="00D72DB9">
      <w:pPr>
        <w:ind w:firstLine="709"/>
        <w:jc w:val="right"/>
        <w:outlineLvl w:val="2"/>
        <w:rPr>
          <w:rFonts w:ascii="PT Astra Serif" w:hAnsi="PT Astra Serif"/>
          <w:sz w:val="26"/>
          <w:szCs w:val="26"/>
          <w:u w:val="single"/>
        </w:rPr>
      </w:pPr>
    </w:p>
    <w:tbl>
      <w:tblPr>
        <w:tblStyle w:val="ab"/>
        <w:tblW w:w="0" w:type="auto"/>
        <w:tblLayout w:type="fixed"/>
        <w:tblLook w:val="04A0" w:firstRow="1" w:lastRow="0" w:firstColumn="1" w:lastColumn="0" w:noHBand="0" w:noVBand="1"/>
      </w:tblPr>
      <w:tblGrid>
        <w:gridCol w:w="541"/>
        <w:gridCol w:w="1977"/>
        <w:gridCol w:w="1417"/>
        <w:gridCol w:w="3544"/>
        <w:gridCol w:w="2835"/>
      </w:tblGrid>
      <w:tr w:rsidR="00D72DB9" w:rsidRPr="0052578F" w:rsidTr="00BF0AB7">
        <w:tc>
          <w:tcPr>
            <w:tcW w:w="541" w:type="dxa"/>
          </w:tcPr>
          <w:p w:rsidR="00D72DB9" w:rsidRPr="0052578F" w:rsidRDefault="00D72DB9" w:rsidP="005E4772">
            <w:pPr>
              <w:jc w:val="both"/>
              <w:outlineLvl w:val="2"/>
              <w:rPr>
                <w:rFonts w:ascii="PT Astra Serif" w:hAnsi="PT Astra Serif"/>
                <w:b/>
                <w:sz w:val="22"/>
                <w:szCs w:val="22"/>
              </w:rPr>
            </w:pPr>
            <w:r w:rsidRPr="0052578F">
              <w:rPr>
                <w:rFonts w:ascii="PT Astra Serif" w:hAnsi="PT Astra Serif"/>
                <w:b/>
                <w:sz w:val="22"/>
                <w:szCs w:val="22"/>
              </w:rPr>
              <w:t xml:space="preserve">№ </w:t>
            </w:r>
            <w:proofErr w:type="gramStart"/>
            <w:r w:rsidRPr="0052578F">
              <w:rPr>
                <w:rFonts w:ascii="PT Astra Serif" w:hAnsi="PT Astra Serif"/>
                <w:b/>
                <w:sz w:val="22"/>
                <w:szCs w:val="22"/>
              </w:rPr>
              <w:t>п</w:t>
            </w:r>
            <w:proofErr w:type="gramEnd"/>
            <w:r w:rsidRPr="0052578F">
              <w:rPr>
                <w:rFonts w:ascii="PT Astra Serif" w:hAnsi="PT Astra Serif"/>
                <w:b/>
                <w:sz w:val="22"/>
                <w:szCs w:val="22"/>
              </w:rPr>
              <w:t>/п</w:t>
            </w:r>
          </w:p>
        </w:tc>
        <w:tc>
          <w:tcPr>
            <w:tcW w:w="1977" w:type="dxa"/>
          </w:tcPr>
          <w:p w:rsidR="00D72DB9" w:rsidRPr="0052578F" w:rsidRDefault="00D72DB9" w:rsidP="005E4772">
            <w:pPr>
              <w:jc w:val="both"/>
              <w:outlineLvl w:val="2"/>
              <w:rPr>
                <w:rFonts w:ascii="PT Astra Serif" w:hAnsi="PT Astra Serif"/>
                <w:b/>
                <w:sz w:val="22"/>
                <w:szCs w:val="22"/>
              </w:rPr>
            </w:pPr>
            <w:r w:rsidRPr="0052578F">
              <w:rPr>
                <w:rFonts w:ascii="PT Astra Serif" w:hAnsi="PT Astra Serif"/>
                <w:b/>
                <w:sz w:val="22"/>
                <w:szCs w:val="22"/>
              </w:rPr>
              <w:t>Вид поддержки</w:t>
            </w:r>
          </w:p>
        </w:tc>
        <w:tc>
          <w:tcPr>
            <w:tcW w:w="1417" w:type="dxa"/>
          </w:tcPr>
          <w:p w:rsidR="00D72DB9" w:rsidRPr="0052578F" w:rsidRDefault="00D72DB9" w:rsidP="005E4772">
            <w:pPr>
              <w:jc w:val="both"/>
              <w:outlineLvl w:val="2"/>
              <w:rPr>
                <w:rFonts w:ascii="PT Astra Serif" w:hAnsi="PT Astra Serif"/>
                <w:b/>
                <w:sz w:val="22"/>
                <w:szCs w:val="22"/>
              </w:rPr>
            </w:pPr>
            <w:r w:rsidRPr="0052578F">
              <w:rPr>
                <w:rFonts w:ascii="PT Astra Serif" w:hAnsi="PT Astra Serif"/>
                <w:b/>
                <w:sz w:val="22"/>
                <w:szCs w:val="22"/>
              </w:rPr>
              <w:t>Количество заявителей</w:t>
            </w:r>
          </w:p>
        </w:tc>
        <w:tc>
          <w:tcPr>
            <w:tcW w:w="3544" w:type="dxa"/>
          </w:tcPr>
          <w:p w:rsidR="00D72DB9" w:rsidRPr="0052578F" w:rsidRDefault="00D72DB9" w:rsidP="005E4772">
            <w:pPr>
              <w:jc w:val="both"/>
              <w:outlineLvl w:val="2"/>
              <w:rPr>
                <w:rFonts w:ascii="PT Astra Serif" w:hAnsi="PT Astra Serif"/>
                <w:b/>
                <w:sz w:val="22"/>
                <w:szCs w:val="22"/>
              </w:rPr>
            </w:pPr>
            <w:r w:rsidRPr="0052578F">
              <w:rPr>
                <w:rFonts w:ascii="PT Astra Serif" w:hAnsi="PT Astra Serif"/>
                <w:b/>
                <w:sz w:val="22"/>
                <w:szCs w:val="22"/>
              </w:rPr>
              <w:t>Сумма арендной платы по договорам отсрочки (дополнительным соглашениям об освобождении от платы), рублей</w:t>
            </w:r>
          </w:p>
        </w:tc>
        <w:tc>
          <w:tcPr>
            <w:tcW w:w="2835" w:type="dxa"/>
          </w:tcPr>
          <w:p w:rsidR="00D72DB9" w:rsidRPr="0052578F" w:rsidRDefault="00D72DB9" w:rsidP="005E4772">
            <w:pPr>
              <w:jc w:val="both"/>
              <w:outlineLvl w:val="2"/>
              <w:rPr>
                <w:rFonts w:ascii="PT Astra Serif" w:hAnsi="PT Astra Serif"/>
                <w:b/>
                <w:sz w:val="22"/>
                <w:szCs w:val="22"/>
              </w:rPr>
            </w:pPr>
            <w:r w:rsidRPr="0052578F">
              <w:rPr>
                <w:rFonts w:ascii="PT Astra Serif" w:hAnsi="PT Astra Serif"/>
                <w:b/>
                <w:sz w:val="22"/>
                <w:szCs w:val="22"/>
              </w:rPr>
              <w:t xml:space="preserve">Вид осуществляемой заявителями экономической деятельности </w:t>
            </w:r>
          </w:p>
        </w:tc>
      </w:tr>
      <w:tr w:rsidR="00D72DB9" w:rsidRPr="00C55A1A" w:rsidTr="00BF0AB7">
        <w:trPr>
          <w:trHeight w:val="1215"/>
        </w:trPr>
        <w:tc>
          <w:tcPr>
            <w:tcW w:w="541" w:type="dxa"/>
          </w:tcPr>
          <w:p w:rsidR="00D72DB9" w:rsidRPr="00C55A1A" w:rsidRDefault="00D72DB9" w:rsidP="005E4772">
            <w:pPr>
              <w:jc w:val="both"/>
              <w:outlineLvl w:val="2"/>
              <w:rPr>
                <w:rFonts w:ascii="PT Astra Serif" w:hAnsi="PT Astra Serif"/>
                <w:sz w:val="20"/>
                <w:szCs w:val="20"/>
              </w:rPr>
            </w:pPr>
            <w:r w:rsidRPr="00C55A1A">
              <w:rPr>
                <w:rFonts w:ascii="PT Astra Serif" w:hAnsi="PT Astra Serif"/>
                <w:sz w:val="20"/>
                <w:szCs w:val="20"/>
              </w:rPr>
              <w:t>1</w:t>
            </w:r>
          </w:p>
        </w:tc>
        <w:tc>
          <w:tcPr>
            <w:tcW w:w="1977" w:type="dxa"/>
          </w:tcPr>
          <w:p w:rsidR="00D72DB9" w:rsidRPr="00C55A1A" w:rsidRDefault="00D72DB9" w:rsidP="005E4772">
            <w:pPr>
              <w:jc w:val="both"/>
              <w:outlineLvl w:val="2"/>
              <w:rPr>
                <w:rFonts w:ascii="PT Astra Serif" w:hAnsi="PT Astra Serif"/>
                <w:sz w:val="20"/>
                <w:szCs w:val="20"/>
              </w:rPr>
            </w:pPr>
            <w:r w:rsidRPr="00C55A1A">
              <w:rPr>
                <w:rFonts w:ascii="PT Astra Serif" w:hAnsi="PT Astra Serif"/>
                <w:sz w:val="20"/>
                <w:szCs w:val="20"/>
              </w:rPr>
              <w:t>Отсрочка арендной платы за земельные участки</w:t>
            </w:r>
          </w:p>
        </w:tc>
        <w:tc>
          <w:tcPr>
            <w:tcW w:w="1417" w:type="dxa"/>
            <w:vAlign w:val="center"/>
          </w:tcPr>
          <w:p w:rsidR="00D72DB9" w:rsidRPr="00C55A1A" w:rsidRDefault="00D72DB9" w:rsidP="005E4772">
            <w:pPr>
              <w:jc w:val="center"/>
              <w:outlineLvl w:val="2"/>
              <w:rPr>
                <w:rFonts w:ascii="PT Astra Serif" w:hAnsi="PT Astra Serif"/>
                <w:sz w:val="20"/>
                <w:szCs w:val="20"/>
              </w:rPr>
            </w:pPr>
            <w:r w:rsidRPr="00C55A1A">
              <w:rPr>
                <w:rFonts w:ascii="PT Astra Serif" w:hAnsi="PT Astra Serif"/>
                <w:sz w:val="20"/>
                <w:szCs w:val="20"/>
              </w:rPr>
              <w:t>5</w:t>
            </w:r>
          </w:p>
        </w:tc>
        <w:tc>
          <w:tcPr>
            <w:tcW w:w="3544" w:type="dxa"/>
            <w:vAlign w:val="center"/>
          </w:tcPr>
          <w:p w:rsidR="00D72DB9" w:rsidRPr="00C55A1A" w:rsidRDefault="00D72DB9" w:rsidP="005E4772">
            <w:pPr>
              <w:jc w:val="center"/>
              <w:outlineLvl w:val="2"/>
              <w:rPr>
                <w:rFonts w:ascii="PT Astra Serif" w:hAnsi="PT Astra Serif"/>
                <w:sz w:val="20"/>
                <w:szCs w:val="20"/>
              </w:rPr>
            </w:pPr>
            <w:r w:rsidRPr="00C55A1A">
              <w:rPr>
                <w:rFonts w:ascii="PT Astra Serif" w:hAnsi="PT Astra Serif"/>
                <w:sz w:val="20"/>
                <w:szCs w:val="20"/>
              </w:rPr>
              <w:t>2 018 680</w:t>
            </w:r>
          </w:p>
        </w:tc>
        <w:tc>
          <w:tcPr>
            <w:tcW w:w="2835" w:type="dxa"/>
          </w:tcPr>
          <w:p w:rsidR="00D72DB9" w:rsidRPr="00C55A1A" w:rsidRDefault="00D72DB9" w:rsidP="005E4772">
            <w:pPr>
              <w:outlineLvl w:val="2"/>
              <w:rPr>
                <w:rFonts w:ascii="PT Astra Serif" w:hAnsi="PT Astra Serif"/>
                <w:sz w:val="20"/>
                <w:szCs w:val="20"/>
              </w:rPr>
            </w:pPr>
            <w:r w:rsidRPr="00C55A1A">
              <w:rPr>
                <w:rFonts w:ascii="PT Astra Serif" w:hAnsi="PT Astra Serif"/>
                <w:sz w:val="20"/>
                <w:szCs w:val="20"/>
              </w:rPr>
              <w:t>1 - лесозаготовка и лесопереработка;</w:t>
            </w:r>
          </w:p>
          <w:p w:rsidR="00D72DB9" w:rsidRPr="00C55A1A" w:rsidRDefault="00D72DB9" w:rsidP="005E4772">
            <w:pPr>
              <w:outlineLvl w:val="2"/>
              <w:rPr>
                <w:rFonts w:ascii="PT Astra Serif" w:hAnsi="PT Astra Serif"/>
                <w:sz w:val="20"/>
                <w:szCs w:val="20"/>
              </w:rPr>
            </w:pPr>
            <w:r w:rsidRPr="00C55A1A">
              <w:rPr>
                <w:rFonts w:ascii="PT Astra Serif" w:hAnsi="PT Astra Serif"/>
                <w:sz w:val="20"/>
                <w:szCs w:val="20"/>
              </w:rPr>
              <w:t>3 - управление недвижимым имуществом;</w:t>
            </w:r>
          </w:p>
          <w:p w:rsidR="00D72DB9" w:rsidRPr="00C55A1A" w:rsidRDefault="00D72DB9" w:rsidP="005E4772">
            <w:pPr>
              <w:outlineLvl w:val="2"/>
              <w:rPr>
                <w:rFonts w:ascii="PT Astra Serif" w:hAnsi="PT Astra Serif"/>
                <w:sz w:val="20"/>
                <w:szCs w:val="20"/>
              </w:rPr>
            </w:pPr>
            <w:r w:rsidRPr="00C55A1A">
              <w:rPr>
                <w:rFonts w:ascii="PT Astra Serif" w:hAnsi="PT Astra Serif"/>
                <w:sz w:val="20"/>
                <w:szCs w:val="20"/>
              </w:rPr>
              <w:t>1 - строительство автомобильных дорог.</w:t>
            </w:r>
          </w:p>
        </w:tc>
      </w:tr>
      <w:tr w:rsidR="00D72DB9" w:rsidRPr="00C55A1A" w:rsidTr="00BF0AB7">
        <w:tc>
          <w:tcPr>
            <w:tcW w:w="541" w:type="dxa"/>
          </w:tcPr>
          <w:p w:rsidR="00D72DB9" w:rsidRPr="00C55A1A" w:rsidRDefault="00D72DB9" w:rsidP="005E4772">
            <w:pPr>
              <w:jc w:val="both"/>
              <w:outlineLvl w:val="2"/>
              <w:rPr>
                <w:rFonts w:ascii="PT Astra Serif" w:hAnsi="PT Astra Serif"/>
                <w:sz w:val="20"/>
                <w:szCs w:val="20"/>
              </w:rPr>
            </w:pPr>
            <w:r w:rsidRPr="00C55A1A">
              <w:rPr>
                <w:rFonts w:ascii="PT Astra Serif" w:hAnsi="PT Astra Serif"/>
                <w:sz w:val="20"/>
                <w:szCs w:val="20"/>
              </w:rPr>
              <w:t>2</w:t>
            </w:r>
          </w:p>
        </w:tc>
        <w:tc>
          <w:tcPr>
            <w:tcW w:w="1977" w:type="dxa"/>
          </w:tcPr>
          <w:p w:rsidR="00D72DB9" w:rsidRPr="00C55A1A" w:rsidRDefault="00D72DB9" w:rsidP="005E4772">
            <w:pPr>
              <w:jc w:val="both"/>
              <w:outlineLvl w:val="2"/>
              <w:rPr>
                <w:rFonts w:ascii="PT Astra Serif" w:hAnsi="PT Astra Serif"/>
                <w:sz w:val="20"/>
                <w:szCs w:val="20"/>
              </w:rPr>
            </w:pPr>
            <w:r w:rsidRPr="00C55A1A">
              <w:rPr>
                <w:rFonts w:ascii="PT Astra Serif" w:hAnsi="PT Astra Serif"/>
                <w:sz w:val="20"/>
                <w:szCs w:val="20"/>
              </w:rPr>
              <w:t>Освобождение от арендной платы за земельные участки</w:t>
            </w:r>
          </w:p>
        </w:tc>
        <w:tc>
          <w:tcPr>
            <w:tcW w:w="1417" w:type="dxa"/>
            <w:vAlign w:val="center"/>
          </w:tcPr>
          <w:p w:rsidR="00D72DB9" w:rsidRPr="00C55A1A" w:rsidRDefault="00D72DB9" w:rsidP="005E4772">
            <w:pPr>
              <w:jc w:val="center"/>
              <w:outlineLvl w:val="2"/>
              <w:rPr>
                <w:rFonts w:ascii="PT Astra Serif" w:hAnsi="PT Astra Serif"/>
                <w:sz w:val="20"/>
                <w:szCs w:val="20"/>
              </w:rPr>
            </w:pPr>
            <w:r w:rsidRPr="00C55A1A">
              <w:rPr>
                <w:rFonts w:ascii="PT Astra Serif" w:hAnsi="PT Astra Serif"/>
                <w:sz w:val="20"/>
                <w:szCs w:val="20"/>
              </w:rPr>
              <w:t>4</w:t>
            </w:r>
          </w:p>
        </w:tc>
        <w:tc>
          <w:tcPr>
            <w:tcW w:w="3544" w:type="dxa"/>
            <w:vAlign w:val="center"/>
          </w:tcPr>
          <w:p w:rsidR="00D72DB9" w:rsidRPr="00C55A1A" w:rsidRDefault="00D72DB9" w:rsidP="005E4772">
            <w:pPr>
              <w:jc w:val="center"/>
              <w:outlineLvl w:val="2"/>
              <w:rPr>
                <w:rFonts w:ascii="PT Astra Serif" w:hAnsi="PT Astra Serif"/>
                <w:sz w:val="20"/>
                <w:szCs w:val="20"/>
              </w:rPr>
            </w:pPr>
            <w:r w:rsidRPr="00C55A1A">
              <w:rPr>
                <w:rFonts w:ascii="PT Astra Serif" w:hAnsi="PT Astra Serif"/>
                <w:sz w:val="20"/>
                <w:szCs w:val="20"/>
              </w:rPr>
              <w:t>*</w:t>
            </w:r>
          </w:p>
        </w:tc>
        <w:tc>
          <w:tcPr>
            <w:tcW w:w="2835" w:type="dxa"/>
          </w:tcPr>
          <w:p w:rsidR="00D72DB9" w:rsidRPr="00C55A1A" w:rsidRDefault="00D72DB9" w:rsidP="005E4772">
            <w:pPr>
              <w:jc w:val="both"/>
              <w:outlineLvl w:val="2"/>
              <w:rPr>
                <w:rFonts w:ascii="PT Astra Serif" w:hAnsi="PT Astra Serif"/>
                <w:sz w:val="20"/>
                <w:szCs w:val="20"/>
              </w:rPr>
            </w:pPr>
            <w:r w:rsidRPr="00C55A1A">
              <w:rPr>
                <w:rFonts w:ascii="PT Astra Serif" w:hAnsi="PT Astra Serif"/>
                <w:sz w:val="20"/>
                <w:szCs w:val="20"/>
              </w:rPr>
              <w:t>1 - розничная торговля;</w:t>
            </w:r>
          </w:p>
          <w:p w:rsidR="00D72DB9" w:rsidRPr="00C55A1A" w:rsidRDefault="00D72DB9" w:rsidP="005E4772">
            <w:pPr>
              <w:jc w:val="both"/>
              <w:outlineLvl w:val="2"/>
              <w:rPr>
                <w:rFonts w:ascii="PT Astra Serif" w:hAnsi="PT Astra Serif"/>
                <w:sz w:val="20"/>
                <w:szCs w:val="20"/>
              </w:rPr>
            </w:pPr>
            <w:r w:rsidRPr="00C55A1A">
              <w:rPr>
                <w:rFonts w:ascii="PT Astra Serif" w:hAnsi="PT Astra Serif"/>
                <w:sz w:val="20"/>
                <w:szCs w:val="20"/>
              </w:rPr>
              <w:t>3 - общественное питание.</w:t>
            </w:r>
          </w:p>
        </w:tc>
      </w:tr>
      <w:tr w:rsidR="00D72DB9" w:rsidRPr="00C55A1A" w:rsidTr="00BF0AB7">
        <w:tc>
          <w:tcPr>
            <w:tcW w:w="541" w:type="dxa"/>
          </w:tcPr>
          <w:p w:rsidR="00D72DB9" w:rsidRPr="00C55A1A" w:rsidRDefault="00D72DB9" w:rsidP="005E4772">
            <w:pPr>
              <w:jc w:val="both"/>
              <w:outlineLvl w:val="2"/>
              <w:rPr>
                <w:rFonts w:ascii="PT Astra Serif" w:hAnsi="PT Astra Serif"/>
                <w:sz w:val="20"/>
                <w:szCs w:val="20"/>
              </w:rPr>
            </w:pPr>
            <w:r w:rsidRPr="00C55A1A">
              <w:rPr>
                <w:rFonts w:ascii="PT Astra Serif" w:hAnsi="PT Astra Serif"/>
                <w:sz w:val="20"/>
                <w:szCs w:val="20"/>
              </w:rPr>
              <w:t>3</w:t>
            </w:r>
          </w:p>
        </w:tc>
        <w:tc>
          <w:tcPr>
            <w:tcW w:w="1977" w:type="dxa"/>
          </w:tcPr>
          <w:p w:rsidR="00D72DB9" w:rsidRPr="00C55A1A" w:rsidRDefault="00D72DB9" w:rsidP="005E4772">
            <w:pPr>
              <w:jc w:val="both"/>
              <w:outlineLvl w:val="2"/>
              <w:rPr>
                <w:rFonts w:ascii="PT Astra Serif" w:hAnsi="PT Astra Serif"/>
                <w:sz w:val="20"/>
                <w:szCs w:val="20"/>
              </w:rPr>
            </w:pPr>
            <w:r w:rsidRPr="00C55A1A">
              <w:rPr>
                <w:rFonts w:ascii="PT Astra Serif" w:hAnsi="PT Astra Serif"/>
                <w:sz w:val="20"/>
                <w:szCs w:val="20"/>
              </w:rPr>
              <w:t>Освобождение от арендной платы за муниципальное имущество</w:t>
            </w:r>
          </w:p>
        </w:tc>
        <w:tc>
          <w:tcPr>
            <w:tcW w:w="1417" w:type="dxa"/>
            <w:vAlign w:val="center"/>
          </w:tcPr>
          <w:p w:rsidR="00D72DB9" w:rsidRPr="00C55A1A" w:rsidRDefault="00D72DB9" w:rsidP="005E4772">
            <w:pPr>
              <w:jc w:val="center"/>
              <w:outlineLvl w:val="2"/>
              <w:rPr>
                <w:rFonts w:ascii="PT Astra Serif" w:hAnsi="PT Astra Serif"/>
                <w:sz w:val="20"/>
                <w:szCs w:val="20"/>
              </w:rPr>
            </w:pPr>
            <w:r w:rsidRPr="00C55A1A">
              <w:rPr>
                <w:rFonts w:ascii="PT Astra Serif" w:hAnsi="PT Astra Serif"/>
                <w:sz w:val="20"/>
                <w:szCs w:val="20"/>
              </w:rPr>
              <w:t>2</w:t>
            </w:r>
          </w:p>
        </w:tc>
        <w:tc>
          <w:tcPr>
            <w:tcW w:w="3544" w:type="dxa"/>
            <w:vAlign w:val="center"/>
          </w:tcPr>
          <w:p w:rsidR="00D72DB9" w:rsidRPr="00C55A1A" w:rsidRDefault="00D72DB9" w:rsidP="005E4772">
            <w:pPr>
              <w:jc w:val="center"/>
              <w:outlineLvl w:val="2"/>
              <w:rPr>
                <w:rFonts w:ascii="PT Astra Serif" w:hAnsi="PT Astra Serif"/>
                <w:sz w:val="20"/>
                <w:szCs w:val="20"/>
              </w:rPr>
            </w:pPr>
            <w:r w:rsidRPr="00C55A1A">
              <w:rPr>
                <w:rFonts w:ascii="PT Astra Serif" w:hAnsi="PT Astra Serif"/>
                <w:bCs/>
                <w:color w:val="000000"/>
                <w:sz w:val="20"/>
                <w:szCs w:val="20"/>
                <w:lang w:eastAsia="ru-RU"/>
              </w:rPr>
              <w:t>135 031</w:t>
            </w:r>
          </w:p>
        </w:tc>
        <w:tc>
          <w:tcPr>
            <w:tcW w:w="2835" w:type="dxa"/>
          </w:tcPr>
          <w:p w:rsidR="00D72DB9" w:rsidRPr="00C55A1A" w:rsidRDefault="00D72DB9" w:rsidP="005E4772">
            <w:pPr>
              <w:jc w:val="both"/>
              <w:outlineLvl w:val="2"/>
              <w:rPr>
                <w:rFonts w:ascii="PT Astra Serif" w:hAnsi="PT Astra Serif"/>
                <w:bCs/>
                <w:color w:val="000000"/>
                <w:sz w:val="20"/>
                <w:szCs w:val="20"/>
                <w:lang w:eastAsia="ru-RU"/>
              </w:rPr>
            </w:pPr>
            <w:r w:rsidRPr="00C55A1A">
              <w:rPr>
                <w:rFonts w:ascii="PT Astra Serif" w:hAnsi="PT Astra Serif"/>
                <w:bCs/>
                <w:color w:val="000000"/>
                <w:sz w:val="20"/>
                <w:szCs w:val="20"/>
                <w:lang w:eastAsia="ru-RU"/>
              </w:rPr>
              <w:t>2 - общественное питание</w:t>
            </w:r>
          </w:p>
        </w:tc>
      </w:tr>
    </w:tbl>
    <w:p w:rsidR="00D72DB9" w:rsidRPr="00C55A1A" w:rsidRDefault="00D72DB9" w:rsidP="00D72DB9">
      <w:pPr>
        <w:pStyle w:val="af0"/>
        <w:ind w:left="1069"/>
        <w:jc w:val="both"/>
        <w:outlineLvl w:val="2"/>
        <w:rPr>
          <w:rFonts w:ascii="PT Astra Serif" w:hAnsi="PT Astra Serif"/>
          <w:szCs w:val="24"/>
          <w:u w:val="single"/>
        </w:rPr>
      </w:pPr>
    </w:p>
    <w:p w:rsidR="00D72DB9" w:rsidRPr="0052578F" w:rsidRDefault="00D72DB9" w:rsidP="00D72DB9">
      <w:pPr>
        <w:ind w:firstLine="709"/>
        <w:jc w:val="both"/>
        <w:outlineLvl w:val="2"/>
        <w:rPr>
          <w:rFonts w:ascii="PT Astra Serif" w:hAnsi="PT Astra Serif"/>
          <w:sz w:val="26"/>
          <w:szCs w:val="26"/>
        </w:rPr>
      </w:pPr>
      <w:r w:rsidRPr="0052578F">
        <w:rPr>
          <w:rFonts w:ascii="PT Astra Serif" w:hAnsi="PT Astra Serif"/>
          <w:sz w:val="26"/>
          <w:szCs w:val="26"/>
        </w:rPr>
        <w:lastRenderedPageBreak/>
        <w:t>* Проведены предварительные консультации с арендаторами,  выполнена проверка документов по 4-м договорам аренды. Заявления об освобождении будут поданы арендаторами после снятия режима повышенной готовности или после отмены запрета на их деятельность (соответственно и сумма будет определена после поступления заявления).</w:t>
      </w:r>
    </w:p>
    <w:p w:rsidR="00D72DB9" w:rsidRPr="0052578F" w:rsidRDefault="00D72DB9" w:rsidP="00D72DB9">
      <w:pPr>
        <w:ind w:firstLine="709"/>
        <w:jc w:val="both"/>
        <w:outlineLvl w:val="2"/>
        <w:rPr>
          <w:rFonts w:ascii="PT Astra Serif" w:hAnsi="PT Astra Serif"/>
          <w:sz w:val="26"/>
          <w:szCs w:val="26"/>
          <w:u w:val="single"/>
        </w:rPr>
      </w:pPr>
    </w:p>
    <w:p w:rsidR="00D72DB9" w:rsidRPr="0052578F" w:rsidRDefault="00D72DB9" w:rsidP="00D72DB9">
      <w:pPr>
        <w:ind w:firstLine="709"/>
        <w:jc w:val="both"/>
        <w:outlineLvl w:val="2"/>
        <w:rPr>
          <w:rFonts w:ascii="PT Astra Serif" w:hAnsi="PT Astra Serif"/>
          <w:sz w:val="26"/>
          <w:szCs w:val="26"/>
          <w:u w:val="single"/>
        </w:rPr>
      </w:pPr>
      <w:r w:rsidRPr="0052578F">
        <w:rPr>
          <w:rFonts w:ascii="PT Astra Serif" w:hAnsi="PT Astra Serif"/>
          <w:sz w:val="26"/>
          <w:szCs w:val="26"/>
          <w:u w:val="single"/>
        </w:rPr>
        <w:t>Финансовая поддержка</w:t>
      </w:r>
    </w:p>
    <w:p w:rsidR="00D72DB9" w:rsidRPr="0052578F" w:rsidRDefault="00D72DB9" w:rsidP="00D72DB9">
      <w:pPr>
        <w:ind w:firstLine="709"/>
        <w:jc w:val="both"/>
        <w:outlineLvl w:val="2"/>
        <w:rPr>
          <w:rFonts w:ascii="PT Astra Serif" w:hAnsi="PT Astra Serif"/>
          <w:sz w:val="26"/>
          <w:szCs w:val="26"/>
        </w:rPr>
      </w:pPr>
      <w:r w:rsidRPr="0052578F">
        <w:rPr>
          <w:rFonts w:ascii="PT Astra Serif" w:hAnsi="PT Astra Serif"/>
          <w:sz w:val="26"/>
          <w:szCs w:val="26"/>
        </w:rPr>
        <w:t>В соответствии с утвержденными муниципальными правовыми актами, финансовая поддержка оказывается в виде предоставления субсидий на возмещение части расходов субъектов МСП по следующим направлениям:</w:t>
      </w:r>
    </w:p>
    <w:p w:rsidR="00D72DB9" w:rsidRPr="0052578F" w:rsidRDefault="00D72DB9" w:rsidP="00D72DB9">
      <w:pPr>
        <w:ind w:firstLine="709"/>
        <w:jc w:val="both"/>
        <w:outlineLvl w:val="2"/>
        <w:rPr>
          <w:rFonts w:ascii="PT Astra Serif" w:hAnsi="PT Astra Serif"/>
          <w:sz w:val="26"/>
          <w:szCs w:val="26"/>
        </w:rPr>
      </w:pPr>
      <w:r w:rsidRPr="0052578F">
        <w:rPr>
          <w:rFonts w:ascii="PT Astra Serif" w:hAnsi="PT Astra Serif"/>
          <w:sz w:val="26"/>
          <w:szCs w:val="26"/>
          <w:u w:val="single"/>
        </w:rPr>
        <w:t xml:space="preserve">на оплату труда работникам (включая индивидуальных предпринимателей) </w:t>
      </w:r>
      <w:r w:rsidRPr="0052578F">
        <w:rPr>
          <w:rFonts w:ascii="PT Astra Serif" w:hAnsi="PT Astra Serif"/>
          <w:sz w:val="26"/>
          <w:szCs w:val="26"/>
        </w:rPr>
        <w:t xml:space="preserve">– за счет дотации на поддержку мер по обеспечению сбалансированности бюджетов городских округов                     и муниципальных районов Ханты-Мансийского автономного округа – Югры, предоставленной из бюджета Ханты-Мансийского автономного округа – Югры на финансовое обеспечение мероприятий, связанных с профилактикой и устранением последствий распространения новой </w:t>
      </w:r>
      <w:proofErr w:type="spellStart"/>
      <w:r w:rsidRPr="0052578F">
        <w:rPr>
          <w:rFonts w:ascii="PT Astra Serif" w:hAnsi="PT Astra Serif"/>
          <w:sz w:val="26"/>
          <w:szCs w:val="26"/>
        </w:rPr>
        <w:t>коронавирусной</w:t>
      </w:r>
      <w:proofErr w:type="spellEnd"/>
      <w:r w:rsidRPr="0052578F">
        <w:rPr>
          <w:rFonts w:ascii="PT Astra Serif" w:hAnsi="PT Astra Serif"/>
          <w:sz w:val="26"/>
          <w:szCs w:val="26"/>
        </w:rPr>
        <w:t xml:space="preserve"> инфекции (COVID-19) (местный бюджет).</w:t>
      </w:r>
    </w:p>
    <w:p w:rsidR="00D72DB9" w:rsidRPr="0052578F" w:rsidRDefault="00D72DB9" w:rsidP="00D72DB9">
      <w:pPr>
        <w:ind w:firstLine="709"/>
        <w:jc w:val="both"/>
        <w:outlineLvl w:val="2"/>
        <w:rPr>
          <w:rFonts w:ascii="PT Astra Serif" w:hAnsi="PT Astra Serif"/>
          <w:sz w:val="26"/>
          <w:szCs w:val="26"/>
        </w:rPr>
      </w:pPr>
      <w:proofErr w:type="gramStart"/>
      <w:r w:rsidRPr="0052578F">
        <w:rPr>
          <w:rFonts w:ascii="PT Astra Serif" w:hAnsi="PT Astra Serif"/>
          <w:sz w:val="26"/>
          <w:szCs w:val="26"/>
          <w:u w:val="single"/>
        </w:rPr>
        <w:t>на компенсацию расходов по аренде коммерческой недвижимости и оплате коммунальных услуг</w:t>
      </w:r>
      <w:r w:rsidRPr="0052578F">
        <w:rPr>
          <w:rFonts w:ascii="PT Astra Serif" w:hAnsi="PT Astra Serif"/>
          <w:sz w:val="26"/>
          <w:szCs w:val="26"/>
        </w:rPr>
        <w:t xml:space="preserve"> - на условиях </w:t>
      </w:r>
      <w:proofErr w:type="spellStart"/>
      <w:r w:rsidRPr="0052578F">
        <w:rPr>
          <w:rFonts w:ascii="PT Astra Serif" w:hAnsi="PT Astra Serif"/>
          <w:sz w:val="26"/>
          <w:szCs w:val="26"/>
        </w:rPr>
        <w:t>софинансирования</w:t>
      </w:r>
      <w:proofErr w:type="spellEnd"/>
      <w:r w:rsidRPr="0052578F">
        <w:rPr>
          <w:rFonts w:ascii="PT Astra Serif" w:hAnsi="PT Astra Serif"/>
          <w:sz w:val="26"/>
          <w:szCs w:val="26"/>
        </w:rPr>
        <w:t xml:space="preserve"> в рамках государственной программы автономного округа «Развитие экономического потенциала» по мероприятию «Предоставление неотложных мер поддержки субъектам малого и среднего предпринимательства, осуществляющим деятельность в отраслях экономики, в наибольшей степени пострадавшие в условиях ухудшения ситуации в результате распространения новой </w:t>
      </w:r>
      <w:proofErr w:type="spellStart"/>
      <w:r w:rsidRPr="0052578F">
        <w:rPr>
          <w:rFonts w:ascii="PT Astra Serif" w:hAnsi="PT Astra Serif"/>
          <w:sz w:val="26"/>
          <w:szCs w:val="26"/>
        </w:rPr>
        <w:t>коронавирусной</w:t>
      </w:r>
      <w:proofErr w:type="spellEnd"/>
      <w:r w:rsidRPr="0052578F">
        <w:rPr>
          <w:rFonts w:ascii="PT Astra Serif" w:hAnsi="PT Astra Serif"/>
          <w:sz w:val="26"/>
          <w:szCs w:val="26"/>
        </w:rPr>
        <w:t xml:space="preserve"> инфекции» (бюджет автономного округа 88% и местный бюджет</w:t>
      </w:r>
      <w:proofErr w:type="gramEnd"/>
      <w:r w:rsidRPr="0052578F">
        <w:rPr>
          <w:rFonts w:ascii="PT Astra Serif" w:hAnsi="PT Astra Serif"/>
          <w:sz w:val="26"/>
          <w:szCs w:val="26"/>
        </w:rPr>
        <w:t xml:space="preserve"> 12%).</w:t>
      </w:r>
    </w:p>
    <w:p w:rsidR="00D72DB9" w:rsidRPr="0052578F" w:rsidRDefault="00D72DB9" w:rsidP="00D72DB9">
      <w:pPr>
        <w:ind w:firstLine="709"/>
        <w:jc w:val="both"/>
        <w:outlineLvl w:val="2"/>
        <w:rPr>
          <w:rFonts w:ascii="PT Astra Serif" w:hAnsi="PT Astra Serif"/>
          <w:sz w:val="26"/>
          <w:szCs w:val="26"/>
        </w:rPr>
      </w:pPr>
      <w:r w:rsidRPr="0052578F">
        <w:rPr>
          <w:rFonts w:ascii="PT Astra Serif" w:hAnsi="PT Astra Serif"/>
          <w:sz w:val="26"/>
          <w:szCs w:val="26"/>
        </w:rPr>
        <w:t>Право на получение указанных видов поддержки предоставлено субъектам МСП из числа наиболее пострадавших отраслей экономической деятельности, определенных постановлением Правительства Российской Федерации от 03.04.2020 № 434 и перечня пострадавших видов деятельности, определенного на муниципальном уровне.</w:t>
      </w:r>
    </w:p>
    <w:p w:rsidR="00D72DB9" w:rsidRPr="0052578F" w:rsidRDefault="00D72DB9" w:rsidP="00D72DB9">
      <w:pPr>
        <w:ind w:firstLine="709"/>
        <w:jc w:val="right"/>
        <w:outlineLvl w:val="2"/>
        <w:rPr>
          <w:rFonts w:ascii="PT Astra Serif" w:hAnsi="PT Astra Serif"/>
          <w:sz w:val="26"/>
          <w:szCs w:val="26"/>
        </w:rPr>
      </w:pPr>
      <w:r w:rsidRPr="0052578F">
        <w:rPr>
          <w:rFonts w:ascii="PT Astra Serif" w:hAnsi="PT Astra Serif"/>
          <w:sz w:val="26"/>
          <w:szCs w:val="26"/>
        </w:rPr>
        <w:t>Таблица 2</w:t>
      </w:r>
    </w:p>
    <w:p w:rsidR="00D72DB9" w:rsidRPr="00C55A1A" w:rsidRDefault="00D72DB9" w:rsidP="00D72DB9">
      <w:pPr>
        <w:ind w:firstLine="709"/>
        <w:jc w:val="center"/>
        <w:outlineLvl w:val="2"/>
        <w:rPr>
          <w:rFonts w:ascii="PT Astra Serif" w:hAnsi="PT Astra Serif"/>
          <w:b/>
        </w:rPr>
      </w:pPr>
    </w:p>
    <w:p w:rsidR="00D72DB9" w:rsidRPr="0052578F" w:rsidRDefault="00D72DB9" w:rsidP="00D72DB9">
      <w:pPr>
        <w:ind w:firstLine="709"/>
        <w:jc w:val="center"/>
        <w:outlineLvl w:val="2"/>
        <w:rPr>
          <w:rFonts w:ascii="PT Astra Serif" w:hAnsi="PT Astra Serif"/>
          <w:sz w:val="26"/>
          <w:szCs w:val="26"/>
        </w:rPr>
      </w:pPr>
      <w:r w:rsidRPr="0052578F">
        <w:rPr>
          <w:rFonts w:ascii="PT Astra Serif" w:hAnsi="PT Astra Serif"/>
          <w:sz w:val="26"/>
          <w:szCs w:val="26"/>
        </w:rPr>
        <w:t xml:space="preserve">Сведения о предоставлении субсидий субъектам МСП, пострадавшим в результате введения ограничительных мер, направленных на профилактику и устранение последствий распространения новой </w:t>
      </w:r>
      <w:proofErr w:type="spellStart"/>
      <w:r w:rsidRPr="0052578F">
        <w:rPr>
          <w:rFonts w:ascii="PT Astra Serif" w:hAnsi="PT Astra Serif"/>
          <w:sz w:val="26"/>
          <w:szCs w:val="26"/>
        </w:rPr>
        <w:t>коронавирусной</w:t>
      </w:r>
      <w:proofErr w:type="spellEnd"/>
      <w:r w:rsidRPr="0052578F">
        <w:rPr>
          <w:rFonts w:ascii="PT Astra Serif" w:hAnsi="PT Astra Serif"/>
          <w:sz w:val="26"/>
          <w:szCs w:val="26"/>
        </w:rPr>
        <w:t xml:space="preserve"> инфекции (COVID-19)</w:t>
      </w:r>
    </w:p>
    <w:p w:rsidR="0052578F" w:rsidRPr="00C55A1A" w:rsidRDefault="0052578F" w:rsidP="00D72DB9">
      <w:pPr>
        <w:ind w:firstLine="709"/>
        <w:jc w:val="center"/>
        <w:outlineLvl w:val="2"/>
        <w:rPr>
          <w:rFonts w:ascii="PT Astra Serif" w:hAnsi="PT Astra Serif"/>
          <w:u w:val="single"/>
        </w:rPr>
      </w:pPr>
    </w:p>
    <w:tbl>
      <w:tblPr>
        <w:tblW w:w="10219" w:type="dxa"/>
        <w:tblInd w:w="95" w:type="dxa"/>
        <w:tblLayout w:type="fixed"/>
        <w:tblLook w:val="04A0" w:firstRow="1" w:lastRow="0" w:firstColumn="1" w:lastColumn="0" w:noHBand="0" w:noVBand="1"/>
      </w:tblPr>
      <w:tblGrid>
        <w:gridCol w:w="865"/>
        <w:gridCol w:w="2125"/>
        <w:gridCol w:w="1134"/>
        <w:gridCol w:w="992"/>
        <w:gridCol w:w="1134"/>
        <w:gridCol w:w="1418"/>
        <w:gridCol w:w="1134"/>
        <w:gridCol w:w="1417"/>
      </w:tblGrid>
      <w:tr w:rsidR="00D72DB9" w:rsidRPr="00C55A1A" w:rsidTr="005E4772">
        <w:trPr>
          <w:trHeight w:val="630"/>
        </w:trPr>
        <w:tc>
          <w:tcPr>
            <w:tcW w:w="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b/>
                <w:bCs/>
                <w:color w:val="000000"/>
                <w:sz w:val="20"/>
                <w:szCs w:val="20"/>
                <w:lang w:eastAsia="ru-RU"/>
              </w:rPr>
            </w:pPr>
            <w:r w:rsidRPr="00C55A1A">
              <w:rPr>
                <w:rFonts w:ascii="PT Astra Serif" w:hAnsi="PT Astra Serif"/>
                <w:b/>
                <w:bCs/>
                <w:color w:val="000000"/>
                <w:sz w:val="20"/>
                <w:szCs w:val="20"/>
                <w:lang w:eastAsia="ru-RU"/>
              </w:rPr>
              <w:t>№</w:t>
            </w:r>
          </w:p>
        </w:tc>
        <w:tc>
          <w:tcPr>
            <w:tcW w:w="21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b/>
                <w:bCs/>
                <w:color w:val="000000"/>
                <w:sz w:val="20"/>
                <w:szCs w:val="20"/>
                <w:lang w:eastAsia="ru-RU"/>
              </w:rPr>
            </w:pPr>
            <w:r w:rsidRPr="00C55A1A">
              <w:rPr>
                <w:rFonts w:ascii="PT Astra Serif" w:hAnsi="PT Astra Serif"/>
                <w:b/>
                <w:bCs/>
                <w:color w:val="000000"/>
                <w:sz w:val="20"/>
                <w:szCs w:val="20"/>
                <w:lang w:eastAsia="ru-RU"/>
              </w:rPr>
              <w:t xml:space="preserve">Направления поддержки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b/>
                <w:bCs/>
                <w:color w:val="000000"/>
                <w:sz w:val="20"/>
                <w:szCs w:val="20"/>
                <w:lang w:eastAsia="ru-RU"/>
              </w:rPr>
            </w:pPr>
            <w:r w:rsidRPr="00C55A1A">
              <w:rPr>
                <w:rFonts w:ascii="PT Astra Serif" w:hAnsi="PT Astra Serif"/>
                <w:b/>
                <w:bCs/>
                <w:color w:val="000000"/>
                <w:sz w:val="20"/>
                <w:szCs w:val="20"/>
                <w:lang w:eastAsia="ru-RU"/>
              </w:rPr>
              <w:t>Источник финансирования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b/>
                <w:bCs/>
                <w:color w:val="000000"/>
                <w:sz w:val="20"/>
                <w:szCs w:val="20"/>
                <w:lang w:eastAsia="ru-RU"/>
              </w:rPr>
            </w:pPr>
            <w:r w:rsidRPr="00C55A1A">
              <w:rPr>
                <w:rFonts w:ascii="PT Astra Serif" w:hAnsi="PT Astra Serif"/>
                <w:b/>
                <w:bCs/>
                <w:color w:val="000000"/>
                <w:sz w:val="20"/>
                <w:szCs w:val="20"/>
                <w:lang w:eastAsia="ru-RU"/>
              </w:rPr>
              <w:t>План, тыс. рублей</w:t>
            </w:r>
          </w:p>
        </w:tc>
        <w:tc>
          <w:tcPr>
            <w:tcW w:w="2552" w:type="dxa"/>
            <w:gridSpan w:val="2"/>
            <w:tcBorders>
              <w:top w:val="single" w:sz="4" w:space="0" w:color="auto"/>
              <w:left w:val="nil"/>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b/>
                <w:bCs/>
                <w:color w:val="000000"/>
                <w:sz w:val="20"/>
                <w:szCs w:val="20"/>
                <w:lang w:eastAsia="ru-RU"/>
              </w:rPr>
            </w:pPr>
            <w:r w:rsidRPr="00C55A1A">
              <w:rPr>
                <w:rFonts w:ascii="PT Astra Serif" w:hAnsi="PT Astra Serif"/>
                <w:b/>
                <w:bCs/>
                <w:color w:val="000000"/>
                <w:sz w:val="20"/>
                <w:szCs w:val="20"/>
                <w:lang w:eastAsia="ru-RU"/>
              </w:rPr>
              <w:t>Исполнено на 01.08.2020</w:t>
            </w:r>
          </w:p>
        </w:tc>
        <w:tc>
          <w:tcPr>
            <w:tcW w:w="2551" w:type="dxa"/>
            <w:gridSpan w:val="2"/>
            <w:tcBorders>
              <w:top w:val="single" w:sz="4" w:space="0" w:color="auto"/>
              <w:left w:val="nil"/>
              <w:bottom w:val="single" w:sz="4" w:space="0" w:color="auto"/>
              <w:right w:val="single" w:sz="4" w:space="0" w:color="auto"/>
            </w:tcBorders>
          </w:tcPr>
          <w:p w:rsidR="00D72DB9" w:rsidRPr="00C55A1A" w:rsidRDefault="00D72DB9" w:rsidP="005E4772">
            <w:pPr>
              <w:jc w:val="center"/>
              <w:rPr>
                <w:rFonts w:ascii="PT Astra Serif" w:hAnsi="PT Astra Serif"/>
                <w:b/>
                <w:bCs/>
                <w:color w:val="000000"/>
                <w:sz w:val="20"/>
                <w:szCs w:val="20"/>
                <w:lang w:eastAsia="ru-RU"/>
              </w:rPr>
            </w:pPr>
            <w:r w:rsidRPr="00C55A1A">
              <w:rPr>
                <w:rFonts w:ascii="PT Astra Serif" w:hAnsi="PT Astra Serif"/>
                <w:b/>
                <w:bCs/>
                <w:color w:val="000000"/>
                <w:sz w:val="20"/>
                <w:szCs w:val="20"/>
                <w:lang w:eastAsia="ru-RU"/>
              </w:rPr>
              <w:t>Планируемое исполнение на 01.09.2020 в соответствии с обработанными заявлениями</w:t>
            </w:r>
          </w:p>
        </w:tc>
      </w:tr>
      <w:tr w:rsidR="00D72DB9" w:rsidRPr="00C55A1A" w:rsidTr="005E4772">
        <w:trPr>
          <w:trHeight w:val="900"/>
        </w:trPr>
        <w:tc>
          <w:tcPr>
            <w:tcW w:w="865" w:type="dxa"/>
            <w:vMerge/>
            <w:tcBorders>
              <w:top w:val="single" w:sz="4" w:space="0" w:color="auto"/>
              <w:left w:val="single" w:sz="4" w:space="0" w:color="auto"/>
              <w:bottom w:val="single" w:sz="4" w:space="0" w:color="auto"/>
              <w:right w:val="single" w:sz="4" w:space="0" w:color="auto"/>
            </w:tcBorders>
            <w:vAlign w:val="center"/>
            <w:hideMark/>
          </w:tcPr>
          <w:p w:rsidR="00D72DB9" w:rsidRPr="00C55A1A" w:rsidRDefault="00D72DB9" w:rsidP="005E4772">
            <w:pPr>
              <w:rPr>
                <w:rFonts w:ascii="PT Astra Serif" w:hAnsi="PT Astra Serif"/>
                <w:b/>
                <w:bCs/>
                <w:color w:val="000000"/>
                <w:sz w:val="20"/>
                <w:szCs w:val="20"/>
                <w:lang w:eastAsia="ru-RU"/>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D72DB9" w:rsidRPr="00C55A1A" w:rsidRDefault="00D72DB9" w:rsidP="005E4772">
            <w:pPr>
              <w:rPr>
                <w:rFonts w:ascii="PT Astra Serif" w:hAnsi="PT Astra Serif"/>
                <w:b/>
                <w:bCs/>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72DB9" w:rsidRPr="00C55A1A" w:rsidRDefault="00D72DB9" w:rsidP="005E4772">
            <w:pPr>
              <w:rPr>
                <w:rFonts w:ascii="PT Astra Serif" w:hAnsi="PT Astra Serif"/>
                <w:b/>
                <w:bCs/>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72DB9" w:rsidRPr="00C55A1A" w:rsidRDefault="00D72DB9" w:rsidP="005E4772">
            <w:pPr>
              <w:rPr>
                <w:rFonts w:ascii="PT Astra Serif" w:hAnsi="PT Astra Serif"/>
                <w:b/>
                <w:bCs/>
                <w:color w:val="000000"/>
                <w:sz w:val="20"/>
                <w:szCs w:val="20"/>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b/>
                <w:bCs/>
                <w:color w:val="000000"/>
                <w:sz w:val="20"/>
                <w:szCs w:val="20"/>
                <w:lang w:eastAsia="ru-RU"/>
              </w:rPr>
            </w:pPr>
            <w:r w:rsidRPr="00C55A1A">
              <w:rPr>
                <w:rFonts w:ascii="PT Astra Serif" w:hAnsi="PT Astra Serif"/>
                <w:b/>
                <w:bCs/>
                <w:color w:val="000000"/>
                <w:sz w:val="20"/>
                <w:szCs w:val="20"/>
                <w:lang w:eastAsia="ru-RU"/>
              </w:rPr>
              <w:t>Сумма расходов, тыс. рублей</w:t>
            </w:r>
          </w:p>
        </w:tc>
        <w:tc>
          <w:tcPr>
            <w:tcW w:w="1418"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b/>
                <w:bCs/>
                <w:color w:val="000000"/>
                <w:sz w:val="20"/>
                <w:szCs w:val="20"/>
                <w:lang w:eastAsia="ru-RU"/>
              </w:rPr>
            </w:pPr>
            <w:r w:rsidRPr="00C55A1A">
              <w:rPr>
                <w:rFonts w:ascii="PT Astra Serif" w:hAnsi="PT Astra Serif"/>
                <w:b/>
                <w:bCs/>
                <w:color w:val="000000"/>
                <w:sz w:val="20"/>
                <w:szCs w:val="20"/>
                <w:lang w:eastAsia="ru-RU"/>
              </w:rPr>
              <w:t>Количество получателей, чел.</w:t>
            </w:r>
          </w:p>
        </w:tc>
        <w:tc>
          <w:tcPr>
            <w:tcW w:w="1134" w:type="dxa"/>
            <w:tcBorders>
              <w:top w:val="nil"/>
              <w:left w:val="nil"/>
              <w:bottom w:val="single" w:sz="4" w:space="0" w:color="auto"/>
              <w:right w:val="single" w:sz="4" w:space="0" w:color="auto"/>
            </w:tcBorders>
            <w:vAlign w:val="center"/>
          </w:tcPr>
          <w:p w:rsidR="00D72DB9" w:rsidRPr="00C55A1A" w:rsidRDefault="00D72DB9" w:rsidP="005E4772">
            <w:pPr>
              <w:jc w:val="center"/>
              <w:rPr>
                <w:rFonts w:ascii="PT Astra Serif" w:hAnsi="PT Astra Serif"/>
                <w:b/>
                <w:bCs/>
                <w:color w:val="000000"/>
                <w:sz w:val="20"/>
                <w:szCs w:val="20"/>
                <w:lang w:eastAsia="ru-RU"/>
              </w:rPr>
            </w:pPr>
            <w:r w:rsidRPr="00C55A1A">
              <w:rPr>
                <w:rFonts w:ascii="PT Astra Serif" w:hAnsi="PT Astra Serif"/>
                <w:b/>
                <w:bCs/>
                <w:color w:val="000000"/>
                <w:sz w:val="20"/>
                <w:szCs w:val="20"/>
                <w:lang w:eastAsia="ru-RU"/>
              </w:rPr>
              <w:t>Сумма расходов, тыс. рублей</w:t>
            </w:r>
          </w:p>
        </w:tc>
        <w:tc>
          <w:tcPr>
            <w:tcW w:w="1417" w:type="dxa"/>
            <w:tcBorders>
              <w:top w:val="nil"/>
              <w:left w:val="nil"/>
              <w:bottom w:val="single" w:sz="4" w:space="0" w:color="auto"/>
              <w:right w:val="single" w:sz="4" w:space="0" w:color="auto"/>
            </w:tcBorders>
            <w:vAlign w:val="center"/>
          </w:tcPr>
          <w:p w:rsidR="00D72DB9" w:rsidRPr="00C55A1A" w:rsidRDefault="00D72DB9" w:rsidP="005E4772">
            <w:pPr>
              <w:jc w:val="center"/>
              <w:rPr>
                <w:rFonts w:ascii="PT Astra Serif" w:hAnsi="PT Astra Serif"/>
                <w:b/>
                <w:bCs/>
                <w:color w:val="000000"/>
                <w:sz w:val="20"/>
                <w:szCs w:val="20"/>
                <w:lang w:eastAsia="ru-RU"/>
              </w:rPr>
            </w:pPr>
            <w:r w:rsidRPr="00C55A1A">
              <w:rPr>
                <w:rFonts w:ascii="PT Astra Serif" w:hAnsi="PT Astra Serif"/>
                <w:b/>
                <w:bCs/>
                <w:color w:val="000000"/>
                <w:sz w:val="20"/>
                <w:szCs w:val="20"/>
                <w:lang w:eastAsia="ru-RU"/>
              </w:rPr>
              <w:t>Количество получателей, чел.</w:t>
            </w:r>
          </w:p>
        </w:tc>
      </w:tr>
      <w:tr w:rsidR="00D72DB9" w:rsidRPr="00C55A1A" w:rsidTr="005E4772">
        <w:trPr>
          <w:trHeight w:val="255"/>
        </w:trPr>
        <w:tc>
          <w:tcPr>
            <w:tcW w:w="865" w:type="dxa"/>
            <w:tcBorders>
              <w:top w:val="nil"/>
              <w:left w:val="single" w:sz="4" w:space="0" w:color="auto"/>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1</w:t>
            </w:r>
          </w:p>
        </w:tc>
        <w:tc>
          <w:tcPr>
            <w:tcW w:w="2125"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2</w:t>
            </w:r>
          </w:p>
        </w:tc>
        <w:tc>
          <w:tcPr>
            <w:tcW w:w="1134"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3</w:t>
            </w:r>
          </w:p>
        </w:tc>
        <w:tc>
          <w:tcPr>
            <w:tcW w:w="992"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4</w:t>
            </w:r>
          </w:p>
        </w:tc>
        <w:tc>
          <w:tcPr>
            <w:tcW w:w="1134"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7</w:t>
            </w:r>
          </w:p>
        </w:tc>
        <w:tc>
          <w:tcPr>
            <w:tcW w:w="1418"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8</w:t>
            </w:r>
          </w:p>
        </w:tc>
        <w:tc>
          <w:tcPr>
            <w:tcW w:w="1134" w:type="dxa"/>
            <w:tcBorders>
              <w:top w:val="nil"/>
              <w:left w:val="nil"/>
              <w:bottom w:val="single" w:sz="4" w:space="0" w:color="auto"/>
              <w:right w:val="single" w:sz="4" w:space="0" w:color="auto"/>
            </w:tcBorders>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9</w:t>
            </w:r>
          </w:p>
        </w:tc>
        <w:tc>
          <w:tcPr>
            <w:tcW w:w="1417" w:type="dxa"/>
            <w:tcBorders>
              <w:top w:val="nil"/>
              <w:left w:val="nil"/>
              <w:bottom w:val="single" w:sz="4" w:space="0" w:color="auto"/>
              <w:right w:val="single" w:sz="4" w:space="0" w:color="auto"/>
            </w:tcBorders>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10</w:t>
            </w:r>
          </w:p>
        </w:tc>
      </w:tr>
      <w:tr w:rsidR="00D72DB9" w:rsidRPr="00C55A1A" w:rsidTr="005E4772">
        <w:trPr>
          <w:trHeight w:val="335"/>
        </w:trPr>
        <w:tc>
          <w:tcPr>
            <w:tcW w:w="865" w:type="dxa"/>
            <w:tcBorders>
              <w:top w:val="nil"/>
              <w:left w:val="single" w:sz="4" w:space="0" w:color="auto"/>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1</w:t>
            </w:r>
          </w:p>
        </w:tc>
        <w:tc>
          <w:tcPr>
            <w:tcW w:w="2125"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rPr>
                <w:rFonts w:ascii="PT Astra Serif" w:hAnsi="PT Astra Serif"/>
                <w:color w:val="000000"/>
                <w:sz w:val="20"/>
                <w:szCs w:val="20"/>
                <w:lang w:eastAsia="ru-RU"/>
              </w:rPr>
            </w:pPr>
            <w:r w:rsidRPr="00C55A1A">
              <w:rPr>
                <w:rFonts w:ascii="PT Astra Serif" w:hAnsi="PT Astra Serif"/>
                <w:color w:val="000000"/>
                <w:sz w:val="20"/>
                <w:szCs w:val="20"/>
                <w:lang w:eastAsia="ru-RU"/>
              </w:rPr>
              <w:t>Возмещение затрат на оплату труда работников</w:t>
            </w:r>
          </w:p>
        </w:tc>
        <w:tc>
          <w:tcPr>
            <w:tcW w:w="1134"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right"/>
              <w:rPr>
                <w:rFonts w:ascii="PT Astra Serif" w:hAnsi="PT Astra Serif"/>
                <w:color w:val="000000"/>
                <w:sz w:val="20"/>
                <w:szCs w:val="20"/>
                <w:lang w:eastAsia="ru-RU"/>
              </w:rPr>
            </w:pPr>
            <w:r w:rsidRPr="00C55A1A">
              <w:rPr>
                <w:rFonts w:ascii="PT Astra Serif" w:hAnsi="PT Astra Serif"/>
                <w:color w:val="000000"/>
                <w:sz w:val="20"/>
                <w:szCs w:val="20"/>
                <w:lang w:eastAsia="ru-RU"/>
              </w:rPr>
              <w:t>местный бюджет</w:t>
            </w:r>
          </w:p>
        </w:tc>
        <w:tc>
          <w:tcPr>
            <w:tcW w:w="992"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right"/>
              <w:rPr>
                <w:rFonts w:ascii="PT Astra Serif" w:hAnsi="PT Astra Serif"/>
                <w:b/>
                <w:color w:val="000000"/>
                <w:sz w:val="20"/>
                <w:szCs w:val="20"/>
                <w:lang w:eastAsia="ru-RU"/>
              </w:rPr>
            </w:pPr>
            <w:r w:rsidRPr="00C55A1A">
              <w:rPr>
                <w:rFonts w:ascii="PT Astra Serif" w:hAnsi="PT Astra Serif"/>
                <w:b/>
                <w:color w:val="000000"/>
                <w:sz w:val="20"/>
                <w:szCs w:val="20"/>
                <w:lang w:eastAsia="ru-RU"/>
              </w:rPr>
              <w:t>3 000,0</w:t>
            </w:r>
          </w:p>
        </w:tc>
        <w:tc>
          <w:tcPr>
            <w:tcW w:w="1134"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2 292,6</w:t>
            </w:r>
          </w:p>
        </w:tc>
        <w:tc>
          <w:tcPr>
            <w:tcW w:w="1418"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11</w:t>
            </w:r>
          </w:p>
        </w:tc>
        <w:tc>
          <w:tcPr>
            <w:tcW w:w="1134" w:type="dxa"/>
            <w:tcBorders>
              <w:top w:val="nil"/>
              <w:left w:val="nil"/>
              <w:bottom w:val="single" w:sz="4" w:space="0" w:color="auto"/>
              <w:right w:val="single" w:sz="4" w:space="0" w:color="auto"/>
            </w:tcBorders>
            <w:vAlign w:val="center"/>
          </w:tcPr>
          <w:p w:rsidR="00D72DB9" w:rsidRPr="00C55A1A" w:rsidRDefault="00D72DB9" w:rsidP="005E4772">
            <w:pPr>
              <w:jc w:val="center"/>
              <w:rPr>
                <w:rFonts w:ascii="PT Astra Serif" w:hAnsi="PT Astra Serif"/>
                <w:b/>
                <w:color w:val="000000"/>
                <w:sz w:val="20"/>
                <w:szCs w:val="20"/>
                <w:lang w:eastAsia="ru-RU"/>
              </w:rPr>
            </w:pPr>
            <w:r w:rsidRPr="00C55A1A">
              <w:rPr>
                <w:rFonts w:ascii="PT Astra Serif" w:hAnsi="PT Astra Serif"/>
                <w:b/>
                <w:color w:val="000000"/>
                <w:sz w:val="20"/>
                <w:szCs w:val="20"/>
                <w:lang w:eastAsia="ru-RU"/>
              </w:rPr>
              <w:t>2 304,70</w:t>
            </w:r>
          </w:p>
        </w:tc>
        <w:tc>
          <w:tcPr>
            <w:tcW w:w="1417" w:type="dxa"/>
            <w:tcBorders>
              <w:top w:val="nil"/>
              <w:left w:val="nil"/>
              <w:bottom w:val="single" w:sz="4" w:space="0" w:color="auto"/>
              <w:right w:val="single" w:sz="4" w:space="0" w:color="auto"/>
            </w:tcBorders>
            <w:vAlign w:val="center"/>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12</w:t>
            </w:r>
          </w:p>
        </w:tc>
      </w:tr>
      <w:tr w:rsidR="00D72DB9" w:rsidRPr="00C55A1A" w:rsidTr="005E4772">
        <w:trPr>
          <w:trHeight w:val="261"/>
        </w:trPr>
        <w:tc>
          <w:tcPr>
            <w:tcW w:w="865" w:type="dxa"/>
            <w:vMerge w:val="restart"/>
            <w:tcBorders>
              <w:top w:val="nil"/>
              <w:left w:val="single" w:sz="4" w:space="0" w:color="auto"/>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2</w:t>
            </w:r>
          </w:p>
        </w:tc>
        <w:tc>
          <w:tcPr>
            <w:tcW w:w="2125" w:type="dxa"/>
            <w:vMerge w:val="restart"/>
            <w:tcBorders>
              <w:top w:val="nil"/>
              <w:left w:val="single" w:sz="4" w:space="0" w:color="auto"/>
              <w:bottom w:val="single" w:sz="4" w:space="0" w:color="auto"/>
              <w:right w:val="single" w:sz="4" w:space="0" w:color="auto"/>
            </w:tcBorders>
            <w:shd w:val="clear" w:color="auto" w:fill="auto"/>
            <w:vAlign w:val="center"/>
            <w:hideMark/>
          </w:tcPr>
          <w:p w:rsidR="00D72DB9" w:rsidRPr="00C55A1A" w:rsidRDefault="00D72DB9" w:rsidP="005E4772">
            <w:pPr>
              <w:rPr>
                <w:rFonts w:ascii="PT Astra Serif" w:hAnsi="PT Astra Serif"/>
                <w:color w:val="000000"/>
                <w:sz w:val="20"/>
                <w:szCs w:val="20"/>
                <w:lang w:eastAsia="ru-RU"/>
              </w:rPr>
            </w:pPr>
            <w:r w:rsidRPr="00C55A1A">
              <w:rPr>
                <w:rFonts w:ascii="PT Astra Serif" w:hAnsi="PT Astra Serif"/>
                <w:color w:val="000000"/>
                <w:sz w:val="20"/>
                <w:szCs w:val="20"/>
                <w:lang w:eastAsia="ru-RU"/>
              </w:rPr>
              <w:t xml:space="preserve">Возмещение части затрат на расходы по оплате арендной платы за недвижимое имущество (за исключением </w:t>
            </w:r>
            <w:proofErr w:type="gramStart"/>
            <w:r w:rsidRPr="00C55A1A">
              <w:rPr>
                <w:rFonts w:ascii="PT Astra Serif" w:hAnsi="PT Astra Serif"/>
                <w:color w:val="000000"/>
                <w:sz w:val="20"/>
                <w:szCs w:val="20"/>
                <w:lang w:eastAsia="ru-RU"/>
              </w:rPr>
              <w:t>государственного</w:t>
            </w:r>
            <w:proofErr w:type="gramEnd"/>
            <w:r w:rsidRPr="00C55A1A">
              <w:rPr>
                <w:rFonts w:ascii="PT Astra Serif" w:hAnsi="PT Astra Serif"/>
                <w:color w:val="000000"/>
                <w:sz w:val="20"/>
                <w:szCs w:val="20"/>
                <w:lang w:eastAsia="ru-RU"/>
              </w:rPr>
              <w:t xml:space="preserve"> и муниципального) </w:t>
            </w:r>
          </w:p>
        </w:tc>
        <w:tc>
          <w:tcPr>
            <w:tcW w:w="1134" w:type="dxa"/>
            <w:tcBorders>
              <w:top w:val="nil"/>
              <w:left w:val="nil"/>
              <w:bottom w:val="single" w:sz="4" w:space="0" w:color="auto"/>
              <w:right w:val="single" w:sz="4" w:space="0" w:color="auto"/>
            </w:tcBorders>
            <w:shd w:val="clear" w:color="auto" w:fill="auto"/>
            <w:vAlign w:val="bottom"/>
            <w:hideMark/>
          </w:tcPr>
          <w:p w:rsidR="00D72DB9" w:rsidRPr="00C55A1A" w:rsidRDefault="00D72DB9" w:rsidP="005E4772">
            <w:pPr>
              <w:jc w:val="right"/>
              <w:rPr>
                <w:rFonts w:ascii="PT Astra Serif" w:hAnsi="PT Astra Serif"/>
                <w:b/>
                <w:bCs/>
                <w:color w:val="000000"/>
                <w:sz w:val="20"/>
                <w:szCs w:val="20"/>
                <w:lang w:eastAsia="ru-RU"/>
              </w:rPr>
            </w:pPr>
            <w:r w:rsidRPr="00C55A1A">
              <w:rPr>
                <w:rFonts w:ascii="PT Astra Serif" w:hAnsi="PT Astra Serif"/>
                <w:b/>
                <w:bCs/>
                <w:color w:val="000000"/>
                <w:sz w:val="20"/>
                <w:szCs w:val="20"/>
                <w:lang w:eastAsia="ru-RU"/>
              </w:rPr>
              <w:t>итого</w:t>
            </w:r>
          </w:p>
        </w:tc>
        <w:tc>
          <w:tcPr>
            <w:tcW w:w="992"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right"/>
              <w:rPr>
                <w:rFonts w:ascii="PT Astra Serif" w:hAnsi="PT Astra Serif"/>
                <w:b/>
                <w:bCs/>
                <w:color w:val="000000"/>
                <w:sz w:val="20"/>
                <w:szCs w:val="20"/>
                <w:lang w:eastAsia="ru-RU"/>
              </w:rPr>
            </w:pPr>
            <w:r w:rsidRPr="00C55A1A">
              <w:rPr>
                <w:rFonts w:ascii="PT Astra Serif" w:hAnsi="PT Astra Serif"/>
                <w:b/>
                <w:bCs/>
                <w:color w:val="000000"/>
                <w:sz w:val="20"/>
                <w:szCs w:val="20"/>
                <w:lang w:eastAsia="ru-RU"/>
              </w:rPr>
              <w:t>1 843,1</w:t>
            </w:r>
          </w:p>
        </w:tc>
        <w:tc>
          <w:tcPr>
            <w:tcW w:w="1134"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b/>
                <w:bCs/>
                <w:color w:val="000000"/>
                <w:sz w:val="20"/>
                <w:szCs w:val="20"/>
                <w:lang w:eastAsia="ru-RU"/>
              </w:rPr>
            </w:pPr>
            <w:r w:rsidRPr="00C55A1A">
              <w:rPr>
                <w:rFonts w:ascii="PT Astra Serif" w:hAnsi="PT Astra Serif"/>
                <w:b/>
                <w:bCs/>
                <w:color w:val="000000"/>
                <w:sz w:val="20"/>
                <w:szCs w:val="20"/>
                <w:lang w:eastAsia="ru-RU"/>
              </w:rPr>
              <w:t>510,7</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11</w:t>
            </w:r>
          </w:p>
        </w:tc>
        <w:tc>
          <w:tcPr>
            <w:tcW w:w="1134" w:type="dxa"/>
            <w:tcBorders>
              <w:top w:val="nil"/>
              <w:left w:val="single" w:sz="4" w:space="0" w:color="auto"/>
              <w:bottom w:val="single" w:sz="4" w:space="0" w:color="auto"/>
              <w:right w:val="single" w:sz="4" w:space="0" w:color="auto"/>
            </w:tcBorders>
            <w:vAlign w:val="center"/>
          </w:tcPr>
          <w:p w:rsidR="00D72DB9" w:rsidRPr="00C55A1A" w:rsidRDefault="00D72DB9" w:rsidP="005E4772">
            <w:pPr>
              <w:jc w:val="center"/>
              <w:rPr>
                <w:rFonts w:ascii="PT Astra Serif" w:hAnsi="PT Astra Serif"/>
                <w:b/>
                <w:color w:val="000000"/>
                <w:sz w:val="20"/>
                <w:szCs w:val="20"/>
                <w:lang w:eastAsia="ru-RU"/>
              </w:rPr>
            </w:pPr>
            <w:r w:rsidRPr="00C55A1A">
              <w:rPr>
                <w:rFonts w:ascii="PT Astra Serif" w:hAnsi="PT Astra Serif"/>
                <w:b/>
                <w:color w:val="000000"/>
                <w:sz w:val="20"/>
                <w:szCs w:val="20"/>
                <w:lang w:eastAsia="ru-RU"/>
              </w:rPr>
              <w:t>1 843,10</w:t>
            </w:r>
          </w:p>
        </w:tc>
        <w:tc>
          <w:tcPr>
            <w:tcW w:w="1417" w:type="dxa"/>
            <w:vMerge w:val="restart"/>
            <w:tcBorders>
              <w:top w:val="nil"/>
              <w:left w:val="single" w:sz="4" w:space="0" w:color="auto"/>
              <w:right w:val="single" w:sz="4" w:space="0" w:color="auto"/>
            </w:tcBorders>
            <w:vAlign w:val="center"/>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44</w:t>
            </w:r>
          </w:p>
        </w:tc>
      </w:tr>
      <w:tr w:rsidR="00D72DB9" w:rsidRPr="00C55A1A" w:rsidTr="005E4772">
        <w:trPr>
          <w:trHeight w:val="375"/>
        </w:trPr>
        <w:tc>
          <w:tcPr>
            <w:tcW w:w="865" w:type="dxa"/>
            <w:vMerge/>
            <w:tcBorders>
              <w:top w:val="nil"/>
              <w:left w:val="single" w:sz="4" w:space="0" w:color="auto"/>
              <w:bottom w:val="single" w:sz="4" w:space="0" w:color="auto"/>
              <w:right w:val="single" w:sz="4" w:space="0" w:color="auto"/>
            </w:tcBorders>
            <w:vAlign w:val="center"/>
            <w:hideMark/>
          </w:tcPr>
          <w:p w:rsidR="00D72DB9" w:rsidRPr="00C55A1A" w:rsidRDefault="00D72DB9" w:rsidP="005E4772">
            <w:pPr>
              <w:rPr>
                <w:rFonts w:ascii="PT Astra Serif" w:hAnsi="PT Astra Serif"/>
                <w:color w:val="000000"/>
                <w:sz w:val="20"/>
                <w:szCs w:val="20"/>
                <w:lang w:eastAsia="ru-RU"/>
              </w:rPr>
            </w:pPr>
          </w:p>
        </w:tc>
        <w:tc>
          <w:tcPr>
            <w:tcW w:w="2125" w:type="dxa"/>
            <w:vMerge/>
            <w:tcBorders>
              <w:top w:val="nil"/>
              <w:left w:val="single" w:sz="4" w:space="0" w:color="auto"/>
              <w:bottom w:val="single" w:sz="4" w:space="0" w:color="auto"/>
              <w:right w:val="single" w:sz="4" w:space="0" w:color="auto"/>
            </w:tcBorders>
            <w:vAlign w:val="center"/>
            <w:hideMark/>
          </w:tcPr>
          <w:p w:rsidR="00D72DB9" w:rsidRPr="00C55A1A" w:rsidRDefault="00D72DB9" w:rsidP="005E4772">
            <w:pPr>
              <w:rPr>
                <w:rFonts w:ascii="PT Astra Serif" w:hAnsi="PT Astra Serif"/>
                <w:color w:val="000000"/>
                <w:sz w:val="20"/>
                <w:szCs w:val="20"/>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right"/>
              <w:rPr>
                <w:rFonts w:ascii="PT Astra Serif" w:hAnsi="PT Astra Serif"/>
                <w:color w:val="000000"/>
                <w:sz w:val="20"/>
                <w:szCs w:val="20"/>
                <w:lang w:eastAsia="ru-RU"/>
              </w:rPr>
            </w:pPr>
            <w:r w:rsidRPr="00C55A1A">
              <w:rPr>
                <w:rFonts w:ascii="PT Astra Serif" w:hAnsi="PT Astra Serif"/>
                <w:color w:val="000000"/>
                <w:sz w:val="20"/>
                <w:szCs w:val="20"/>
                <w:lang w:eastAsia="ru-RU"/>
              </w:rPr>
              <w:t>местный бюджет</w:t>
            </w:r>
          </w:p>
        </w:tc>
        <w:tc>
          <w:tcPr>
            <w:tcW w:w="992"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right"/>
              <w:rPr>
                <w:rFonts w:ascii="PT Astra Serif" w:hAnsi="PT Astra Serif"/>
                <w:color w:val="000000"/>
                <w:sz w:val="20"/>
                <w:szCs w:val="20"/>
                <w:lang w:eastAsia="ru-RU"/>
              </w:rPr>
            </w:pPr>
            <w:r w:rsidRPr="00C55A1A">
              <w:rPr>
                <w:rFonts w:ascii="PT Astra Serif" w:hAnsi="PT Astra Serif"/>
                <w:color w:val="000000"/>
                <w:sz w:val="20"/>
                <w:szCs w:val="20"/>
                <w:lang w:eastAsia="ru-RU"/>
              </w:rPr>
              <w:t>221,2</w:t>
            </w:r>
          </w:p>
        </w:tc>
        <w:tc>
          <w:tcPr>
            <w:tcW w:w="1134"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61,3</w:t>
            </w:r>
          </w:p>
        </w:tc>
        <w:tc>
          <w:tcPr>
            <w:tcW w:w="1418" w:type="dxa"/>
            <w:vMerge/>
            <w:tcBorders>
              <w:top w:val="nil"/>
              <w:left w:val="single" w:sz="4" w:space="0" w:color="auto"/>
              <w:bottom w:val="single" w:sz="4" w:space="0" w:color="auto"/>
              <w:right w:val="single" w:sz="4" w:space="0" w:color="auto"/>
            </w:tcBorders>
            <w:vAlign w:val="center"/>
            <w:hideMark/>
          </w:tcPr>
          <w:p w:rsidR="00D72DB9" w:rsidRPr="00C55A1A" w:rsidRDefault="00D72DB9" w:rsidP="005E4772">
            <w:pPr>
              <w:rPr>
                <w:rFonts w:ascii="PT Astra Serif" w:hAnsi="PT Astra Serif"/>
                <w:color w:val="000000"/>
                <w:sz w:val="20"/>
                <w:szCs w:val="20"/>
                <w:lang w:eastAsia="ru-RU"/>
              </w:rPr>
            </w:pPr>
          </w:p>
        </w:tc>
        <w:tc>
          <w:tcPr>
            <w:tcW w:w="1134" w:type="dxa"/>
            <w:tcBorders>
              <w:top w:val="nil"/>
              <w:left w:val="single" w:sz="4" w:space="0" w:color="auto"/>
              <w:bottom w:val="single" w:sz="4" w:space="0" w:color="auto"/>
              <w:right w:val="single" w:sz="4" w:space="0" w:color="auto"/>
            </w:tcBorders>
            <w:vAlign w:val="center"/>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221,20</w:t>
            </w:r>
          </w:p>
        </w:tc>
        <w:tc>
          <w:tcPr>
            <w:tcW w:w="1417" w:type="dxa"/>
            <w:vMerge/>
            <w:tcBorders>
              <w:left w:val="single" w:sz="4" w:space="0" w:color="auto"/>
              <w:right w:val="single" w:sz="4" w:space="0" w:color="auto"/>
            </w:tcBorders>
            <w:vAlign w:val="center"/>
          </w:tcPr>
          <w:p w:rsidR="00D72DB9" w:rsidRPr="00C55A1A" w:rsidRDefault="00D72DB9" w:rsidP="005E4772">
            <w:pPr>
              <w:jc w:val="center"/>
              <w:rPr>
                <w:rFonts w:ascii="PT Astra Serif" w:hAnsi="PT Astra Serif"/>
                <w:color w:val="000000"/>
                <w:sz w:val="20"/>
                <w:szCs w:val="20"/>
                <w:lang w:eastAsia="ru-RU"/>
              </w:rPr>
            </w:pPr>
          </w:p>
        </w:tc>
      </w:tr>
      <w:tr w:rsidR="00D72DB9" w:rsidRPr="00C55A1A" w:rsidTr="005E4772">
        <w:trPr>
          <w:trHeight w:val="792"/>
        </w:trPr>
        <w:tc>
          <w:tcPr>
            <w:tcW w:w="865" w:type="dxa"/>
            <w:vMerge/>
            <w:tcBorders>
              <w:top w:val="nil"/>
              <w:left w:val="single" w:sz="4" w:space="0" w:color="auto"/>
              <w:bottom w:val="single" w:sz="4" w:space="0" w:color="auto"/>
              <w:right w:val="single" w:sz="4" w:space="0" w:color="auto"/>
            </w:tcBorders>
            <w:vAlign w:val="center"/>
            <w:hideMark/>
          </w:tcPr>
          <w:p w:rsidR="00D72DB9" w:rsidRPr="00C55A1A" w:rsidRDefault="00D72DB9" w:rsidP="005E4772">
            <w:pPr>
              <w:rPr>
                <w:rFonts w:ascii="PT Astra Serif" w:hAnsi="PT Astra Serif"/>
                <w:color w:val="000000"/>
                <w:sz w:val="20"/>
                <w:szCs w:val="20"/>
                <w:lang w:eastAsia="ru-RU"/>
              </w:rPr>
            </w:pPr>
          </w:p>
        </w:tc>
        <w:tc>
          <w:tcPr>
            <w:tcW w:w="2125" w:type="dxa"/>
            <w:vMerge/>
            <w:tcBorders>
              <w:top w:val="nil"/>
              <w:left w:val="single" w:sz="4" w:space="0" w:color="auto"/>
              <w:bottom w:val="single" w:sz="4" w:space="0" w:color="auto"/>
              <w:right w:val="single" w:sz="4" w:space="0" w:color="auto"/>
            </w:tcBorders>
            <w:vAlign w:val="center"/>
            <w:hideMark/>
          </w:tcPr>
          <w:p w:rsidR="00D72DB9" w:rsidRPr="00C55A1A" w:rsidRDefault="00D72DB9" w:rsidP="005E4772">
            <w:pPr>
              <w:rPr>
                <w:rFonts w:ascii="PT Astra Serif" w:hAnsi="PT Astra Serif"/>
                <w:color w:val="000000"/>
                <w:sz w:val="20"/>
                <w:szCs w:val="20"/>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right"/>
              <w:rPr>
                <w:rFonts w:ascii="PT Astra Serif" w:hAnsi="PT Astra Serif"/>
                <w:color w:val="000000"/>
                <w:sz w:val="20"/>
                <w:szCs w:val="20"/>
                <w:lang w:eastAsia="ru-RU"/>
              </w:rPr>
            </w:pPr>
            <w:r w:rsidRPr="00C55A1A">
              <w:rPr>
                <w:rFonts w:ascii="PT Astra Serif" w:hAnsi="PT Astra Serif"/>
                <w:color w:val="000000"/>
                <w:sz w:val="20"/>
                <w:szCs w:val="20"/>
                <w:lang w:eastAsia="ru-RU"/>
              </w:rPr>
              <w:t>бюджет автономного округа</w:t>
            </w:r>
          </w:p>
        </w:tc>
        <w:tc>
          <w:tcPr>
            <w:tcW w:w="992"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right"/>
              <w:rPr>
                <w:rFonts w:ascii="PT Astra Serif" w:hAnsi="PT Astra Serif"/>
                <w:color w:val="000000"/>
                <w:sz w:val="20"/>
                <w:szCs w:val="20"/>
                <w:lang w:eastAsia="ru-RU"/>
              </w:rPr>
            </w:pPr>
            <w:r w:rsidRPr="00C55A1A">
              <w:rPr>
                <w:rFonts w:ascii="PT Astra Serif" w:hAnsi="PT Astra Serif"/>
                <w:color w:val="000000"/>
                <w:sz w:val="20"/>
                <w:szCs w:val="20"/>
                <w:lang w:eastAsia="ru-RU"/>
              </w:rPr>
              <w:t>1 621,9</w:t>
            </w:r>
          </w:p>
        </w:tc>
        <w:tc>
          <w:tcPr>
            <w:tcW w:w="1134"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449,4</w:t>
            </w:r>
          </w:p>
        </w:tc>
        <w:tc>
          <w:tcPr>
            <w:tcW w:w="1418" w:type="dxa"/>
            <w:vMerge/>
            <w:tcBorders>
              <w:top w:val="nil"/>
              <w:left w:val="single" w:sz="4" w:space="0" w:color="auto"/>
              <w:bottom w:val="single" w:sz="4" w:space="0" w:color="auto"/>
              <w:right w:val="single" w:sz="4" w:space="0" w:color="auto"/>
            </w:tcBorders>
            <w:vAlign w:val="center"/>
            <w:hideMark/>
          </w:tcPr>
          <w:p w:rsidR="00D72DB9" w:rsidRPr="00C55A1A" w:rsidRDefault="00D72DB9" w:rsidP="005E4772">
            <w:pPr>
              <w:rPr>
                <w:rFonts w:ascii="PT Astra Serif" w:hAnsi="PT Astra Serif"/>
                <w:color w:val="000000"/>
                <w:sz w:val="20"/>
                <w:szCs w:val="20"/>
                <w:lang w:eastAsia="ru-RU"/>
              </w:rPr>
            </w:pPr>
          </w:p>
        </w:tc>
        <w:tc>
          <w:tcPr>
            <w:tcW w:w="1134" w:type="dxa"/>
            <w:tcBorders>
              <w:top w:val="nil"/>
              <w:left w:val="single" w:sz="4" w:space="0" w:color="auto"/>
              <w:bottom w:val="single" w:sz="4" w:space="0" w:color="auto"/>
              <w:right w:val="single" w:sz="4" w:space="0" w:color="auto"/>
            </w:tcBorders>
            <w:vAlign w:val="center"/>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1 621,90</w:t>
            </w:r>
          </w:p>
        </w:tc>
        <w:tc>
          <w:tcPr>
            <w:tcW w:w="1417" w:type="dxa"/>
            <w:vMerge/>
            <w:tcBorders>
              <w:left w:val="single" w:sz="4" w:space="0" w:color="auto"/>
              <w:bottom w:val="single" w:sz="4" w:space="0" w:color="auto"/>
              <w:right w:val="single" w:sz="4" w:space="0" w:color="auto"/>
            </w:tcBorders>
            <w:vAlign w:val="center"/>
          </w:tcPr>
          <w:p w:rsidR="00D72DB9" w:rsidRPr="00C55A1A" w:rsidRDefault="00D72DB9" w:rsidP="005E4772">
            <w:pPr>
              <w:jc w:val="center"/>
              <w:rPr>
                <w:rFonts w:ascii="PT Astra Serif" w:hAnsi="PT Astra Serif"/>
                <w:color w:val="000000"/>
                <w:sz w:val="20"/>
                <w:szCs w:val="20"/>
                <w:lang w:eastAsia="ru-RU"/>
              </w:rPr>
            </w:pPr>
          </w:p>
        </w:tc>
      </w:tr>
      <w:tr w:rsidR="00D72DB9" w:rsidRPr="00C55A1A" w:rsidTr="005E4772">
        <w:trPr>
          <w:trHeight w:val="246"/>
        </w:trPr>
        <w:tc>
          <w:tcPr>
            <w:tcW w:w="865" w:type="dxa"/>
            <w:vMerge w:val="restart"/>
            <w:tcBorders>
              <w:top w:val="nil"/>
              <w:left w:val="single" w:sz="4" w:space="0" w:color="auto"/>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3</w:t>
            </w:r>
          </w:p>
        </w:tc>
        <w:tc>
          <w:tcPr>
            <w:tcW w:w="2125" w:type="dxa"/>
            <w:vMerge w:val="restart"/>
            <w:tcBorders>
              <w:top w:val="nil"/>
              <w:left w:val="single" w:sz="4" w:space="0" w:color="auto"/>
              <w:bottom w:val="single" w:sz="4" w:space="0" w:color="auto"/>
              <w:right w:val="single" w:sz="4" w:space="0" w:color="auto"/>
            </w:tcBorders>
            <w:shd w:val="clear" w:color="auto" w:fill="auto"/>
            <w:vAlign w:val="center"/>
            <w:hideMark/>
          </w:tcPr>
          <w:p w:rsidR="00D72DB9" w:rsidRPr="00C55A1A" w:rsidRDefault="00D72DB9" w:rsidP="005E4772">
            <w:pPr>
              <w:rPr>
                <w:rFonts w:ascii="PT Astra Serif" w:hAnsi="PT Astra Serif"/>
                <w:color w:val="000000"/>
                <w:sz w:val="20"/>
                <w:szCs w:val="20"/>
                <w:lang w:eastAsia="ru-RU"/>
              </w:rPr>
            </w:pPr>
            <w:r w:rsidRPr="00C55A1A">
              <w:rPr>
                <w:rFonts w:ascii="PT Astra Serif" w:hAnsi="PT Astra Serif"/>
                <w:color w:val="000000"/>
                <w:sz w:val="20"/>
                <w:szCs w:val="20"/>
                <w:lang w:eastAsia="ru-RU"/>
              </w:rPr>
              <w:t xml:space="preserve">Возмещение части </w:t>
            </w:r>
            <w:r w:rsidRPr="00C55A1A">
              <w:rPr>
                <w:rFonts w:ascii="PT Astra Serif" w:hAnsi="PT Astra Serif"/>
                <w:color w:val="000000"/>
                <w:sz w:val="20"/>
                <w:szCs w:val="20"/>
                <w:lang w:eastAsia="ru-RU"/>
              </w:rPr>
              <w:lastRenderedPageBreak/>
              <w:t>затрат на расходы по оплате коммунальных услуг</w:t>
            </w:r>
          </w:p>
        </w:tc>
        <w:tc>
          <w:tcPr>
            <w:tcW w:w="1134" w:type="dxa"/>
            <w:tcBorders>
              <w:top w:val="nil"/>
              <w:left w:val="nil"/>
              <w:bottom w:val="single" w:sz="4" w:space="0" w:color="auto"/>
              <w:right w:val="single" w:sz="4" w:space="0" w:color="auto"/>
            </w:tcBorders>
            <w:shd w:val="clear" w:color="auto" w:fill="auto"/>
            <w:vAlign w:val="bottom"/>
            <w:hideMark/>
          </w:tcPr>
          <w:p w:rsidR="00D72DB9" w:rsidRPr="00C55A1A" w:rsidRDefault="00D72DB9" w:rsidP="005E4772">
            <w:pPr>
              <w:jc w:val="right"/>
              <w:rPr>
                <w:rFonts w:ascii="PT Astra Serif" w:hAnsi="PT Astra Serif"/>
                <w:b/>
                <w:bCs/>
                <w:color w:val="000000"/>
                <w:sz w:val="20"/>
                <w:szCs w:val="20"/>
                <w:lang w:eastAsia="ru-RU"/>
              </w:rPr>
            </w:pPr>
            <w:r w:rsidRPr="00C55A1A">
              <w:rPr>
                <w:rFonts w:ascii="PT Astra Serif" w:hAnsi="PT Astra Serif"/>
                <w:b/>
                <w:bCs/>
                <w:color w:val="000000"/>
                <w:sz w:val="20"/>
                <w:szCs w:val="20"/>
                <w:lang w:eastAsia="ru-RU"/>
              </w:rPr>
              <w:lastRenderedPageBreak/>
              <w:t>итого</w:t>
            </w:r>
          </w:p>
        </w:tc>
        <w:tc>
          <w:tcPr>
            <w:tcW w:w="992"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right"/>
              <w:rPr>
                <w:rFonts w:ascii="PT Astra Serif" w:hAnsi="PT Astra Serif"/>
                <w:b/>
                <w:bCs/>
                <w:color w:val="000000"/>
                <w:sz w:val="20"/>
                <w:szCs w:val="20"/>
                <w:lang w:eastAsia="ru-RU"/>
              </w:rPr>
            </w:pPr>
            <w:r w:rsidRPr="00C55A1A">
              <w:rPr>
                <w:rFonts w:ascii="PT Astra Serif" w:hAnsi="PT Astra Serif"/>
                <w:b/>
                <w:bCs/>
                <w:color w:val="000000"/>
                <w:sz w:val="20"/>
                <w:szCs w:val="20"/>
                <w:lang w:eastAsia="ru-RU"/>
              </w:rPr>
              <w:t>765,1</w:t>
            </w:r>
          </w:p>
        </w:tc>
        <w:tc>
          <w:tcPr>
            <w:tcW w:w="1134"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b/>
                <w:bCs/>
                <w:color w:val="000000"/>
                <w:sz w:val="20"/>
                <w:szCs w:val="20"/>
                <w:lang w:eastAsia="ru-RU"/>
              </w:rPr>
            </w:pPr>
            <w:r w:rsidRPr="00C55A1A">
              <w:rPr>
                <w:rFonts w:ascii="PT Astra Serif" w:hAnsi="PT Astra Serif"/>
                <w:b/>
                <w:bCs/>
                <w:color w:val="000000"/>
                <w:sz w:val="20"/>
                <w:szCs w:val="20"/>
                <w:lang w:eastAsia="ru-RU"/>
              </w:rPr>
              <w:t>140,8</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7</w:t>
            </w:r>
          </w:p>
        </w:tc>
        <w:tc>
          <w:tcPr>
            <w:tcW w:w="1134" w:type="dxa"/>
            <w:tcBorders>
              <w:top w:val="nil"/>
              <w:left w:val="single" w:sz="4" w:space="0" w:color="auto"/>
              <w:bottom w:val="single" w:sz="4" w:space="0" w:color="auto"/>
              <w:right w:val="single" w:sz="4" w:space="0" w:color="auto"/>
            </w:tcBorders>
            <w:vAlign w:val="center"/>
          </w:tcPr>
          <w:p w:rsidR="00D72DB9" w:rsidRPr="00C55A1A" w:rsidRDefault="00D72DB9" w:rsidP="005E4772">
            <w:pPr>
              <w:jc w:val="center"/>
              <w:rPr>
                <w:rFonts w:ascii="PT Astra Serif" w:hAnsi="PT Astra Serif"/>
                <w:b/>
                <w:color w:val="000000"/>
                <w:sz w:val="20"/>
                <w:szCs w:val="20"/>
                <w:lang w:eastAsia="ru-RU"/>
              </w:rPr>
            </w:pPr>
            <w:r w:rsidRPr="00C55A1A">
              <w:rPr>
                <w:rFonts w:ascii="PT Astra Serif" w:hAnsi="PT Astra Serif"/>
                <w:b/>
                <w:color w:val="000000"/>
                <w:sz w:val="20"/>
                <w:szCs w:val="20"/>
                <w:lang w:eastAsia="ru-RU"/>
              </w:rPr>
              <w:t>343,50</w:t>
            </w:r>
          </w:p>
        </w:tc>
        <w:tc>
          <w:tcPr>
            <w:tcW w:w="1417" w:type="dxa"/>
            <w:vMerge w:val="restart"/>
            <w:tcBorders>
              <w:top w:val="nil"/>
              <w:left w:val="single" w:sz="4" w:space="0" w:color="auto"/>
              <w:right w:val="single" w:sz="4" w:space="0" w:color="auto"/>
            </w:tcBorders>
            <w:vAlign w:val="center"/>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18</w:t>
            </w:r>
          </w:p>
        </w:tc>
      </w:tr>
      <w:tr w:rsidR="00D72DB9" w:rsidRPr="00C55A1A" w:rsidTr="005E4772">
        <w:trPr>
          <w:trHeight w:val="300"/>
        </w:trPr>
        <w:tc>
          <w:tcPr>
            <w:tcW w:w="865" w:type="dxa"/>
            <w:vMerge/>
            <w:tcBorders>
              <w:top w:val="nil"/>
              <w:left w:val="single" w:sz="4" w:space="0" w:color="auto"/>
              <w:bottom w:val="single" w:sz="4" w:space="0" w:color="auto"/>
              <w:right w:val="single" w:sz="4" w:space="0" w:color="auto"/>
            </w:tcBorders>
            <w:vAlign w:val="center"/>
            <w:hideMark/>
          </w:tcPr>
          <w:p w:rsidR="00D72DB9" w:rsidRPr="00C55A1A" w:rsidRDefault="00D72DB9" w:rsidP="005E4772">
            <w:pPr>
              <w:rPr>
                <w:rFonts w:ascii="PT Astra Serif" w:hAnsi="PT Astra Serif"/>
                <w:color w:val="000000"/>
                <w:sz w:val="20"/>
                <w:szCs w:val="20"/>
                <w:lang w:eastAsia="ru-RU"/>
              </w:rPr>
            </w:pPr>
          </w:p>
        </w:tc>
        <w:tc>
          <w:tcPr>
            <w:tcW w:w="2125" w:type="dxa"/>
            <w:vMerge/>
            <w:tcBorders>
              <w:top w:val="nil"/>
              <w:left w:val="single" w:sz="4" w:space="0" w:color="auto"/>
              <w:bottom w:val="single" w:sz="4" w:space="0" w:color="auto"/>
              <w:right w:val="single" w:sz="4" w:space="0" w:color="auto"/>
            </w:tcBorders>
            <w:vAlign w:val="center"/>
            <w:hideMark/>
          </w:tcPr>
          <w:p w:rsidR="00D72DB9" w:rsidRPr="00C55A1A" w:rsidRDefault="00D72DB9" w:rsidP="005E4772">
            <w:pPr>
              <w:rPr>
                <w:rFonts w:ascii="PT Astra Serif" w:hAnsi="PT Astra Serif"/>
                <w:color w:val="000000"/>
                <w:sz w:val="20"/>
                <w:szCs w:val="20"/>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right"/>
              <w:rPr>
                <w:rFonts w:ascii="PT Astra Serif" w:hAnsi="PT Astra Serif"/>
                <w:color w:val="000000"/>
                <w:sz w:val="20"/>
                <w:szCs w:val="20"/>
                <w:lang w:eastAsia="ru-RU"/>
              </w:rPr>
            </w:pPr>
            <w:r w:rsidRPr="00C55A1A">
              <w:rPr>
                <w:rFonts w:ascii="PT Astra Serif" w:hAnsi="PT Astra Serif"/>
                <w:color w:val="000000"/>
                <w:sz w:val="20"/>
                <w:szCs w:val="20"/>
                <w:lang w:eastAsia="ru-RU"/>
              </w:rPr>
              <w:t>местный бюджет</w:t>
            </w:r>
          </w:p>
        </w:tc>
        <w:tc>
          <w:tcPr>
            <w:tcW w:w="992"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right"/>
              <w:rPr>
                <w:rFonts w:ascii="PT Astra Serif" w:hAnsi="PT Astra Serif"/>
                <w:color w:val="000000"/>
                <w:sz w:val="20"/>
                <w:szCs w:val="20"/>
                <w:lang w:eastAsia="ru-RU"/>
              </w:rPr>
            </w:pPr>
            <w:r w:rsidRPr="00C55A1A">
              <w:rPr>
                <w:rFonts w:ascii="PT Astra Serif" w:hAnsi="PT Astra Serif"/>
                <w:color w:val="000000"/>
                <w:sz w:val="20"/>
                <w:szCs w:val="20"/>
                <w:lang w:eastAsia="ru-RU"/>
              </w:rPr>
              <w:t>91,8</w:t>
            </w:r>
          </w:p>
        </w:tc>
        <w:tc>
          <w:tcPr>
            <w:tcW w:w="1134"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16,9</w:t>
            </w:r>
          </w:p>
        </w:tc>
        <w:tc>
          <w:tcPr>
            <w:tcW w:w="1418" w:type="dxa"/>
            <w:vMerge/>
            <w:tcBorders>
              <w:top w:val="nil"/>
              <w:left w:val="single" w:sz="4" w:space="0" w:color="auto"/>
              <w:bottom w:val="single" w:sz="4" w:space="0" w:color="auto"/>
              <w:right w:val="single" w:sz="4" w:space="0" w:color="auto"/>
            </w:tcBorders>
            <w:vAlign w:val="center"/>
            <w:hideMark/>
          </w:tcPr>
          <w:p w:rsidR="00D72DB9" w:rsidRPr="00C55A1A" w:rsidRDefault="00D72DB9" w:rsidP="005E4772">
            <w:pPr>
              <w:rPr>
                <w:rFonts w:ascii="PT Astra Serif" w:hAnsi="PT Astra Serif"/>
                <w:color w:val="000000"/>
                <w:sz w:val="20"/>
                <w:szCs w:val="20"/>
                <w:lang w:eastAsia="ru-RU"/>
              </w:rPr>
            </w:pPr>
          </w:p>
        </w:tc>
        <w:tc>
          <w:tcPr>
            <w:tcW w:w="1134" w:type="dxa"/>
            <w:tcBorders>
              <w:top w:val="nil"/>
              <w:left w:val="single" w:sz="4" w:space="0" w:color="auto"/>
              <w:bottom w:val="single" w:sz="4" w:space="0" w:color="auto"/>
              <w:right w:val="single" w:sz="4" w:space="0" w:color="auto"/>
            </w:tcBorders>
            <w:vAlign w:val="center"/>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41,20</w:t>
            </w:r>
          </w:p>
        </w:tc>
        <w:tc>
          <w:tcPr>
            <w:tcW w:w="1417" w:type="dxa"/>
            <w:vMerge/>
            <w:tcBorders>
              <w:left w:val="single" w:sz="4" w:space="0" w:color="auto"/>
              <w:right w:val="single" w:sz="4" w:space="0" w:color="auto"/>
            </w:tcBorders>
            <w:vAlign w:val="center"/>
          </w:tcPr>
          <w:p w:rsidR="00D72DB9" w:rsidRPr="00C55A1A" w:rsidRDefault="00D72DB9" w:rsidP="005E4772">
            <w:pPr>
              <w:jc w:val="center"/>
              <w:rPr>
                <w:rFonts w:ascii="PT Astra Serif" w:hAnsi="PT Astra Serif"/>
                <w:color w:val="000000"/>
                <w:sz w:val="20"/>
                <w:szCs w:val="20"/>
                <w:lang w:eastAsia="ru-RU"/>
              </w:rPr>
            </w:pPr>
          </w:p>
        </w:tc>
      </w:tr>
      <w:tr w:rsidR="00D72DB9" w:rsidRPr="00C55A1A" w:rsidTr="005E4772">
        <w:trPr>
          <w:trHeight w:val="856"/>
        </w:trPr>
        <w:tc>
          <w:tcPr>
            <w:tcW w:w="865" w:type="dxa"/>
            <w:vMerge/>
            <w:tcBorders>
              <w:top w:val="nil"/>
              <w:left w:val="single" w:sz="4" w:space="0" w:color="auto"/>
              <w:bottom w:val="single" w:sz="4" w:space="0" w:color="auto"/>
              <w:right w:val="single" w:sz="4" w:space="0" w:color="auto"/>
            </w:tcBorders>
            <w:vAlign w:val="center"/>
            <w:hideMark/>
          </w:tcPr>
          <w:p w:rsidR="00D72DB9" w:rsidRPr="00C55A1A" w:rsidRDefault="00D72DB9" w:rsidP="005E4772">
            <w:pPr>
              <w:rPr>
                <w:rFonts w:ascii="PT Astra Serif" w:hAnsi="PT Astra Serif"/>
                <w:color w:val="000000"/>
                <w:sz w:val="20"/>
                <w:szCs w:val="20"/>
                <w:lang w:eastAsia="ru-RU"/>
              </w:rPr>
            </w:pPr>
          </w:p>
        </w:tc>
        <w:tc>
          <w:tcPr>
            <w:tcW w:w="2125" w:type="dxa"/>
            <w:vMerge/>
            <w:tcBorders>
              <w:top w:val="nil"/>
              <w:left w:val="single" w:sz="4" w:space="0" w:color="auto"/>
              <w:bottom w:val="single" w:sz="4" w:space="0" w:color="auto"/>
              <w:right w:val="single" w:sz="4" w:space="0" w:color="auto"/>
            </w:tcBorders>
            <w:vAlign w:val="center"/>
            <w:hideMark/>
          </w:tcPr>
          <w:p w:rsidR="00D72DB9" w:rsidRPr="00C55A1A" w:rsidRDefault="00D72DB9" w:rsidP="005E4772">
            <w:pPr>
              <w:rPr>
                <w:rFonts w:ascii="PT Astra Serif" w:hAnsi="PT Astra Serif"/>
                <w:color w:val="000000"/>
                <w:sz w:val="20"/>
                <w:szCs w:val="20"/>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right"/>
              <w:rPr>
                <w:rFonts w:ascii="PT Astra Serif" w:hAnsi="PT Astra Serif"/>
                <w:color w:val="000000"/>
                <w:sz w:val="20"/>
                <w:szCs w:val="20"/>
                <w:lang w:eastAsia="ru-RU"/>
              </w:rPr>
            </w:pPr>
            <w:r w:rsidRPr="00C55A1A">
              <w:rPr>
                <w:rFonts w:ascii="PT Astra Serif" w:hAnsi="PT Astra Serif"/>
                <w:color w:val="000000"/>
                <w:sz w:val="20"/>
                <w:szCs w:val="20"/>
                <w:lang w:eastAsia="ru-RU"/>
              </w:rPr>
              <w:t>бюджет автономного округа</w:t>
            </w:r>
          </w:p>
        </w:tc>
        <w:tc>
          <w:tcPr>
            <w:tcW w:w="992"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right"/>
              <w:rPr>
                <w:rFonts w:ascii="PT Astra Serif" w:hAnsi="PT Astra Serif"/>
                <w:color w:val="000000"/>
                <w:sz w:val="20"/>
                <w:szCs w:val="20"/>
                <w:lang w:eastAsia="ru-RU"/>
              </w:rPr>
            </w:pPr>
            <w:r w:rsidRPr="00C55A1A">
              <w:rPr>
                <w:rFonts w:ascii="PT Astra Serif" w:hAnsi="PT Astra Serif"/>
                <w:color w:val="000000"/>
                <w:sz w:val="20"/>
                <w:szCs w:val="20"/>
                <w:lang w:eastAsia="ru-RU"/>
              </w:rPr>
              <w:t>673,3</w:t>
            </w:r>
          </w:p>
        </w:tc>
        <w:tc>
          <w:tcPr>
            <w:tcW w:w="1134"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123,9</w:t>
            </w:r>
          </w:p>
        </w:tc>
        <w:tc>
          <w:tcPr>
            <w:tcW w:w="1418" w:type="dxa"/>
            <w:vMerge/>
            <w:tcBorders>
              <w:top w:val="nil"/>
              <w:left w:val="single" w:sz="4" w:space="0" w:color="auto"/>
              <w:bottom w:val="single" w:sz="4" w:space="0" w:color="auto"/>
              <w:right w:val="single" w:sz="4" w:space="0" w:color="auto"/>
            </w:tcBorders>
            <w:vAlign w:val="center"/>
            <w:hideMark/>
          </w:tcPr>
          <w:p w:rsidR="00D72DB9" w:rsidRPr="00C55A1A" w:rsidRDefault="00D72DB9" w:rsidP="005E4772">
            <w:pPr>
              <w:rPr>
                <w:rFonts w:ascii="PT Astra Serif" w:hAnsi="PT Astra Serif"/>
                <w:color w:val="000000"/>
                <w:sz w:val="20"/>
                <w:szCs w:val="20"/>
                <w:lang w:eastAsia="ru-RU"/>
              </w:rPr>
            </w:pPr>
          </w:p>
        </w:tc>
        <w:tc>
          <w:tcPr>
            <w:tcW w:w="1134" w:type="dxa"/>
            <w:tcBorders>
              <w:top w:val="nil"/>
              <w:left w:val="single" w:sz="4" w:space="0" w:color="auto"/>
              <w:bottom w:val="single" w:sz="4" w:space="0" w:color="auto"/>
              <w:right w:val="single" w:sz="4" w:space="0" w:color="auto"/>
            </w:tcBorders>
            <w:vAlign w:val="center"/>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302,30</w:t>
            </w:r>
          </w:p>
        </w:tc>
        <w:tc>
          <w:tcPr>
            <w:tcW w:w="1417" w:type="dxa"/>
            <w:vMerge/>
            <w:tcBorders>
              <w:left w:val="single" w:sz="4" w:space="0" w:color="auto"/>
              <w:bottom w:val="single" w:sz="4" w:space="0" w:color="auto"/>
              <w:right w:val="single" w:sz="4" w:space="0" w:color="auto"/>
            </w:tcBorders>
            <w:vAlign w:val="center"/>
          </w:tcPr>
          <w:p w:rsidR="00D72DB9" w:rsidRPr="00C55A1A" w:rsidRDefault="00D72DB9" w:rsidP="005E4772">
            <w:pPr>
              <w:jc w:val="center"/>
              <w:rPr>
                <w:rFonts w:ascii="PT Astra Serif" w:hAnsi="PT Astra Serif"/>
                <w:color w:val="000000"/>
                <w:sz w:val="20"/>
                <w:szCs w:val="20"/>
                <w:lang w:eastAsia="ru-RU"/>
              </w:rPr>
            </w:pPr>
          </w:p>
        </w:tc>
      </w:tr>
      <w:tr w:rsidR="00D72DB9" w:rsidRPr="00C55A1A" w:rsidTr="005E4772">
        <w:trPr>
          <w:trHeight w:val="225"/>
        </w:trPr>
        <w:tc>
          <w:tcPr>
            <w:tcW w:w="299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72DB9" w:rsidRPr="00C55A1A" w:rsidRDefault="00D72DB9" w:rsidP="005E4772">
            <w:pPr>
              <w:rPr>
                <w:rFonts w:ascii="PT Astra Serif" w:hAnsi="PT Astra Serif"/>
                <w:b/>
                <w:bCs/>
                <w:color w:val="000000"/>
                <w:sz w:val="20"/>
                <w:szCs w:val="20"/>
                <w:lang w:eastAsia="ru-RU"/>
              </w:rPr>
            </w:pPr>
            <w:r w:rsidRPr="00C55A1A">
              <w:rPr>
                <w:rFonts w:ascii="PT Astra Serif" w:hAnsi="PT Astra Serif"/>
                <w:b/>
                <w:bCs/>
                <w:color w:val="000000"/>
                <w:sz w:val="20"/>
                <w:szCs w:val="20"/>
                <w:lang w:eastAsia="ru-RU"/>
              </w:rPr>
              <w:t xml:space="preserve">Итого </w:t>
            </w:r>
          </w:p>
        </w:tc>
        <w:tc>
          <w:tcPr>
            <w:tcW w:w="1134" w:type="dxa"/>
            <w:tcBorders>
              <w:top w:val="nil"/>
              <w:left w:val="nil"/>
              <w:bottom w:val="single" w:sz="4" w:space="0" w:color="auto"/>
              <w:right w:val="single" w:sz="4" w:space="0" w:color="auto"/>
            </w:tcBorders>
            <w:shd w:val="clear" w:color="auto" w:fill="auto"/>
            <w:vAlign w:val="bottom"/>
            <w:hideMark/>
          </w:tcPr>
          <w:p w:rsidR="00D72DB9" w:rsidRPr="00C55A1A" w:rsidRDefault="00D72DB9" w:rsidP="005E4772">
            <w:pPr>
              <w:jc w:val="right"/>
              <w:rPr>
                <w:rFonts w:ascii="PT Astra Serif" w:hAnsi="PT Astra Serif"/>
                <w:b/>
                <w:bCs/>
                <w:color w:val="000000"/>
                <w:sz w:val="20"/>
                <w:szCs w:val="20"/>
                <w:lang w:eastAsia="ru-RU"/>
              </w:rPr>
            </w:pPr>
            <w:r w:rsidRPr="00C55A1A">
              <w:rPr>
                <w:rFonts w:ascii="PT Astra Serif" w:hAnsi="PT Astra Serif"/>
                <w:b/>
                <w:bCs/>
                <w:color w:val="000000"/>
                <w:sz w:val="20"/>
                <w:szCs w:val="20"/>
                <w:lang w:eastAsia="ru-RU"/>
              </w:rPr>
              <w:t>итого</w:t>
            </w:r>
          </w:p>
        </w:tc>
        <w:tc>
          <w:tcPr>
            <w:tcW w:w="992"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right"/>
              <w:rPr>
                <w:rFonts w:ascii="PT Astra Serif" w:hAnsi="PT Astra Serif"/>
                <w:b/>
                <w:bCs/>
                <w:color w:val="000000"/>
                <w:sz w:val="20"/>
                <w:szCs w:val="20"/>
                <w:lang w:eastAsia="ru-RU"/>
              </w:rPr>
            </w:pPr>
            <w:r w:rsidRPr="00C55A1A">
              <w:rPr>
                <w:rFonts w:ascii="PT Astra Serif" w:hAnsi="PT Astra Serif"/>
                <w:b/>
                <w:bCs/>
                <w:color w:val="000000"/>
                <w:sz w:val="20"/>
                <w:szCs w:val="20"/>
                <w:lang w:eastAsia="ru-RU"/>
              </w:rPr>
              <w:t>5 608,2</w:t>
            </w:r>
          </w:p>
        </w:tc>
        <w:tc>
          <w:tcPr>
            <w:tcW w:w="1134"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b/>
                <w:bCs/>
                <w:color w:val="000000"/>
                <w:sz w:val="20"/>
                <w:szCs w:val="20"/>
                <w:lang w:eastAsia="ru-RU"/>
              </w:rPr>
            </w:pPr>
            <w:r w:rsidRPr="00C55A1A">
              <w:rPr>
                <w:rFonts w:ascii="PT Astra Serif" w:hAnsi="PT Astra Serif"/>
                <w:b/>
                <w:bCs/>
                <w:color w:val="000000"/>
                <w:sz w:val="20"/>
                <w:szCs w:val="20"/>
                <w:lang w:eastAsia="ru-RU"/>
              </w:rPr>
              <w:t>2 944,1</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b/>
                <w:bCs/>
                <w:color w:val="000000"/>
                <w:sz w:val="20"/>
                <w:szCs w:val="20"/>
                <w:lang w:eastAsia="ru-RU"/>
              </w:rPr>
            </w:pPr>
            <w:r w:rsidRPr="00C55A1A">
              <w:rPr>
                <w:rFonts w:ascii="PT Astra Serif" w:hAnsi="PT Astra Serif"/>
                <w:b/>
                <w:bCs/>
                <w:color w:val="000000"/>
                <w:sz w:val="20"/>
                <w:szCs w:val="20"/>
                <w:lang w:eastAsia="ru-RU"/>
              </w:rPr>
              <w:t>29</w:t>
            </w:r>
          </w:p>
        </w:tc>
        <w:tc>
          <w:tcPr>
            <w:tcW w:w="1134" w:type="dxa"/>
            <w:tcBorders>
              <w:top w:val="nil"/>
              <w:left w:val="single" w:sz="4" w:space="0" w:color="auto"/>
              <w:bottom w:val="single" w:sz="4" w:space="0" w:color="auto"/>
              <w:right w:val="single" w:sz="4" w:space="0" w:color="auto"/>
            </w:tcBorders>
            <w:vAlign w:val="center"/>
          </w:tcPr>
          <w:p w:rsidR="00D72DB9" w:rsidRPr="00C55A1A" w:rsidRDefault="00D72DB9" w:rsidP="005E4772">
            <w:pPr>
              <w:jc w:val="center"/>
              <w:rPr>
                <w:rFonts w:ascii="PT Astra Serif" w:hAnsi="PT Astra Serif"/>
                <w:b/>
                <w:color w:val="000000"/>
                <w:sz w:val="20"/>
                <w:szCs w:val="20"/>
                <w:lang w:eastAsia="ru-RU"/>
              </w:rPr>
            </w:pPr>
            <w:r w:rsidRPr="00C55A1A">
              <w:rPr>
                <w:rFonts w:ascii="PT Astra Serif" w:hAnsi="PT Astra Serif"/>
                <w:b/>
                <w:color w:val="000000"/>
                <w:sz w:val="20"/>
                <w:szCs w:val="20"/>
                <w:lang w:eastAsia="ru-RU"/>
              </w:rPr>
              <w:t>4 491,30</w:t>
            </w:r>
          </w:p>
        </w:tc>
        <w:tc>
          <w:tcPr>
            <w:tcW w:w="1417" w:type="dxa"/>
            <w:vMerge w:val="restart"/>
            <w:tcBorders>
              <w:top w:val="nil"/>
              <w:left w:val="single" w:sz="4" w:space="0" w:color="auto"/>
              <w:right w:val="single" w:sz="4" w:space="0" w:color="auto"/>
            </w:tcBorders>
            <w:vAlign w:val="center"/>
          </w:tcPr>
          <w:p w:rsidR="00D72DB9" w:rsidRPr="00C55A1A" w:rsidRDefault="00D72DB9" w:rsidP="005E4772">
            <w:pPr>
              <w:jc w:val="center"/>
              <w:rPr>
                <w:rFonts w:ascii="PT Astra Serif" w:hAnsi="PT Astra Serif"/>
                <w:b/>
                <w:color w:val="000000"/>
                <w:sz w:val="20"/>
                <w:szCs w:val="20"/>
                <w:lang w:eastAsia="ru-RU"/>
              </w:rPr>
            </w:pPr>
            <w:r w:rsidRPr="00C55A1A">
              <w:rPr>
                <w:rFonts w:ascii="PT Astra Serif" w:hAnsi="PT Astra Serif"/>
                <w:b/>
                <w:color w:val="000000"/>
                <w:sz w:val="20"/>
                <w:szCs w:val="20"/>
                <w:lang w:eastAsia="ru-RU"/>
              </w:rPr>
              <w:t>74</w:t>
            </w:r>
          </w:p>
        </w:tc>
      </w:tr>
      <w:tr w:rsidR="00D72DB9" w:rsidRPr="00C55A1A" w:rsidTr="005E4772">
        <w:trPr>
          <w:trHeight w:val="375"/>
        </w:trPr>
        <w:tc>
          <w:tcPr>
            <w:tcW w:w="2990" w:type="dxa"/>
            <w:gridSpan w:val="2"/>
            <w:vMerge/>
            <w:tcBorders>
              <w:top w:val="single" w:sz="4" w:space="0" w:color="auto"/>
              <w:left w:val="single" w:sz="4" w:space="0" w:color="auto"/>
              <w:bottom w:val="single" w:sz="4" w:space="0" w:color="auto"/>
              <w:right w:val="single" w:sz="4" w:space="0" w:color="auto"/>
            </w:tcBorders>
            <w:vAlign w:val="center"/>
            <w:hideMark/>
          </w:tcPr>
          <w:p w:rsidR="00D72DB9" w:rsidRPr="00C55A1A" w:rsidRDefault="00D72DB9" w:rsidP="005E4772">
            <w:pPr>
              <w:rPr>
                <w:rFonts w:ascii="PT Astra Serif" w:hAnsi="PT Astra Serif"/>
                <w:b/>
                <w:bCs/>
                <w:color w:val="000000"/>
                <w:sz w:val="20"/>
                <w:szCs w:val="20"/>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right"/>
              <w:rPr>
                <w:rFonts w:ascii="PT Astra Serif" w:hAnsi="PT Astra Serif"/>
                <w:color w:val="000000"/>
                <w:sz w:val="20"/>
                <w:szCs w:val="20"/>
                <w:lang w:eastAsia="ru-RU"/>
              </w:rPr>
            </w:pPr>
            <w:r w:rsidRPr="00C55A1A">
              <w:rPr>
                <w:rFonts w:ascii="PT Astra Serif" w:hAnsi="PT Astra Serif"/>
                <w:color w:val="000000"/>
                <w:sz w:val="20"/>
                <w:szCs w:val="20"/>
                <w:lang w:eastAsia="ru-RU"/>
              </w:rPr>
              <w:t>местный бюджет</w:t>
            </w:r>
          </w:p>
        </w:tc>
        <w:tc>
          <w:tcPr>
            <w:tcW w:w="992"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right"/>
              <w:rPr>
                <w:rFonts w:ascii="PT Astra Serif" w:hAnsi="PT Astra Serif"/>
                <w:color w:val="000000"/>
                <w:sz w:val="20"/>
                <w:szCs w:val="20"/>
                <w:lang w:eastAsia="ru-RU"/>
              </w:rPr>
            </w:pPr>
            <w:r w:rsidRPr="00C55A1A">
              <w:rPr>
                <w:rFonts w:ascii="PT Astra Serif" w:hAnsi="PT Astra Serif"/>
                <w:color w:val="000000"/>
                <w:sz w:val="20"/>
                <w:szCs w:val="20"/>
                <w:lang w:eastAsia="ru-RU"/>
              </w:rPr>
              <w:t>3 313,0</w:t>
            </w:r>
          </w:p>
        </w:tc>
        <w:tc>
          <w:tcPr>
            <w:tcW w:w="1134"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2 370,8</w:t>
            </w:r>
          </w:p>
        </w:tc>
        <w:tc>
          <w:tcPr>
            <w:tcW w:w="1418" w:type="dxa"/>
            <w:vMerge/>
            <w:tcBorders>
              <w:top w:val="nil"/>
              <w:left w:val="single" w:sz="4" w:space="0" w:color="auto"/>
              <w:bottom w:val="single" w:sz="4" w:space="0" w:color="auto"/>
              <w:right w:val="single" w:sz="4" w:space="0" w:color="auto"/>
            </w:tcBorders>
            <w:vAlign w:val="center"/>
            <w:hideMark/>
          </w:tcPr>
          <w:p w:rsidR="00D72DB9" w:rsidRPr="00C55A1A" w:rsidRDefault="00D72DB9" w:rsidP="005E4772">
            <w:pPr>
              <w:rPr>
                <w:rFonts w:ascii="PT Astra Serif" w:hAnsi="PT Astra Serif"/>
                <w:b/>
                <w:bCs/>
                <w:color w:val="000000"/>
                <w:sz w:val="20"/>
                <w:szCs w:val="20"/>
                <w:lang w:eastAsia="ru-RU"/>
              </w:rPr>
            </w:pPr>
          </w:p>
        </w:tc>
        <w:tc>
          <w:tcPr>
            <w:tcW w:w="1134" w:type="dxa"/>
            <w:tcBorders>
              <w:top w:val="nil"/>
              <w:left w:val="single" w:sz="4" w:space="0" w:color="auto"/>
              <w:bottom w:val="single" w:sz="4" w:space="0" w:color="auto"/>
              <w:right w:val="single" w:sz="4" w:space="0" w:color="auto"/>
            </w:tcBorders>
            <w:vAlign w:val="center"/>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2 567,10</w:t>
            </w:r>
          </w:p>
        </w:tc>
        <w:tc>
          <w:tcPr>
            <w:tcW w:w="1417" w:type="dxa"/>
            <w:vMerge/>
            <w:tcBorders>
              <w:left w:val="single" w:sz="4" w:space="0" w:color="auto"/>
              <w:right w:val="single" w:sz="4" w:space="0" w:color="auto"/>
            </w:tcBorders>
            <w:vAlign w:val="center"/>
          </w:tcPr>
          <w:p w:rsidR="00D72DB9" w:rsidRPr="00C55A1A" w:rsidRDefault="00D72DB9" w:rsidP="005E4772">
            <w:pPr>
              <w:jc w:val="center"/>
              <w:rPr>
                <w:rFonts w:ascii="PT Astra Serif" w:hAnsi="PT Astra Serif"/>
                <w:color w:val="000000"/>
                <w:sz w:val="20"/>
                <w:szCs w:val="20"/>
                <w:lang w:eastAsia="ru-RU"/>
              </w:rPr>
            </w:pPr>
          </w:p>
        </w:tc>
      </w:tr>
      <w:tr w:rsidR="00D72DB9" w:rsidRPr="00C55A1A" w:rsidTr="005E4772">
        <w:trPr>
          <w:trHeight w:val="750"/>
        </w:trPr>
        <w:tc>
          <w:tcPr>
            <w:tcW w:w="2990" w:type="dxa"/>
            <w:gridSpan w:val="2"/>
            <w:vMerge/>
            <w:tcBorders>
              <w:top w:val="single" w:sz="4" w:space="0" w:color="auto"/>
              <w:left w:val="single" w:sz="4" w:space="0" w:color="auto"/>
              <w:bottom w:val="single" w:sz="4" w:space="0" w:color="auto"/>
              <w:right w:val="single" w:sz="4" w:space="0" w:color="auto"/>
            </w:tcBorders>
            <w:vAlign w:val="center"/>
            <w:hideMark/>
          </w:tcPr>
          <w:p w:rsidR="00D72DB9" w:rsidRPr="00C55A1A" w:rsidRDefault="00D72DB9" w:rsidP="005E4772">
            <w:pPr>
              <w:rPr>
                <w:rFonts w:ascii="PT Astra Serif" w:hAnsi="PT Astra Serif"/>
                <w:b/>
                <w:bCs/>
                <w:color w:val="000000"/>
                <w:sz w:val="20"/>
                <w:szCs w:val="20"/>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right"/>
              <w:rPr>
                <w:rFonts w:ascii="PT Astra Serif" w:hAnsi="PT Astra Serif"/>
                <w:color w:val="000000"/>
                <w:sz w:val="20"/>
                <w:szCs w:val="20"/>
                <w:lang w:eastAsia="ru-RU"/>
              </w:rPr>
            </w:pPr>
            <w:r w:rsidRPr="00C55A1A">
              <w:rPr>
                <w:rFonts w:ascii="PT Astra Serif" w:hAnsi="PT Astra Serif"/>
                <w:color w:val="000000"/>
                <w:sz w:val="20"/>
                <w:szCs w:val="20"/>
                <w:lang w:eastAsia="ru-RU"/>
              </w:rPr>
              <w:t>бюджет автономного округа</w:t>
            </w:r>
          </w:p>
        </w:tc>
        <w:tc>
          <w:tcPr>
            <w:tcW w:w="992"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right"/>
              <w:rPr>
                <w:rFonts w:ascii="PT Astra Serif" w:hAnsi="PT Astra Serif"/>
                <w:color w:val="000000"/>
                <w:sz w:val="20"/>
                <w:szCs w:val="20"/>
                <w:lang w:eastAsia="ru-RU"/>
              </w:rPr>
            </w:pPr>
            <w:r w:rsidRPr="00C55A1A">
              <w:rPr>
                <w:rFonts w:ascii="PT Astra Serif" w:hAnsi="PT Astra Serif"/>
                <w:color w:val="000000"/>
                <w:sz w:val="20"/>
                <w:szCs w:val="20"/>
                <w:lang w:eastAsia="ru-RU"/>
              </w:rPr>
              <w:t>2 295,2</w:t>
            </w:r>
          </w:p>
        </w:tc>
        <w:tc>
          <w:tcPr>
            <w:tcW w:w="1134"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573,3</w:t>
            </w:r>
          </w:p>
        </w:tc>
        <w:tc>
          <w:tcPr>
            <w:tcW w:w="1418" w:type="dxa"/>
            <w:vMerge/>
            <w:tcBorders>
              <w:top w:val="nil"/>
              <w:left w:val="single" w:sz="4" w:space="0" w:color="auto"/>
              <w:bottom w:val="single" w:sz="4" w:space="0" w:color="auto"/>
              <w:right w:val="single" w:sz="4" w:space="0" w:color="auto"/>
            </w:tcBorders>
            <w:vAlign w:val="center"/>
            <w:hideMark/>
          </w:tcPr>
          <w:p w:rsidR="00D72DB9" w:rsidRPr="00C55A1A" w:rsidRDefault="00D72DB9" w:rsidP="005E4772">
            <w:pPr>
              <w:rPr>
                <w:rFonts w:ascii="PT Astra Serif" w:hAnsi="PT Astra Serif"/>
                <w:b/>
                <w:bCs/>
                <w:color w:val="000000"/>
                <w:sz w:val="20"/>
                <w:szCs w:val="20"/>
                <w:lang w:eastAsia="ru-RU"/>
              </w:rPr>
            </w:pPr>
          </w:p>
        </w:tc>
        <w:tc>
          <w:tcPr>
            <w:tcW w:w="1134" w:type="dxa"/>
            <w:tcBorders>
              <w:top w:val="nil"/>
              <w:left w:val="single" w:sz="4" w:space="0" w:color="auto"/>
              <w:bottom w:val="single" w:sz="4" w:space="0" w:color="auto"/>
              <w:right w:val="single" w:sz="4" w:space="0" w:color="auto"/>
            </w:tcBorders>
            <w:vAlign w:val="center"/>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1 924,20</w:t>
            </w:r>
          </w:p>
        </w:tc>
        <w:tc>
          <w:tcPr>
            <w:tcW w:w="1417" w:type="dxa"/>
            <w:vMerge/>
            <w:tcBorders>
              <w:left w:val="single" w:sz="4" w:space="0" w:color="auto"/>
              <w:bottom w:val="single" w:sz="4" w:space="0" w:color="auto"/>
              <w:right w:val="single" w:sz="4" w:space="0" w:color="auto"/>
            </w:tcBorders>
            <w:vAlign w:val="center"/>
          </w:tcPr>
          <w:p w:rsidR="00D72DB9" w:rsidRPr="00C55A1A" w:rsidRDefault="00D72DB9" w:rsidP="005E4772">
            <w:pPr>
              <w:jc w:val="center"/>
              <w:rPr>
                <w:rFonts w:ascii="PT Astra Serif" w:hAnsi="PT Astra Serif"/>
                <w:color w:val="000000"/>
                <w:sz w:val="20"/>
                <w:szCs w:val="20"/>
                <w:lang w:eastAsia="ru-RU"/>
              </w:rPr>
            </w:pPr>
          </w:p>
        </w:tc>
      </w:tr>
    </w:tbl>
    <w:p w:rsidR="00D72DB9" w:rsidRPr="00C55A1A" w:rsidRDefault="00D72DB9" w:rsidP="00D72DB9">
      <w:pPr>
        <w:ind w:firstLine="709"/>
        <w:jc w:val="both"/>
        <w:outlineLvl w:val="2"/>
        <w:rPr>
          <w:rFonts w:ascii="PT Astra Serif" w:hAnsi="PT Astra Serif"/>
        </w:rPr>
      </w:pPr>
    </w:p>
    <w:p w:rsidR="00D72DB9" w:rsidRPr="0052578F" w:rsidRDefault="00D72DB9" w:rsidP="00D72DB9">
      <w:pPr>
        <w:ind w:firstLine="709"/>
        <w:jc w:val="both"/>
        <w:outlineLvl w:val="2"/>
        <w:rPr>
          <w:rFonts w:ascii="PT Astra Serif" w:hAnsi="PT Astra Serif"/>
          <w:sz w:val="26"/>
          <w:szCs w:val="26"/>
        </w:rPr>
      </w:pPr>
      <w:r w:rsidRPr="0052578F">
        <w:rPr>
          <w:rFonts w:ascii="PT Astra Serif" w:hAnsi="PT Astra Serif"/>
          <w:sz w:val="26"/>
          <w:szCs w:val="26"/>
        </w:rPr>
        <w:t>Прием заявлений осуществлялся по предварительной записи. Количество субъектов МСП записавшихся на прием 135 человек. По состоянию на 01.08.2020 29 субъектов МСП получили субсидию, еще 45 субъектов МСП получат субсидию до 01.09.2020.</w:t>
      </w:r>
    </w:p>
    <w:p w:rsidR="00D72DB9" w:rsidRPr="0052578F" w:rsidRDefault="00D72DB9" w:rsidP="00D72DB9">
      <w:pPr>
        <w:ind w:firstLine="709"/>
        <w:jc w:val="both"/>
        <w:outlineLvl w:val="2"/>
        <w:rPr>
          <w:rFonts w:ascii="PT Astra Serif" w:hAnsi="PT Astra Serif"/>
          <w:sz w:val="26"/>
          <w:szCs w:val="26"/>
        </w:rPr>
      </w:pPr>
      <w:r w:rsidRPr="0052578F">
        <w:rPr>
          <w:rFonts w:ascii="PT Astra Serif" w:hAnsi="PT Astra Serif"/>
          <w:sz w:val="26"/>
          <w:szCs w:val="26"/>
        </w:rPr>
        <w:t>В разрезе видов деятельности наибольшее количество получателей субсидии осуществляют деятельность в сфере розничной торговли (55%) и общественного питания (11%).</w:t>
      </w:r>
    </w:p>
    <w:p w:rsidR="00D72DB9" w:rsidRPr="0052578F" w:rsidRDefault="00D72DB9" w:rsidP="00D72DB9">
      <w:pPr>
        <w:ind w:firstLine="709"/>
        <w:jc w:val="both"/>
        <w:outlineLvl w:val="2"/>
        <w:rPr>
          <w:rFonts w:ascii="PT Astra Serif" w:hAnsi="PT Astra Serif"/>
          <w:sz w:val="26"/>
          <w:szCs w:val="26"/>
        </w:rPr>
      </w:pPr>
      <w:r w:rsidRPr="0052578F">
        <w:rPr>
          <w:rFonts w:ascii="PT Astra Serif" w:hAnsi="PT Astra Serif"/>
          <w:sz w:val="26"/>
          <w:szCs w:val="26"/>
        </w:rPr>
        <w:t>Следует отметить, что положительное решение о предоставлении субсидии принимается только при соответствии самого заявителя и предоставляемого им пакета документов, условиям предоставления субсидии.</w:t>
      </w:r>
    </w:p>
    <w:p w:rsidR="00D72DB9" w:rsidRPr="0052578F" w:rsidRDefault="00D72DB9" w:rsidP="00D72DB9">
      <w:pPr>
        <w:ind w:firstLine="709"/>
        <w:jc w:val="both"/>
        <w:outlineLvl w:val="2"/>
        <w:rPr>
          <w:rFonts w:ascii="PT Astra Serif" w:hAnsi="PT Astra Serif"/>
          <w:sz w:val="26"/>
          <w:szCs w:val="26"/>
        </w:rPr>
      </w:pPr>
      <w:r w:rsidRPr="0052578F">
        <w:rPr>
          <w:rFonts w:ascii="PT Astra Serif" w:hAnsi="PT Astra Serif"/>
          <w:sz w:val="26"/>
          <w:szCs w:val="26"/>
        </w:rPr>
        <w:t xml:space="preserve">Одним из условий предоставления субсидии является «не получение» субъектами МСП в текущем году субсидий в рамках реализации мероприятий муниципальной программы по достижению целей национальных проектов. </w:t>
      </w:r>
      <w:proofErr w:type="gramStart"/>
      <w:r w:rsidRPr="0052578F">
        <w:rPr>
          <w:rFonts w:ascii="PT Astra Serif" w:hAnsi="PT Astra Serif"/>
          <w:sz w:val="26"/>
          <w:szCs w:val="26"/>
        </w:rPr>
        <w:t>Тем не менее, субсидии, предоставленные в рамках основных мероприятий государственной и муниципальной программы, направленных на реализацию национального проекта «Малое и среднее предпринимательство и поддержка индивидуальной предпринимательской инициативы» расценивается Департаментом экономического развития автономного округа как поддержка в сложных условиях работы в период пандемии.</w:t>
      </w:r>
      <w:proofErr w:type="gramEnd"/>
    </w:p>
    <w:p w:rsidR="00D72DB9" w:rsidRPr="0052578F" w:rsidRDefault="00D72DB9" w:rsidP="00D72DB9">
      <w:pPr>
        <w:ind w:firstLine="709"/>
        <w:jc w:val="both"/>
        <w:outlineLvl w:val="2"/>
        <w:rPr>
          <w:rFonts w:ascii="PT Astra Serif" w:hAnsi="PT Astra Serif"/>
          <w:sz w:val="26"/>
          <w:szCs w:val="26"/>
        </w:rPr>
      </w:pPr>
      <w:r w:rsidRPr="0052578F">
        <w:rPr>
          <w:rFonts w:ascii="PT Astra Serif" w:hAnsi="PT Astra Serif"/>
          <w:sz w:val="26"/>
          <w:szCs w:val="26"/>
        </w:rPr>
        <w:t>Администрация города Югорска, одна из не многих, кто оперативно отработал данные мероприятия. Уже на 01.07.2020 года средства, запланированные на текущий год по мероприятию муниципальной программы «Участие в реализации регионального проекта «Расширение доступа субъектов малого и среднего предпринимательства к финансовой поддержке, в том числе к льготному финансированию» освоены в полном объеме.</w:t>
      </w:r>
    </w:p>
    <w:p w:rsidR="00D72DB9" w:rsidRPr="0052578F" w:rsidRDefault="00D72DB9" w:rsidP="00D72DB9">
      <w:pPr>
        <w:ind w:firstLine="709"/>
        <w:jc w:val="both"/>
        <w:outlineLvl w:val="2"/>
        <w:rPr>
          <w:rFonts w:ascii="PT Astra Serif" w:hAnsi="PT Astra Serif"/>
          <w:sz w:val="26"/>
          <w:szCs w:val="26"/>
        </w:rPr>
      </w:pPr>
    </w:p>
    <w:p w:rsidR="00D72DB9" w:rsidRPr="0052578F" w:rsidRDefault="00D72DB9" w:rsidP="00D72DB9">
      <w:pPr>
        <w:ind w:firstLine="709"/>
        <w:jc w:val="right"/>
        <w:outlineLvl w:val="2"/>
        <w:rPr>
          <w:rFonts w:ascii="PT Astra Serif" w:hAnsi="PT Astra Serif"/>
          <w:sz w:val="26"/>
          <w:szCs w:val="26"/>
        </w:rPr>
      </w:pPr>
      <w:r w:rsidRPr="0052578F">
        <w:rPr>
          <w:rFonts w:ascii="PT Astra Serif" w:hAnsi="PT Astra Serif"/>
          <w:sz w:val="26"/>
          <w:szCs w:val="26"/>
        </w:rPr>
        <w:t>Таблица 3</w:t>
      </w:r>
    </w:p>
    <w:p w:rsidR="00D72DB9" w:rsidRPr="0052578F" w:rsidRDefault="00D72DB9" w:rsidP="00D72DB9">
      <w:pPr>
        <w:ind w:firstLine="709"/>
        <w:jc w:val="center"/>
        <w:outlineLvl w:val="2"/>
        <w:rPr>
          <w:rFonts w:ascii="PT Astra Serif" w:hAnsi="PT Astra Serif"/>
          <w:sz w:val="26"/>
          <w:szCs w:val="26"/>
        </w:rPr>
      </w:pPr>
    </w:p>
    <w:p w:rsidR="00D72DB9" w:rsidRPr="0052578F" w:rsidRDefault="00D72DB9" w:rsidP="00D72DB9">
      <w:pPr>
        <w:ind w:firstLine="709"/>
        <w:jc w:val="center"/>
        <w:outlineLvl w:val="2"/>
        <w:rPr>
          <w:rFonts w:ascii="PT Astra Serif" w:hAnsi="PT Astra Serif"/>
          <w:sz w:val="26"/>
          <w:szCs w:val="26"/>
        </w:rPr>
      </w:pPr>
      <w:r w:rsidRPr="0052578F">
        <w:rPr>
          <w:rFonts w:ascii="PT Astra Serif" w:hAnsi="PT Astra Serif"/>
          <w:sz w:val="26"/>
          <w:szCs w:val="26"/>
        </w:rPr>
        <w:t>Сведения о предоставлении субсидий в рамках регионального проекта «Расширение доступа субъектов малого и среднего предпринимательства к финансовой поддержке, в том числе к льготному финансированию»</w:t>
      </w:r>
    </w:p>
    <w:p w:rsidR="00D72DB9" w:rsidRPr="00C55A1A" w:rsidRDefault="00D72DB9" w:rsidP="00D72DB9">
      <w:pPr>
        <w:ind w:firstLine="709"/>
        <w:jc w:val="both"/>
        <w:outlineLvl w:val="2"/>
        <w:rPr>
          <w:rFonts w:ascii="PT Astra Serif" w:hAnsi="PT Astra Serif"/>
          <w:u w:val="single"/>
        </w:rPr>
      </w:pPr>
    </w:p>
    <w:tbl>
      <w:tblPr>
        <w:tblW w:w="10168" w:type="dxa"/>
        <w:tblInd w:w="98" w:type="dxa"/>
        <w:tblLook w:val="04A0" w:firstRow="1" w:lastRow="0" w:firstColumn="1" w:lastColumn="0" w:noHBand="0" w:noVBand="1"/>
      </w:tblPr>
      <w:tblGrid>
        <w:gridCol w:w="871"/>
        <w:gridCol w:w="3108"/>
        <w:gridCol w:w="1762"/>
        <w:gridCol w:w="1640"/>
        <w:gridCol w:w="1276"/>
        <w:gridCol w:w="1511"/>
      </w:tblGrid>
      <w:tr w:rsidR="00D72DB9" w:rsidRPr="00C55A1A" w:rsidTr="005E4772">
        <w:trPr>
          <w:trHeight w:val="289"/>
          <w:tblHeader/>
        </w:trPr>
        <w:tc>
          <w:tcPr>
            <w:tcW w:w="8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b/>
                <w:bCs/>
                <w:color w:val="000000"/>
                <w:sz w:val="20"/>
                <w:szCs w:val="20"/>
                <w:lang w:eastAsia="ru-RU"/>
              </w:rPr>
            </w:pPr>
            <w:r w:rsidRPr="00C55A1A">
              <w:rPr>
                <w:rFonts w:ascii="PT Astra Serif" w:hAnsi="PT Astra Serif"/>
                <w:b/>
                <w:bCs/>
                <w:color w:val="000000"/>
                <w:sz w:val="20"/>
                <w:szCs w:val="20"/>
                <w:lang w:eastAsia="ru-RU"/>
              </w:rPr>
              <w:t>№</w:t>
            </w:r>
          </w:p>
        </w:tc>
        <w:tc>
          <w:tcPr>
            <w:tcW w:w="31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b/>
                <w:bCs/>
                <w:color w:val="000000"/>
                <w:sz w:val="20"/>
                <w:szCs w:val="20"/>
                <w:lang w:eastAsia="ru-RU"/>
              </w:rPr>
            </w:pPr>
            <w:r w:rsidRPr="00C55A1A">
              <w:rPr>
                <w:rFonts w:ascii="PT Astra Serif" w:hAnsi="PT Astra Serif"/>
                <w:b/>
                <w:bCs/>
                <w:color w:val="000000"/>
                <w:sz w:val="20"/>
                <w:szCs w:val="20"/>
                <w:lang w:eastAsia="ru-RU"/>
              </w:rPr>
              <w:t xml:space="preserve">Направление поддержки </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b/>
                <w:bCs/>
                <w:color w:val="000000"/>
                <w:sz w:val="20"/>
                <w:szCs w:val="20"/>
                <w:lang w:eastAsia="ru-RU"/>
              </w:rPr>
            </w:pPr>
            <w:r w:rsidRPr="00C55A1A">
              <w:rPr>
                <w:rFonts w:ascii="PT Astra Serif" w:hAnsi="PT Astra Serif"/>
                <w:b/>
                <w:bCs/>
                <w:color w:val="000000"/>
                <w:sz w:val="20"/>
                <w:szCs w:val="20"/>
                <w:lang w:eastAsia="ru-RU"/>
              </w:rPr>
              <w:t>Источник финансирования</w:t>
            </w:r>
          </w:p>
        </w:tc>
        <w:tc>
          <w:tcPr>
            <w:tcW w:w="1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b/>
                <w:bCs/>
                <w:color w:val="000000"/>
                <w:sz w:val="20"/>
                <w:szCs w:val="20"/>
                <w:lang w:eastAsia="ru-RU"/>
              </w:rPr>
            </w:pPr>
            <w:r w:rsidRPr="00C55A1A">
              <w:rPr>
                <w:rFonts w:ascii="PT Astra Serif" w:hAnsi="PT Astra Serif"/>
                <w:b/>
                <w:bCs/>
                <w:color w:val="000000"/>
                <w:sz w:val="20"/>
                <w:szCs w:val="20"/>
                <w:lang w:eastAsia="ru-RU"/>
              </w:rPr>
              <w:t>План, тыс. рублей</w:t>
            </w:r>
          </w:p>
        </w:tc>
        <w:tc>
          <w:tcPr>
            <w:tcW w:w="2787" w:type="dxa"/>
            <w:gridSpan w:val="2"/>
            <w:tcBorders>
              <w:top w:val="single" w:sz="4" w:space="0" w:color="auto"/>
              <w:left w:val="nil"/>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b/>
                <w:bCs/>
                <w:color w:val="000000"/>
                <w:sz w:val="20"/>
                <w:szCs w:val="20"/>
                <w:lang w:eastAsia="ru-RU"/>
              </w:rPr>
            </w:pPr>
            <w:r w:rsidRPr="00C55A1A">
              <w:rPr>
                <w:rFonts w:ascii="PT Astra Serif" w:hAnsi="PT Astra Serif"/>
                <w:b/>
                <w:bCs/>
                <w:color w:val="000000"/>
                <w:sz w:val="20"/>
                <w:szCs w:val="20"/>
                <w:lang w:eastAsia="ru-RU"/>
              </w:rPr>
              <w:t>Исполнено на 01.07.2020</w:t>
            </w:r>
          </w:p>
        </w:tc>
      </w:tr>
      <w:tr w:rsidR="00D72DB9" w:rsidRPr="00C55A1A" w:rsidTr="005E4772">
        <w:trPr>
          <w:trHeight w:val="900"/>
          <w:tblHeader/>
        </w:trPr>
        <w:tc>
          <w:tcPr>
            <w:tcW w:w="871" w:type="dxa"/>
            <w:vMerge/>
            <w:tcBorders>
              <w:top w:val="single" w:sz="4" w:space="0" w:color="auto"/>
              <w:left w:val="single" w:sz="4" w:space="0" w:color="auto"/>
              <w:bottom w:val="single" w:sz="4" w:space="0" w:color="auto"/>
              <w:right w:val="single" w:sz="4" w:space="0" w:color="auto"/>
            </w:tcBorders>
            <w:vAlign w:val="center"/>
            <w:hideMark/>
          </w:tcPr>
          <w:p w:rsidR="00D72DB9" w:rsidRPr="00C55A1A" w:rsidRDefault="00D72DB9" w:rsidP="005E4772">
            <w:pPr>
              <w:rPr>
                <w:rFonts w:ascii="PT Astra Serif" w:hAnsi="PT Astra Serif"/>
                <w:b/>
                <w:bCs/>
                <w:color w:val="000000"/>
                <w:sz w:val="20"/>
                <w:szCs w:val="20"/>
                <w:lang w:eastAsia="ru-RU"/>
              </w:rPr>
            </w:pPr>
          </w:p>
        </w:tc>
        <w:tc>
          <w:tcPr>
            <w:tcW w:w="3108" w:type="dxa"/>
            <w:vMerge/>
            <w:tcBorders>
              <w:top w:val="single" w:sz="4" w:space="0" w:color="auto"/>
              <w:left w:val="single" w:sz="4" w:space="0" w:color="auto"/>
              <w:bottom w:val="single" w:sz="4" w:space="0" w:color="auto"/>
              <w:right w:val="single" w:sz="4" w:space="0" w:color="auto"/>
            </w:tcBorders>
            <w:vAlign w:val="center"/>
            <w:hideMark/>
          </w:tcPr>
          <w:p w:rsidR="00D72DB9" w:rsidRPr="00C55A1A" w:rsidRDefault="00D72DB9" w:rsidP="005E4772">
            <w:pPr>
              <w:rPr>
                <w:rFonts w:ascii="PT Astra Serif" w:hAnsi="PT Astra Serif"/>
                <w:b/>
                <w:bCs/>
                <w:color w:val="000000"/>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vAlign w:val="center"/>
            <w:hideMark/>
          </w:tcPr>
          <w:p w:rsidR="00D72DB9" w:rsidRPr="00C55A1A" w:rsidRDefault="00D72DB9" w:rsidP="005E4772">
            <w:pPr>
              <w:rPr>
                <w:rFonts w:ascii="PT Astra Serif" w:hAnsi="PT Astra Serif"/>
                <w:b/>
                <w:bCs/>
                <w:color w:val="000000"/>
                <w:sz w:val="20"/>
                <w:szCs w:val="20"/>
                <w:lang w:eastAsia="ru-RU"/>
              </w:rPr>
            </w:pPr>
          </w:p>
        </w:tc>
        <w:tc>
          <w:tcPr>
            <w:tcW w:w="1640" w:type="dxa"/>
            <w:vMerge/>
            <w:tcBorders>
              <w:top w:val="single" w:sz="4" w:space="0" w:color="auto"/>
              <w:left w:val="single" w:sz="4" w:space="0" w:color="auto"/>
              <w:bottom w:val="single" w:sz="4" w:space="0" w:color="auto"/>
              <w:right w:val="single" w:sz="4" w:space="0" w:color="auto"/>
            </w:tcBorders>
            <w:vAlign w:val="center"/>
            <w:hideMark/>
          </w:tcPr>
          <w:p w:rsidR="00D72DB9" w:rsidRPr="00C55A1A" w:rsidRDefault="00D72DB9" w:rsidP="005E4772">
            <w:pPr>
              <w:rPr>
                <w:rFonts w:ascii="PT Astra Serif" w:hAnsi="PT Astra Serif"/>
                <w:b/>
                <w:bCs/>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b/>
                <w:bCs/>
                <w:color w:val="000000"/>
                <w:sz w:val="20"/>
                <w:szCs w:val="20"/>
                <w:lang w:eastAsia="ru-RU"/>
              </w:rPr>
            </w:pPr>
            <w:r w:rsidRPr="00C55A1A">
              <w:rPr>
                <w:rFonts w:ascii="PT Astra Serif" w:hAnsi="PT Astra Serif"/>
                <w:b/>
                <w:bCs/>
                <w:color w:val="000000"/>
                <w:sz w:val="20"/>
                <w:szCs w:val="20"/>
                <w:lang w:eastAsia="ru-RU"/>
              </w:rPr>
              <w:t>Сумма расходов, тыс. рублей</w:t>
            </w:r>
          </w:p>
        </w:tc>
        <w:tc>
          <w:tcPr>
            <w:tcW w:w="1511"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b/>
                <w:bCs/>
                <w:color w:val="000000"/>
                <w:sz w:val="20"/>
                <w:szCs w:val="20"/>
                <w:lang w:eastAsia="ru-RU"/>
              </w:rPr>
            </w:pPr>
            <w:r w:rsidRPr="00C55A1A">
              <w:rPr>
                <w:rFonts w:ascii="PT Astra Serif" w:hAnsi="PT Astra Serif"/>
                <w:b/>
                <w:bCs/>
                <w:color w:val="000000"/>
                <w:sz w:val="20"/>
                <w:szCs w:val="20"/>
                <w:lang w:eastAsia="ru-RU"/>
              </w:rPr>
              <w:t>Количество получателей, чел.</w:t>
            </w:r>
          </w:p>
        </w:tc>
      </w:tr>
      <w:tr w:rsidR="00D72DB9" w:rsidRPr="00C55A1A" w:rsidTr="005E4772">
        <w:trPr>
          <w:trHeight w:val="203"/>
        </w:trPr>
        <w:tc>
          <w:tcPr>
            <w:tcW w:w="871" w:type="dxa"/>
            <w:tcBorders>
              <w:top w:val="nil"/>
              <w:left w:val="single" w:sz="4" w:space="0" w:color="auto"/>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1</w:t>
            </w:r>
          </w:p>
        </w:tc>
        <w:tc>
          <w:tcPr>
            <w:tcW w:w="3108"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2</w:t>
            </w:r>
          </w:p>
        </w:tc>
        <w:tc>
          <w:tcPr>
            <w:tcW w:w="1762"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3</w:t>
            </w:r>
          </w:p>
        </w:tc>
        <w:tc>
          <w:tcPr>
            <w:tcW w:w="1640"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4</w:t>
            </w:r>
          </w:p>
        </w:tc>
        <w:tc>
          <w:tcPr>
            <w:tcW w:w="1276"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5</w:t>
            </w:r>
          </w:p>
        </w:tc>
        <w:tc>
          <w:tcPr>
            <w:tcW w:w="1511"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6</w:t>
            </w:r>
          </w:p>
        </w:tc>
      </w:tr>
      <w:tr w:rsidR="00D72DB9" w:rsidRPr="00C55A1A" w:rsidTr="005E4772">
        <w:trPr>
          <w:trHeight w:val="360"/>
        </w:trPr>
        <w:tc>
          <w:tcPr>
            <w:tcW w:w="871" w:type="dxa"/>
            <w:vMerge w:val="restart"/>
            <w:tcBorders>
              <w:top w:val="nil"/>
              <w:left w:val="single" w:sz="4" w:space="0" w:color="auto"/>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1</w:t>
            </w:r>
          </w:p>
        </w:tc>
        <w:tc>
          <w:tcPr>
            <w:tcW w:w="3108" w:type="dxa"/>
            <w:vMerge w:val="restart"/>
            <w:tcBorders>
              <w:top w:val="nil"/>
              <w:left w:val="single" w:sz="4" w:space="0" w:color="auto"/>
              <w:bottom w:val="single" w:sz="4" w:space="0" w:color="auto"/>
              <w:right w:val="single" w:sz="4" w:space="0" w:color="auto"/>
            </w:tcBorders>
            <w:shd w:val="clear" w:color="auto" w:fill="auto"/>
            <w:vAlign w:val="center"/>
            <w:hideMark/>
          </w:tcPr>
          <w:p w:rsidR="00D72DB9" w:rsidRPr="00C55A1A" w:rsidRDefault="00D72DB9" w:rsidP="005E4772">
            <w:pPr>
              <w:rPr>
                <w:rFonts w:ascii="PT Astra Serif" w:hAnsi="PT Astra Serif"/>
                <w:color w:val="000000"/>
                <w:sz w:val="20"/>
                <w:szCs w:val="20"/>
                <w:lang w:eastAsia="ru-RU"/>
              </w:rPr>
            </w:pPr>
            <w:r w:rsidRPr="00C55A1A">
              <w:rPr>
                <w:rFonts w:ascii="PT Astra Serif" w:hAnsi="PT Astra Serif"/>
                <w:color w:val="000000"/>
                <w:sz w:val="20"/>
                <w:szCs w:val="20"/>
                <w:lang w:eastAsia="ru-RU"/>
              </w:rPr>
              <w:t>Возмещение части затрат на аренду нежилых помещений</w:t>
            </w:r>
          </w:p>
        </w:tc>
        <w:tc>
          <w:tcPr>
            <w:tcW w:w="1762" w:type="dxa"/>
            <w:tcBorders>
              <w:top w:val="nil"/>
              <w:left w:val="nil"/>
              <w:bottom w:val="single" w:sz="4" w:space="0" w:color="auto"/>
              <w:right w:val="single" w:sz="4" w:space="0" w:color="auto"/>
            </w:tcBorders>
            <w:shd w:val="clear" w:color="auto" w:fill="auto"/>
            <w:vAlign w:val="bottom"/>
            <w:hideMark/>
          </w:tcPr>
          <w:p w:rsidR="00D72DB9" w:rsidRPr="00C55A1A" w:rsidRDefault="00D72DB9" w:rsidP="005E4772">
            <w:pPr>
              <w:jc w:val="right"/>
              <w:rPr>
                <w:rFonts w:ascii="PT Astra Serif" w:hAnsi="PT Astra Serif"/>
                <w:b/>
                <w:bCs/>
                <w:color w:val="000000"/>
                <w:sz w:val="20"/>
                <w:szCs w:val="20"/>
                <w:lang w:eastAsia="ru-RU"/>
              </w:rPr>
            </w:pPr>
            <w:r w:rsidRPr="00C55A1A">
              <w:rPr>
                <w:rFonts w:ascii="PT Astra Serif" w:hAnsi="PT Astra Serif"/>
                <w:b/>
                <w:bCs/>
                <w:color w:val="000000"/>
                <w:sz w:val="20"/>
                <w:szCs w:val="20"/>
                <w:lang w:eastAsia="ru-RU"/>
              </w:rPr>
              <w:t>итого</w:t>
            </w:r>
          </w:p>
        </w:tc>
        <w:tc>
          <w:tcPr>
            <w:tcW w:w="1640"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b/>
                <w:bCs/>
                <w:color w:val="000000"/>
                <w:sz w:val="20"/>
                <w:szCs w:val="20"/>
                <w:lang w:eastAsia="ru-RU"/>
              </w:rPr>
            </w:pPr>
            <w:r w:rsidRPr="00C55A1A">
              <w:rPr>
                <w:rFonts w:ascii="PT Astra Serif" w:hAnsi="PT Astra Serif"/>
                <w:b/>
                <w:bCs/>
                <w:color w:val="000000"/>
                <w:sz w:val="20"/>
                <w:szCs w:val="20"/>
                <w:lang w:eastAsia="ru-RU"/>
              </w:rPr>
              <w:t>1 709,8</w:t>
            </w:r>
          </w:p>
        </w:tc>
        <w:tc>
          <w:tcPr>
            <w:tcW w:w="1276"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b/>
                <w:bCs/>
                <w:color w:val="000000"/>
                <w:sz w:val="20"/>
                <w:szCs w:val="20"/>
                <w:lang w:eastAsia="ru-RU"/>
              </w:rPr>
            </w:pPr>
            <w:r w:rsidRPr="00C55A1A">
              <w:rPr>
                <w:rFonts w:ascii="PT Astra Serif" w:hAnsi="PT Astra Serif"/>
                <w:b/>
                <w:bCs/>
                <w:color w:val="000000"/>
                <w:sz w:val="20"/>
                <w:szCs w:val="20"/>
                <w:lang w:eastAsia="ru-RU"/>
              </w:rPr>
              <w:t>1 709,8</w:t>
            </w:r>
          </w:p>
        </w:tc>
        <w:tc>
          <w:tcPr>
            <w:tcW w:w="1511" w:type="dxa"/>
            <w:vMerge w:val="restart"/>
            <w:tcBorders>
              <w:top w:val="nil"/>
              <w:left w:val="single" w:sz="4" w:space="0" w:color="auto"/>
              <w:bottom w:val="single" w:sz="4" w:space="0" w:color="auto"/>
              <w:right w:val="single" w:sz="4" w:space="0" w:color="auto"/>
            </w:tcBorders>
            <w:shd w:val="clear" w:color="000000" w:fill="FFFFFF"/>
            <w:vAlign w:val="center"/>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20</w:t>
            </w:r>
          </w:p>
        </w:tc>
      </w:tr>
      <w:tr w:rsidR="00D72DB9" w:rsidRPr="00C55A1A" w:rsidTr="005E4772">
        <w:trPr>
          <w:trHeight w:val="458"/>
        </w:trPr>
        <w:tc>
          <w:tcPr>
            <w:tcW w:w="871" w:type="dxa"/>
            <w:vMerge/>
            <w:tcBorders>
              <w:top w:val="nil"/>
              <w:left w:val="single" w:sz="4" w:space="0" w:color="auto"/>
              <w:bottom w:val="single" w:sz="4" w:space="0" w:color="auto"/>
              <w:right w:val="single" w:sz="4" w:space="0" w:color="auto"/>
            </w:tcBorders>
            <w:vAlign w:val="center"/>
            <w:hideMark/>
          </w:tcPr>
          <w:p w:rsidR="00D72DB9" w:rsidRPr="00C55A1A" w:rsidRDefault="00D72DB9" w:rsidP="005E4772">
            <w:pPr>
              <w:rPr>
                <w:rFonts w:ascii="PT Astra Serif" w:hAnsi="PT Astra Serif"/>
                <w:color w:val="000000"/>
                <w:sz w:val="20"/>
                <w:szCs w:val="20"/>
                <w:lang w:eastAsia="ru-RU"/>
              </w:rPr>
            </w:pPr>
          </w:p>
        </w:tc>
        <w:tc>
          <w:tcPr>
            <w:tcW w:w="3108" w:type="dxa"/>
            <w:vMerge/>
            <w:tcBorders>
              <w:top w:val="nil"/>
              <w:left w:val="single" w:sz="4" w:space="0" w:color="auto"/>
              <w:bottom w:val="single" w:sz="4" w:space="0" w:color="auto"/>
              <w:right w:val="single" w:sz="4" w:space="0" w:color="auto"/>
            </w:tcBorders>
            <w:vAlign w:val="center"/>
            <w:hideMark/>
          </w:tcPr>
          <w:p w:rsidR="00D72DB9" w:rsidRPr="00C55A1A" w:rsidRDefault="00D72DB9" w:rsidP="005E4772">
            <w:pPr>
              <w:rPr>
                <w:rFonts w:ascii="PT Astra Serif" w:hAnsi="PT Astra Serif"/>
                <w:color w:val="000000"/>
                <w:sz w:val="20"/>
                <w:szCs w:val="20"/>
                <w:lang w:eastAsia="ru-RU"/>
              </w:rPr>
            </w:pPr>
          </w:p>
        </w:tc>
        <w:tc>
          <w:tcPr>
            <w:tcW w:w="1762"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right"/>
              <w:rPr>
                <w:rFonts w:ascii="PT Astra Serif" w:hAnsi="PT Astra Serif"/>
                <w:color w:val="000000"/>
                <w:sz w:val="20"/>
                <w:szCs w:val="20"/>
                <w:lang w:eastAsia="ru-RU"/>
              </w:rPr>
            </w:pPr>
            <w:r w:rsidRPr="00C55A1A">
              <w:rPr>
                <w:rFonts w:ascii="PT Astra Serif" w:hAnsi="PT Astra Serif"/>
                <w:color w:val="000000"/>
                <w:sz w:val="20"/>
                <w:szCs w:val="20"/>
                <w:lang w:eastAsia="ru-RU"/>
              </w:rPr>
              <w:t>местный бюджет</w:t>
            </w:r>
          </w:p>
        </w:tc>
        <w:tc>
          <w:tcPr>
            <w:tcW w:w="1640"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205,2</w:t>
            </w:r>
          </w:p>
        </w:tc>
        <w:tc>
          <w:tcPr>
            <w:tcW w:w="1276"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205,2</w:t>
            </w:r>
          </w:p>
        </w:tc>
        <w:tc>
          <w:tcPr>
            <w:tcW w:w="1511" w:type="dxa"/>
            <w:vMerge/>
            <w:tcBorders>
              <w:top w:val="nil"/>
              <w:left w:val="single" w:sz="4" w:space="0" w:color="auto"/>
              <w:bottom w:val="single" w:sz="4" w:space="0" w:color="auto"/>
              <w:right w:val="single" w:sz="4" w:space="0" w:color="auto"/>
            </w:tcBorders>
            <w:vAlign w:val="center"/>
            <w:hideMark/>
          </w:tcPr>
          <w:p w:rsidR="00D72DB9" w:rsidRPr="00C55A1A" w:rsidRDefault="00D72DB9" w:rsidP="005E4772">
            <w:pPr>
              <w:rPr>
                <w:rFonts w:ascii="PT Astra Serif" w:hAnsi="PT Astra Serif"/>
                <w:color w:val="000000"/>
                <w:sz w:val="20"/>
                <w:szCs w:val="20"/>
                <w:lang w:eastAsia="ru-RU"/>
              </w:rPr>
            </w:pPr>
          </w:p>
        </w:tc>
      </w:tr>
      <w:tr w:rsidR="00D72DB9" w:rsidRPr="00C55A1A" w:rsidTr="005E4772">
        <w:trPr>
          <w:trHeight w:val="864"/>
        </w:trPr>
        <w:tc>
          <w:tcPr>
            <w:tcW w:w="871" w:type="dxa"/>
            <w:vMerge/>
            <w:tcBorders>
              <w:top w:val="nil"/>
              <w:left w:val="single" w:sz="4" w:space="0" w:color="auto"/>
              <w:bottom w:val="single" w:sz="4" w:space="0" w:color="auto"/>
              <w:right w:val="single" w:sz="4" w:space="0" w:color="auto"/>
            </w:tcBorders>
            <w:vAlign w:val="center"/>
            <w:hideMark/>
          </w:tcPr>
          <w:p w:rsidR="00D72DB9" w:rsidRPr="00C55A1A" w:rsidRDefault="00D72DB9" w:rsidP="005E4772">
            <w:pPr>
              <w:rPr>
                <w:rFonts w:ascii="PT Astra Serif" w:hAnsi="PT Astra Serif"/>
                <w:color w:val="000000"/>
                <w:sz w:val="20"/>
                <w:szCs w:val="20"/>
                <w:lang w:eastAsia="ru-RU"/>
              </w:rPr>
            </w:pPr>
          </w:p>
        </w:tc>
        <w:tc>
          <w:tcPr>
            <w:tcW w:w="3108" w:type="dxa"/>
            <w:vMerge/>
            <w:tcBorders>
              <w:top w:val="nil"/>
              <w:left w:val="single" w:sz="4" w:space="0" w:color="auto"/>
              <w:bottom w:val="single" w:sz="4" w:space="0" w:color="auto"/>
              <w:right w:val="single" w:sz="4" w:space="0" w:color="auto"/>
            </w:tcBorders>
            <w:vAlign w:val="center"/>
            <w:hideMark/>
          </w:tcPr>
          <w:p w:rsidR="00D72DB9" w:rsidRPr="00C55A1A" w:rsidRDefault="00D72DB9" w:rsidP="005E4772">
            <w:pPr>
              <w:rPr>
                <w:rFonts w:ascii="PT Astra Serif" w:hAnsi="PT Astra Serif"/>
                <w:color w:val="000000"/>
                <w:sz w:val="20"/>
                <w:szCs w:val="20"/>
                <w:lang w:eastAsia="ru-RU"/>
              </w:rPr>
            </w:pPr>
          </w:p>
        </w:tc>
        <w:tc>
          <w:tcPr>
            <w:tcW w:w="1762"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right"/>
              <w:rPr>
                <w:rFonts w:ascii="PT Astra Serif" w:hAnsi="PT Astra Serif"/>
                <w:color w:val="000000"/>
                <w:sz w:val="20"/>
                <w:szCs w:val="20"/>
                <w:lang w:eastAsia="ru-RU"/>
              </w:rPr>
            </w:pPr>
            <w:r w:rsidRPr="00C55A1A">
              <w:rPr>
                <w:rFonts w:ascii="PT Astra Serif" w:hAnsi="PT Astra Serif"/>
                <w:color w:val="000000"/>
                <w:sz w:val="20"/>
                <w:szCs w:val="20"/>
                <w:lang w:eastAsia="ru-RU"/>
              </w:rPr>
              <w:t>бюджет автономного округа</w:t>
            </w:r>
          </w:p>
        </w:tc>
        <w:tc>
          <w:tcPr>
            <w:tcW w:w="1640"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1 504,6</w:t>
            </w:r>
          </w:p>
        </w:tc>
        <w:tc>
          <w:tcPr>
            <w:tcW w:w="1276"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1 504,6</w:t>
            </w:r>
          </w:p>
        </w:tc>
        <w:tc>
          <w:tcPr>
            <w:tcW w:w="1511" w:type="dxa"/>
            <w:vMerge/>
            <w:tcBorders>
              <w:top w:val="nil"/>
              <w:left w:val="single" w:sz="4" w:space="0" w:color="auto"/>
              <w:bottom w:val="single" w:sz="4" w:space="0" w:color="auto"/>
              <w:right w:val="single" w:sz="4" w:space="0" w:color="auto"/>
            </w:tcBorders>
            <w:vAlign w:val="center"/>
            <w:hideMark/>
          </w:tcPr>
          <w:p w:rsidR="00D72DB9" w:rsidRPr="00C55A1A" w:rsidRDefault="00D72DB9" w:rsidP="005E4772">
            <w:pPr>
              <w:rPr>
                <w:rFonts w:ascii="PT Astra Serif" w:hAnsi="PT Astra Serif"/>
                <w:color w:val="000000"/>
                <w:sz w:val="20"/>
                <w:szCs w:val="20"/>
                <w:lang w:eastAsia="ru-RU"/>
              </w:rPr>
            </w:pPr>
          </w:p>
        </w:tc>
      </w:tr>
      <w:tr w:rsidR="00D72DB9" w:rsidRPr="00C55A1A" w:rsidTr="005E4772">
        <w:trPr>
          <w:trHeight w:val="375"/>
        </w:trPr>
        <w:tc>
          <w:tcPr>
            <w:tcW w:w="871" w:type="dxa"/>
            <w:vMerge w:val="restart"/>
            <w:tcBorders>
              <w:top w:val="nil"/>
              <w:left w:val="single" w:sz="4" w:space="0" w:color="auto"/>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lastRenderedPageBreak/>
              <w:t>2</w:t>
            </w:r>
          </w:p>
        </w:tc>
        <w:tc>
          <w:tcPr>
            <w:tcW w:w="3108" w:type="dxa"/>
            <w:vMerge w:val="restart"/>
            <w:tcBorders>
              <w:top w:val="nil"/>
              <w:left w:val="single" w:sz="4" w:space="0" w:color="auto"/>
              <w:bottom w:val="single" w:sz="4" w:space="0" w:color="auto"/>
              <w:right w:val="single" w:sz="4" w:space="0" w:color="auto"/>
            </w:tcBorders>
            <w:shd w:val="clear" w:color="auto" w:fill="auto"/>
            <w:vAlign w:val="center"/>
            <w:hideMark/>
          </w:tcPr>
          <w:p w:rsidR="00D72DB9" w:rsidRPr="00C55A1A" w:rsidRDefault="00D72DB9" w:rsidP="005E4772">
            <w:pPr>
              <w:rPr>
                <w:rFonts w:ascii="PT Astra Serif" w:hAnsi="PT Astra Serif"/>
                <w:color w:val="000000"/>
                <w:sz w:val="20"/>
                <w:szCs w:val="20"/>
                <w:lang w:eastAsia="ru-RU"/>
              </w:rPr>
            </w:pPr>
            <w:r w:rsidRPr="00C55A1A">
              <w:rPr>
                <w:rFonts w:ascii="PT Astra Serif" w:hAnsi="PT Astra Serif"/>
                <w:color w:val="000000"/>
                <w:sz w:val="20"/>
                <w:szCs w:val="20"/>
                <w:lang w:eastAsia="ru-RU"/>
              </w:rPr>
              <w:t>Возмещение части затрат на прохождение курсов повышения квалификации</w:t>
            </w:r>
          </w:p>
        </w:tc>
        <w:tc>
          <w:tcPr>
            <w:tcW w:w="1762" w:type="dxa"/>
            <w:tcBorders>
              <w:top w:val="nil"/>
              <w:left w:val="nil"/>
              <w:bottom w:val="single" w:sz="4" w:space="0" w:color="auto"/>
              <w:right w:val="single" w:sz="4" w:space="0" w:color="auto"/>
            </w:tcBorders>
            <w:shd w:val="clear" w:color="auto" w:fill="auto"/>
            <w:vAlign w:val="bottom"/>
            <w:hideMark/>
          </w:tcPr>
          <w:p w:rsidR="00D72DB9" w:rsidRPr="00C55A1A" w:rsidRDefault="00D72DB9" w:rsidP="005E4772">
            <w:pPr>
              <w:jc w:val="right"/>
              <w:rPr>
                <w:rFonts w:ascii="PT Astra Serif" w:hAnsi="PT Astra Serif"/>
                <w:b/>
                <w:bCs/>
                <w:color w:val="000000"/>
                <w:sz w:val="20"/>
                <w:szCs w:val="20"/>
                <w:lang w:eastAsia="ru-RU"/>
              </w:rPr>
            </w:pPr>
            <w:r w:rsidRPr="00C55A1A">
              <w:rPr>
                <w:rFonts w:ascii="PT Astra Serif" w:hAnsi="PT Astra Serif"/>
                <w:b/>
                <w:bCs/>
                <w:color w:val="000000"/>
                <w:sz w:val="20"/>
                <w:szCs w:val="20"/>
                <w:lang w:eastAsia="ru-RU"/>
              </w:rPr>
              <w:t>итого</w:t>
            </w:r>
          </w:p>
        </w:tc>
        <w:tc>
          <w:tcPr>
            <w:tcW w:w="1640"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b/>
                <w:bCs/>
                <w:color w:val="000000"/>
                <w:sz w:val="20"/>
                <w:szCs w:val="20"/>
                <w:lang w:eastAsia="ru-RU"/>
              </w:rPr>
            </w:pPr>
            <w:r w:rsidRPr="00C55A1A">
              <w:rPr>
                <w:rFonts w:ascii="PT Astra Serif" w:hAnsi="PT Astra Serif"/>
                <w:b/>
                <w:bCs/>
                <w:color w:val="000000"/>
                <w:sz w:val="20"/>
                <w:szCs w:val="20"/>
                <w:lang w:eastAsia="ru-RU"/>
              </w:rPr>
              <w:t>39,0</w:t>
            </w:r>
          </w:p>
        </w:tc>
        <w:tc>
          <w:tcPr>
            <w:tcW w:w="1276"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b/>
                <w:bCs/>
                <w:color w:val="000000"/>
                <w:sz w:val="20"/>
                <w:szCs w:val="20"/>
                <w:lang w:eastAsia="ru-RU"/>
              </w:rPr>
            </w:pPr>
            <w:r w:rsidRPr="00C55A1A">
              <w:rPr>
                <w:rFonts w:ascii="PT Astra Serif" w:hAnsi="PT Astra Serif"/>
                <w:b/>
                <w:bCs/>
                <w:color w:val="000000"/>
                <w:sz w:val="20"/>
                <w:szCs w:val="20"/>
                <w:lang w:eastAsia="ru-RU"/>
              </w:rPr>
              <w:t>39,0</w:t>
            </w:r>
          </w:p>
        </w:tc>
        <w:tc>
          <w:tcPr>
            <w:tcW w:w="1511" w:type="dxa"/>
            <w:vMerge w:val="restart"/>
            <w:tcBorders>
              <w:top w:val="nil"/>
              <w:left w:val="single" w:sz="4" w:space="0" w:color="auto"/>
              <w:bottom w:val="single" w:sz="4" w:space="0" w:color="auto"/>
              <w:right w:val="single" w:sz="4" w:space="0" w:color="auto"/>
            </w:tcBorders>
            <w:shd w:val="clear" w:color="000000" w:fill="FFFFFF"/>
            <w:vAlign w:val="center"/>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3</w:t>
            </w:r>
          </w:p>
        </w:tc>
      </w:tr>
      <w:tr w:rsidR="00D72DB9" w:rsidRPr="00C55A1A" w:rsidTr="005E4772">
        <w:trPr>
          <w:trHeight w:val="469"/>
        </w:trPr>
        <w:tc>
          <w:tcPr>
            <w:tcW w:w="871" w:type="dxa"/>
            <w:vMerge/>
            <w:tcBorders>
              <w:top w:val="nil"/>
              <w:left w:val="single" w:sz="4" w:space="0" w:color="auto"/>
              <w:bottom w:val="single" w:sz="4" w:space="0" w:color="auto"/>
              <w:right w:val="single" w:sz="4" w:space="0" w:color="auto"/>
            </w:tcBorders>
            <w:vAlign w:val="center"/>
            <w:hideMark/>
          </w:tcPr>
          <w:p w:rsidR="00D72DB9" w:rsidRPr="00C55A1A" w:rsidRDefault="00D72DB9" w:rsidP="005E4772">
            <w:pPr>
              <w:rPr>
                <w:rFonts w:ascii="PT Astra Serif" w:hAnsi="PT Astra Serif"/>
                <w:color w:val="000000"/>
                <w:sz w:val="20"/>
                <w:szCs w:val="20"/>
                <w:lang w:eastAsia="ru-RU"/>
              </w:rPr>
            </w:pPr>
          </w:p>
        </w:tc>
        <w:tc>
          <w:tcPr>
            <w:tcW w:w="3108" w:type="dxa"/>
            <w:vMerge/>
            <w:tcBorders>
              <w:top w:val="nil"/>
              <w:left w:val="single" w:sz="4" w:space="0" w:color="auto"/>
              <w:bottom w:val="single" w:sz="4" w:space="0" w:color="auto"/>
              <w:right w:val="single" w:sz="4" w:space="0" w:color="auto"/>
            </w:tcBorders>
            <w:vAlign w:val="center"/>
            <w:hideMark/>
          </w:tcPr>
          <w:p w:rsidR="00D72DB9" w:rsidRPr="00C55A1A" w:rsidRDefault="00D72DB9" w:rsidP="005E4772">
            <w:pPr>
              <w:rPr>
                <w:rFonts w:ascii="PT Astra Serif" w:hAnsi="PT Astra Serif"/>
                <w:color w:val="000000"/>
                <w:sz w:val="20"/>
                <w:szCs w:val="20"/>
                <w:lang w:eastAsia="ru-RU"/>
              </w:rPr>
            </w:pPr>
          </w:p>
        </w:tc>
        <w:tc>
          <w:tcPr>
            <w:tcW w:w="1762"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right"/>
              <w:rPr>
                <w:rFonts w:ascii="PT Astra Serif" w:hAnsi="PT Astra Serif"/>
                <w:color w:val="000000"/>
                <w:sz w:val="20"/>
                <w:szCs w:val="20"/>
                <w:lang w:eastAsia="ru-RU"/>
              </w:rPr>
            </w:pPr>
            <w:r w:rsidRPr="00C55A1A">
              <w:rPr>
                <w:rFonts w:ascii="PT Astra Serif" w:hAnsi="PT Astra Serif"/>
                <w:color w:val="000000"/>
                <w:sz w:val="20"/>
                <w:szCs w:val="20"/>
                <w:lang w:eastAsia="ru-RU"/>
              </w:rPr>
              <w:t>местный бюджет</w:t>
            </w:r>
          </w:p>
        </w:tc>
        <w:tc>
          <w:tcPr>
            <w:tcW w:w="1640"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4,7</w:t>
            </w:r>
          </w:p>
        </w:tc>
        <w:tc>
          <w:tcPr>
            <w:tcW w:w="1276" w:type="dxa"/>
            <w:tcBorders>
              <w:top w:val="nil"/>
              <w:left w:val="nil"/>
              <w:bottom w:val="single" w:sz="4" w:space="0" w:color="auto"/>
              <w:right w:val="single" w:sz="4" w:space="0" w:color="auto"/>
            </w:tcBorders>
            <w:shd w:val="clear" w:color="000000" w:fill="FFFFFF"/>
            <w:vAlign w:val="center"/>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4,7</w:t>
            </w:r>
          </w:p>
        </w:tc>
        <w:tc>
          <w:tcPr>
            <w:tcW w:w="1511" w:type="dxa"/>
            <w:vMerge/>
            <w:tcBorders>
              <w:top w:val="nil"/>
              <w:left w:val="single" w:sz="4" w:space="0" w:color="auto"/>
              <w:bottom w:val="single" w:sz="4" w:space="0" w:color="auto"/>
              <w:right w:val="single" w:sz="4" w:space="0" w:color="auto"/>
            </w:tcBorders>
            <w:vAlign w:val="center"/>
            <w:hideMark/>
          </w:tcPr>
          <w:p w:rsidR="00D72DB9" w:rsidRPr="00C55A1A" w:rsidRDefault="00D72DB9" w:rsidP="005E4772">
            <w:pPr>
              <w:rPr>
                <w:rFonts w:ascii="PT Astra Serif" w:hAnsi="PT Astra Serif"/>
                <w:color w:val="000000"/>
                <w:sz w:val="20"/>
                <w:szCs w:val="20"/>
                <w:lang w:eastAsia="ru-RU"/>
              </w:rPr>
            </w:pPr>
          </w:p>
        </w:tc>
      </w:tr>
      <w:tr w:rsidR="00D72DB9" w:rsidRPr="00C55A1A" w:rsidTr="005E4772">
        <w:trPr>
          <w:trHeight w:val="750"/>
        </w:trPr>
        <w:tc>
          <w:tcPr>
            <w:tcW w:w="871" w:type="dxa"/>
            <w:vMerge/>
            <w:tcBorders>
              <w:top w:val="nil"/>
              <w:left w:val="single" w:sz="4" w:space="0" w:color="auto"/>
              <w:bottom w:val="single" w:sz="4" w:space="0" w:color="auto"/>
              <w:right w:val="single" w:sz="4" w:space="0" w:color="auto"/>
            </w:tcBorders>
            <w:vAlign w:val="center"/>
            <w:hideMark/>
          </w:tcPr>
          <w:p w:rsidR="00D72DB9" w:rsidRPr="00C55A1A" w:rsidRDefault="00D72DB9" w:rsidP="005E4772">
            <w:pPr>
              <w:rPr>
                <w:rFonts w:ascii="PT Astra Serif" w:hAnsi="PT Astra Serif"/>
                <w:color w:val="000000"/>
                <w:sz w:val="20"/>
                <w:szCs w:val="20"/>
                <w:lang w:eastAsia="ru-RU"/>
              </w:rPr>
            </w:pPr>
          </w:p>
        </w:tc>
        <w:tc>
          <w:tcPr>
            <w:tcW w:w="3108" w:type="dxa"/>
            <w:vMerge/>
            <w:tcBorders>
              <w:top w:val="nil"/>
              <w:left w:val="single" w:sz="4" w:space="0" w:color="auto"/>
              <w:bottom w:val="single" w:sz="4" w:space="0" w:color="auto"/>
              <w:right w:val="single" w:sz="4" w:space="0" w:color="auto"/>
            </w:tcBorders>
            <w:vAlign w:val="center"/>
            <w:hideMark/>
          </w:tcPr>
          <w:p w:rsidR="00D72DB9" w:rsidRPr="00C55A1A" w:rsidRDefault="00D72DB9" w:rsidP="005E4772">
            <w:pPr>
              <w:rPr>
                <w:rFonts w:ascii="PT Astra Serif" w:hAnsi="PT Astra Serif"/>
                <w:color w:val="000000"/>
                <w:sz w:val="20"/>
                <w:szCs w:val="20"/>
                <w:lang w:eastAsia="ru-RU"/>
              </w:rPr>
            </w:pPr>
          </w:p>
        </w:tc>
        <w:tc>
          <w:tcPr>
            <w:tcW w:w="1762"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right"/>
              <w:rPr>
                <w:rFonts w:ascii="PT Astra Serif" w:hAnsi="PT Astra Serif"/>
                <w:color w:val="000000"/>
                <w:sz w:val="20"/>
                <w:szCs w:val="20"/>
                <w:lang w:eastAsia="ru-RU"/>
              </w:rPr>
            </w:pPr>
            <w:r w:rsidRPr="00C55A1A">
              <w:rPr>
                <w:rFonts w:ascii="PT Astra Serif" w:hAnsi="PT Astra Serif"/>
                <w:color w:val="000000"/>
                <w:sz w:val="20"/>
                <w:szCs w:val="20"/>
                <w:lang w:eastAsia="ru-RU"/>
              </w:rPr>
              <w:t>бюджет автономного округа</w:t>
            </w:r>
          </w:p>
        </w:tc>
        <w:tc>
          <w:tcPr>
            <w:tcW w:w="1640"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34,3</w:t>
            </w:r>
          </w:p>
        </w:tc>
        <w:tc>
          <w:tcPr>
            <w:tcW w:w="1276" w:type="dxa"/>
            <w:tcBorders>
              <w:top w:val="nil"/>
              <w:left w:val="nil"/>
              <w:bottom w:val="single" w:sz="4" w:space="0" w:color="auto"/>
              <w:right w:val="single" w:sz="4" w:space="0" w:color="auto"/>
            </w:tcBorders>
            <w:shd w:val="clear" w:color="000000" w:fill="FFFFFF"/>
            <w:vAlign w:val="center"/>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34,3</w:t>
            </w:r>
          </w:p>
        </w:tc>
        <w:tc>
          <w:tcPr>
            <w:tcW w:w="1511" w:type="dxa"/>
            <w:vMerge/>
            <w:tcBorders>
              <w:top w:val="nil"/>
              <w:left w:val="single" w:sz="4" w:space="0" w:color="auto"/>
              <w:bottom w:val="single" w:sz="4" w:space="0" w:color="auto"/>
              <w:right w:val="single" w:sz="4" w:space="0" w:color="auto"/>
            </w:tcBorders>
            <w:vAlign w:val="center"/>
            <w:hideMark/>
          </w:tcPr>
          <w:p w:rsidR="00D72DB9" w:rsidRPr="00C55A1A" w:rsidRDefault="00D72DB9" w:rsidP="005E4772">
            <w:pPr>
              <w:rPr>
                <w:rFonts w:ascii="PT Astra Serif" w:hAnsi="PT Astra Serif"/>
                <w:color w:val="000000"/>
                <w:sz w:val="20"/>
                <w:szCs w:val="20"/>
                <w:lang w:eastAsia="ru-RU"/>
              </w:rPr>
            </w:pPr>
          </w:p>
        </w:tc>
      </w:tr>
      <w:tr w:rsidR="00D72DB9" w:rsidRPr="00C55A1A" w:rsidTr="005E4772">
        <w:trPr>
          <w:trHeight w:val="375"/>
        </w:trPr>
        <w:tc>
          <w:tcPr>
            <w:tcW w:w="871" w:type="dxa"/>
            <w:vMerge w:val="restart"/>
            <w:tcBorders>
              <w:top w:val="nil"/>
              <w:left w:val="single" w:sz="4" w:space="0" w:color="auto"/>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3</w:t>
            </w:r>
          </w:p>
        </w:tc>
        <w:tc>
          <w:tcPr>
            <w:tcW w:w="3108" w:type="dxa"/>
            <w:vMerge w:val="restart"/>
            <w:tcBorders>
              <w:top w:val="nil"/>
              <w:left w:val="single" w:sz="4" w:space="0" w:color="auto"/>
              <w:bottom w:val="single" w:sz="4" w:space="0" w:color="auto"/>
              <w:right w:val="single" w:sz="4" w:space="0" w:color="auto"/>
            </w:tcBorders>
            <w:shd w:val="clear" w:color="auto" w:fill="auto"/>
            <w:vAlign w:val="center"/>
            <w:hideMark/>
          </w:tcPr>
          <w:p w:rsidR="00D72DB9" w:rsidRPr="00C55A1A" w:rsidRDefault="00D72DB9" w:rsidP="005E4772">
            <w:pPr>
              <w:rPr>
                <w:rFonts w:ascii="PT Astra Serif" w:hAnsi="PT Astra Serif"/>
                <w:color w:val="000000"/>
                <w:sz w:val="20"/>
                <w:szCs w:val="20"/>
                <w:lang w:eastAsia="ru-RU"/>
              </w:rPr>
            </w:pPr>
            <w:r w:rsidRPr="00C55A1A">
              <w:rPr>
                <w:rFonts w:ascii="PT Astra Serif" w:hAnsi="PT Astra Serif"/>
                <w:color w:val="000000"/>
                <w:sz w:val="20"/>
                <w:szCs w:val="20"/>
                <w:lang w:eastAsia="ru-RU"/>
              </w:rPr>
              <w:t>Возмещение части затрат на приобретение оборудования (основных средств) и лицензионных программных продуктов</w:t>
            </w:r>
          </w:p>
        </w:tc>
        <w:tc>
          <w:tcPr>
            <w:tcW w:w="1762" w:type="dxa"/>
            <w:tcBorders>
              <w:top w:val="nil"/>
              <w:left w:val="nil"/>
              <w:bottom w:val="single" w:sz="4" w:space="0" w:color="auto"/>
              <w:right w:val="single" w:sz="4" w:space="0" w:color="auto"/>
            </w:tcBorders>
            <w:shd w:val="clear" w:color="auto" w:fill="auto"/>
            <w:vAlign w:val="bottom"/>
            <w:hideMark/>
          </w:tcPr>
          <w:p w:rsidR="00D72DB9" w:rsidRPr="00C55A1A" w:rsidRDefault="00D72DB9" w:rsidP="005E4772">
            <w:pPr>
              <w:jc w:val="right"/>
              <w:rPr>
                <w:rFonts w:ascii="PT Astra Serif" w:hAnsi="PT Astra Serif"/>
                <w:b/>
                <w:bCs/>
                <w:color w:val="000000"/>
                <w:sz w:val="20"/>
                <w:szCs w:val="20"/>
                <w:lang w:eastAsia="ru-RU"/>
              </w:rPr>
            </w:pPr>
            <w:r w:rsidRPr="00C55A1A">
              <w:rPr>
                <w:rFonts w:ascii="PT Astra Serif" w:hAnsi="PT Astra Serif"/>
                <w:b/>
                <w:bCs/>
                <w:color w:val="000000"/>
                <w:sz w:val="20"/>
                <w:szCs w:val="20"/>
                <w:lang w:eastAsia="ru-RU"/>
              </w:rPr>
              <w:t>итого</w:t>
            </w:r>
          </w:p>
        </w:tc>
        <w:tc>
          <w:tcPr>
            <w:tcW w:w="1640"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b/>
                <w:bCs/>
                <w:color w:val="000000"/>
                <w:sz w:val="20"/>
                <w:szCs w:val="20"/>
                <w:lang w:eastAsia="ru-RU"/>
              </w:rPr>
            </w:pPr>
            <w:r w:rsidRPr="00C55A1A">
              <w:rPr>
                <w:rFonts w:ascii="PT Astra Serif" w:hAnsi="PT Astra Serif"/>
                <w:b/>
                <w:bCs/>
                <w:color w:val="000000"/>
                <w:sz w:val="20"/>
                <w:szCs w:val="20"/>
                <w:lang w:eastAsia="ru-RU"/>
              </w:rPr>
              <w:t>1 100,0</w:t>
            </w:r>
          </w:p>
        </w:tc>
        <w:tc>
          <w:tcPr>
            <w:tcW w:w="1276" w:type="dxa"/>
            <w:tcBorders>
              <w:top w:val="nil"/>
              <w:left w:val="nil"/>
              <w:bottom w:val="single" w:sz="4" w:space="0" w:color="auto"/>
              <w:right w:val="single" w:sz="4" w:space="0" w:color="auto"/>
            </w:tcBorders>
            <w:shd w:val="clear" w:color="000000" w:fill="FFFFFF"/>
            <w:vAlign w:val="center"/>
            <w:hideMark/>
          </w:tcPr>
          <w:p w:rsidR="00D72DB9" w:rsidRPr="00C55A1A" w:rsidRDefault="00D72DB9" w:rsidP="005E4772">
            <w:pPr>
              <w:jc w:val="center"/>
              <w:rPr>
                <w:rFonts w:ascii="PT Astra Serif" w:hAnsi="PT Astra Serif"/>
                <w:b/>
                <w:bCs/>
                <w:color w:val="000000"/>
                <w:sz w:val="20"/>
                <w:szCs w:val="20"/>
                <w:lang w:eastAsia="ru-RU"/>
              </w:rPr>
            </w:pPr>
            <w:r w:rsidRPr="00C55A1A">
              <w:rPr>
                <w:rFonts w:ascii="PT Astra Serif" w:hAnsi="PT Astra Serif"/>
                <w:b/>
                <w:bCs/>
                <w:color w:val="000000"/>
                <w:sz w:val="20"/>
                <w:szCs w:val="20"/>
                <w:lang w:eastAsia="ru-RU"/>
              </w:rPr>
              <w:t>1 100,0</w:t>
            </w:r>
          </w:p>
        </w:tc>
        <w:tc>
          <w:tcPr>
            <w:tcW w:w="1511" w:type="dxa"/>
            <w:vMerge w:val="restart"/>
            <w:tcBorders>
              <w:top w:val="nil"/>
              <w:left w:val="single" w:sz="4" w:space="0" w:color="auto"/>
              <w:bottom w:val="single" w:sz="4" w:space="0" w:color="auto"/>
              <w:right w:val="single" w:sz="4" w:space="0" w:color="auto"/>
            </w:tcBorders>
            <w:shd w:val="clear" w:color="000000" w:fill="FFFFFF"/>
            <w:vAlign w:val="center"/>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6</w:t>
            </w:r>
          </w:p>
        </w:tc>
      </w:tr>
      <w:tr w:rsidR="00D72DB9" w:rsidRPr="00C55A1A" w:rsidTr="005E4772">
        <w:trPr>
          <w:trHeight w:val="540"/>
        </w:trPr>
        <w:tc>
          <w:tcPr>
            <w:tcW w:w="871" w:type="dxa"/>
            <w:vMerge/>
            <w:tcBorders>
              <w:top w:val="nil"/>
              <w:left w:val="single" w:sz="4" w:space="0" w:color="auto"/>
              <w:bottom w:val="single" w:sz="4" w:space="0" w:color="auto"/>
              <w:right w:val="single" w:sz="4" w:space="0" w:color="auto"/>
            </w:tcBorders>
            <w:vAlign w:val="center"/>
            <w:hideMark/>
          </w:tcPr>
          <w:p w:rsidR="00D72DB9" w:rsidRPr="00C55A1A" w:rsidRDefault="00D72DB9" w:rsidP="005E4772">
            <w:pPr>
              <w:rPr>
                <w:rFonts w:ascii="PT Astra Serif" w:hAnsi="PT Astra Serif"/>
                <w:color w:val="000000"/>
                <w:sz w:val="20"/>
                <w:szCs w:val="20"/>
                <w:lang w:eastAsia="ru-RU"/>
              </w:rPr>
            </w:pPr>
          </w:p>
        </w:tc>
        <w:tc>
          <w:tcPr>
            <w:tcW w:w="3108" w:type="dxa"/>
            <w:vMerge/>
            <w:tcBorders>
              <w:top w:val="nil"/>
              <w:left w:val="single" w:sz="4" w:space="0" w:color="auto"/>
              <w:bottom w:val="single" w:sz="4" w:space="0" w:color="auto"/>
              <w:right w:val="single" w:sz="4" w:space="0" w:color="auto"/>
            </w:tcBorders>
            <w:vAlign w:val="center"/>
            <w:hideMark/>
          </w:tcPr>
          <w:p w:rsidR="00D72DB9" w:rsidRPr="00C55A1A" w:rsidRDefault="00D72DB9" w:rsidP="005E4772">
            <w:pPr>
              <w:rPr>
                <w:rFonts w:ascii="PT Astra Serif" w:hAnsi="PT Astra Serif"/>
                <w:color w:val="000000"/>
                <w:sz w:val="20"/>
                <w:szCs w:val="20"/>
                <w:lang w:eastAsia="ru-RU"/>
              </w:rPr>
            </w:pPr>
          </w:p>
        </w:tc>
        <w:tc>
          <w:tcPr>
            <w:tcW w:w="1762"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right"/>
              <w:rPr>
                <w:rFonts w:ascii="PT Astra Serif" w:hAnsi="PT Astra Serif"/>
                <w:color w:val="000000"/>
                <w:sz w:val="20"/>
                <w:szCs w:val="20"/>
                <w:lang w:eastAsia="ru-RU"/>
              </w:rPr>
            </w:pPr>
            <w:r w:rsidRPr="00C55A1A">
              <w:rPr>
                <w:rFonts w:ascii="PT Astra Serif" w:hAnsi="PT Astra Serif"/>
                <w:color w:val="000000"/>
                <w:sz w:val="20"/>
                <w:szCs w:val="20"/>
                <w:lang w:eastAsia="ru-RU"/>
              </w:rPr>
              <w:t>местный бюджет</w:t>
            </w:r>
          </w:p>
        </w:tc>
        <w:tc>
          <w:tcPr>
            <w:tcW w:w="1640"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132,0</w:t>
            </w:r>
          </w:p>
        </w:tc>
        <w:tc>
          <w:tcPr>
            <w:tcW w:w="1276" w:type="dxa"/>
            <w:tcBorders>
              <w:top w:val="nil"/>
              <w:left w:val="nil"/>
              <w:bottom w:val="single" w:sz="4" w:space="0" w:color="auto"/>
              <w:right w:val="single" w:sz="4" w:space="0" w:color="auto"/>
            </w:tcBorders>
            <w:shd w:val="clear" w:color="000000" w:fill="FFFFFF"/>
            <w:vAlign w:val="center"/>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132</w:t>
            </w:r>
          </w:p>
        </w:tc>
        <w:tc>
          <w:tcPr>
            <w:tcW w:w="1511" w:type="dxa"/>
            <w:vMerge/>
            <w:tcBorders>
              <w:top w:val="nil"/>
              <w:left w:val="single" w:sz="4" w:space="0" w:color="auto"/>
              <w:bottom w:val="single" w:sz="4" w:space="0" w:color="auto"/>
              <w:right w:val="single" w:sz="4" w:space="0" w:color="auto"/>
            </w:tcBorders>
            <w:vAlign w:val="center"/>
            <w:hideMark/>
          </w:tcPr>
          <w:p w:rsidR="00D72DB9" w:rsidRPr="00C55A1A" w:rsidRDefault="00D72DB9" w:rsidP="005E4772">
            <w:pPr>
              <w:rPr>
                <w:rFonts w:ascii="PT Astra Serif" w:hAnsi="PT Astra Serif"/>
                <w:color w:val="000000"/>
                <w:sz w:val="20"/>
                <w:szCs w:val="20"/>
                <w:lang w:eastAsia="ru-RU"/>
              </w:rPr>
            </w:pPr>
          </w:p>
        </w:tc>
      </w:tr>
      <w:tr w:rsidR="00D72DB9" w:rsidRPr="00C55A1A" w:rsidTr="005E4772">
        <w:trPr>
          <w:trHeight w:val="247"/>
        </w:trPr>
        <w:tc>
          <w:tcPr>
            <w:tcW w:w="871" w:type="dxa"/>
            <w:vMerge/>
            <w:tcBorders>
              <w:top w:val="nil"/>
              <w:left w:val="single" w:sz="4" w:space="0" w:color="auto"/>
              <w:bottom w:val="single" w:sz="4" w:space="0" w:color="auto"/>
              <w:right w:val="single" w:sz="4" w:space="0" w:color="auto"/>
            </w:tcBorders>
            <w:vAlign w:val="center"/>
            <w:hideMark/>
          </w:tcPr>
          <w:p w:rsidR="00D72DB9" w:rsidRPr="00C55A1A" w:rsidRDefault="00D72DB9" w:rsidP="005E4772">
            <w:pPr>
              <w:rPr>
                <w:rFonts w:ascii="PT Astra Serif" w:hAnsi="PT Astra Serif"/>
                <w:color w:val="000000"/>
                <w:sz w:val="20"/>
                <w:szCs w:val="20"/>
                <w:lang w:eastAsia="ru-RU"/>
              </w:rPr>
            </w:pPr>
          </w:p>
        </w:tc>
        <w:tc>
          <w:tcPr>
            <w:tcW w:w="3108" w:type="dxa"/>
            <w:vMerge/>
            <w:tcBorders>
              <w:top w:val="nil"/>
              <w:left w:val="single" w:sz="4" w:space="0" w:color="auto"/>
              <w:bottom w:val="single" w:sz="4" w:space="0" w:color="auto"/>
              <w:right w:val="single" w:sz="4" w:space="0" w:color="auto"/>
            </w:tcBorders>
            <w:vAlign w:val="center"/>
            <w:hideMark/>
          </w:tcPr>
          <w:p w:rsidR="00D72DB9" w:rsidRPr="00C55A1A" w:rsidRDefault="00D72DB9" w:rsidP="005E4772">
            <w:pPr>
              <w:rPr>
                <w:rFonts w:ascii="PT Astra Serif" w:hAnsi="PT Astra Serif"/>
                <w:color w:val="000000"/>
                <w:sz w:val="20"/>
                <w:szCs w:val="20"/>
                <w:lang w:eastAsia="ru-RU"/>
              </w:rPr>
            </w:pPr>
          </w:p>
        </w:tc>
        <w:tc>
          <w:tcPr>
            <w:tcW w:w="1762"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right"/>
              <w:rPr>
                <w:rFonts w:ascii="PT Astra Serif" w:hAnsi="PT Astra Serif"/>
                <w:color w:val="000000"/>
                <w:sz w:val="20"/>
                <w:szCs w:val="20"/>
                <w:lang w:eastAsia="ru-RU"/>
              </w:rPr>
            </w:pPr>
            <w:r w:rsidRPr="00C55A1A">
              <w:rPr>
                <w:rFonts w:ascii="PT Astra Serif" w:hAnsi="PT Astra Serif"/>
                <w:color w:val="000000"/>
                <w:sz w:val="20"/>
                <w:szCs w:val="20"/>
                <w:lang w:eastAsia="ru-RU"/>
              </w:rPr>
              <w:t>бюджет автономного округа</w:t>
            </w:r>
          </w:p>
        </w:tc>
        <w:tc>
          <w:tcPr>
            <w:tcW w:w="1640"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968,0</w:t>
            </w:r>
          </w:p>
        </w:tc>
        <w:tc>
          <w:tcPr>
            <w:tcW w:w="1276" w:type="dxa"/>
            <w:tcBorders>
              <w:top w:val="nil"/>
              <w:left w:val="nil"/>
              <w:bottom w:val="single" w:sz="4" w:space="0" w:color="auto"/>
              <w:right w:val="single" w:sz="4" w:space="0" w:color="auto"/>
            </w:tcBorders>
            <w:shd w:val="clear" w:color="000000" w:fill="FFFFFF"/>
            <w:vAlign w:val="center"/>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968,0</w:t>
            </w:r>
          </w:p>
        </w:tc>
        <w:tc>
          <w:tcPr>
            <w:tcW w:w="1511" w:type="dxa"/>
            <w:vMerge/>
            <w:tcBorders>
              <w:top w:val="nil"/>
              <w:left w:val="single" w:sz="4" w:space="0" w:color="auto"/>
              <w:bottom w:val="single" w:sz="4" w:space="0" w:color="auto"/>
              <w:right w:val="single" w:sz="4" w:space="0" w:color="auto"/>
            </w:tcBorders>
            <w:vAlign w:val="center"/>
            <w:hideMark/>
          </w:tcPr>
          <w:p w:rsidR="00D72DB9" w:rsidRPr="00C55A1A" w:rsidRDefault="00D72DB9" w:rsidP="005E4772">
            <w:pPr>
              <w:rPr>
                <w:rFonts w:ascii="PT Astra Serif" w:hAnsi="PT Astra Serif"/>
                <w:color w:val="000000"/>
                <w:sz w:val="20"/>
                <w:szCs w:val="20"/>
                <w:lang w:eastAsia="ru-RU"/>
              </w:rPr>
            </w:pPr>
          </w:p>
        </w:tc>
      </w:tr>
      <w:tr w:rsidR="00D72DB9" w:rsidRPr="00C55A1A" w:rsidTr="005E4772">
        <w:trPr>
          <w:trHeight w:val="372"/>
        </w:trPr>
        <w:tc>
          <w:tcPr>
            <w:tcW w:w="871" w:type="dxa"/>
            <w:vMerge w:val="restart"/>
            <w:tcBorders>
              <w:top w:val="nil"/>
              <w:left w:val="single" w:sz="4" w:space="0" w:color="auto"/>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4</w:t>
            </w:r>
          </w:p>
        </w:tc>
        <w:tc>
          <w:tcPr>
            <w:tcW w:w="3108" w:type="dxa"/>
            <w:vMerge w:val="restart"/>
            <w:tcBorders>
              <w:top w:val="nil"/>
              <w:left w:val="single" w:sz="4" w:space="0" w:color="auto"/>
              <w:bottom w:val="single" w:sz="4" w:space="0" w:color="auto"/>
              <w:right w:val="single" w:sz="4" w:space="0" w:color="auto"/>
            </w:tcBorders>
            <w:shd w:val="clear" w:color="auto" w:fill="auto"/>
            <w:vAlign w:val="center"/>
            <w:hideMark/>
          </w:tcPr>
          <w:p w:rsidR="00D72DB9" w:rsidRPr="00C55A1A" w:rsidRDefault="00D72DB9" w:rsidP="005E4772">
            <w:pPr>
              <w:rPr>
                <w:rFonts w:ascii="PT Astra Serif" w:hAnsi="PT Astra Serif"/>
                <w:color w:val="000000"/>
                <w:sz w:val="20"/>
                <w:szCs w:val="20"/>
                <w:lang w:eastAsia="ru-RU"/>
              </w:rPr>
            </w:pPr>
            <w:r w:rsidRPr="00C55A1A">
              <w:rPr>
                <w:rFonts w:ascii="PT Astra Serif" w:hAnsi="PT Astra Serif"/>
                <w:color w:val="000000"/>
                <w:sz w:val="20"/>
                <w:szCs w:val="20"/>
                <w:lang w:eastAsia="ru-RU"/>
              </w:rPr>
              <w:t>Возмещение части затрат на создание и (или) развитие центров (групп) времяпрепровождения детей, в том числе кратковременного пребывания детей, и (или) дошкольных образовательных центров</w:t>
            </w:r>
          </w:p>
        </w:tc>
        <w:tc>
          <w:tcPr>
            <w:tcW w:w="1762" w:type="dxa"/>
            <w:tcBorders>
              <w:top w:val="nil"/>
              <w:left w:val="nil"/>
              <w:bottom w:val="single" w:sz="4" w:space="0" w:color="auto"/>
              <w:right w:val="single" w:sz="4" w:space="0" w:color="auto"/>
            </w:tcBorders>
            <w:shd w:val="clear" w:color="auto" w:fill="auto"/>
            <w:vAlign w:val="bottom"/>
            <w:hideMark/>
          </w:tcPr>
          <w:p w:rsidR="00D72DB9" w:rsidRPr="00C55A1A" w:rsidRDefault="00D72DB9" w:rsidP="005E4772">
            <w:pPr>
              <w:jc w:val="right"/>
              <w:rPr>
                <w:rFonts w:ascii="PT Astra Serif" w:hAnsi="PT Astra Serif"/>
                <w:b/>
                <w:bCs/>
                <w:color w:val="000000"/>
                <w:sz w:val="20"/>
                <w:szCs w:val="20"/>
                <w:lang w:eastAsia="ru-RU"/>
              </w:rPr>
            </w:pPr>
            <w:r w:rsidRPr="00C55A1A">
              <w:rPr>
                <w:rFonts w:ascii="PT Astra Serif" w:hAnsi="PT Astra Serif"/>
                <w:b/>
                <w:bCs/>
                <w:color w:val="000000"/>
                <w:sz w:val="20"/>
                <w:szCs w:val="20"/>
                <w:lang w:eastAsia="ru-RU"/>
              </w:rPr>
              <w:t>итого</w:t>
            </w:r>
          </w:p>
        </w:tc>
        <w:tc>
          <w:tcPr>
            <w:tcW w:w="1640" w:type="dxa"/>
            <w:tcBorders>
              <w:top w:val="nil"/>
              <w:left w:val="nil"/>
              <w:bottom w:val="single" w:sz="4" w:space="0" w:color="auto"/>
              <w:right w:val="single" w:sz="4" w:space="0" w:color="auto"/>
            </w:tcBorders>
            <w:shd w:val="clear" w:color="auto" w:fill="auto"/>
            <w:vAlign w:val="bottom"/>
            <w:hideMark/>
          </w:tcPr>
          <w:p w:rsidR="00D72DB9" w:rsidRPr="00C55A1A" w:rsidRDefault="00D72DB9" w:rsidP="005E4772">
            <w:pPr>
              <w:jc w:val="center"/>
              <w:rPr>
                <w:rFonts w:ascii="PT Astra Serif" w:hAnsi="PT Astra Serif"/>
                <w:b/>
                <w:bCs/>
                <w:color w:val="000000"/>
                <w:sz w:val="20"/>
                <w:szCs w:val="20"/>
                <w:lang w:eastAsia="ru-RU"/>
              </w:rPr>
            </w:pPr>
            <w:r w:rsidRPr="00C55A1A">
              <w:rPr>
                <w:rFonts w:ascii="PT Astra Serif" w:hAnsi="PT Astra Serif"/>
                <w:b/>
                <w:bCs/>
                <w:color w:val="000000"/>
                <w:sz w:val="20"/>
                <w:szCs w:val="20"/>
                <w:lang w:eastAsia="ru-RU"/>
              </w:rPr>
              <w:t>900,0</w:t>
            </w:r>
          </w:p>
        </w:tc>
        <w:tc>
          <w:tcPr>
            <w:tcW w:w="1276" w:type="dxa"/>
            <w:tcBorders>
              <w:top w:val="nil"/>
              <w:left w:val="nil"/>
              <w:bottom w:val="single" w:sz="4" w:space="0" w:color="auto"/>
              <w:right w:val="single" w:sz="4" w:space="0" w:color="auto"/>
            </w:tcBorders>
            <w:shd w:val="clear" w:color="000000" w:fill="FFFFFF"/>
            <w:vAlign w:val="bottom"/>
            <w:hideMark/>
          </w:tcPr>
          <w:p w:rsidR="00D72DB9" w:rsidRPr="00C55A1A" w:rsidRDefault="00D72DB9" w:rsidP="005E4772">
            <w:pPr>
              <w:jc w:val="center"/>
              <w:rPr>
                <w:rFonts w:ascii="PT Astra Serif" w:hAnsi="PT Astra Serif"/>
                <w:b/>
                <w:bCs/>
                <w:color w:val="000000"/>
                <w:sz w:val="20"/>
                <w:szCs w:val="20"/>
                <w:lang w:eastAsia="ru-RU"/>
              </w:rPr>
            </w:pPr>
            <w:r w:rsidRPr="00C55A1A">
              <w:rPr>
                <w:rFonts w:ascii="PT Astra Serif" w:hAnsi="PT Astra Serif"/>
                <w:b/>
                <w:bCs/>
                <w:color w:val="000000"/>
                <w:sz w:val="20"/>
                <w:szCs w:val="20"/>
                <w:lang w:eastAsia="ru-RU"/>
              </w:rPr>
              <w:t>900,0</w:t>
            </w:r>
          </w:p>
        </w:tc>
        <w:tc>
          <w:tcPr>
            <w:tcW w:w="1511" w:type="dxa"/>
            <w:vMerge w:val="restart"/>
            <w:tcBorders>
              <w:top w:val="nil"/>
              <w:left w:val="single" w:sz="4" w:space="0" w:color="auto"/>
              <w:bottom w:val="single" w:sz="4" w:space="0" w:color="auto"/>
              <w:right w:val="single" w:sz="4" w:space="0" w:color="auto"/>
            </w:tcBorders>
            <w:shd w:val="clear" w:color="000000" w:fill="FFFFFF"/>
            <w:vAlign w:val="center"/>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3</w:t>
            </w:r>
          </w:p>
        </w:tc>
      </w:tr>
      <w:tr w:rsidR="00D72DB9" w:rsidRPr="00C55A1A" w:rsidTr="005E4772">
        <w:trPr>
          <w:trHeight w:val="305"/>
        </w:trPr>
        <w:tc>
          <w:tcPr>
            <w:tcW w:w="871" w:type="dxa"/>
            <w:vMerge/>
            <w:tcBorders>
              <w:top w:val="nil"/>
              <w:left w:val="single" w:sz="4" w:space="0" w:color="auto"/>
              <w:bottom w:val="single" w:sz="4" w:space="0" w:color="auto"/>
              <w:right w:val="single" w:sz="4" w:space="0" w:color="auto"/>
            </w:tcBorders>
            <w:vAlign w:val="center"/>
            <w:hideMark/>
          </w:tcPr>
          <w:p w:rsidR="00D72DB9" w:rsidRPr="00C55A1A" w:rsidRDefault="00D72DB9" w:rsidP="005E4772">
            <w:pPr>
              <w:rPr>
                <w:rFonts w:ascii="PT Astra Serif" w:hAnsi="PT Astra Serif"/>
                <w:color w:val="000000"/>
                <w:sz w:val="20"/>
                <w:szCs w:val="20"/>
                <w:lang w:eastAsia="ru-RU"/>
              </w:rPr>
            </w:pPr>
          </w:p>
        </w:tc>
        <w:tc>
          <w:tcPr>
            <w:tcW w:w="3108" w:type="dxa"/>
            <w:vMerge/>
            <w:tcBorders>
              <w:top w:val="nil"/>
              <w:left w:val="single" w:sz="4" w:space="0" w:color="auto"/>
              <w:bottom w:val="single" w:sz="4" w:space="0" w:color="auto"/>
              <w:right w:val="single" w:sz="4" w:space="0" w:color="auto"/>
            </w:tcBorders>
            <w:vAlign w:val="center"/>
            <w:hideMark/>
          </w:tcPr>
          <w:p w:rsidR="00D72DB9" w:rsidRPr="00C55A1A" w:rsidRDefault="00D72DB9" w:rsidP="005E4772">
            <w:pPr>
              <w:rPr>
                <w:rFonts w:ascii="PT Astra Serif" w:hAnsi="PT Astra Serif"/>
                <w:color w:val="000000"/>
                <w:sz w:val="20"/>
                <w:szCs w:val="20"/>
                <w:lang w:eastAsia="ru-RU"/>
              </w:rPr>
            </w:pPr>
          </w:p>
        </w:tc>
        <w:tc>
          <w:tcPr>
            <w:tcW w:w="1762"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right"/>
              <w:rPr>
                <w:rFonts w:ascii="PT Astra Serif" w:hAnsi="PT Astra Serif"/>
                <w:color w:val="000000"/>
                <w:sz w:val="20"/>
                <w:szCs w:val="20"/>
                <w:lang w:eastAsia="ru-RU"/>
              </w:rPr>
            </w:pPr>
            <w:r w:rsidRPr="00C55A1A">
              <w:rPr>
                <w:rFonts w:ascii="PT Astra Serif" w:hAnsi="PT Astra Serif"/>
                <w:color w:val="000000"/>
                <w:sz w:val="20"/>
                <w:szCs w:val="20"/>
                <w:lang w:eastAsia="ru-RU"/>
              </w:rPr>
              <w:t>местный бюджет</w:t>
            </w:r>
          </w:p>
        </w:tc>
        <w:tc>
          <w:tcPr>
            <w:tcW w:w="1640" w:type="dxa"/>
            <w:tcBorders>
              <w:top w:val="nil"/>
              <w:left w:val="nil"/>
              <w:bottom w:val="single" w:sz="4" w:space="0" w:color="auto"/>
              <w:right w:val="single" w:sz="4" w:space="0" w:color="auto"/>
            </w:tcBorders>
            <w:shd w:val="clear" w:color="auto" w:fill="auto"/>
            <w:vAlign w:val="bottom"/>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108,0</w:t>
            </w:r>
          </w:p>
        </w:tc>
        <w:tc>
          <w:tcPr>
            <w:tcW w:w="1276" w:type="dxa"/>
            <w:tcBorders>
              <w:top w:val="nil"/>
              <w:left w:val="nil"/>
              <w:bottom w:val="single" w:sz="4" w:space="0" w:color="auto"/>
              <w:right w:val="single" w:sz="4" w:space="0" w:color="auto"/>
            </w:tcBorders>
            <w:shd w:val="clear" w:color="000000" w:fill="FFFFFF"/>
            <w:vAlign w:val="bottom"/>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108,0</w:t>
            </w:r>
          </w:p>
        </w:tc>
        <w:tc>
          <w:tcPr>
            <w:tcW w:w="1511" w:type="dxa"/>
            <w:vMerge/>
            <w:tcBorders>
              <w:top w:val="nil"/>
              <w:left w:val="single" w:sz="4" w:space="0" w:color="auto"/>
              <w:bottom w:val="single" w:sz="4" w:space="0" w:color="auto"/>
              <w:right w:val="single" w:sz="4" w:space="0" w:color="auto"/>
            </w:tcBorders>
            <w:vAlign w:val="center"/>
            <w:hideMark/>
          </w:tcPr>
          <w:p w:rsidR="00D72DB9" w:rsidRPr="00C55A1A" w:rsidRDefault="00D72DB9" w:rsidP="005E4772">
            <w:pPr>
              <w:rPr>
                <w:rFonts w:ascii="PT Astra Serif" w:hAnsi="PT Astra Serif"/>
                <w:color w:val="000000"/>
                <w:sz w:val="20"/>
                <w:szCs w:val="20"/>
                <w:lang w:eastAsia="ru-RU"/>
              </w:rPr>
            </w:pPr>
          </w:p>
        </w:tc>
      </w:tr>
      <w:tr w:rsidR="00D72DB9" w:rsidRPr="00C55A1A" w:rsidTr="005E4772">
        <w:trPr>
          <w:trHeight w:val="767"/>
        </w:trPr>
        <w:tc>
          <w:tcPr>
            <w:tcW w:w="871" w:type="dxa"/>
            <w:vMerge/>
            <w:tcBorders>
              <w:top w:val="nil"/>
              <w:left w:val="single" w:sz="4" w:space="0" w:color="auto"/>
              <w:bottom w:val="single" w:sz="4" w:space="0" w:color="auto"/>
              <w:right w:val="single" w:sz="4" w:space="0" w:color="auto"/>
            </w:tcBorders>
            <w:vAlign w:val="center"/>
            <w:hideMark/>
          </w:tcPr>
          <w:p w:rsidR="00D72DB9" w:rsidRPr="00C55A1A" w:rsidRDefault="00D72DB9" w:rsidP="005E4772">
            <w:pPr>
              <w:rPr>
                <w:rFonts w:ascii="PT Astra Serif" w:hAnsi="PT Astra Serif"/>
                <w:color w:val="000000"/>
                <w:sz w:val="20"/>
                <w:szCs w:val="20"/>
                <w:lang w:eastAsia="ru-RU"/>
              </w:rPr>
            </w:pPr>
          </w:p>
        </w:tc>
        <w:tc>
          <w:tcPr>
            <w:tcW w:w="3108" w:type="dxa"/>
            <w:vMerge/>
            <w:tcBorders>
              <w:top w:val="nil"/>
              <w:left w:val="single" w:sz="4" w:space="0" w:color="auto"/>
              <w:bottom w:val="single" w:sz="4" w:space="0" w:color="auto"/>
              <w:right w:val="single" w:sz="4" w:space="0" w:color="auto"/>
            </w:tcBorders>
            <w:vAlign w:val="center"/>
            <w:hideMark/>
          </w:tcPr>
          <w:p w:rsidR="00D72DB9" w:rsidRPr="00C55A1A" w:rsidRDefault="00D72DB9" w:rsidP="005E4772">
            <w:pPr>
              <w:rPr>
                <w:rFonts w:ascii="PT Astra Serif" w:hAnsi="PT Astra Serif"/>
                <w:color w:val="000000"/>
                <w:sz w:val="20"/>
                <w:szCs w:val="20"/>
                <w:lang w:eastAsia="ru-RU"/>
              </w:rPr>
            </w:pPr>
          </w:p>
        </w:tc>
        <w:tc>
          <w:tcPr>
            <w:tcW w:w="1762"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right"/>
              <w:rPr>
                <w:rFonts w:ascii="PT Astra Serif" w:hAnsi="PT Astra Serif"/>
                <w:color w:val="000000"/>
                <w:sz w:val="20"/>
                <w:szCs w:val="20"/>
                <w:lang w:eastAsia="ru-RU"/>
              </w:rPr>
            </w:pPr>
            <w:r w:rsidRPr="00C55A1A">
              <w:rPr>
                <w:rFonts w:ascii="PT Astra Serif" w:hAnsi="PT Astra Serif"/>
                <w:color w:val="000000"/>
                <w:sz w:val="20"/>
                <w:szCs w:val="20"/>
                <w:lang w:eastAsia="ru-RU"/>
              </w:rPr>
              <w:t>бюджет автономного округа</w:t>
            </w:r>
          </w:p>
        </w:tc>
        <w:tc>
          <w:tcPr>
            <w:tcW w:w="1640"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792,0</w:t>
            </w:r>
          </w:p>
        </w:tc>
        <w:tc>
          <w:tcPr>
            <w:tcW w:w="1276" w:type="dxa"/>
            <w:tcBorders>
              <w:top w:val="nil"/>
              <w:left w:val="nil"/>
              <w:bottom w:val="single" w:sz="4" w:space="0" w:color="auto"/>
              <w:right w:val="single" w:sz="4" w:space="0" w:color="auto"/>
            </w:tcBorders>
            <w:shd w:val="clear" w:color="000000" w:fill="FFFFFF"/>
            <w:vAlign w:val="center"/>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792,0</w:t>
            </w:r>
          </w:p>
        </w:tc>
        <w:tc>
          <w:tcPr>
            <w:tcW w:w="1511" w:type="dxa"/>
            <w:vMerge/>
            <w:tcBorders>
              <w:top w:val="nil"/>
              <w:left w:val="single" w:sz="4" w:space="0" w:color="auto"/>
              <w:bottom w:val="single" w:sz="4" w:space="0" w:color="auto"/>
              <w:right w:val="single" w:sz="4" w:space="0" w:color="auto"/>
            </w:tcBorders>
            <w:vAlign w:val="center"/>
            <w:hideMark/>
          </w:tcPr>
          <w:p w:rsidR="00D72DB9" w:rsidRPr="00C55A1A" w:rsidRDefault="00D72DB9" w:rsidP="005E4772">
            <w:pPr>
              <w:rPr>
                <w:rFonts w:ascii="PT Astra Serif" w:hAnsi="PT Astra Serif"/>
                <w:color w:val="000000"/>
                <w:sz w:val="20"/>
                <w:szCs w:val="20"/>
                <w:lang w:eastAsia="ru-RU"/>
              </w:rPr>
            </w:pPr>
          </w:p>
        </w:tc>
      </w:tr>
      <w:tr w:rsidR="00D72DB9" w:rsidRPr="00C55A1A" w:rsidTr="005E4772">
        <w:trPr>
          <w:trHeight w:val="360"/>
        </w:trPr>
        <w:tc>
          <w:tcPr>
            <w:tcW w:w="871" w:type="dxa"/>
            <w:vMerge w:val="restart"/>
            <w:tcBorders>
              <w:top w:val="nil"/>
              <w:left w:val="single" w:sz="4" w:space="0" w:color="auto"/>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5</w:t>
            </w:r>
          </w:p>
        </w:tc>
        <w:tc>
          <w:tcPr>
            <w:tcW w:w="3108" w:type="dxa"/>
            <w:vMerge w:val="restart"/>
            <w:tcBorders>
              <w:top w:val="nil"/>
              <w:left w:val="single" w:sz="4" w:space="0" w:color="auto"/>
              <w:bottom w:val="single" w:sz="4" w:space="0" w:color="auto"/>
              <w:right w:val="single" w:sz="4" w:space="0" w:color="auto"/>
            </w:tcBorders>
            <w:shd w:val="clear" w:color="auto" w:fill="auto"/>
            <w:vAlign w:val="center"/>
            <w:hideMark/>
          </w:tcPr>
          <w:p w:rsidR="00D72DB9" w:rsidRPr="00C55A1A" w:rsidRDefault="00D72DB9" w:rsidP="005E4772">
            <w:pPr>
              <w:rPr>
                <w:rFonts w:ascii="PT Astra Serif" w:hAnsi="PT Astra Serif"/>
                <w:color w:val="000000"/>
                <w:sz w:val="20"/>
                <w:szCs w:val="20"/>
                <w:lang w:eastAsia="ru-RU"/>
              </w:rPr>
            </w:pPr>
            <w:r w:rsidRPr="00C55A1A">
              <w:rPr>
                <w:rFonts w:ascii="PT Astra Serif" w:hAnsi="PT Astra Serif"/>
                <w:color w:val="000000"/>
                <w:sz w:val="20"/>
                <w:szCs w:val="20"/>
                <w:lang w:eastAsia="ru-RU"/>
              </w:rPr>
              <w:t>Возмещение части затрат по предоставленным консалтинговым услугам</w:t>
            </w:r>
          </w:p>
        </w:tc>
        <w:tc>
          <w:tcPr>
            <w:tcW w:w="1762" w:type="dxa"/>
            <w:tcBorders>
              <w:top w:val="nil"/>
              <w:left w:val="nil"/>
              <w:bottom w:val="single" w:sz="4" w:space="0" w:color="auto"/>
              <w:right w:val="single" w:sz="4" w:space="0" w:color="auto"/>
            </w:tcBorders>
            <w:shd w:val="clear" w:color="auto" w:fill="auto"/>
            <w:vAlign w:val="bottom"/>
            <w:hideMark/>
          </w:tcPr>
          <w:p w:rsidR="00D72DB9" w:rsidRPr="00C55A1A" w:rsidRDefault="00D72DB9" w:rsidP="005E4772">
            <w:pPr>
              <w:jc w:val="right"/>
              <w:rPr>
                <w:rFonts w:ascii="PT Astra Serif" w:hAnsi="PT Astra Serif"/>
                <w:b/>
                <w:bCs/>
                <w:color w:val="000000"/>
                <w:sz w:val="20"/>
                <w:szCs w:val="20"/>
                <w:lang w:eastAsia="ru-RU"/>
              </w:rPr>
            </w:pPr>
            <w:r w:rsidRPr="00C55A1A">
              <w:rPr>
                <w:rFonts w:ascii="PT Astra Serif" w:hAnsi="PT Astra Serif"/>
                <w:b/>
                <w:bCs/>
                <w:color w:val="000000"/>
                <w:sz w:val="20"/>
                <w:szCs w:val="20"/>
                <w:lang w:eastAsia="ru-RU"/>
              </w:rPr>
              <w:t>итого</w:t>
            </w:r>
          </w:p>
        </w:tc>
        <w:tc>
          <w:tcPr>
            <w:tcW w:w="1640"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b/>
                <w:bCs/>
                <w:color w:val="000000"/>
                <w:sz w:val="20"/>
                <w:szCs w:val="20"/>
                <w:lang w:eastAsia="ru-RU"/>
              </w:rPr>
            </w:pPr>
            <w:r w:rsidRPr="00C55A1A">
              <w:rPr>
                <w:rFonts w:ascii="PT Astra Serif" w:hAnsi="PT Astra Serif"/>
                <w:b/>
                <w:bCs/>
                <w:color w:val="000000"/>
                <w:sz w:val="20"/>
                <w:szCs w:val="20"/>
                <w:lang w:eastAsia="ru-RU"/>
              </w:rPr>
              <w:t>100,0</w:t>
            </w:r>
          </w:p>
        </w:tc>
        <w:tc>
          <w:tcPr>
            <w:tcW w:w="1276" w:type="dxa"/>
            <w:tcBorders>
              <w:top w:val="nil"/>
              <w:left w:val="nil"/>
              <w:bottom w:val="single" w:sz="4" w:space="0" w:color="auto"/>
              <w:right w:val="single" w:sz="4" w:space="0" w:color="auto"/>
            </w:tcBorders>
            <w:shd w:val="clear" w:color="000000" w:fill="FFFFFF"/>
            <w:vAlign w:val="center"/>
            <w:hideMark/>
          </w:tcPr>
          <w:p w:rsidR="00D72DB9" w:rsidRPr="00C55A1A" w:rsidRDefault="00D72DB9" w:rsidP="005E4772">
            <w:pPr>
              <w:jc w:val="center"/>
              <w:rPr>
                <w:rFonts w:ascii="PT Astra Serif" w:hAnsi="PT Astra Serif"/>
                <w:b/>
                <w:bCs/>
                <w:color w:val="000000"/>
                <w:sz w:val="20"/>
                <w:szCs w:val="20"/>
                <w:lang w:eastAsia="ru-RU"/>
              </w:rPr>
            </w:pPr>
            <w:r w:rsidRPr="00C55A1A">
              <w:rPr>
                <w:rFonts w:ascii="PT Astra Serif" w:hAnsi="PT Astra Serif"/>
                <w:b/>
                <w:bCs/>
                <w:color w:val="000000"/>
                <w:sz w:val="20"/>
                <w:szCs w:val="20"/>
                <w:lang w:eastAsia="ru-RU"/>
              </w:rPr>
              <w:t>100,0</w:t>
            </w:r>
          </w:p>
        </w:tc>
        <w:tc>
          <w:tcPr>
            <w:tcW w:w="1511" w:type="dxa"/>
            <w:vMerge w:val="restart"/>
            <w:tcBorders>
              <w:top w:val="nil"/>
              <w:left w:val="single" w:sz="4" w:space="0" w:color="auto"/>
              <w:bottom w:val="single" w:sz="4" w:space="0" w:color="auto"/>
              <w:right w:val="single" w:sz="4" w:space="0" w:color="auto"/>
            </w:tcBorders>
            <w:shd w:val="clear" w:color="000000" w:fill="FFFFFF"/>
            <w:vAlign w:val="center"/>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2</w:t>
            </w:r>
          </w:p>
        </w:tc>
      </w:tr>
      <w:tr w:rsidR="00D72DB9" w:rsidRPr="00C55A1A" w:rsidTr="005E4772">
        <w:trPr>
          <w:trHeight w:val="480"/>
        </w:trPr>
        <w:tc>
          <w:tcPr>
            <w:tcW w:w="871" w:type="dxa"/>
            <w:vMerge/>
            <w:tcBorders>
              <w:top w:val="nil"/>
              <w:left w:val="single" w:sz="4" w:space="0" w:color="auto"/>
              <w:bottom w:val="single" w:sz="4" w:space="0" w:color="auto"/>
              <w:right w:val="single" w:sz="4" w:space="0" w:color="auto"/>
            </w:tcBorders>
            <w:vAlign w:val="center"/>
            <w:hideMark/>
          </w:tcPr>
          <w:p w:rsidR="00D72DB9" w:rsidRPr="00C55A1A" w:rsidRDefault="00D72DB9" w:rsidP="005E4772">
            <w:pPr>
              <w:rPr>
                <w:rFonts w:ascii="PT Astra Serif" w:hAnsi="PT Astra Serif"/>
                <w:color w:val="000000"/>
                <w:sz w:val="20"/>
                <w:szCs w:val="20"/>
                <w:lang w:eastAsia="ru-RU"/>
              </w:rPr>
            </w:pPr>
          </w:p>
        </w:tc>
        <w:tc>
          <w:tcPr>
            <w:tcW w:w="3108" w:type="dxa"/>
            <w:vMerge/>
            <w:tcBorders>
              <w:top w:val="nil"/>
              <w:left w:val="single" w:sz="4" w:space="0" w:color="auto"/>
              <w:bottom w:val="single" w:sz="4" w:space="0" w:color="auto"/>
              <w:right w:val="single" w:sz="4" w:space="0" w:color="auto"/>
            </w:tcBorders>
            <w:vAlign w:val="center"/>
            <w:hideMark/>
          </w:tcPr>
          <w:p w:rsidR="00D72DB9" w:rsidRPr="00C55A1A" w:rsidRDefault="00D72DB9" w:rsidP="005E4772">
            <w:pPr>
              <w:rPr>
                <w:rFonts w:ascii="PT Astra Serif" w:hAnsi="PT Astra Serif"/>
                <w:color w:val="000000"/>
                <w:sz w:val="20"/>
                <w:szCs w:val="20"/>
                <w:lang w:eastAsia="ru-RU"/>
              </w:rPr>
            </w:pPr>
          </w:p>
        </w:tc>
        <w:tc>
          <w:tcPr>
            <w:tcW w:w="1762"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right"/>
              <w:rPr>
                <w:rFonts w:ascii="PT Astra Serif" w:hAnsi="PT Astra Serif"/>
                <w:color w:val="000000"/>
                <w:sz w:val="20"/>
                <w:szCs w:val="20"/>
                <w:lang w:eastAsia="ru-RU"/>
              </w:rPr>
            </w:pPr>
            <w:r w:rsidRPr="00C55A1A">
              <w:rPr>
                <w:rFonts w:ascii="PT Astra Serif" w:hAnsi="PT Astra Serif"/>
                <w:color w:val="000000"/>
                <w:sz w:val="20"/>
                <w:szCs w:val="20"/>
                <w:lang w:eastAsia="ru-RU"/>
              </w:rPr>
              <w:t>местный бюджет</w:t>
            </w:r>
          </w:p>
        </w:tc>
        <w:tc>
          <w:tcPr>
            <w:tcW w:w="1640"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12,0</w:t>
            </w:r>
          </w:p>
        </w:tc>
        <w:tc>
          <w:tcPr>
            <w:tcW w:w="1276" w:type="dxa"/>
            <w:tcBorders>
              <w:top w:val="nil"/>
              <w:left w:val="nil"/>
              <w:bottom w:val="single" w:sz="4" w:space="0" w:color="auto"/>
              <w:right w:val="single" w:sz="4" w:space="0" w:color="auto"/>
            </w:tcBorders>
            <w:shd w:val="clear" w:color="000000" w:fill="FFFFFF"/>
            <w:vAlign w:val="center"/>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12,0</w:t>
            </w:r>
          </w:p>
        </w:tc>
        <w:tc>
          <w:tcPr>
            <w:tcW w:w="1511" w:type="dxa"/>
            <w:vMerge/>
            <w:tcBorders>
              <w:top w:val="nil"/>
              <w:left w:val="single" w:sz="4" w:space="0" w:color="auto"/>
              <w:bottom w:val="single" w:sz="4" w:space="0" w:color="auto"/>
              <w:right w:val="single" w:sz="4" w:space="0" w:color="auto"/>
            </w:tcBorders>
            <w:vAlign w:val="center"/>
            <w:hideMark/>
          </w:tcPr>
          <w:p w:rsidR="00D72DB9" w:rsidRPr="00C55A1A" w:rsidRDefault="00D72DB9" w:rsidP="005E4772">
            <w:pPr>
              <w:rPr>
                <w:rFonts w:ascii="PT Astra Serif" w:hAnsi="PT Astra Serif"/>
                <w:color w:val="000000"/>
                <w:sz w:val="20"/>
                <w:szCs w:val="20"/>
                <w:lang w:eastAsia="ru-RU"/>
              </w:rPr>
            </w:pPr>
          </w:p>
        </w:tc>
      </w:tr>
      <w:tr w:rsidR="00D72DB9" w:rsidRPr="00C55A1A" w:rsidTr="005E4772">
        <w:trPr>
          <w:trHeight w:val="750"/>
        </w:trPr>
        <w:tc>
          <w:tcPr>
            <w:tcW w:w="871" w:type="dxa"/>
            <w:vMerge/>
            <w:tcBorders>
              <w:top w:val="nil"/>
              <w:left w:val="single" w:sz="4" w:space="0" w:color="auto"/>
              <w:bottom w:val="single" w:sz="4" w:space="0" w:color="auto"/>
              <w:right w:val="single" w:sz="4" w:space="0" w:color="auto"/>
            </w:tcBorders>
            <w:vAlign w:val="center"/>
            <w:hideMark/>
          </w:tcPr>
          <w:p w:rsidR="00D72DB9" w:rsidRPr="00C55A1A" w:rsidRDefault="00D72DB9" w:rsidP="005E4772">
            <w:pPr>
              <w:rPr>
                <w:rFonts w:ascii="PT Astra Serif" w:hAnsi="PT Astra Serif"/>
                <w:color w:val="000000"/>
                <w:sz w:val="20"/>
                <w:szCs w:val="20"/>
                <w:lang w:eastAsia="ru-RU"/>
              </w:rPr>
            </w:pPr>
          </w:p>
        </w:tc>
        <w:tc>
          <w:tcPr>
            <w:tcW w:w="3108" w:type="dxa"/>
            <w:vMerge/>
            <w:tcBorders>
              <w:top w:val="nil"/>
              <w:left w:val="single" w:sz="4" w:space="0" w:color="auto"/>
              <w:bottom w:val="single" w:sz="4" w:space="0" w:color="auto"/>
              <w:right w:val="single" w:sz="4" w:space="0" w:color="auto"/>
            </w:tcBorders>
            <w:vAlign w:val="center"/>
            <w:hideMark/>
          </w:tcPr>
          <w:p w:rsidR="00D72DB9" w:rsidRPr="00C55A1A" w:rsidRDefault="00D72DB9" w:rsidP="005E4772">
            <w:pPr>
              <w:rPr>
                <w:rFonts w:ascii="PT Astra Serif" w:hAnsi="PT Astra Serif"/>
                <w:color w:val="000000"/>
                <w:sz w:val="20"/>
                <w:szCs w:val="20"/>
                <w:lang w:eastAsia="ru-RU"/>
              </w:rPr>
            </w:pPr>
          </w:p>
        </w:tc>
        <w:tc>
          <w:tcPr>
            <w:tcW w:w="1762"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right"/>
              <w:rPr>
                <w:rFonts w:ascii="PT Astra Serif" w:hAnsi="PT Astra Serif"/>
                <w:color w:val="000000"/>
                <w:sz w:val="20"/>
                <w:szCs w:val="20"/>
                <w:lang w:eastAsia="ru-RU"/>
              </w:rPr>
            </w:pPr>
            <w:r w:rsidRPr="00C55A1A">
              <w:rPr>
                <w:rFonts w:ascii="PT Astra Serif" w:hAnsi="PT Astra Serif"/>
                <w:color w:val="000000"/>
                <w:sz w:val="20"/>
                <w:szCs w:val="20"/>
                <w:lang w:eastAsia="ru-RU"/>
              </w:rPr>
              <w:t>бюджет автономного округа</w:t>
            </w:r>
          </w:p>
        </w:tc>
        <w:tc>
          <w:tcPr>
            <w:tcW w:w="1640"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88,0</w:t>
            </w:r>
          </w:p>
        </w:tc>
        <w:tc>
          <w:tcPr>
            <w:tcW w:w="1276" w:type="dxa"/>
            <w:tcBorders>
              <w:top w:val="nil"/>
              <w:left w:val="nil"/>
              <w:bottom w:val="single" w:sz="4" w:space="0" w:color="auto"/>
              <w:right w:val="single" w:sz="4" w:space="0" w:color="auto"/>
            </w:tcBorders>
            <w:shd w:val="clear" w:color="000000" w:fill="FFFFFF"/>
            <w:vAlign w:val="center"/>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88,0</w:t>
            </w:r>
          </w:p>
        </w:tc>
        <w:tc>
          <w:tcPr>
            <w:tcW w:w="1511" w:type="dxa"/>
            <w:vMerge/>
            <w:tcBorders>
              <w:top w:val="nil"/>
              <w:left w:val="single" w:sz="4" w:space="0" w:color="auto"/>
              <w:bottom w:val="single" w:sz="4" w:space="0" w:color="auto"/>
              <w:right w:val="single" w:sz="4" w:space="0" w:color="auto"/>
            </w:tcBorders>
            <w:vAlign w:val="center"/>
            <w:hideMark/>
          </w:tcPr>
          <w:p w:rsidR="00D72DB9" w:rsidRPr="00C55A1A" w:rsidRDefault="00D72DB9" w:rsidP="005E4772">
            <w:pPr>
              <w:rPr>
                <w:rFonts w:ascii="PT Astra Serif" w:hAnsi="PT Astra Serif"/>
                <w:color w:val="000000"/>
                <w:sz w:val="20"/>
                <w:szCs w:val="20"/>
                <w:lang w:eastAsia="ru-RU"/>
              </w:rPr>
            </w:pPr>
          </w:p>
        </w:tc>
      </w:tr>
      <w:tr w:rsidR="00D72DB9" w:rsidRPr="00C55A1A" w:rsidTr="005E4772">
        <w:trPr>
          <w:trHeight w:val="375"/>
        </w:trPr>
        <w:tc>
          <w:tcPr>
            <w:tcW w:w="871" w:type="dxa"/>
            <w:vMerge w:val="restart"/>
            <w:tcBorders>
              <w:top w:val="nil"/>
              <w:left w:val="single" w:sz="4" w:space="0" w:color="auto"/>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6</w:t>
            </w:r>
          </w:p>
        </w:tc>
        <w:tc>
          <w:tcPr>
            <w:tcW w:w="3108" w:type="dxa"/>
            <w:vMerge w:val="restart"/>
            <w:tcBorders>
              <w:top w:val="nil"/>
              <w:left w:val="single" w:sz="4" w:space="0" w:color="auto"/>
              <w:bottom w:val="single" w:sz="4" w:space="0" w:color="auto"/>
              <w:right w:val="single" w:sz="4" w:space="0" w:color="auto"/>
            </w:tcBorders>
            <w:shd w:val="clear" w:color="auto" w:fill="auto"/>
            <w:vAlign w:val="center"/>
            <w:hideMark/>
          </w:tcPr>
          <w:p w:rsidR="00D72DB9" w:rsidRPr="00C55A1A" w:rsidRDefault="00D72DB9" w:rsidP="005E4772">
            <w:pPr>
              <w:rPr>
                <w:rFonts w:ascii="PT Astra Serif" w:hAnsi="PT Astra Serif"/>
                <w:color w:val="000000"/>
                <w:sz w:val="20"/>
                <w:szCs w:val="20"/>
                <w:lang w:eastAsia="ru-RU"/>
              </w:rPr>
            </w:pPr>
            <w:r w:rsidRPr="00C55A1A">
              <w:rPr>
                <w:rFonts w:ascii="PT Astra Serif" w:hAnsi="PT Astra Serif"/>
                <w:color w:val="000000"/>
                <w:sz w:val="20"/>
                <w:szCs w:val="20"/>
                <w:lang w:eastAsia="ru-RU"/>
              </w:rPr>
              <w:t>Возмещение части затрат на приобретение сырья, расходных материалов и инструментов, необходимых для производства продукции и изделий народных художественных промыслов и ремесел</w:t>
            </w:r>
          </w:p>
        </w:tc>
        <w:tc>
          <w:tcPr>
            <w:tcW w:w="1762" w:type="dxa"/>
            <w:tcBorders>
              <w:top w:val="nil"/>
              <w:left w:val="nil"/>
              <w:bottom w:val="single" w:sz="4" w:space="0" w:color="auto"/>
              <w:right w:val="single" w:sz="4" w:space="0" w:color="auto"/>
            </w:tcBorders>
            <w:shd w:val="clear" w:color="auto" w:fill="auto"/>
            <w:vAlign w:val="bottom"/>
            <w:hideMark/>
          </w:tcPr>
          <w:p w:rsidR="00D72DB9" w:rsidRPr="00C55A1A" w:rsidRDefault="00D72DB9" w:rsidP="005E4772">
            <w:pPr>
              <w:jc w:val="right"/>
              <w:rPr>
                <w:rFonts w:ascii="PT Astra Serif" w:hAnsi="PT Astra Serif"/>
                <w:b/>
                <w:bCs/>
                <w:color w:val="000000"/>
                <w:sz w:val="20"/>
                <w:szCs w:val="20"/>
                <w:lang w:eastAsia="ru-RU"/>
              </w:rPr>
            </w:pPr>
            <w:r w:rsidRPr="00C55A1A">
              <w:rPr>
                <w:rFonts w:ascii="PT Astra Serif" w:hAnsi="PT Astra Serif"/>
                <w:b/>
                <w:bCs/>
                <w:color w:val="000000"/>
                <w:sz w:val="20"/>
                <w:szCs w:val="20"/>
                <w:lang w:eastAsia="ru-RU"/>
              </w:rPr>
              <w:t>итого</w:t>
            </w:r>
          </w:p>
        </w:tc>
        <w:tc>
          <w:tcPr>
            <w:tcW w:w="1640"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b/>
                <w:bCs/>
                <w:color w:val="000000"/>
                <w:sz w:val="20"/>
                <w:szCs w:val="20"/>
                <w:lang w:eastAsia="ru-RU"/>
              </w:rPr>
            </w:pPr>
            <w:r w:rsidRPr="00C55A1A">
              <w:rPr>
                <w:rFonts w:ascii="PT Astra Serif" w:hAnsi="PT Astra Serif"/>
                <w:b/>
                <w:bCs/>
                <w:color w:val="000000"/>
                <w:sz w:val="20"/>
                <w:szCs w:val="20"/>
                <w:lang w:eastAsia="ru-RU"/>
              </w:rPr>
              <w:t>100,0</w:t>
            </w:r>
          </w:p>
        </w:tc>
        <w:tc>
          <w:tcPr>
            <w:tcW w:w="1276" w:type="dxa"/>
            <w:tcBorders>
              <w:top w:val="nil"/>
              <w:left w:val="nil"/>
              <w:bottom w:val="single" w:sz="4" w:space="0" w:color="auto"/>
              <w:right w:val="single" w:sz="4" w:space="0" w:color="auto"/>
            </w:tcBorders>
            <w:shd w:val="clear" w:color="000000" w:fill="FFFFFF"/>
            <w:vAlign w:val="center"/>
            <w:hideMark/>
          </w:tcPr>
          <w:p w:rsidR="00D72DB9" w:rsidRPr="00C55A1A" w:rsidRDefault="00D72DB9" w:rsidP="005E4772">
            <w:pPr>
              <w:jc w:val="center"/>
              <w:rPr>
                <w:rFonts w:ascii="PT Astra Serif" w:hAnsi="PT Astra Serif"/>
                <w:b/>
                <w:bCs/>
                <w:color w:val="000000"/>
                <w:sz w:val="20"/>
                <w:szCs w:val="20"/>
                <w:lang w:eastAsia="ru-RU"/>
              </w:rPr>
            </w:pPr>
            <w:r w:rsidRPr="00C55A1A">
              <w:rPr>
                <w:rFonts w:ascii="PT Astra Serif" w:hAnsi="PT Astra Serif"/>
                <w:b/>
                <w:bCs/>
                <w:color w:val="000000"/>
                <w:sz w:val="20"/>
                <w:szCs w:val="20"/>
                <w:lang w:eastAsia="ru-RU"/>
              </w:rPr>
              <w:t>100,0</w:t>
            </w:r>
          </w:p>
        </w:tc>
        <w:tc>
          <w:tcPr>
            <w:tcW w:w="1511" w:type="dxa"/>
            <w:vMerge w:val="restart"/>
            <w:tcBorders>
              <w:top w:val="nil"/>
              <w:left w:val="single" w:sz="4" w:space="0" w:color="auto"/>
              <w:bottom w:val="single" w:sz="4" w:space="0" w:color="auto"/>
              <w:right w:val="single" w:sz="4" w:space="0" w:color="auto"/>
            </w:tcBorders>
            <w:shd w:val="clear" w:color="000000" w:fill="FFFFFF"/>
            <w:vAlign w:val="center"/>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1</w:t>
            </w:r>
          </w:p>
        </w:tc>
      </w:tr>
      <w:tr w:rsidR="00D72DB9" w:rsidRPr="00C55A1A" w:rsidTr="005E4772">
        <w:trPr>
          <w:trHeight w:val="563"/>
        </w:trPr>
        <w:tc>
          <w:tcPr>
            <w:tcW w:w="871" w:type="dxa"/>
            <w:vMerge/>
            <w:tcBorders>
              <w:top w:val="nil"/>
              <w:left w:val="single" w:sz="4" w:space="0" w:color="auto"/>
              <w:bottom w:val="single" w:sz="4" w:space="0" w:color="auto"/>
              <w:right w:val="single" w:sz="4" w:space="0" w:color="auto"/>
            </w:tcBorders>
            <w:vAlign w:val="center"/>
            <w:hideMark/>
          </w:tcPr>
          <w:p w:rsidR="00D72DB9" w:rsidRPr="00C55A1A" w:rsidRDefault="00D72DB9" w:rsidP="005E4772">
            <w:pPr>
              <w:rPr>
                <w:rFonts w:ascii="PT Astra Serif" w:hAnsi="PT Astra Serif"/>
                <w:color w:val="000000"/>
                <w:sz w:val="20"/>
                <w:szCs w:val="20"/>
                <w:lang w:eastAsia="ru-RU"/>
              </w:rPr>
            </w:pPr>
          </w:p>
        </w:tc>
        <w:tc>
          <w:tcPr>
            <w:tcW w:w="3108" w:type="dxa"/>
            <w:vMerge/>
            <w:tcBorders>
              <w:top w:val="nil"/>
              <w:left w:val="single" w:sz="4" w:space="0" w:color="auto"/>
              <w:bottom w:val="single" w:sz="4" w:space="0" w:color="auto"/>
              <w:right w:val="single" w:sz="4" w:space="0" w:color="auto"/>
            </w:tcBorders>
            <w:vAlign w:val="center"/>
            <w:hideMark/>
          </w:tcPr>
          <w:p w:rsidR="00D72DB9" w:rsidRPr="00C55A1A" w:rsidRDefault="00D72DB9" w:rsidP="005E4772">
            <w:pPr>
              <w:rPr>
                <w:rFonts w:ascii="PT Astra Serif" w:hAnsi="PT Astra Serif"/>
                <w:color w:val="000000"/>
                <w:sz w:val="20"/>
                <w:szCs w:val="20"/>
                <w:lang w:eastAsia="ru-RU"/>
              </w:rPr>
            </w:pPr>
          </w:p>
        </w:tc>
        <w:tc>
          <w:tcPr>
            <w:tcW w:w="1762"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right"/>
              <w:rPr>
                <w:rFonts w:ascii="PT Astra Serif" w:hAnsi="PT Astra Serif"/>
                <w:color w:val="000000"/>
                <w:sz w:val="20"/>
                <w:szCs w:val="20"/>
                <w:lang w:eastAsia="ru-RU"/>
              </w:rPr>
            </w:pPr>
            <w:r w:rsidRPr="00C55A1A">
              <w:rPr>
                <w:rFonts w:ascii="PT Astra Serif" w:hAnsi="PT Astra Serif"/>
                <w:color w:val="000000"/>
                <w:sz w:val="20"/>
                <w:szCs w:val="20"/>
                <w:lang w:eastAsia="ru-RU"/>
              </w:rPr>
              <w:t>местный бюджет</w:t>
            </w:r>
          </w:p>
        </w:tc>
        <w:tc>
          <w:tcPr>
            <w:tcW w:w="1640"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12,0</w:t>
            </w:r>
          </w:p>
        </w:tc>
        <w:tc>
          <w:tcPr>
            <w:tcW w:w="1276" w:type="dxa"/>
            <w:tcBorders>
              <w:top w:val="nil"/>
              <w:left w:val="nil"/>
              <w:bottom w:val="single" w:sz="4" w:space="0" w:color="auto"/>
              <w:right w:val="single" w:sz="4" w:space="0" w:color="auto"/>
            </w:tcBorders>
            <w:shd w:val="clear" w:color="000000" w:fill="FFFFFF"/>
            <w:vAlign w:val="center"/>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12,0</w:t>
            </w:r>
          </w:p>
        </w:tc>
        <w:tc>
          <w:tcPr>
            <w:tcW w:w="1511" w:type="dxa"/>
            <w:vMerge/>
            <w:tcBorders>
              <w:top w:val="nil"/>
              <w:left w:val="single" w:sz="4" w:space="0" w:color="auto"/>
              <w:bottom w:val="single" w:sz="4" w:space="0" w:color="auto"/>
              <w:right w:val="single" w:sz="4" w:space="0" w:color="auto"/>
            </w:tcBorders>
            <w:vAlign w:val="center"/>
            <w:hideMark/>
          </w:tcPr>
          <w:p w:rsidR="00D72DB9" w:rsidRPr="00C55A1A" w:rsidRDefault="00D72DB9" w:rsidP="005E4772">
            <w:pPr>
              <w:rPr>
                <w:rFonts w:ascii="PT Astra Serif" w:hAnsi="PT Astra Serif"/>
                <w:color w:val="000000"/>
                <w:sz w:val="20"/>
                <w:szCs w:val="20"/>
                <w:lang w:eastAsia="ru-RU"/>
              </w:rPr>
            </w:pPr>
          </w:p>
        </w:tc>
      </w:tr>
      <w:tr w:rsidR="00D72DB9" w:rsidRPr="00C55A1A" w:rsidTr="005E4772">
        <w:trPr>
          <w:trHeight w:val="556"/>
        </w:trPr>
        <w:tc>
          <w:tcPr>
            <w:tcW w:w="871" w:type="dxa"/>
            <w:vMerge/>
            <w:tcBorders>
              <w:top w:val="nil"/>
              <w:left w:val="single" w:sz="4" w:space="0" w:color="auto"/>
              <w:bottom w:val="single" w:sz="4" w:space="0" w:color="auto"/>
              <w:right w:val="single" w:sz="4" w:space="0" w:color="auto"/>
            </w:tcBorders>
            <w:vAlign w:val="center"/>
            <w:hideMark/>
          </w:tcPr>
          <w:p w:rsidR="00D72DB9" w:rsidRPr="00C55A1A" w:rsidRDefault="00D72DB9" w:rsidP="005E4772">
            <w:pPr>
              <w:rPr>
                <w:rFonts w:ascii="PT Astra Serif" w:hAnsi="PT Astra Serif"/>
                <w:color w:val="000000"/>
                <w:sz w:val="20"/>
                <w:szCs w:val="20"/>
                <w:lang w:eastAsia="ru-RU"/>
              </w:rPr>
            </w:pPr>
          </w:p>
        </w:tc>
        <w:tc>
          <w:tcPr>
            <w:tcW w:w="3108" w:type="dxa"/>
            <w:vMerge/>
            <w:tcBorders>
              <w:top w:val="nil"/>
              <w:left w:val="single" w:sz="4" w:space="0" w:color="auto"/>
              <w:bottom w:val="single" w:sz="4" w:space="0" w:color="auto"/>
              <w:right w:val="single" w:sz="4" w:space="0" w:color="auto"/>
            </w:tcBorders>
            <w:vAlign w:val="center"/>
            <w:hideMark/>
          </w:tcPr>
          <w:p w:rsidR="00D72DB9" w:rsidRPr="00C55A1A" w:rsidRDefault="00D72DB9" w:rsidP="005E4772">
            <w:pPr>
              <w:rPr>
                <w:rFonts w:ascii="PT Astra Serif" w:hAnsi="PT Astra Serif"/>
                <w:color w:val="000000"/>
                <w:sz w:val="20"/>
                <w:szCs w:val="20"/>
                <w:lang w:eastAsia="ru-RU"/>
              </w:rPr>
            </w:pPr>
          </w:p>
        </w:tc>
        <w:tc>
          <w:tcPr>
            <w:tcW w:w="1762"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right"/>
              <w:rPr>
                <w:rFonts w:ascii="PT Astra Serif" w:hAnsi="PT Astra Serif"/>
                <w:color w:val="000000"/>
                <w:sz w:val="20"/>
                <w:szCs w:val="20"/>
                <w:lang w:eastAsia="ru-RU"/>
              </w:rPr>
            </w:pPr>
            <w:r w:rsidRPr="00C55A1A">
              <w:rPr>
                <w:rFonts w:ascii="PT Astra Serif" w:hAnsi="PT Astra Serif"/>
                <w:color w:val="000000"/>
                <w:sz w:val="20"/>
                <w:szCs w:val="20"/>
                <w:lang w:eastAsia="ru-RU"/>
              </w:rPr>
              <w:t>бюджет автономного округа</w:t>
            </w:r>
          </w:p>
        </w:tc>
        <w:tc>
          <w:tcPr>
            <w:tcW w:w="1640"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88,0</w:t>
            </w:r>
          </w:p>
        </w:tc>
        <w:tc>
          <w:tcPr>
            <w:tcW w:w="1276" w:type="dxa"/>
            <w:tcBorders>
              <w:top w:val="nil"/>
              <w:left w:val="nil"/>
              <w:bottom w:val="single" w:sz="4" w:space="0" w:color="auto"/>
              <w:right w:val="single" w:sz="4" w:space="0" w:color="auto"/>
            </w:tcBorders>
            <w:shd w:val="clear" w:color="000000" w:fill="FFFFFF"/>
            <w:vAlign w:val="center"/>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88,0</w:t>
            </w:r>
          </w:p>
        </w:tc>
        <w:tc>
          <w:tcPr>
            <w:tcW w:w="1511" w:type="dxa"/>
            <w:vMerge/>
            <w:tcBorders>
              <w:top w:val="nil"/>
              <w:left w:val="single" w:sz="4" w:space="0" w:color="auto"/>
              <w:bottom w:val="single" w:sz="4" w:space="0" w:color="auto"/>
              <w:right w:val="single" w:sz="4" w:space="0" w:color="auto"/>
            </w:tcBorders>
            <w:vAlign w:val="center"/>
            <w:hideMark/>
          </w:tcPr>
          <w:p w:rsidR="00D72DB9" w:rsidRPr="00C55A1A" w:rsidRDefault="00D72DB9" w:rsidP="005E4772">
            <w:pPr>
              <w:rPr>
                <w:rFonts w:ascii="PT Astra Serif" w:hAnsi="PT Astra Serif"/>
                <w:color w:val="000000"/>
                <w:sz w:val="20"/>
                <w:szCs w:val="20"/>
                <w:lang w:eastAsia="ru-RU"/>
              </w:rPr>
            </w:pPr>
          </w:p>
        </w:tc>
      </w:tr>
      <w:tr w:rsidR="00D72DB9" w:rsidRPr="00C55A1A" w:rsidTr="005E4772">
        <w:trPr>
          <w:trHeight w:val="349"/>
        </w:trPr>
        <w:tc>
          <w:tcPr>
            <w:tcW w:w="871" w:type="dxa"/>
            <w:vMerge w:val="restart"/>
            <w:tcBorders>
              <w:top w:val="nil"/>
              <w:left w:val="single" w:sz="4" w:space="0" w:color="auto"/>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7</w:t>
            </w:r>
          </w:p>
        </w:tc>
        <w:tc>
          <w:tcPr>
            <w:tcW w:w="3108" w:type="dxa"/>
            <w:vMerge w:val="restart"/>
            <w:tcBorders>
              <w:top w:val="nil"/>
              <w:left w:val="single" w:sz="4" w:space="0" w:color="auto"/>
              <w:bottom w:val="single" w:sz="4" w:space="0" w:color="auto"/>
              <w:right w:val="single" w:sz="4" w:space="0" w:color="auto"/>
            </w:tcBorders>
            <w:shd w:val="clear" w:color="auto" w:fill="auto"/>
            <w:vAlign w:val="center"/>
            <w:hideMark/>
          </w:tcPr>
          <w:p w:rsidR="00D72DB9" w:rsidRPr="00C55A1A" w:rsidRDefault="00D72DB9" w:rsidP="005E4772">
            <w:pPr>
              <w:rPr>
                <w:rFonts w:ascii="PT Astra Serif" w:hAnsi="PT Astra Serif"/>
                <w:color w:val="000000"/>
                <w:sz w:val="20"/>
                <w:szCs w:val="20"/>
                <w:lang w:eastAsia="ru-RU"/>
              </w:rPr>
            </w:pPr>
            <w:r w:rsidRPr="00C55A1A">
              <w:rPr>
                <w:rFonts w:ascii="PT Astra Serif" w:hAnsi="PT Astra Serif"/>
                <w:color w:val="000000"/>
                <w:sz w:val="20"/>
                <w:szCs w:val="20"/>
                <w:lang w:eastAsia="ru-RU"/>
              </w:rPr>
              <w:t>Возмещение части затрат по обязательной и добровольной сертификации (декларированию) продукции (в том числе продовольственного сырья) местных товаропроизводителей</w:t>
            </w:r>
          </w:p>
        </w:tc>
        <w:tc>
          <w:tcPr>
            <w:tcW w:w="1762" w:type="dxa"/>
            <w:tcBorders>
              <w:top w:val="nil"/>
              <w:left w:val="nil"/>
              <w:bottom w:val="single" w:sz="4" w:space="0" w:color="auto"/>
              <w:right w:val="single" w:sz="4" w:space="0" w:color="auto"/>
            </w:tcBorders>
            <w:shd w:val="clear" w:color="auto" w:fill="auto"/>
            <w:vAlign w:val="bottom"/>
            <w:hideMark/>
          </w:tcPr>
          <w:p w:rsidR="00D72DB9" w:rsidRPr="00C55A1A" w:rsidRDefault="00D72DB9" w:rsidP="005E4772">
            <w:pPr>
              <w:jc w:val="right"/>
              <w:rPr>
                <w:rFonts w:ascii="PT Astra Serif" w:hAnsi="PT Astra Serif"/>
                <w:b/>
                <w:bCs/>
                <w:color w:val="000000"/>
                <w:sz w:val="20"/>
                <w:szCs w:val="20"/>
                <w:lang w:eastAsia="ru-RU"/>
              </w:rPr>
            </w:pPr>
            <w:r w:rsidRPr="00C55A1A">
              <w:rPr>
                <w:rFonts w:ascii="PT Astra Serif" w:hAnsi="PT Astra Serif"/>
                <w:b/>
                <w:bCs/>
                <w:color w:val="000000"/>
                <w:sz w:val="20"/>
                <w:szCs w:val="20"/>
                <w:lang w:eastAsia="ru-RU"/>
              </w:rPr>
              <w:t>итого</w:t>
            </w:r>
          </w:p>
        </w:tc>
        <w:tc>
          <w:tcPr>
            <w:tcW w:w="1640"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b/>
                <w:bCs/>
                <w:color w:val="000000"/>
                <w:sz w:val="20"/>
                <w:szCs w:val="20"/>
                <w:lang w:eastAsia="ru-RU"/>
              </w:rPr>
            </w:pPr>
            <w:r w:rsidRPr="00C55A1A">
              <w:rPr>
                <w:rFonts w:ascii="PT Astra Serif" w:hAnsi="PT Astra Serif"/>
                <w:b/>
                <w:bCs/>
                <w:color w:val="000000"/>
                <w:sz w:val="20"/>
                <w:szCs w:val="20"/>
                <w:lang w:eastAsia="ru-RU"/>
              </w:rPr>
              <w:t>100,0</w:t>
            </w:r>
          </w:p>
        </w:tc>
        <w:tc>
          <w:tcPr>
            <w:tcW w:w="1276" w:type="dxa"/>
            <w:tcBorders>
              <w:top w:val="nil"/>
              <w:left w:val="nil"/>
              <w:bottom w:val="single" w:sz="4" w:space="0" w:color="auto"/>
              <w:right w:val="single" w:sz="4" w:space="0" w:color="auto"/>
            </w:tcBorders>
            <w:shd w:val="clear" w:color="000000" w:fill="FFFFFF"/>
            <w:vAlign w:val="center"/>
            <w:hideMark/>
          </w:tcPr>
          <w:p w:rsidR="00D72DB9" w:rsidRPr="00C55A1A" w:rsidRDefault="00D72DB9" w:rsidP="005E4772">
            <w:pPr>
              <w:jc w:val="center"/>
              <w:rPr>
                <w:rFonts w:ascii="PT Astra Serif" w:hAnsi="PT Astra Serif"/>
                <w:b/>
                <w:bCs/>
                <w:color w:val="000000"/>
                <w:sz w:val="20"/>
                <w:szCs w:val="20"/>
                <w:lang w:eastAsia="ru-RU"/>
              </w:rPr>
            </w:pPr>
            <w:r w:rsidRPr="00C55A1A">
              <w:rPr>
                <w:rFonts w:ascii="PT Astra Serif" w:hAnsi="PT Astra Serif"/>
                <w:b/>
                <w:bCs/>
                <w:color w:val="000000"/>
                <w:sz w:val="20"/>
                <w:szCs w:val="20"/>
                <w:lang w:eastAsia="ru-RU"/>
              </w:rPr>
              <w:t>100,0</w:t>
            </w:r>
          </w:p>
        </w:tc>
        <w:tc>
          <w:tcPr>
            <w:tcW w:w="1511" w:type="dxa"/>
            <w:vMerge w:val="restart"/>
            <w:tcBorders>
              <w:top w:val="nil"/>
              <w:left w:val="single" w:sz="4" w:space="0" w:color="auto"/>
              <w:bottom w:val="single" w:sz="4" w:space="0" w:color="auto"/>
              <w:right w:val="single" w:sz="4" w:space="0" w:color="auto"/>
            </w:tcBorders>
            <w:shd w:val="clear" w:color="000000" w:fill="FFFFFF"/>
            <w:vAlign w:val="center"/>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2</w:t>
            </w:r>
          </w:p>
        </w:tc>
      </w:tr>
      <w:tr w:rsidR="00D72DB9" w:rsidRPr="00C55A1A" w:rsidTr="005E4772">
        <w:trPr>
          <w:trHeight w:val="331"/>
        </w:trPr>
        <w:tc>
          <w:tcPr>
            <w:tcW w:w="871" w:type="dxa"/>
            <w:vMerge/>
            <w:tcBorders>
              <w:top w:val="nil"/>
              <w:left w:val="single" w:sz="4" w:space="0" w:color="auto"/>
              <w:bottom w:val="single" w:sz="4" w:space="0" w:color="auto"/>
              <w:right w:val="single" w:sz="4" w:space="0" w:color="auto"/>
            </w:tcBorders>
            <w:vAlign w:val="center"/>
            <w:hideMark/>
          </w:tcPr>
          <w:p w:rsidR="00D72DB9" w:rsidRPr="00C55A1A" w:rsidRDefault="00D72DB9" w:rsidP="005E4772">
            <w:pPr>
              <w:rPr>
                <w:rFonts w:ascii="PT Astra Serif" w:hAnsi="PT Astra Serif"/>
                <w:color w:val="000000"/>
                <w:sz w:val="20"/>
                <w:szCs w:val="20"/>
                <w:lang w:eastAsia="ru-RU"/>
              </w:rPr>
            </w:pPr>
          </w:p>
        </w:tc>
        <w:tc>
          <w:tcPr>
            <w:tcW w:w="3108" w:type="dxa"/>
            <w:vMerge/>
            <w:tcBorders>
              <w:top w:val="nil"/>
              <w:left w:val="single" w:sz="4" w:space="0" w:color="auto"/>
              <w:bottom w:val="single" w:sz="4" w:space="0" w:color="auto"/>
              <w:right w:val="single" w:sz="4" w:space="0" w:color="auto"/>
            </w:tcBorders>
            <w:vAlign w:val="center"/>
            <w:hideMark/>
          </w:tcPr>
          <w:p w:rsidR="00D72DB9" w:rsidRPr="00C55A1A" w:rsidRDefault="00D72DB9" w:rsidP="005E4772">
            <w:pPr>
              <w:rPr>
                <w:rFonts w:ascii="PT Astra Serif" w:hAnsi="PT Astra Serif"/>
                <w:color w:val="000000"/>
                <w:sz w:val="20"/>
                <w:szCs w:val="20"/>
                <w:lang w:eastAsia="ru-RU"/>
              </w:rPr>
            </w:pPr>
          </w:p>
        </w:tc>
        <w:tc>
          <w:tcPr>
            <w:tcW w:w="1762"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right"/>
              <w:rPr>
                <w:rFonts w:ascii="PT Astra Serif" w:hAnsi="PT Astra Serif"/>
                <w:color w:val="000000"/>
                <w:sz w:val="20"/>
                <w:szCs w:val="20"/>
                <w:lang w:eastAsia="ru-RU"/>
              </w:rPr>
            </w:pPr>
            <w:r w:rsidRPr="00C55A1A">
              <w:rPr>
                <w:rFonts w:ascii="PT Astra Serif" w:hAnsi="PT Astra Serif"/>
                <w:color w:val="000000"/>
                <w:sz w:val="20"/>
                <w:szCs w:val="20"/>
                <w:lang w:eastAsia="ru-RU"/>
              </w:rPr>
              <w:t>местный бюджет</w:t>
            </w:r>
          </w:p>
        </w:tc>
        <w:tc>
          <w:tcPr>
            <w:tcW w:w="1640"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12,0</w:t>
            </w:r>
          </w:p>
        </w:tc>
        <w:tc>
          <w:tcPr>
            <w:tcW w:w="1276" w:type="dxa"/>
            <w:tcBorders>
              <w:top w:val="nil"/>
              <w:left w:val="nil"/>
              <w:bottom w:val="single" w:sz="4" w:space="0" w:color="auto"/>
              <w:right w:val="single" w:sz="4" w:space="0" w:color="auto"/>
            </w:tcBorders>
            <w:shd w:val="clear" w:color="000000" w:fill="FFFFFF"/>
            <w:vAlign w:val="center"/>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12,0</w:t>
            </w:r>
          </w:p>
        </w:tc>
        <w:tc>
          <w:tcPr>
            <w:tcW w:w="1511" w:type="dxa"/>
            <w:vMerge/>
            <w:tcBorders>
              <w:top w:val="nil"/>
              <w:left w:val="single" w:sz="4" w:space="0" w:color="auto"/>
              <w:bottom w:val="single" w:sz="4" w:space="0" w:color="auto"/>
              <w:right w:val="single" w:sz="4" w:space="0" w:color="auto"/>
            </w:tcBorders>
            <w:vAlign w:val="center"/>
            <w:hideMark/>
          </w:tcPr>
          <w:p w:rsidR="00D72DB9" w:rsidRPr="00C55A1A" w:rsidRDefault="00D72DB9" w:rsidP="005E4772">
            <w:pPr>
              <w:rPr>
                <w:rFonts w:ascii="PT Astra Serif" w:hAnsi="PT Astra Serif"/>
                <w:color w:val="000000"/>
                <w:sz w:val="20"/>
                <w:szCs w:val="20"/>
                <w:lang w:eastAsia="ru-RU"/>
              </w:rPr>
            </w:pPr>
          </w:p>
        </w:tc>
      </w:tr>
      <w:tr w:rsidR="00D72DB9" w:rsidRPr="00C55A1A" w:rsidTr="005E4772">
        <w:trPr>
          <w:trHeight w:val="900"/>
        </w:trPr>
        <w:tc>
          <w:tcPr>
            <w:tcW w:w="871" w:type="dxa"/>
            <w:vMerge/>
            <w:tcBorders>
              <w:top w:val="nil"/>
              <w:left w:val="single" w:sz="4" w:space="0" w:color="auto"/>
              <w:bottom w:val="single" w:sz="4" w:space="0" w:color="auto"/>
              <w:right w:val="single" w:sz="4" w:space="0" w:color="auto"/>
            </w:tcBorders>
            <w:vAlign w:val="center"/>
            <w:hideMark/>
          </w:tcPr>
          <w:p w:rsidR="00D72DB9" w:rsidRPr="00C55A1A" w:rsidRDefault="00D72DB9" w:rsidP="005E4772">
            <w:pPr>
              <w:rPr>
                <w:rFonts w:ascii="PT Astra Serif" w:hAnsi="PT Astra Serif"/>
                <w:color w:val="000000"/>
                <w:sz w:val="20"/>
                <w:szCs w:val="20"/>
                <w:lang w:eastAsia="ru-RU"/>
              </w:rPr>
            </w:pPr>
          </w:p>
        </w:tc>
        <w:tc>
          <w:tcPr>
            <w:tcW w:w="3108" w:type="dxa"/>
            <w:vMerge/>
            <w:tcBorders>
              <w:top w:val="nil"/>
              <w:left w:val="single" w:sz="4" w:space="0" w:color="auto"/>
              <w:bottom w:val="single" w:sz="4" w:space="0" w:color="auto"/>
              <w:right w:val="single" w:sz="4" w:space="0" w:color="auto"/>
            </w:tcBorders>
            <w:vAlign w:val="center"/>
            <w:hideMark/>
          </w:tcPr>
          <w:p w:rsidR="00D72DB9" w:rsidRPr="00C55A1A" w:rsidRDefault="00D72DB9" w:rsidP="005E4772">
            <w:pPr>
              <w:rPr>
                <w:rFonts w:ascii="PT Astra Serif" w:hAnsi="PT Astra Serif"/>
                <w:color w:val="000000"/>
                <w:sz w:val="20"/>
                <w:szCs w:val="20"/>
                <w:lang w:eastAsia="ru-RU"/>
              </w:rPr>
            </w:pPr>
          </w:p>
        </w:tc>
        <w:tc>
          <w:tcPr>
            <w:tcW w:w="1762"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right"/>
              <w:rPr>
                <w:rFonts w:ascii="PT Astra Serif" w:hAnsi="PT Astra Serif"/>
                <w:color w:val="000000"/>
                <w:sz w:val="20"/>
                <w:szCs w:val="20"/>
                <w:lang w:eastAsia="ru-RU"/>
              </w:rPr>
            </w:pPr>
            <w:r w:rsidRPr="00C55A1A">
              <w:rPr>
                <w:rFonts w:ascii="PT Astra Serif" w:hAnsi="PT Astra Serif"/>
                <w:color w:val="000000"/>
                <w:sz w:val="20"/>
                <w:szCs w:val="20"/>
                <w:lang w:eastAsia="ru-RU"/>
              </w:rPr>
              <w:t>бюджет автономного округа</w:t>
            </w:r>
          </w:p>
        </w:tc>
        <w:tc>
          <w:tcPr>
            <w:tcW w:w="1640"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88,0</w:t>
            </w:r>
          </w:p>
        </w:tc>
        <w:tc>
          <w:tcPr>
            <w:tcW w:w="1276" w:type="dxa"/>
            <w:tcBorders>
              <w:top w:val="nil"/>
              <w:left w:val="nil"/>
              <w:bottom w:val="single" w:sz="4" w:space="0" w:color="auto"/>
              <w:right w:val="single" w:sz="4" w:space="0" w:color="auto"/>
            </w:tcBorders>
            <w:shd w:val="clear" w:color="000000" w:fill="FFFFFF"/>
            <w:vAlign w:val="center"/>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88,0</w:t>
            </w:r>
          </w:p>
        </w:tc>
        <w:tc>
          <w:tcPr>
            <w:tcW w:w="1511" w:type="dxa"/>
            <w:vMerge/>
            <w:tcBorders>
              <w:top w:val="nil"/>
              <w:left w:val="single" w:sz="4" w:space="0" w:color="auto"/>
              <w:bottom w:val="single" w:sz="4" w:space="0" w:color="auto"/>
              <w:right w:val="single" w:sz="4" w:space="0" w:color="auto"/>
            </w:tcBorders>
            <w:vAlign w:val="center"/>
            <w:hideMark/>
          </w:tcPr>
          <w:p w:rsidR="00D72DB9" w:rsidRPr="00C55A1A" w:rsidRDefault="00D72DB9" w:rsidP="005E4772">
            <w:pPr>
              <w:rPr>
                <w:rFonts w:ascii="PT Astra Serif" w:hAnsi="PT Astra Serif"/>
                <w:color w:val="000000"/>
                <w:sz w:val="20"/>
                <w:szCs w:val="20"/>
                <w:lang w:eastAsia="ru-RU"/>
              </w:rPr>
            </w:pPr>
          </w:p>
        </w:tc>
      </w:tr>
      <w:tr w:rsidR="00D72DB9" w:rsidRPr="00C55A1A" w:rsidTr="005E4772">
        <w:trPr>
          <w:trHeight w:val="420"/>
        </w:trPr>
        <w:tc>
          <w:tcPr>
            <w:tcW w:w="871" w:type="dxa"/>
            <w:vMerge w:val="restart"/>
            <w:tcBorders>
              <w:top w:val="nil"/>
              <w:left w:val="single" w:sz="4" w:space="0" w:color="auto"/>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8</w:t>
            </w:r>
          </w:p>
        </w:tc>
        <w:tc>
          <w:tcPr>
            <w:tcW w:w="3108" w:type="dxa"/>
            <w:vMerge w:val="restart"/>
            <w:tcBorders>
              <w:top w:val="nil"/>
              <w:left w:val="single" w:sz="4" w:space="0" w:color="auto"/>
              <w:bottom w:val="single" w:sz="4" w:space="0" w:color="auto"/>
              <w:right w:val="single" w:sz="4" w:space="0" w:color="auto"/>
            </w:tcBorders>
            <w:shd w:val="clear" w:color="auto" w:fill="auto"/>
            <w:vAlign w:val="center"/>
            <w:hideMark/>
          </w:tcPr>
          <w:p w:rsidR="00D72DB9" w:rsidRPr="00C55A1A" w:rsidRDefault="00D72DB9" w:rsidP="005E4772">
            <w:pPr>
              <w:rPr>
                <w:rFonts w:ascii="PT Astra Serif" w:hAnsi="PT Astra Serif"/>
                <w:color w:val="000000"/>
                <w:sz w:val="20"/>
                <w:szCs w:val="20"/>
                <w:lang w:eastAsia="ru-RU"/>
              </w:rPr>
            </w:pPr>
            <w:r w:rsidRPr="00C55A1A">
              <w:rPr>
                <w:rFonts w:ascii="PT Astra Serif" w:hAnsi="PT Astra Serif"/>
                <w:color w:val="000000"/>
                <w:sz w:val="20"/>
                <w:szCs w:val="20"/>
                <w:lang w:eastAsia="ru-RU"/>
              </w:rPr>
              <w:t>Возмещение части затрат, начинающим предпринимателям на расходы, связанные с началом предпринимательской деятельности</w:t>
            </w:r>
          </w:p>
        </w:tc>
        <w:tc>
          <w:tcPr>
            <w:tcW w:w="1762" w:type="dxa"/>
            <w:tcBorders>
              <w:top w:val="nil"/>
              <w:left w:val="nil"/>
              <w:bottom w:val="single" w:sz="4" w:space="0" w:color="auto"/>
              <w:right w:val="single" w:sz="4" w:space="0" w:color="auto"/>
            </w:tcBorders>
            <w:shd w:val="clear" w:color="auto" w:fill="auto"/>
            <w:vAlign w:val="bottom"/>
            <w:hideMark/>
          </w:tcPr>
          <w:p w:rsidR="00D72DB9" w:rsidRPr="00C55A1A" w:rsidRDefault="00D72DB9" w:rsidP="005E4772">
            <w:pPr>
              <w:jc w:val="right"/>
              <w:rPr>
                <w:rFonts w:ascii="PT Astra Serif" w:hAnsi="PT Astra Serif"/>
                <w:b/>
                <w:bCs/>
                <w:color w:val="000000"/>
                <w:sz w:val="20"/>
                <w:szCs w:val="20"/>
                <w:lang w:eastAsia="ru-RU"/>
              </w:rPr>
            </w:pPr>
            <w:r w:rsidRPr="00C55A1A">
              <w:rPr>
                <w:rFonts w:ascii="PT Astra Serif" w:hAnsi="PT Astra Serif"/>
                <w:b/>
                <w:bCs/>
                <w:color w:val="000000"/>
                <w:sz w:val="20"/>
                <w:szCs w:val="20"/>
                <w:lang w:eastAsia="ru-RU"/>
              </w:rPr>
              <w:t>итого</w:t>
            </w:r>
          </w:p>
        </w:tc>
        <w:tc>
          <w:tcPr>
            <w:tcW w:w="1640"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b/>
                <w:bCs/>
                <w:color w:val="000000"/>
                <w:sz w:val="20"/>
                <w:szCs w:val="20"/>
                <w:lang w:eastAsia="ru-RU"/>
              </w:rPr>
            </w:pPr>
            <w:r w:rsidRPr="00C55A1A">
              <w:rPr>
                <w:rFonts w:ascii="PT Astra Serif" w:hAnsi="PT Astra Serif"/>
                <w:b/>
                <w:bCs/>
                <w:color w:val="000000"/>
                <w:sz w:val="20"/>
                <w:szCs w:val="20"/>
                <w:lang w:eastAsia="ru-RU"/>
              </w:rPr>
              <w:t>600,0</w:t>
            </w:r>
          </w:p>
        </w:tc>
        <w:tc>
          <w:tcPr>
            <w:tcW w:w="1276" w:type="dxa"/>
            <w:tcBorders>
              <w:top w:val="nil"/>
              <w:left w:val="nil"/>
              <w:bottom w:val="single" w:sz="4" w:space="0" w:color="auto"/>
              <w:right w:val="single" w:sz="4" w:space="0" w:color="auto"/>
            </w:tcBorders>
            <w:shd w:val="clear" w:color="000000" w:fill="FFFFFF"/>
            <w:vAlign w:val="center"/>
            <w:hideMark/>
          </w:tcPr>
          <w:p w:rsidR="00D72DB9" w:rsidRPr="00C55A1A" w:rsidRDefault="00D72DB9" w:rsidP="005E4772">
            <w:pPr>
              <w:jc w:val="center"/>
              <w:rPr>
                <w:rFonts w:ascii="PT Astra Serif" w:hAnsi="PT Astra Serif"/>
                <w:b/>
                <w:bCs/>
                <w:color w:val="000000"/>
                <w:sz w:val="20"/>
                <w:szCs w:val="20"/>
                <w:lang w:eastAsia="ru-RU"/>
              </w:rPr>
            </w:pPr>
            <w:r w:rsidRPr="00C55A1A">
              <w:rPr>
                <w:rFonts w:ascii="PT Astra Serif" w:hAnsi="PT Astra Serif"/>
                <w:b/>
                <w:bCs/>
                <w:color w:val="000000"/>
                <w:sz w:val="20"/>
                <w:szCs w:val="20"/>
                <w:lang w:eastAsia="ru-RU"/>
              </w:rPr>
              <w:t>600,0</w:t>
            </w:r>
          </w:p>
        </w:tc>
        <w:tc>
          <w:tcPr>
            <w:tcW w:w="1511" w:type="dxa"/>
            <w:vMerge w:val="restart"/>
            <w:tcBorders>
              <w:top w:val="nil"/>
              <w:left w:val="single" w:sz="4" w:space="0" w:color="auto"/>
              <w:bottom w:val="single" w:sz="4" w:space="0" w:color="auto"/>
              <w:right w:val="single" w:sz="4" w:space="0" w:color="auto"/>
            </w:tcBorders>
            <w:shd w:val="clear" w:color="000000" w:fill="FFFFFF"/>
            <w:vAlign w:val="center"/>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2</w:t>
            </w:r>
          </w:p>
        </w:tc>
      </w:tr>
      <w:tr w:rsidR="00D72DB9" w:rsidRPr="00C55A1A" w:rsidTr="005E4772">
        <w:trPr>
          <w:trHeight w:val="660"/>
        </w:trPr>
        <w:tc>
          <w:tcPr>
            <w:tcW w:w="871" w:type="dxa"/>
            <w:vMerge/>
            <w:tcBorders>
              <w:top w:val="nil"/>
              <w:left w:val="single" w:sz="4" w:space="0" w:color="auto"/>
              <w:bottom w:val="single" w:sz="4" w:space="0" w:color="auto"/>
              <w:right w:val="single" w:sz="4" w:space="0" w:color="auto"/>
            </w:tcBorders>
            <w:vAlign w:val="center"/>
            <w:hideMark/>
          </w:tcPr>
          <w:p w:rsidR="00D72DB9" w:rsidRPr="00C55A1A" w:rsidRDefault="00D72DB9" w:rsidP="005E4772">
            <w:pPr>
              <w:rPr>
                <w:rFonts w:ascii="PT Astra Serif" w:hAnsi="PT Astra Serif"/>
                <w:color w:val="000000"/>
                <w:sz w:val="20"/>
                <w:szCs w:val="20"/>
                <w:lang w:eastAsia="ru-RU"/>
              </w:rPr>
            </w:pPr>
          </w:p>
        </w:tc>
        <w:tc>
          <w:tcPr>
            <w:tcW w:w="3108" w:type="dxa"/>
            <w:vMerge/>
            <w:tcBorders>
              <w:top w:val="nil"/>
              <w:left w:val="single" w:sz="4" w:space="0" w:color="auto"/>
              <w:bottom w:val="single" w:sz="4" w:space="0" w:color="auto"/>
              <w:right w:val="single" w:sz="4" w:space="0" w:color="auto"/>
            </w:tcBorders>
            <w:vAlign w:val="center"/>
            <w:hideMark/>
          </w:tcPr>
          <w:p w:rsidR="00D72DB9" w:rsidRPr="00C55A1A" w:rsidRDefault="00D72DB9" w:rsidP="005E4772">
            <w:pPr>
              <w:rPr>
                <w:rFonts w:ascii="PT Astra Serif" w:hAnsi="PT Astra Serif"/>
                <w:color w:val="000000"/>
                <w:sz w:val="20"/>
                <w:szCs w:val="20"/>
                <w:lang w:eastAsia="ru-RU"/>
              </w:rPr>
            </w:pPr>
          </w:p>
        </w:tc>
        <w:tc>
          <w:tcPr>
            <w:tcW w:w="1762"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right"/>
              <w:rPr>
                <w:rFonts w:ascii="PT Astra Serif" w:hAnsi="PT Astra Serif"/>
                <w:color w:val="000000"/>
                <w:sz w:val="20"/>
                <w:szCs w:val="20"/>
                <w:lang w:eastAsia="ru-RU"/>
              </w:rPr>
            </w:pPr>
            <w:r w:rsidRPr="00C55A1A">
              <w:rPr>
                <w:rFonts w:ascii="PT Astra Serif" w:hAnsi="PT Astra Serif"/>
                <w:color w:val="000000"/>
                <w:sz w:val="20"/>
                <w:szCs w:val="20"/>
                <w:lang w:eastAsia="ru-RU"/>
              </w:rPr>
              <w:t>местный бюджет</w:t>
            </w:r>
          </w:p>
        </w:tc>
        <w:tc>
          <w:tcPr>
            <w:tcW w:w="1640"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72,0</w:t>
            </w:r>
          </w:p>
        </w:tc>
        <w:tc>
          <w:tcPr>
            <w:tcW w:w="1276" w:type="dxa"/>
            <w:tcBorders>
              <w:top w:val="nil"/>
              <w:left w:val="nil"/>
              <w:bottom w:val="single" w:sz="4" w:space="0" w:color="auto"/>
              <w:right w:val="single" w:sz="4" w:space="0" w:color="auto"/>
            </w:tcBorders>
            <w:shd w:val="clear" w:color="000000" w:fill="FFFFFF"/>
            <w:vAlign w:val="center"/>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72,0</w:t>
            </w:r>
          </w:p>
        </w:tc>
        <w:tc>
          <w:tcPr>
            <w:tcW w:w="1511" w:type="dxa"/>
            <w:vMerge/>
            <w:tcBorders>
              <w:top w:val="nil"/>
              <w:left w:val="single" w:sz="4" w:space="0" w:color="auto"/>
              <w:bottom w:val="single" w:sz="4" w:space="0" w:color="auto"/>
              <w:right w:val="single" w:sz="4" w:space="0" w:color="auto"/>
            </w:tcBorders>
            <w:vAlign w:val="center"/>
            <w:hideMark/>
          </w:tcPr>
          <w:p w:rsidR="00D72DB9" w:rsidRPr="00C55A1A" w:rsidRDefault="00D72DB9" w:rsidP="005E4772">
            <w:pPr>
              <w:rPr>
                <w:rFonts w:ascii="PT Astra Serif" w:hAnsi="PT Astra Serif"/>
                <w:color w:val="000000"/>
                <w:sz w:val="20"/>
                <w:szCs w:val="20"/>
                <w:lang w:eastAsia="ru-RU"/>
              </w:rPr>
            </w:pPr>
          </w:p>
        </w:tc>
      </w:tr>
      <w:tr w:rsidR="00D72DB9" w:rsidRPr="00C55A1A" w:rsidTr="005E4772">
        <w:trPr>
          <w:trHeight w:val="930"/>
        </w:trPr>
        <w:tc>
          <w:tcPr>
            <w:tcW w:w="871" w:type="dxa"/>
            <w:vMerge/>
            <w:tcBorders>
              <w:top w:val="nil"/>
              <w:left w:val="single" w:sz="4" w:space="0" w:color="auto"/>
              <w:bottom w:val="single" w:sz="4" w:space="0" w:color="auto"/>
              <w:right w:val="single" w:sz="4" w:space="0" w:color="auto"/>
            </w:tcBorders>
            <w:vAlign w:val="center"/>
            <w:hideMark/>
          </w:tcPr>
          <w:p w:rsidR="00D72DB9" w:rsidRPr="00C55A1A" w:rsidRDefault="00D72DB9" w:rsidP="005E4772">
            <w:pPr>
              <w:rPr>
                <w:rFonts w:ascii="PT Astra Serif" w:hAnsi="PT Astra Serif"/>
                <w:color w:val="000000"/>
                <w:sz w:val="20"/>
                <w:szCs w:val="20"/>
                <w:lang w:eastAsia="ru-RU"/>
              </w:rPr>
            </w:pPr>
          </w:p>
        </w:tc>
        <w:tc>
          <w:tcPr>
            <w:tcW w:w="3108" w:type="dxa"/>
            <w:vMerge/>
            <w:tcBorders>
              <w:top w:val="nil"/>
              <w:left w:val="single" w:sz="4" w:space="0" w:color="auto"/>
              <w:bottom w:val="single" w:sz="4" w:space="0" w:color="auto"/>
              <w:right w:val="single" w:sz="4" w:space="0" w:color="auto"/>
            </w:tcBorders>
            <w:vAlign w:val="center"/>
            <w:hideMark/>
          </w:tcPr>
          <w:p w:rsidR="00D72DB9" w:rsidRPr="00C55A1A" w:rsidRDefault="00D72DB9" w:rsidP="005E4772">
            <w:pPr>
              <w:rPr>
                <w:rFonts w:ascii="PT Astra Serif" w:hAnsi="PT Astra Serif"/>
                <w:color w:val="000000"/>
                <w:sz w:val="20"/>
                <w:szCs w:val="20"/>
                <w:lang w:eastAsia="ru-RU"/>
              </w:rPr>
            </w:pPr>
          </w:p>
        </w:tc>
        <w:tc>
          <w:tcPr>
            <w:tcW w:w="1762"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right"/>
              <w:rPr>
                <w:rFonts w:ascii="PT Astra Serif" w:hAnsi="PT Astra Serif"/>
                <w:color w:val="000000"/>
                <w:sz w:val="20"/>
                <w:szCs w:val="20"/>
                <w:lang w:eastAsia="ru-RU"/>
              </w:rPr>
            </w:pPr>
            <w:r>
              <w:rPr>
                <w:rFonts w:ascii="PT Astra Serif" w:hAnsi="PT Astra Serif"/>
                <w:color w:val="000000"/>
                <w:sz w:val="20"/>
                <w:szCs w:val="20"/>
                <w:lang w:eastAsia="ru-RU"/>
              </w:rPr>
              <w:t xml:space="preserve">    </w:t>
            </w:r>
          </w:p>
        </w:tc>
        <w:tc>
          <w:tcPr>
            <w:tcW w:w="1640"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528,0</w:t>
            </w:r>
          </w:p>
        </w:tc>
        <w:tc>
          <w:tcPr>
            <w:tcW w:w="1276" w:type="dxa"/>
            <w:tcBorders>
              <w:top w:val="nil"/>
              <w:left w:val="nil"/>
              <w:bottom w:val="single" w:sz="4" w:space="0" w:color="auto"/>
              <w:right w:val="single" w:sz="4" w:space="0" w:color="auto"/>
            </w:tcBorders>
            <w:shd w:val="clear" w:color="000000" w:fill="FFFFFF"/>
            <w:vAlign w:val="center"/>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528,0</w:t>
            </w:r>
          </w:p>
        </w:tc>
        <w:tc>
          <w:tcPr>
            <w:tcW w:w="1511" w:type="dxa"/>
            <w:vMerge/>
            <w:tcBorders>
              <w:top w:val="nil"/>
              <w:left w:val="single" w:sz="4" w:space="0" w:color="auto"/>
              <w:bottom w:val="single" w:sz="4" w:space="0" w:color="auto"/>
              <w:right w:val="single" w:sz="4" w:space="0" w:color="auto"/>
            </w:tcBorders>
            <w:vAlign w:val="center"/>
            <w:hideMark/>
          </w:tcPr>
          <w:p w:rsidR="00D72DB9" w:rsidRPr="00C55A1A" w:rsidRDefault="00D72DB9" w:rsidP="005E4772">
            <w:pPr>
              <w:rPr>
                <w:rFonts w:ascii="PT Astra Serif" w:hAnsi="PT Astra Serif"/>
                <w:color w:val="000000"/>
                <w:sz w:val="20"/>
                <w:szCs w:val="20"/>
                <w:lang w:eastAsia="ru-RU"/>
              </w:rPr>
            </w:pPr>
          </w:p>
        </w:tc>
      </w:tr>
      <w:tr w:rsidR="00D72DB9" w:rsidRPr="00C55A1A" w:rsidTr="005E4772">
        <w:trPr>
          <w:trHeight w:val="179"/>
        </w:trPr>
        <w:tc>
          <w:tcPr>
            <w:tcW w:w="397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72DB9" w:rsidRPr="00C55A1A" w:rsidRDefault="00D72DB9" w:rsidP="005E4772">
            <w:pPr>
              <w:rPr>
                <w:rFonts w:ascii="PT Astra Serif" w:hAnsi="PT Astra Serif"/>
                <w:b/>
                <w:bCs/>
                <w:color w:val="000000"/>
                <w:sz w:val="20"/>
                <w:szCs w:val="20"/>
                <w:lang w:eastAsia="ru-RU"/>
              </w:rPr>
            </w:pPr>
            <w:r w:rsidRPr="00C55A1A">
              <w:rPr>
                <w:rFonts w:ascii="PT Astra Serif" w:hAnsi="PT Astra Serif"/>
                <w:b/>
                <w:bCs/>
                <w:color w:val="000000"/>
                <w:sz w:val="20"/>
                <w:szCs w:val="20"/>
                <w:lang w:eastAsia="ru-RU"/>
              </w:rPr>
              <w:t>Итого:</w:t>
            </w:r>
          </w:p>
        </w:tc>
        <w:tc>
          <w:tcPr>
            <w:tcW w:w="1762" w:type="dxa"/>
            <w:tcBorders>
              <w:top w:val="nil"/>
              <w:left w:val="nil"/>
              <w:bottom w:val="single" w:sz="4" w:space="0" w:color="auto"/>
              <w:right w:val="single" w:sz="4" w:space="0" w:color="auto"/>
            </w:tcBorders>
            <w:shd w:val="clear" w:color="auto" w:fill="auto"/>
            <w:vAlign w:val="bottom"/>
            <w:hideMark/>
          </w:tcPr>
          <w:p w:rsidR="00D72DB9" w:rsidRPr="00C55A1A" w:rsidRDefault="00D72DB9" w:rsidP="005E4772">
            <w:pPr>
              <w:jc w:val="right"/>
              <w:rPr>
                <w:rFonts w:ascii="PT Astra Serif" w:hAnsi="PT Astra Serif"/>
                <w:b/>
                <w:bCs/>
                <w:color w:val="000000"/>
                <w:sz w:val="20"/>
                <w:szCs w:val="20"/>
                <w:lang w:eastAsia="ru-RU"/>
              </w:rPr>
            </w:pPr>
            <w:r w:rsidRPr="00C55A1A">
              <w:rPr>
                <w:rFonts w:ascii="PT Astra Serif" w:hAnsi="PT Astra Serif"/>
                <w:b/>
                <w:bCs/>
                <w:color w:val="000000"/>
                <w:sz w:val="20"/>
                <w:szCs w:val="20"/>
                <w:lang w:eastAsia="ru-RU"/>
              </w:rPr>
              <w:t>итого</w:t>
            </w:r>
          </w:p>
        </w:tc>
        <w:tc>
          <w:tcPr>
            <w:tcW w:w="1640" w:type="dxa"/>
            <w:tcBorders>
              <w:top w:val="nil"/>
              <w:left w:val="nil"/>
              <w:bottom w:val="single" w:sz="4" w:space="0" w:color="auto"/>
              <w:right w:val="single" w:sz="4" w:space="0" w:color="auto"/>
            </w:tcBorders>
            <w:shd w:val="clear" w:color="000000" w:fill="FFFFFF"/>
            <w:vAlign w:val="center"/>
            <w:hideMark/>
          </w:tcPr>
          <w:p w:rsidR="00D72DB9" w:rsidRPr="00C55A1A" w:rsidRDefault="00D72DB9" w:rsidP="005E4772">
            <w:pPr>
              <w:jc w:val="center"/>
              <w:rPr>
                <w:rFonts w:ascii="PT Astra Serif" w:hAnsi="PT Astra Serif"/>
                <w:b/>
                <w:bCs/>
                <w:color w:val="000000"/>
                <w:sz w:val="20"/>
                <w:szCs w:val="20"/>
                <w:lang w:eastAsia="ru-RU"/>
              </w:rPr>
            </w:pPr>
            <w:r w:rsidRPr="00C55A1A">
              <w:rPr>
                <w:rFonts w:ascii="PT Astra Serif" w:hAnsi="PT Astra Serif"/>
                <w:b/>
                <w:bCs/>
                <w:color w:val="000000"/>
                <w:sz w:val="20"/>
                <w:szCs w:val="20"/>
                <w:lang w:eastAsia="ru-RU"/>
              </w:rPr>
              <w:t>4 648,8</w:t>
            </w:r>
          </w:p>
        </w:tc>
        <w:tc>
          <w:tcPr>
            <w:tcW w:w="1276" w:type="dxa"/>
            <w:tcBorders>
              <w:top w:val="nil"/>
              <w:left w:val="nil"/>
              <w:bottom w:val="single" w:sz="4" w:space="0" w:color="auto"/>
              <w:right w:val="single" w:sz="4" w:space="0" w:color="auto"/>
            </w:tcBorders>
            <w:shd w:val="clear" w:color="000000" w:fill="FFFFFF"/>
            <w:vAlign w:val="center"/>
            <w:hideMark/>
          </w:tcPr>
          <w:p w:rsidR="00D72DB9" w:rsidRPr="00C55A1A" w:rsidRDefault="00D72DB9" w:rsidP="005E4772">
            <w:pPr>
              <w:jc w:val="center"/>
              <w:rPr>
                <w:rFonts w:ascii="PT Astra Serif" w:hAnsi="PT Astra Serif"/>
                <w:b/>
                <w:bCs/>
                <w:color w:val="000000"/>
                <w:sz w:val="20"/>
                <w:szCs w:val="20"/>
                <w:lang w:eastAsia="ru-RU"/>
              </w:rPr>
            </w:pPr>
            <w:r w:rsidRPr="00C55A1A">
              <w:rPr>
                <w:rFonts w:ascii="PT Astra Serif" w:hAnsi="PT Astra Serif"/>
                <w:b/>
                <w:bCs/>
                <w:color w:val="000000"/>
                <w:sz w:val="20"/>
                <w:szCs w:val="20"/>
                <w:lang w:eastAsia="ru-RU"/>
              </w:rPr>
              <w:t>4 648,8</w:t>
            </w:r>
          </w:p>
        </w:tc>
        <w:tc>
          <w:tcPr>
            <w:tcW w:w="1511" w:type="dxa"/>
            <w:vMerge w:val="restart"/>
            <w:tcBorders>
              <w:top w:val="nil"/>
              <w:left w:val="single" w:sz="4" w:space="0" w:color="auto"/>
              <w:bottom w:val="single" w:sz="4" w:space="0" w:color="auto"/>
              <w:right w:val="single" w:sz="4" w:space="0" w:color="auto"/>
            </w:tcBorders>
            <w:shd w:val="clear" w:color="000000" w:fill="FFFFFF"/>
            <w:vAlign w:val="center"/>
            <w:hideMark/>
          </w:tcPr>
          <w:p w:rsidR="00D72DB9" w:rsidRPr="00C55A1A" w:rsidRDefault="00D72DB9" w:rsidP="005E4772">
            <w:pPr>
              <w:jc w:val="center"/>
              <w:rPr>
                <w:rFonts w:ascii="PT Astra Serif" w:hAnsi="PT Astra Serif"/>
                <w:b/>
                <w:bCs/>
                <w:color w:val="000000"/>
                <w:sz w:val="20"/>
                <w:szCs w:val="20"/>
                <w:lang w:eastAsia="ru-RU"/>
              </w:rPr>
            </w:pPr>
            <w:r w:rsidRPr="00C55A1A">
              <w:rPr>
                <w:rFonts w:ascii="PT Astra Serif" w:hAnsi="PT Astra Serif"/>
                <w:b/>
                <w:bCs/>
                <w:color w:val="000000"/>
                <w:sz w:val="20"/>
                <w:szCs w:val="20"/>
                <w:lang w:eastAsia="ru-RU"/>
              </w:rPr>
              <w:t>39</w:t>
            </w:r>
          </w:p>
        </w:tc>
      </w:tr>
      <w:tr w:rsidR="00D72DB9" w:rsidRPr="00C55A1A" w:rsidTr="005E4772">
        <w:trPr>
          <w:trHeight w:val="375"/>
        </w:trPr>
        <w:tc>
          <w:tcPr>
            <w:tcW w:w="3979" w:type="dxa"/>
            <w:gridSpan w:val="2"/>
            <w:vMerge/>
            <w:tcBorders>
              <w:top w:val="single" w:sz="4" w:space="0" w:color="auto"/>
              <w:left w:val="single" w:sz="4" w:space="0" w:color="auto"/>
              <w:bottom w:val="single" w:sz="4" w:space="0" w:color="auto"/>
              <w:right w:val="single" w:sz="4" w:space="0" w:color="auto"/>
            </w:tcBorders>
            <w:vAlign w:val="center"/>
            <w:hideMark/>
          </w:tcPr>
          <w:p w:rsidR="00D72DB9" w:rsidRPr="00C55A1A" w:rsidRDefault="00D72DB9" w:rsidP="005E4772">
            <w:pPr>
              <w:rPr>
                <w:rFonts w:ascii="PT Astra Serif" w:hAnsi="PT Astra Serif"/>
                <w:b/>
                <w:bCs/>
                <w:color w:val="000000"/>
                <w:sz w:val="20"/>
                <w:szCs w:val="20"/>
                <w:lang w:eastAsia="ru-RU"/>
              </w:rPr>
            </w:pPr>
          </w:p>
        </w:tc>
        <w:tc>
          <w:tcPr>
            <w:tcW w:w="1762"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right"/>
              <w:rPr>
                <w:rFonts w:ascii="PT Astra Serif" w:hAnsi="PT Astra Serif"/>
                <w:color w:val="000000"/>
                <w:sz w:val="20"/>
                <w:szCs w:val="20"/>
                <w:lang w:eastAsia="ru-RU"/>
              </w:rPr>
            </w:pPr>
            <w:r w:rsidRPr="00C55A1A">
              <w:rPr>
                <w:rFonts w:ascii="PT Astra Serif" w:hAnsi="PT Astra Serif"/>
                <w:color w:val="000000"/>
                <w:sz w:val="20"/>
                <w:szCs w:val="20"/>
                <w:lang w:eastAsia="ru-RU"/>
              </w:rPr>
              <w:t>местный бюджет</w:t>
            </w:r>
          </w:p>
        </w:tc>
        <w:tc>
          <w:tcPr>
            <w:tcW w:w="1640" w:type="dxa"/>
            <w:tcBorders>
              <w:top w:val="nil"/>
              <w:left w:val="nil"/>
              <w:bottom w:val="single" w:sz="4" w:space="0" w:color="auto"/>
              <w:right w:val="single" w:sz="4" w:space="0" w:color="auto"/>
            </w:tcBorders>
            <w:shd w:val="clear" w:color="000000" w:fill="FFFFFF"/>
            <w:vAlign w:val="center"/>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557,9</w:t>
            </w:r>
          </w:p>
        </w:tc>
        <w:tc>
          <w:tcPr>
            <w:tcW w:w="1276" w:type="dxa"/>
            <w:tcBorders>
              <w:top w:val="nil"/>
              <w:left w:val="nil"/>
              <w:bottom w:val="single" w:sz="4" w:space="0" w:color="auto"/>
              <w:right w:val="single" w:sz="4" w:space="0" w:color="auto"/>
            </w:tcBorders>
            <w:shd w:val="clear" w:color="000000" w:fill="FFFFFF"/>
            <w:vAlign w:val="center"/>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557,9</w:t>
            </w:r>
          </w:p>
        </w:tc>
        <w:tc>
          <w:tcPr>
            <w:tcW w:w="1511" w:type="dxa"/>
            <w:vMerge/>
            <w:tcBorders>
              <w:top w:val="nil"/>
              <w:left w:val="single" w:sz="4" w:space="0" w:color="auto"/>
              <w:bottom w:val="single" w:sz="4" w:space="0" w:color="auto"/>
              <w:right w:val="single" w:sz="4" w:space="0" w:color="auto"/>
            </w:tcBorders>
            <w:vAlign w:val="center"/>
            <w:hideMark/>
          </w:tcPr>
          <w:p w:rsidR="00D72DB9" w:rsidRPr="00C55A1A" w:rsidRDefault="00D72DB9" w:rsidP="005E4772">
            <w:pPr>
              <w:rPr>
                <w:rFonts w:ascii="PT Astra Serif" w:hAnsi="PT Astra Serif"/>
                <w:b/>
                <w:bCs/>
                <w:color w:val="000000"/>
                <w:sz w:val="20"/>
                <w:szCs w:val="20"/>
                <w:lang w:eastAsia="ru-RU"/>
              </w:rPr>
            </w:pPr>
          </w:p>
        </w:tc>
      </w:tr>
      <w:tr w:rsidR="00D72DB9" w:rsidRPr="00C55A1A" w:rsidTr="005E4772">
        <w:trPr>
          <w:trHeight w:val="630"/>
        </w:trPr>
        <w:tc>
          <w:tcPr>
            <w:tcW w:w="3979" w:type="dxa"/>
            <w:gridSpan w:val="2"/>
            <w:vMerge/>
            <w:tcBorders>
              <w:top w:val="single" w:sz="4" w:space="0" w:color="auto"/>
              <w:left w:val="single" w:sz="4" w:space="0" w:color="auto"/>
              <w:bottom w:val="single" w:sz="4" w:space="0" w:color="auto"/>
              <w:right w:val="single" w:sz="4" w:space="0" w:color="auto"/>
            </w:tcBorders>
            <w:vAlign w:val="center"/>
            <w:hideMark/>
          </w:tcPr>
          <w:p w:rsidR="00D72DB9" w:rsidRPr="00C55A1A" w:rsidRDefault="00D72DB9" w:rsidP="005E4772">
            <w:pPr>
              <w:rPr>
                <w:rFonts w:ascii="PT Astra Serif" w:hAnsi="PT Astra Serif"/>
                <w:b/>
                <w:bCs/>
                <w:color w:val="000000"/>
                <w:sz w:val="20"/>
                <w:szCs w:val="20"/>
                <w:lang w:eastAsia="ru-RU"/>
              </w:rPr>
            </w:pPr>
          </w:p>
        </w:tc>
        <w:tc>
          <w:tcPr>
            <w:tcW w:w="1762" w:type="dxa"/>
            <w:tcBorders>
              <w:top w:val="nil"/>
              <w:left w:val="nil"/>
              <w:bottom w:val="single" w:sz="4" w:space="0" w:color="auto"/>
              <w:right w:val="single" w:sz="4" w:space="0" w:color="auto"/>
            </w:tcBorders>
            <w:shd w:val="clear" w:color="auto" w:fill="auto"/>
            <w:vAlign w:val="center"/>
            <w:hideMark/>
          </w:tcPr>
          <w:p w:rsidR="00D72DB9" w:rsidRPr="00C55A1A" w:rsidRDefault="00D72DB9" w:rsidP="005E4772">
            <w:pPr>
              <w:jc w:val="right"/>
              <w:rPr>
                <w:rFonts w:ascii="PT Astra Serif" w:hAnsi="PT Astra Serif"/>
                <w:color w:val="000000"/>
                <w:sz w:val="20"/>
                <w:szCs w:val="20"/>
                <w:lang w:eastAsia="ru-RU"/>
              </w:rPr>
            </w:pPr>
            <w:r w:rsidRPr="00C55A1A">
              <w:rPr>
                <w:rFonts w:ascii="PT Astra Serif" w:hAnsi="PT Astra Serif"/>
                <w:color w:val="000000"/>
                <w:sz w:val="20"/>
                <w:szCs w:val="20"/>
                <w:lang w:eastAsia="ru-RU"/>
              </w:rPr>
              <w:t>бюджет автономного округа</w:t>
            </w:r>
          </w:p>
        </w:tc>
        <w:tc>
          <w:tcPr>
            <w:tcW w:w="1640" w:type="dxa"/>
            <w:tcBorders>
              <w:top w:val="nil"/>
              <w:left w:val="nil"/>
              <w:bottom w:val="single" w:sz="4" w:space="0" w:color="auto"/>
              <w:right w:val="single" w:sz="4" w:space="0" w:color="auto"/>
            </w:tcBorders>
            <w:shd w:val="clear" w:color="000000" w:fill="FFFFFF"/>
            <w:vAlign w:val="center"/>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4 090,9</w:t>
            </w:r>
          </w:p>
        </w:tc>
        <w:tc>
          <w:tcPr>
            <w:tcW w:w="1276" w:type="dxa"/>
            <w:tcBorders>
              <w:top w:val="nil"/>
              <w:left w:val="nil"/>
              <w:bottom w:val="single" w:sz="4" w:space="0" w:color="auto"/>
              <w:right w:val="single" w:sz="4" w:space="0" w:color="auto"/>
            </w:tcBorders>
            <w:shd w:val="clear" w:color="000000" w:fill="FFFFFF"/>
            <w:vAlign w:val="center"/>
            <w:hideMark/>
          </w:tcPr>
          <w:p w:rsidR="00D72DB9" w:rsidRPr="00C55A1A" w:rsidRDefault="00D72DB9" w:rsidP="005E4772">
            <w:pPr>
              <w:jc w:val="center"/>
              <w:rPr>
                <w:rFonts w:ascii="PT Astra Serif" w:hAnsi="PT Astra Serif"/>
                <w:color w:val="000000"/>
                <w:sz w:val="20"/>
                <w:szCs w:val="20"/>
                <w:lang w:eastAsia="ru-RU"/>
              </w:rPr>
            </w:pPr>
            <w:r w:rsidRPr="00C55A1A">
              <w:rPr>
                <w:rFonts w:ascii="PT Astra Serif" w:hAnsi="PT Astra Serif"/>
                <w:color w:val="000000"/>
                <w:sz w:val="20"/>
                <w:szCs w:val="20"/>
                <w:lang w:eastAsia="ru-RU"/>
              </w:rPr>
              <w:t>4 090,9</w:t>
            </w:r>
          </w:p>
        </w:tc>
        <w:tc>
          <w:tcPr>
            <w:tcW w:w="1511" w:type="dxa"/>
            <w:vMerge/>
            <w:tcBorders>
              <w:top w:val="nil"/>
              <w:left w:val="single" w:sz="4" w:space="0" w:color="auto"/>
              <w:bottom w:val="single" w:sz="4" w:space="0" w:color="auto"/>
              <w:right w:val="single" w:sz="4" w:space="0" w:color="auto"/>
            </w:tcBorders>
            <w:vAlign w:val="center"/>
            <w:hideMark/>
          </w:tcPr>
          <w:p w:rsidR="00D72DB9" w:rsidRPr="00C55A1A" w:rsidRDefault="00D72DB9" w:rsidP="005E4772">
            <w:pPr>
              <w:rPr>
                <w:rFonts w:ascii="PT Astra Serif" w:hAnsi="PT Astra Serif"/>
                <w:b/>
                <w:bCs/>
                <w:color w:val="000000"/>
                <w:sz w:val="20"/>
                <w:szCs w:val="20"/>
                <w:lang w:eastAsia="ru-RU"/>
              </w:rPr>
            </w:pPr>
          </w:p>
        </w:tc>
      </w:tr>
    </w:tbl>
    <w:p w:rsidR="00D72DB9" w:rsidRPr="00C55A1A" w:rsidRDefault="00D72DB9" w:rsidP="00D72DB9">
      <w:pPr>
        <w:ind w:firstLine="709"/>
        <w:jc w:val="both"/>
        <w:outlineLvl w:val="2"/>
        <w:rPr>
          <w:rFonts w:ascii="PT Astra Serif" w:hAnsi="PT Astra Serif"/>
          <w:u w:val="single"/>
        </w:rPr>
      </w:pPr>
    </w:p>
    <w:p w:rsidR="00D72DB9" w:rsidRPr="0052578F" w:rsidRDefault="00D72DB9" w:rsidP="00D72DB9">
      <w:pPr>
        <w:ind w:firstLine="709"/>
        <w:jc w:val="both"/>
        <w:outlineLvl w:val="2"/>
        <w:rPr>
          <w:rFonts w:ascii="PT Astra Serif" w:hAnsi="PT Astra Serif"/>
          <w:sz w:val="26"/>
          <w:szCs w:val="26"/>
        </w:rPr>
      </w:pPr>
      <w:r w:rsidRPr="0052578F">
        <w:rPr>
          <w:rFonts w:ascii="PT Astra Serif" w:hAnsi="PT Astra Serif"/>
          <w:sz w:val="26"/>
          <w:szCs w:val="26"/>
        </w:rPr>
        <w:lastRenderedPageBreak/>
        <w:t>В целом, на текущий момент, поддержку в виде безвозмездных субсидий получили  (получат в ближайшее время) 113 субъектов МСП на сумму 9140,1 тыс. рублей</w:t>
      </w:r>
      <w:r w:rsidR="00BF0AB7" w:rsidRPr="0052578F">
        <w:rPr>
          <w:rFonts w:ascii="PT Astra Serif" w:hAnsi="PT Astra Serif"/>
          <w:sz w:val="26"/>
          <w:szCs w:val="26"/>
        </w:rPr>
        <w:t>.</w:t>
      </w:r>
    </w:p>
    <w:p w:rsidR="00D72DB9" w:rsidRPr="0052578F" w:rsidRDefault="00D72DB9" w:rsidP="00D72DB9">
      <w:pPr>
        <w:ind w:firstLine="709"/>
        <w:jc w:val="both"/>
        <w:outlineLvl w:val="2"/>
        <w:rPr>
          <w:rFonts w:ascii="PT Astra Serif" w:hAnsi="PT Astra Serif"/>
          <w:sz w:val="26"/>
          <w:szCs w:val="26"/>
          <w:u w:val="single"/>
        </w:rPr>
      </w:pPr>
    </w:p>
    <w:p w:rsidR="00D72DB9" w:rsidRPr="0052578F" w:rsidRDefault="00D72DB9" w:rsidP="00D72DB9">
      <w:pPr>
        <w:ind w:firstLine="709"/>
        <w:contextualSpacing/>
        <w:jc w:val="both"/>
        <w:rPr>
          <w:rFonts w:ascii="PT Astra Serif" w:hAnsi="PT Astra Serif"/>
          <w:sz w:val="26"/>
          <w:szCs w:val="26"/>
        </w:rPr>
      </w:pPr>
      <w:r w:rsidRPr="0052578F">
        <w:rPr>
          <w:rFonts w:ascii="PT Astra Serif" w:hAnsi="PT Astra Serif"/>
          <w:color w:val="000000"/>
          <w:kern w:val="24"/>
          <w:sz w:val="26"/>
          <w:szCs w:val="26"/>
        </w:rPr>
        <w:t xml:space="preserve">Органами государственной статистики не предусмотрено статистическое наблюдение в разрезе муниципальных образований за деятельностью субъектов малого и среднего предпринимательства. </w:t>
      </w:r>
      <w:r w:rsidRPr="0052578F">
        <w:rPr>
          <w:rFonts w:ascii="PT Astra Serif" w:hAnsi="PT Astra Serif"/>
          <w:sz w:val="26"/>
          <w:szCs w:val="26"/>
        </w:rPr>
        <w:t>Оценить финансово-экономическое состояние субъектов МСП не представляется возможным.</w:t>
      </w:r>
    </w:p>
    <w:p w:rsidR="00D72DB9" w:rsidRPr="0052578F" w:rsidRDefault="00D72DB9" w:rsidP="00D72DB9">
      <w:pPr>
        <w:pStyle w:val="ae"/>
        <w:spacing w:before="0" w:beforeAutospacing="0" w:after="0" w:afterAutospacing="0"/>
        <w:ind w:firstLine="709"/>
        <w:jc w:val="both"/>
        <w:rPr>
          <w:rFonts w:ascii="PT Astra Serif" w:hAnsi="PT Astra Serif"/>
          <w:color w:val="000000"/>
          <w:kern w:val="24"/>
          <w:sz w:val="26"/>
          <w:szCs w:val="26"/>
          <w:lang w:eastAsia="ar-SA"/>
        </w:rPr>
      </w:pPr>
      <w:r w:rsidRPr="0052578F">
        <w:rPr>
          <w:rFonts w:ascii="PT Astra Serif" w:hAnsi="PT Astra Serif"/>
          <w:color w:val="000000"/>
          <w:kern w:val="24"/>
          <w:sz w:val="26"/>
          <w:szCs w:val="26"/>
          <w:lang w:eastAsia="ar-SA"/>
        </w:rPr>
        <w:t xml:space="preserve">Что касается численности субъектов МСП, то по состоянию на  10.08.2020 в Едином реестре субъектов малого и среднего предпринимательства Федеральной налоговой службы (далее – Реестр) по городу Югорску состоит 1218 субъектов МСП, что на 63 субъекта меньше, чем на 10.01.2020. Однако однозначно говорить, что это массовое закрытие бизнеса нельзя. Реестр формируется автоматически на основании сведений налоговой отчетности (в том числе по </w:t>
      </w:r>
      <w:proofErr w:type="spellStart"/>
      <w:r w:rsidRPr="0052578F">
        <w:rPr>
          <w:rFonts w:ascii="PT Astra Serif" w:hAnsi="PT Astra Serif"/>
          <w:color w:val="000000"/>
          <w:kern w:val="24"/>
          <w:sz w:val="26"/>
          <w:szCs w:val="26"/>
          <w:lang w:eastAsia="ar-SA"/>
        </w:rPr>
        <w:t>спецрежимам</w:t>
      </w:r>
      <w:proofErr w:type="spellEnd"/>
      <w:r w:rsidRPr="0052578F">
        <w:rPr>
          <w:rFonts w:ascii="PT Astra Serif" w:hAnsi="PT Astra Serif"/>
          <w:color w:val="000000"/>
          <w:kern w:val="24"/>
          <w:sz w:val="26"/>
          <w:szCs w:val="26"/>
          <w:lang w:eastAsia="ar-SA"/>
        </w:rPr>
        <w:t>), которую организация (предприниматель) представляли в налоговые органы за предшествующий календарный год.</w:t>
      </w:r>
    </w:p>
    <w:p w:rsidR="00D72DB9" w:rsidRPr="0052578F" w:rsidRDefault="00D72DB9" w:rsidP="00D72DB9">
      <w:pPr>
        <w:pStyle w:val="ae"/>
        <w:spacing w:before="0" w:beforeAutospacing="0" w:after="0" w:afterAutospacing="0"/>
        <w:ind w:firstLine="709"/>
        <w:jc w:val="both"/>
        <w:rPr>
          <w:rFonts w:ascii="PT Astra Serif" w:hAnsi="PT Astra Serif"/>
          <w:sz w:val="26"/>
          <w:szCs w:val="26"/>
        </w:rPr>
      </w:pPr>
      <w:r w:rsidRPr="0052578F">
        <w:rPr>
          <w:rFonts w:ascii="PT Astra Serif" w:hAnsi="PT Astra Serif"/>
          <w:color w:val="000000"/>
          <w:kern w:val="24"/>
          <w:sz w:val="26"/>
          <w:szCs w:val="26"/>
          <w:lang w:eastAsia="ar-SA"/>
        </w:rPr>
        <w:t xml:space="preserve"> Реестр обновляется ежегодно 10 августа</w:t>
      </w:r>
      <w:r w:rsidRPr="0052578F">
        <w:rPr>
          <w:rFonts w:ascii="PT Astra Serif" w:hAnsi="PT Astra Serif"/>
          <w:sz w:val="26"/>
          <w:szCs w:val="26"/>
        </w:rPr>
        <w:t xml:space="preserve"> соответствующего календарного года на основе тех данных, которые имеются в распоряжении Федеральной налоговой службы по состоянию на 1 июля. Таким образом, субъекты МСП осуществляющие деятельность, но не предоставившие в налоговые органы соответствующую отчетность исключаются из  Реестра при его обновлении 10 августа.</w:t>
      </w:r>
    </w:p>
    <w:p w:rsidR="00D72DB9" w:rsidRPr="0052578F" w:rsidRDefault="00D72DB9" w:rsidP="00D72DB9">
      <w:pPr>
        <w:pStyle w:val="ae"/>
        <w:spacing w:before="0" w:beforeAutospacing="0" w:after="0" w:afterAutospacing="0"/>
        <w:ind w:firstLine="709"/>
        <w:jc w:val="right"/>
        <w:rPr>
          <w:rFonts w:ascii="PT Astra Serif" w:hAnsi="PT Astra Serif"/>
          <w:sz w:val="26"/>
          <w:szCs w:val="26"/>
        </w:rPr>
      </w:pPr>
    </w:p>
    <w:p w:rsidR="00D72DB9" w:rsidRPr="0052578F" w:rsidRDefault="00D72DB9" w:rsidP="00D72DB9">
      <w:pPr>
        <w:pStyle w:val="ae"/>
        <w:spacing w:before="0" w:beforeAutospacing="0" w:after="0" w:afterAutospacing="0"/>
        <w:ind w:firstLine="709"/>
        <w:jc w:val="right"/>
        <w:rPr>
          <w:rFonts w:ascii="PT Astra Serif" w:hAnsi="PT Astra Serif"/>
          <w:sz w:val="26"/>
          <w:szCs w:val="26"/>
        </w:rPr>
      </w:pPr>
      <w:r w:rsidRPr="0052578F">
        <w:rPr>
          <w:rFonts w:ascii="PT Astra Serif" w:hAnsi="PT Astra Serif"/>
          <w:sz w:val="26"/>
          <w:szCs w:val="26"/>
        </w:rPr>
        <w:t>Таблица 4</w:t>
      </w:r>
    </w:p>
    <w:p w:rsidR="00D72DB9" w:rsidRPr="0052578F" w:rsidRDefault="00D72DB9" w:rsidP="00D72DB9">
      <w:pPr>
        <w:pStyle w:val="ae"/>
        <w:spacing w:before="0" w:beforeAutospacing="0" w:after="0" w:afterAutospacing="0"/>
        <w:jc w:val="center"/>
        <w:rPr>
          <w:rFonts w:ascii="PT Astra Serif" w:hAnsi="PT Astra Serif"/>
          <w:sz w:val="26"/>
          <w:szCs w:val="26"/>
        </w:rPr>
      </w:pPr>
      <w:r w:rsidRPr="0052578F">
        <w:rPr>
          <w:rFonts w:ascii="PT Astra Serif" w:hAnsi="PT Astra Serif"/>
          <w:sz w:val="26"/>
          <w:szCs w:val="26"/>
        </w:rPr>
        <w:t xml:space="preserve">Динамика численности субъектов МСП и </w:t>
      </w:r>
      <w:proofErr w:type="spellStart"/>
      <w:r w:rsidRPr="0052578F">
        <w:rPr>
          <w:rFonts w:ascii="PT Astra Serif" w:hAnsi="PT Astra Serif"/>
          <w:sz w:val="26"/>
          <w:szCs w:val="26"/>
        </w:rPr>
        <w:t>самозанятых</w:t>
      </w:r>
      <w:proofErr w:type="spellEnd"/>
      <w:r w:rsidRPr="0052578F">
        <w:rPr>
          <w:rFonts w:ascii="PT Astra Serif" w:hAnsi="PT Astra Serif"/>
          <w:sz w:val="26"/>
          <w:szCs w:val="26"/>
        </w:rPr>
        <w:t xml:space="preserve"> граждан </w:t>
      </w:r>
    </w:p>
    <w:p w:rsidR="00D72DB9" w:rsidRPr="00C55A1A" w:rsidRDefault="00D72DB9" w:rsidP="00D72DB9">
      <w:pPr>
        <w:pStyle w:val="ae"/>
        <w:spacing w:before="0" w:beforeAutospacing="0" w:after="0" w:afterAutospacing="0"/>
        <w:jc w:val="center"/>
        <w:rPr>
          <w:rFonts w:ascii="PT Astra Serif" w:hAnsi="PT Astra Serif"/>
        </w:rPr>
      </w:pPr>
    </w:p>
    <w:tbl>
      <w:tblPr>
        <w:tblStyle w:val="ab"/>
        <w:tblW w:w="10490" w:type="dxa"/>
        <w:tblInd w:w="108" w:type="dxa"/>
        <w:tblLayout w:type="fixed"/>
        <w:tblLook w:val="04A0" w:firstRow="1" w:lastRow="0" w:firstColumn="1" w:lastColumn="0" w:noHBand="0" w:noVBand="1"/>
      </w:tblPr>
      <w:tblGrid>
        <w:gridCol w:w="1457"/>
        <w:gridCol w:w="1116"/>
        <w:gridCol w:w="1116"/>
        <w:gridCol w:w="1116"/>
        <w:gridCol w:w="1116"/>
        <w:gridCol w:w="1116"/>
        <w:gridCol w:w="1116"/>
        <w:gridCol w:w="1169"/>
        <w:gridCol w:w="1168"/>
      </w:tblGrid>
      <w:tr w:rsidR="00D72DB9" w:rsidRPr="00D72DB9" w:rsidTr="00D72DB9">
        <w:tc>
          <w:tcPr>
            <w:tcW w:w="1457" w:type="dxa"/>
          </w:tcPr>
          <w:p w:rsidR="00D72DB9" w:rsidRPr="00D72DB9" w:rsidRDefault="00D72DB9" w:rsidP="005E4772">
            <w:pPr>
              <w:pStyle w:val="ae"/>
              <w:spacing w:before="0" w:beforeAutospacing="0" w:after="0" w:afterAutospacing="0"/>
              <w:jc w:val="center"/>
              <w:rPr>
                <w:rFonts w:ascii="PT Astra Serif" w:hAnsi="PT Astra Serif"/>
                <w:color w:val="000000"/>
                <w:kern w:val="24"/>
                <w:sz w:val="20"/>
                <w:szCs w:val="20"/>
                <w:lang w:eastAsia="ar-SA"/>
              </w:rPr>
            </w:pPr>
          </w:p>
        </w:tc>
        <w:tc>
          <w:tcPr>
            <w:tcW w:w="1116" w:type="dxa"/>
          </w:tcPr>
          <w:p w:rsidR="00D72DB9" w:rsidRPr="00D72DB9" w:rsidRDefault="00D72DB9" w:rsidP="005E4772">
            <w:pPr>
              <w:pStyle w:val="ae"/>
              <w:spacing w:before="0" w:beforeAutospacing="0" w:after="0" w:afterAutospacing="0"/>
              <w:jc w:val="center"/>
              <w:rPr>
                <w:rFonts w:ascii="PT Astra Serif" w:hAnsi="PT Astra Serif"/>
                <w:color w:val="000000"/>
                <w:kern w:val="24"/>
                <w:sz w:val="20"/>
                <w:szCs w:val="20"/>
                <w:lang w:eastAsia="ar-SA"/>
              </w:rPr>
            </w:pPr>
            <w:r w:rsidRPr="00D72DB9">
              <w:rPr>
                <w:rFonts w:ascii="PT Astra Serif" w:hAnsi="PT Astra Serif"/>
                <w:color w:val="000000"/>
                <w:kern w:val="24"/>
                <w:sz w:val="20"/>
                <w:szCs w:val="20"/>
                <w:lang w:eastAsia="ar-SA"/>
              </w:rPr>
              <w:t>10.01.2020</w:t>
            </w:r>
          </w:p>
        </w:tc>
        <w:tc>
          <w:tcPr>
            <w:tcW w:w="1116" w:type="dxa"/>
          </w:tcPr>
          <w:p w:rsidR="00D72DB9" w:rsidRPr="00D72DB9" w:rsidRDefault="00D72DB9" w:rsidP="005E4772">
            <w:pPr>
              <w:pStyle w:val="ae"/>
              <w:spacing w:before="0" w:beforeAutospacing="0" w:after="0" w:afterAutospacing="0"/>
              <w:jc w:val="center"/>
              <w:rPr>
                <w:rFonts w:ascii="PT Astra Serif" w:hAnsi="PT Astra Serif"/>
                <w:color w:val="000000"/>
                <w:kern w:val="24"/>
                <w:sz w:val="20"/>
                <w:szCs w:val="20"/>
                <w:lang w:eastAsia="ar-SA"/>
              </w:rPr>
            </w:pPr>
            <w:r w:rsidRPr="00D72DB9">
              <w:rPr>
                <w:rFonts w:ascii="PT Astra Serif" w:hAnsi="PT Astra Serif"/>
                <w:color w:val="000000"/>
                <w:kern w:val="24"/>
                <w:sz w:val="20"/>
                <w:szCs w:val="20"/>
                <w:lang w:eastAsia="ar-SA"/>
              </w:rPr>
              <w:t>10.02.2020</w:t>
            </w:r>
          </w:p>
        </w:tc>
        <w:tc>
          <w:tcPr>
            <w:tcW w:w="1116" w:type="dxa"/>
          </w:tcPr>
          <w:p w:rsidR="00D72DB9" w:rsidRPr="00D72DB9" w:rsidRDefault="00D72DB9" w:rsidP="005E4772">
            <w:pPr>
              <w:pStyle w:val="ae"/>
              <w:spacing w:before="0" w:beforeAutospacing="0" w:after="0" w:afterAutospacing="0"/>
              <w:jc w:val="center"/>
              <w:rPr>
                <w:rFonts w:ascii="PT Astra Serif" w:hAnsi="PT Astra Serif"/>
                <w:color w:val="000000"/>
                <w:kern w:val="24"/>
                <w:sz w:val="20"/>
                <w:szCs w:val="20"/>
                <w:lang w:eastAsia="ar-SA"/>
              </w:rPr>
            </w:pPr>
            <w:r w:rsidRPr="00D72DB9">
              <w:rPr>
                <w:rFonts w:ascii="PT Astra Serif" w:hAnsi="PT Astra Serif"/>
                <w:color w:val="000000"/>
                <w:kern w:val="24"/>
                <w:sz w:val="20"/>
                <w:szCs w:val="20"/>
                <w:lang w:eastAsia="ar-SA"/>
              </w:rPr>
              <w:t>10.03.2020</w:t>
            </w:r>
          </w:p>
        </w:tc>
        <w:tc>
          <w:tcPr>
            <w:tcW w:w="1116" w:type="dxa"/>
          </w:tcPr>
          <w:p w:rsidR="00D72DB9" w:rsidRPr="00D72DB9" w:rsidRDefault="00D72DB9" w:rsidP="005E4772">
            <w:pPr>
              <w:pStyle w:val="ae"/>
              <w:spacing w:before="0" w:beforeAutospacing="0" w:after="0" w:afterAutospacing="0"/>
              <w:jc w:val="center"/>
              <w:rPr>
                <w:rFonts w:ascii="PT Astra Serif" w:hAnsi="PT Astra Serif"/>
                <w:color w:val="000000"/>
                <w:kern w:val="24"/>
                <w:sz w:val="20"/>
                <w:szCs w:val="20"/>
                <w:lang w:eastAsia="ar-SA"/>
              </w:rPr>
            </w:pPr>
            <w:r w:rsidRPr="00D72DB9">
              <w:rPr>
                <w:rFonts w:ascii="PT Astra Serif" w:hAnsi="PT Astra Serif"/>
                <w:color w:val="000000"/>
                <w:kern w:val="24"/>
                <w:sz w:val="20"/>
                <w:szCs w:val="20"/>
                <w:lang w:eastAsia="ar-SA"/>
              </w:rPr>
              <w:t>10.04.2020</w:t>
            </w:r>
          </w:p>
        </w:tc>
        <w:tc>
          <w:tcPr>
            <w:tcW w:w="1116" w:type="dxa"/>
          </w:tcPr>
          <w:p w:rsidR="00D72DB9" w:rsidRPr="00D72DB9" w:rsidRDefault="00D72DB9" w:rsidP="005E4772">
            <w:pPr>
              <w:pStyle w:val="ae"/>
              <w:spacing w:before="0" w:beforeAutospacing="0" w:after="0" w:afterAutospacing="0"/>
              <w:jc w:val="center"/>
              <w:rPr>
                <w:rFonts w:ascii="PT Astra Serif" w:hAnsi="PT Astra Serif"/>
                <w:color w:val="000000"/>
                <w:kern w:val="24"/>
                <w:sz w:val="20"/>
                <w:szCs w:val="20"/>
                <w:lang w:eastAsia="ar-SA"/>
              </w:rPr>
            </w:pPr>
            <w:r w:rsidRPr="00D72DB9">
              <w:rPr>
                <w:rFonts w:ascii="PT Astra Serif" w:hAnsi="PT Astra Serif"/>
                <w:color w:val="000000"/>
                <w:kern w:val="24"/>
                <w:sz w:val="20"/>
                <w:szCs w:val="20"/>
                <w:lang w:eastAsia="ar-SA"/>
              </w:rPr>
              <w:t>10.05.2020</w:t>
            </w:r>
          </w:p>
        </w:tc>
        <w:tc>
          <w:tcPr>
            <w:tcW w:w="1116" w:type="dxa"/>
          </w:tcPr>
          <w:p w:rsidR="00D72DB9" w:rsidRPr="00D72DB9" w:rsidRDefault="00D72DB9" w:rsidP="00F51795">
            <w:pPr>
              <w:pStyle w:val="ae"/>
              <w:spacing w:before="0" w:beforeAutospacing="0" w:after="0" w:afterAutospacing="0"/>
              <w:jc w:val="center"/>
              <w:rPr>
                <w:rFonts w:ascii="PT Astra Serif" w:hAnsi="PT Astra Serif"/>
                <w:color w:val="000000"/>
                <w:kern w:val="24"/>
                <w:sz w:val="20"/>
                <w:szCs w:val="20"/>
                <w:lang w:eastAsia="ar-SA"/>
              </w:rPr>
            </w:pPr>
            <w:r w:rsidRPr="00D72DB9">
              <w:rPr>
                <w:rFonts w:ascii="PT Astra Serif" w:hAnsi="PT Astra Serif"/>
                <w:color w:val="000000"/>
                <w:kern w:val="24"/>
                <w:sz w:val="20"/>
                <w:szCs w:val="20"/>
                <w:lang w:eastAsia="ar-SA"/>
              </w:rPr>
              <w:t>10.0</w:t>
            </w:r>
            <w:r w:rsidR="00F51795">
              <w:rPr>
                <w:rFonts w:ascii="PT Astra Serif" w:hAnsi="PT Astra Serif"/>
                <w:color w:val="000000"/>
                <w:kern w:val="24"/>
                <w:sz w:val="20"/>
                <w:szCs w:val="20"/>
                <w:lang w:eastAsia="ar-SA"/>
              </w:rPr>
              <w:t>6</w:t>
            </w:r>
            <w:r w:rsidRPr="00D72DB9">
              <w:rPr>
                <w:rFonts w:ascii="PT Astra Serif" w:hAnsi="PT Astra Serif"/>
                <w:color w:val="000000"/>
                <w:kern w:val="24"/>
                <w:sz w:val="20"/>
                <w:szCs w:val="20"/>
                <w:lang w:eastAsia="ar-SA"/>
              </w:rPr>
              <w:t>.2020</w:t>
            </w:r>
          </w:p>
        </w:tc>
        <w:tc>
          <w:tcPr>
            <w:tcW w:w="1169" w:type="dxa"/>
          </w:tcPr>
          <w:p w:rsidR="00D72DB9" w:rsidRPr="00D72DB9" w:rsidRDefault="00D72DB9" w:rsidP="00F51795">
            <w:pPr>
              <w:pStyle w:val="ae"/>
              <w:spacing w:before="0" w:beforeAutospacing="0" w:after="0" w:afterAutospacing="0"/>
              <w:jc w:val="center"/>
              <w:rPr>
                <w:rFonts w:ascii="PT Astra Serif" w:hAnsi="PT Astra Serif"/>
                <w:color w:val="000000"/>
                <w:kern w:val="24"/>
                <w:sz w:val="20"/>
                <w:szCs w:val="20"/>
                <w:lang w:eastAsia="ar-SA"/>
              </w:rPr>
            </w:pPr>
            <w:r w:rsidRPr="00D72DB9">
              <w:rPr>
                <w:rFonts w:ascii="PT Astra Serif" w:hAnsi="PT Astra Serif"/>
                <w:color w:val="000000"/>
                <w:kern w:val="24"/>
                <w:sz w:val="20"/>
                <w:szCs w:val="20"/>
                <w:lang w:eastAsia="ar-SA"/>
              </w:rPr>
              <w:t>10.0</w:t>
            </w:r>
            <w:r w:rsidR="00F51795">
              <w:rPr>
                <w:rFonts w:ascii="PT Astra Serif" w:hAnsi="PT Astra Serif"/>
                <w:color w:val="000000"/>
                <w:kern w:val="24"/>
                <w:sz w:val="20"/>
                <w:szCs w:val="20"/>
                <w:lang w:eastAsia="ar-SA"/>
              </w:rPr>
              <w:t>7</w:t>
            </w:r>
            <w:r w:rsidRPr="00D72DB9">
              <w:rPr>
                <w:rFonts w:ascii="PT Astra Serif" w:hAnsi="PT Astra Serif"/>
                <w:color w:val="000000"/>
                <w:kern w:val="24"/>
                <w:sz w:val="20"/>
                <w:szCs w:val="20"/>
                <w:lang w:eastAsia="ar-SA"/>
              </w:rPr>
              <w:t>.2020</w:t>
            </w:r>
          </w:p>
        </w:tc>
        <w:tc>
          <w:tcPr>
            <w:tcW w:w="1168" w:type="dxa"/>
          </w:tcPr>
          <w:p w:rsidR="00D72DB9" w:rsidRPr="00D72DB9" w:rsidRDefault="00D72DB9" w:rsidP="00F51795">
            <w:pPr>
              <w:pStyle w:val="ae"/>
              <w:spacing w:before="0" w:beforeAutospacing="0" w:after="0" w:afterAutospacing="0"/>
              <w:jc w:val="center"/>
              <w:rPr>
                <w:rFonts w:ascii="PT Astra Serif" w:hAnsi="PT Astra Serif"/>
                <w:color w:val="000000"/>
                <w:kern w:val="24"/>
                <w:sz w:val="20"/>
                <w:szCs w:val="20"/>
                <w:lang w:eastAsia="ar-SA"/>
              </w:rPr>
            </w:pPr>
            <w:r w:rsidRPr="00D72DB9">
              <w:rPr>
                <w:rFonts w:ascii="PT Astra Serif" w:hAnsi="PT Astra Serif"/>
                <w:color w:val="000000"/>
                <w:kern w:val="24"/>
                <w:sz w:val="20"/>
                <w:szCs w:val="20"/>
                <w:lang w:eastAsia="ar-SA"/>
              </w:rPr>
              <w:t>10.0</w:t>
            </w:r>
            <w:r w:rsidR="00F51795">
              <w:rPr>
                <w:rFonts w:ascii="PT Astra Serif" w:hAnsi="PT Astra Serif"/>
                <w:color w:val="000000"/>
                <w:kern w:val="24"/>
                <w:sz w:val="20"/>
                <w:szCs w:val="20"/>
                <w:lang w:eastAsia="ar-SA"/>
              </w:rPr>
              <w:t>8</w:t>
            </w:r>
            <w:r w:rsidRPr="00D72DB9">
              <w:rPr>
                <w:rFonts w:ascii="PT Astra Serif" w:hAnsi="PT Astra Serif"/>
                <w:color w:val="000000"/>
                <w:kern w:val="24"/>
                <w:sz w:val="20"/>
                <w:szCs w:val="20"/>
                <w:lang w:eastAsia="ar-SA"/>
              </w:rPr>
              <w:t>.2020</w:t>
            </w:r>
          </w:p>
        </w:tc>
      </w:tr>
      <w:tr w:rsidR="00D72DB9" w:rsidRPr="00D72DB9" w:rsidTr="00D72DB9">
        <w:tc>
          <w:tcPr>
            <w:tcW w:w="1457" w:type="dxa"/>
          </w:tcPr>
          <w:p w:rsidR="00D72DB9" w:rsidRPr="00D72DB9" w:rsidRDefault="00D72DB9" w:rsidP="005E4772">
            <w:pPr>
              <w:pStyle w:val="ae"/>
              <w:spacing w:before="0" w:beforeAutospacing="0" w:after="0" w:afterAutospacing="0"/>
              <w:jc w:val="center"/>
              <w:rPr>
                <w:rFonts w:ascii="PT Astra Serif" w:hAnsi="PT Astra Serif"/>
                <w:color w:val="000000"/>
                <w:kern w:val="24"/>
                <w:sz w:val="20"/>
                <w:szCs w:val="20"/>
                <w:lang w:eastAsia="ar-SA"/>
              </w:rPr>
            </w:pPr>
            <w:r w:rsidRPr="00D72DB9">
              <w:rPr>
                <w:rFonts w:ascii="PT Astra Serif" w:hAnsi="PT Astra Serif"/>
                <w:color w:val="000000"/>
                <w:kern w:val="24"/>
                <w:sz w:val="20"/>
                <w:szCs w:val="20"/>
                <w:lang w:eastAsia="ar-SA"/>
              </w:rPr>
              <w:t xml:space="preserve">Всего субъектов МСП, в </w:t>
            </w:r>
            <w:proofErr w:type="spellStart"/>
            <w:r w:rsidRPr="00D72DB9">
              <w:rPr>
                <w:rFonts w:ascii="PT Astra Serif" w:hAnsi="PT Astra Serif"/>
                <w:color w:val="000000"/>
                <w:kern w:val="24"/>
                <w:sz w:val="20"/>
                <w:szCs w:val="20"/>
                <w:lang w:eastAsia="ar-SA"/>
              </w:rPr>
              <w:t>т.ч</w:t>
            </w:r>
            <w:proofErr w:type="spellEnd"/>
            <w:r w:rsidRPr="00D72DB9">
              <w:rPr>
                <w:rFonts w:ascii="PT Astra Serif" w:hAnsi="PT Astra Serif"/>
                <w:color w:val="000000"/>
                <w:kern w:val="24"/>
                <w:sz w:val="20"/>
                <w:szCs w:val="20"/>
                <w:lang w:eastAsia="ar-SA"/>
              </w:rPr>
              <w:t>.:</w:t>
            </w:r>
          </w:p>
        </w:tc>
        <w:tc>
          <w:tcPr>
            <w:tcW w:w="1116" w:type="dxa"/>
            <w:vAlign w:val="center"/>
          </w:tcPr>
          <w:p w:rsidR="00D72DB9" w:rsidRPr="00D72DB9" w:rsidRDefault="00D72DB9" w:rsidP="005E4772">
            <w:pPr>
              <w:pStyle w:val="ae"/>
              <w:spacing w:before="0" w:beforeAutospacing="0" w:after="0" w:afterAutospacing="0"/>
              <w:jc w:val="center"/>
              <w:rPr>
                <w:rFonts w:ascii="PT Astra Serif" w:hAnsi="PT Astra Serif"/>
                <w:color w:val="000000"/>
                <w:kern w:val="24"/>
                <w:sz w:val="20"/>
                <w:szCs w:val="20"/>
                <w:lang w:eastAsia="ar-SA"/>
              </w:rPr>
            </w:pPr>
            <w:r w:rsidRPr="00D72DB9">
              <w:rPr>
                <w:rFonts w:ascii="PT Astra Serif" w:hAnsi="PT Astra Serif"/>
                <w:color w:val="000000"/>
                <w:kern w:val="24"/>
                <w:sz w:val="20"/>
                <w:szCs w:val="20"/>
                <w:lang w:eastAsia="ar-SA"/>
              </w:rPr>
              <w:t>1281</w:t>
            </w:r>
          </w:p>
        </w:tc>
        <w:tc>
          <w:tcPr>
            <w:tcW w:w="1116" w:type="dxa"/>
            <w:vAlign w:val="center"/>
          </w:tcPr>
          <w:p w:rsidR="00D72DB9" w:rsidRPr="00D72DB9" w:rsidRDefault="00D72DB9" w:rsidP="005E4772">
            <w:pPr>
              <w:pStyle w:val="ae"/>
              <w:spacing w:before="0" w:beforeAutospacing="0" w:after="0" w:afterAutospacing="0"/>
              <w:jc w:val="center"/>
              <w:rPr>
                <w:rFonts w:ascii="PT Astra Serif" w:hAnsi="PT Astra Serif"/>
                <w:color w:val="000000"/>
                <w:kern w:val="24"/>
                <w:sz w:val="20"/>
                <w:szCs w:val="20"/>
                <w:lang w:eastAsia="ar-SA"/>
              </w:rPr>
            </w:pPr>
            <w:r w:rsidRPr="00D72DB9">
              <w:rPr>
                <w:rFonts w:ascii="PT Astra Serif" w:hAnsi="PT Astra Serif"/>
                <w:color w:val="000000"/>
                <w:kern w:val="24"/>
                <w:sz w:val="20"/>
                <w:szCs w:val="20"/>
                <w:lang w:eastAsia="ar-SA"/>
              </w:rPr>
              <w:t>1280</w:t>
            </w:r>
          </w:p>
        </w:tc>
        <w:tc>
          <w:tcPr>
            <w:tcW w:w="1116" w:type="dxa"/>
            <w:vAlign w:val="center"/>
          </w:tcPr>
          <w:p w:rsidR="00D72DB9" w:rsidRPr="00D72DB9" w:rsidRDefault="00D72DB9" w:rsidP="005E4772">
            <w:pPr>
              <w:pStyle w:val="ae"/>
              <w:spacing w:before="0" w:beforeAutospacing="0" w:after="0" w:afterAutospacing="0"/>
              <w:jc w:val="center"/>
              <w:rPr>
                <w:rFonts w:ascii="PT Astra Serif" w:hAnsi="PT Astra Serif"/>
                <w:color w:val="000000"/>
                <w:kern w:val="24"/>
                <w:sz w:val="20"/>
                <w:szCs w:val="20"/>
                <w:lang w:eastAsia="ar-SA"/>
              </w:rPr>
            </w:pPr>
            <w:r w:rsidRPr="00D72DB9">
              <w:rPr>
                <w:rFonts w:ascii="PT Astra Serif" w:hAnsi="PT Astra Serif"/>
                <w:color w:val="000000"/>
                <w:kern w:val="24"/>
                <w:sz w:val="20"/>
                <w:szCs w:val="20"/>
                <w:lang w:eastAsia="ar-SA"/>
              </w:rPr>
              <w:t>1283</w:t>
            </w:r>
          </w:p>
        </w:tc>
        <w:tc>
          <w:tcPr>
            <w:tcW w:w="1116" w:type="dxa"/>
            <w:vAlign w:val="center"/>
          </w:tcPr>
          <w:p w:rsidR="00D72DB9" w:rsidRPr="00D72DB9" w:rsidRDefault="00D72DB9" w:rsidP="005E4772">
            <w:pPr>
              <w:pStyle w:val="ae"/>
              <w:spacing w:before="0" w:beforeAutospacing="0" w:after="0" w:afterAutospacing="0"/>
              <w:jc w:val="center"/>
              <w:rPr>
                <w:rFonts w:ascii="PT Astra Serif" w:hAnsi="PT Astra Serif"/>
                <w:color w:val="000000"/>
                <w:kern w:val="24"/>
                <w:sz w:val="20"/>
                <w:szCs w:val="20"/>
                <w:lang w:eastAsia="ar-SA"/>
              </w:rPr>
            </w:pPr>
            <w:r w:rsidRPr="00D72DB9">
              <w:rPr>
                <w:rFonts w:ascii="PT Astra Serif" w:hAnsi="PT Astra Serif"/>
                <w:color w:val="000000"/>
                <w:kern w:val="24"/>
                <w:sz w:val="20"/>
                <w:szCs w:val="20"/>
                <w:lang w:eastAsia="ar-SA"/>
              </w:rPr>
              <w:t>1282</w:t>
            </w:r>
          </w:p>
        </w:tc>
        <w:tc>
          <w:tcPr>
            <w:tcW w:w="1116" w:type="dxa"/>
            <w:vAlign w:val="center"/>
          </w:tcPr>
          <w:p w:rsidR="00D72DB9" w:rsidRPr="00D72DB9" w:rsidRDefault="00D72DB9" w:rsidP="005E4772">
            <w:pPr>
              <w:pStyle w:val="ae"/>
              <w:spacing w:before="0" w:beforeAutospacing="0" w:after="0" w:afterAutospacing="0"/>
              <w:jc w:val="center"/>
              <w:rPr>
                <w:rFonts w:ascii="PT Astra Serif" w:hAnsi="PT Astra Serif"/>
                <w:color w:val="000000"/>
                <w:kern w:val="24"/>
                <w:sz w:val="20"/>
                <w:szCs w:val="20"/>
                <w:lang w:eastAsia="ar-SA"/>
              </w:rPr>
            </w:pPr>
            <w:r w:rsidRPr="00D72DB9">
              <w:rPr>
                <w:rFonts w:ascii="PT Astra Serif" w:hAnsi="PT Astra Serif"/>
                <w:color w:val="000000"/>
                <w:kern w:val="24"/>
                <w:sz w:val="20"/>
                <w:szCs w:val="20"/>
                <w:lang w:eastAsia="ar-SA"/>
              </w:rPr>
              <w:t>1293</w:t>
            </w:r>
          </w:p>
        </w:tc>
        <w:tc>
          <w:tcPr>
            <w:tcW w:w="1116" w:type="dxa"/>
            <w:vAlign w:val="center"/>
          </w:tcPr>
          <w:p w:rsidR="00D72DB9" w:rsidRPr="00D72DB9" w:rsidRDefault="00D72DB9" w:rsidP="005E4772">
            <w:pPr>
              <w:pStyle w:val="ae"/>
              <w:spacing w:before="0" w:beforeAutospacing="0" w:after="0" w:afterAutospacing="0"/>
              <w:jc w:val="center"/>
              <w:rPr>
                <w:rFonts w:ascii="PT Astra Serif" w:hAnsi="PT Astra Serif"/>
                <w:color w:val="000000"/>
                <w:kern w:val="24"/>
                <w:sz w:val="20"/>
                <w:szCs w:val="20"/>
                <w:lang w:eastAsia="ar-SA"/>
              </w:rPr>
            </w:pPr>
            <w:r w:rsidRPr="00D72DB9">
              <w:rPr>
                <w:rFonts w:ascii="PT Astra Serif" w:hAnsi="PT Astra Serif"/>
                <w:color w:val="000000"/>
                <w:kern w:val="24"/>
                <w:sz w:val="20"/>
                <w:szCs w:val="20"/>
                <w:lang w:eastAsia="ar-SA"/>
              </w:rPr>
              <w:t>1292</w:t>
            </w:r>
          </w:p>
        </w:tc>
        <w:tc>
          <w:tcPr>
            <w:tcW w:w="1169" w:type="dxa"/>
            <w:vAlign w:val="center"/>
          </w:tcPr>
          <w:p w:rsidR="00D72DB9" w:rsidRPr="00D72DB9" w:rsidRDefault="00D72DB9" w:rsidP="005E4772">
            <w:pPr>
              <w:pStyle w:val="ae"/>
              <w:spacing w:before="0" w:beforeAutospacing="0" w:after="0" w:afterAutospacing="0"/>
              <w:jc w:val="center"/>
              <w:rPr>
                <w:rFonts w:ascii="PT Astra Serif" w:hAnsi="PT Astra Serif"/>
                <w:color w:val="000000"/>
                <w:kern w:val="24"/>
                <w:sz w:val="20"/>
                <w:szCs w:val="20"/>
                <w:lang w:eastAsia="ar-SA"/>
              </w:rPr>
            </w:pPr>
            <w:r w:rsidRPr="00D72DB9">
              <w:rPr>
                <w:rFonts w:ascii="PT Astra Serif" w:hAnsi="PT Astra Serif"/>
                <w:color w:val="000000"/>
                <w:kern w:val="24"/>
                <w:sz w:val="20"/>
                <w:szCs w:val="20"/>
                <w:lang w:eastAsia="ar-SA"/>
              </w:rPr>
              <w:t>1304</w:t>
            </w:r>
          </w:p>
        </w:tc>
        <w:tc>
          <w:tcPr>
            <w:tcW w:w="1168" w:type="dxa"/>
            <w:vAlign w:val="center"/>
          </w:tcPr>
          <w:p w:rsidR="00D72DB9" w:rsidRPr="00D72DB9" w:rsidRDefault="00D72DB9" w:rsidP="005E4772">
            <w:pPr>
              <w:pStyle w:val="ae"/>
              <w:spacing w:before="0" w:beforeAutospacing="0" w:after="0" w:afterAutospacing="0"/>
              <w:jc w:val="center"/>
              <w:rPr>
                <w:rFonts w:ascii="PT Astra Serif" w:hAnsi="PT Astra Serif"/>
                <w:color w:val="000000"/>
                <w:kern w:val="24"/>
                <w:sz w:val="20"/>
                <w:szCs w:val="20"/>
                <w:lang w:eastAsia="ar-SA"/>
              </w:rPr>
            </w:pPr>
            <w:r w:rsidRPr="00D72DB9">
              <w:rPr>
                <w:rFonts w:ascii="PT Astra Serif" w:hAnsi="PT Astra Serif"/>
                <w:color w:val="000000"/>
                <w:kern w:val="24"/>
                <w:sz w:val="20"/>
                <w:szCs w:val="20"/>
                <w:lang w:eastAsia="ar-SA"/>
              </w:rPr>
              <w:t>1218</w:t>
            </w:r>
          </w:p>
        </w:tc>
      </w:tr>
      <w:tr w:rsidR="00D72DB9" w:rsidRPr="00D72DB9" w:rsidTr="00D72DB9">
        <w:tc>
          <w:tcPr>
            <w:tcW w:w="1457" w:type="dxa"/>
          </w:tcPr>
          <w:p w:rsidR="00D72DB9" w:rsidRPr="00D72DB9" w:rsidRDefault="00D72DB9" w:rsidP="005E4772">
            <w:pPr>
              <w:pStyle w:val="ae"/>
              <w:spacing w:before="0" w:beforeAutospacing="0" w:after="0" w:afterAutospacing="0"/>
              <w:rPr>
                <w:rFonts w:ascii="PT Astra Serif" w:hAnsi="PT Astra Serif"/>
                <w:color w:val="000000"/>
                <w:kern w:val="24"/>
                <w:sz w:val="20"/>
                <w:szCs w:val="20"/>
                <w:lang w:eastAsia="ar-SA"/>
              </w:rPr>
            </w:pPr>
            <w:r w:rsidRPr="00D72DB9">
              <w:rPr>
                <w:rFonts w:ascii="PT Astra Serif" w:hAnsi="PT Astra Serif"/>
                <w:color w:val="000000"/>
                <w:kern w:val="24"/>
                <w:sz w:val="20"/>
                <w:szCs w:val="20"/>
                <w:lang w:eastAsia="ar-SA"/>
              </w:rPr>
              <w:t>Индивидуальные предприниматели</w:t>
            </w:r>
          </w:p>
        </w:tc>
        <w:tc>
          <w:tcPr>
            <w:tcW w:w="1116" w:type="dxa"/>
            <w:vAlign w:val="center"/>
          </w:tcPr>
          <w:p w:rsidR="00D72DB9" w:rsidRPr="00D72DB9" w:rsidRDefault="00D72DB9" w:rsidP="005E4772">
            <w:pPr>
              <w:pStyle w:val="ae"/>
              <w:spacing w:before="0" w:beforeAutospacing="0" w:after="0" w:afterAutospacing="0"/>
              <w:jc w:val="center"/>
              <w:rPr>
                <w:rFonts w:ascii="PT Astra Serif" w:hAnsi="PT Astra Serif"/>
                <w:color w:val="000000"/>
                <w:kern w:val="24"/>
                <w:sz w:val="20"/>
                <w:szCs w:val="20"/>
                <w:lang w:eastAsia="ar-SA"/>
              </w:rPr>
            </w:pPr>
            <w:r w:rsidRPr="00D72DB9">
              <w:rPr>
                <w:rFonts w:ascii="PT Astra Serif" w:hAnsi="PT Astra Serif"/>
                <w:color w:val="000000"/>
                <w:kern w:val="24"/>
                <w:sz w:val="20"/>
                <w:szCs w:val="20"/>
                <w:lang w:eastAsia="ar-SA"/>
              </w:rPr>
              <w:t>919</w:t>
            </w:r>
          </w:p>
        </w:tc>
        <w:tc>
          <w:tcPr>
            <w:tcW w:w="1116" w:type="dxa"/>
            <w:vAlign w:val="center"/>
          </w:tcPr>
          <w:p w:rsidR="00D72DB9" w:rsidRPr="00D72DB9" w:rsidRDefault="00D72DB9" w:rsidP="005E4772">
            <w:pPr>
              <w:pStyle w:val="ae"/>
              <w:spacing w:before="0" w:beforeAutospacing="0" w:after="0" w:afterAutospacing="0"/>
              <w:jc w:val="center"/>
              <w:rPr>
                <w:rFonts w:ascii="PT Astra Serif" w:hAnsi="PT Astra Serif"/>
                <w:color w:val="000000"/>
                <w:kern w:val="24"/>
                <w:sz w:val="20"/>
                <w:szCs w:val="20"/>
                <w:lang w:eastAsia="ar-SA"/>
              </w:rPr>
            </w:pPr>
            <w:r w:rsidRPr="00D72DB9">
              <w:rPr>
                <w:rFonts w:ascii="PT Astra Serif" w:hAnsi="PT Astra Serif"/>
                <w:color w:val="000000"/>
                <w:kern w:val="24"/>
                <w:sz w:val="20"/>
                <w:szCs w:val="20"/>
                <w:lang w:eastAsia="ar-SA"/>
              </w:rPr>
              <w:t>917</w:t>
            </w:r>
          </w:p>
        </w:tc>
        <w:tc>
          <w:tcPr>
            <w:tcW w:w="1116" w:type="dxa"/>
            <w:vAlign w:val="center"/>
          </w:tcPr>
          <w:p w:rsidR="00D72DB9" w:rsidRPr="00D72DB9" w:rsidRDefault="00D72DB9" w:rsidP="005E4772">
            <w:pPr>
              <w:pStyle w:val="ae"/>
              <w:spacing w:before="0" w:beforeAutospacing="0" w:after="0" w:afterAutospacing="0"/>
              <w:jc w:val="center"/>
              <w:rPr>
                <w:rFonts w:ascii="PT Astra Serif" w:hAnsi="PT Astra Serif"/>
                <w:color w:val="000000"/>
                <w:kern w:val="24"/>
                <w:sz w:val="20"/>
                <w:szCs w:val="20"/>
                <w:lang w:eastAsia="ar-SA"/>
              </w:rPr>
            </w:pPr>
            <w:r w:rsidRPr="00D72DB9">
              <w:rPr>
                <w:rFonts w:ascii="PT Astra Serif" w:hAnsi="PT Astra Serif"/>
                <w:color w:val="000000"/>
                <w:kern w:val="24"/>
                <w:sz w:val="20"/>
                <w:szCs w:val="20"/>
                <w:lang w:eastAsia="ar-SA"/>
              </w:rPr>
              <w:t>923</w:t>
            </w:r>
          </w:p>
        </w:tc>
        <w:tc>
          <w:tcPr>
            <w:tcW w:w="1116" w:type="dxa"/>
            <w:vAlign w:val="center"/>
          </w:tcPr>
          <w:p w:rsidR="00D72DB9" w:rsidRPr="00D72DB9" w:rsidRDefault="00D72DB9" w:rsidP="005E4772">
            <w:pPr>
              <w:pStyle w:val="ae"/>
              <w:spacing w:before="0" w:beforeAutospacing="0" w:after="0" w:afterAutospacing="0"/>
              <w:jc w:val="center"/>
              <w:rPr>
                <w:rFonts w:ascii="PT Astra Serif" w:hAnsi="PT Astra Serif"/>
                <w:color w:val="000000"/>
                <w:kern w:val="24"/>
                <w:sz w:val="20"/>
                <w:szCs w:val="20"/>
                <w:lang w:eastAsia="ar-SA"/>
              </w:rPr>
            </w:pPr>
            <w:r w:rsidRPr="00D72DB9">
              <w:rPr>
                <w:rFonts w:ascii="PT Astra Serif" w:hAnsi="PT Astra Serif"/>
                <w:color w:val="000000"/>
                <w:kern w:val="24"/>
                <w:sz w:val="20"/>
                <w:szCs w:val="20"/>
                <w:lang w:eastAsia="ar-SA"/>
              </w:rPr>
              <w:t>922</w:t>
            </w:r>
          </w:p>
        </w:tc>
        <w:tc>
          <w:tcPr>
            <w:tcW w:w="1116" w:type="dxa"/>
            <w:vAlign w:val="center"/>
          </w:tcPr>
          <w:p w:rsidR="00D72DB9" w:rsidRPr="00D72DB9" w:rsidRDefault="00D72DB9" w:rsidP="005E4772">
            <w:pPr>
              <w:pStyle w:val="ae"/>
              <w:spacing w:before="0" w:beforeAutospacing="0" w:after="0" w:afterAutospacing="0"/>
              <w:jc w:val="center"/>
              <w:rPr>
                <w:rFonts w:ascii="PT Astra Serif" w:hAnsi="PT Astra Serif"/>
                <w:color w:val="000000"/>
                <w:kern w:val="24"/>
                <w:sz w:val="20"/>
                <w:szCs w:val="20"/>
                <w:lang w:eastAsia="ar-SA"/>
              </w:rPr>
            </w:pPr>
            <w:r w:rsidRPr="00D72DB9">
              <w:rPr>
                <w:rFonts w:ascii="PT Astra Serif" w:hAnsi="PT Astra Serif"/>
                <w:color w:val="000000"/>
                <w:kern w:val="24"/>
                <w:sz w:val="20"/>
                <w:szCs w:val="20"/>
                <w:lang w:eastAsia="ar-SA"/>
              </w:rPr>
              <w:t>929</w:t>
            </w:r>
          </w:p>
        </w:tc>
        <w:tc>
          <w:tcPr>
            <w:tcW w:w="1116" w:type="dxa"/>
            <w:vAlign w:val="center"/>
          </w:tcPr>
          <w:p w:rsidR="00D72DB9" w:rsidRPr="00D72DB9" w:rsidRDefault="00D72DB9" w:rsidP="005E4772">
            <w:pPr>
              <w:pStyle w:val="ae"/>
              <w:spacing w:before="0" w:beforeAutospacing="0" w:after="0" w:afterAutospacing="0"/>
              <w:jc w:val="center"/>
              <w:rPr>
                <w:rFonts w:ascii="PT Astra Serif" w:hAnsi="PT Astra Serif"/>
                <w:color w:val="000000"/>
                <w:kern w:val="24"/>
                <w:sz w:val="20"/>
                <w:szCs w:val="20"/>
                <w:lang w:eastAsia="ar-SA"/>
              </w:rPr>
            </w:pPr>
            <w:r w:rsidRPr="00D72DB9">
              <w:rPr>
                <w:rFonts w:ascii="PT Astra Serif" w:hAnsi="PT Astra Serif"/>
                <w:color w:val="000000"/>
                <w:kern w:val="24"/>
                <w:sz w:val="20"/>
                <w:szCs w:val="20"/>
                <w:lang w:eastAsia="ar-SA"/>
              </w:rPr>
              <w:t>926</w:t>
            </w:r>
          </w:p>
        </w:tc>
        <w:tc>
          <w:tcPr>
            <w:tcW w:w="1169" w:type="dxa"/>
            <w:vAlign w:val="center"/>
          </w:tcPr>
          <w:p w:rsidR="00D72DB9" w:rsidRPr="00D72DB9" w:rsidRDefault="00D72DB9" w:rsidP="005E4772">
            <w:pPr>
              <w:pStyle w:val="ae"/>
              <w:spacing w:before="0" w:beforeAutospacing="0" w:after="0" w:afterAutospacing="0"/>
              <w:jc w:val="center"/>
              <w:rPr>
                <w:rFonts w:ascii="PT Astra Serif" w:hAnsi="PT Astra Serif"/>
                <w:color w:val="000000"/>
                <w:kern w:val="24"/>
                <w:sz w:val="20"/>
                <w:szCs w:val="20"/>
                <w:lang w:eastAsia="ar-SA"/>
              </w:rPr>
            </w:pPr>
            <w:r w:rsidRPr="00D72DB9">
              <w:rPr>
                <w:rFonts w:ascii="PT Astra Serif" w:hAnsi="PT Astra Serif"/>
                <w:color w:val="000000"/>
                <w:kern w:val="24"/>
                <w:sz w:val="20"/>
                <w:szCs w:val="20"/>
                <w:lang w:eastAsia="ar-SA"/>
              </w:rPr>
              <w:t>937</w:t>
            </w:r>
          </w:p>
        </w:tc>
        <w:tc>
          <w:tcPr>
            <w:tcW w:w="1168" w:type="dxa"/>
            <w:vAlign w:val="center"/>
          </w:tcPr>
          <w:p w:rsidR="00D72DB9" w:rsidRPr="00D72DB9" w:rsidRDefault="00D72DB9" w:rsidP="005E4772">
            <w:pPr>
              <w:pStyle w:val="ae"/>
              <w:spacing w:before="0" w:beforeAutospacing="0" w:after="0" w:afterAutospacing="0"/>
              <w:jc w:val="center"/>
              <w:rPr>
                <w:rFonts w:ascii="PT Astra Serif" w:hAnsi="PT Astra Serif"/>
                <w:color w:val="000000"/>
                <w:kern w:val="24"/>
                <w:sz w:val="20"/>
                <w:szCs w:val="20"/>
                <w:lang w:eastAsia="ar-SA"/>
              </w:rPr>
            </w:pPr>
            <w:r w:rsidRPr="00D72DB9">
              <w:rPr>
                <w:rFonts w:ascii="PT Astra Serif" w:hAnsi="PT Astra Serif"/>
                <w:color w:val="000000"/>
                <w:kern w:val="24"/>
                <w:sz w:val="20"/>
                <w:szCs w:val="20"/>
                <w:lang w:eastAsia="ar-SA"/>
              </w:rPr>
              <w:t>875</w:t>
            </w:r>
          </w:p>
        </w:tc>
      </w:tr>
      <w:tr w:rsidR="00D72DB9" w:rsidRPr="00D72DB9" w:rsidTr="00D72DB9">
        <w:tc>
          <w:tcPr>
            <w:tcW w:w="1457" w:type="dxa"/>
          </w:tcPr>
          <w:p w:rsidR="00D72DB9" w:rsidRPr="00D72DB9" w:rsidRDefault="00D72DB9" w:rsidP="005E4772">
            <w:pPr>
              <w:pStyle w:val="ae"/>
              <w:spacing w:before="0" w:beforeAutospacing="0" w:after="0" w:afterAutospacing="0"/>
              <w:rPr>
                <w:rFonts w:ascii="PT Astra Serif" w:hAnsi="PT Astra Serif"/>
                <w:color w:val="000000"/>
                <w:kern w:val="24"/>
                <w:sz w:val="20"/>
                <w:szCs w:val="20"/>
                <w:lang w:eastAsia="ar-SA"/>
              </w:rPr>
            </w:pPr>
            <w:r w:rsidRPr="00D72DB9">
              <w:rPr>
                <w:rFonts w:ascii="PT Astra Serif" w:hAnsi="PT Astra Serif"/>
                <w:color w:val="000000"/>
                <w:kern w:val="24"/>
                <w:sz w:val="20"/>
                <w:szCs w:val="20"/>
                <w:lang w:eastAsia="ar-SA"/>
              </w:rPr>
              <w:t>Юридические лица</w:t>
            </w:r>
          </w:p>
        </w:tc>
        <w:tc>
          <w:tcPr>
            <w:tcW w:w="1116" w:type="dxa"/>
            <w:vAlign w:val="center"/>
          </w:tcPr>
          <w:p w:rsidR="00D72DB9" w:rsidRPr="00D72DB9" w:rsidRDefault="00D72DB9" w:rsidP="005E4772">
            <w:pPr>
              <w:pStyle w:val="ae"/>
              <w:spacing w:before="0" w:beforeAutospacing="0" w:after="0" w:afterAutospacing="0"/>
              <w:jc w:val="center"/>
              <w:rPr>
                <w:rFonts w:ascii="PT Astra Serif" w:hAnsi="PT Astra Serif"/>
                <w:color w:val="000000"/>
                <w:kern w:val="24"/>
                <w:sz w:val="20"/>
                <w:szCs w:val="20"/>
                <w:lang w:eastAsia="ar-SA"/>
              </w:rPr>
            </w:pPr>
            <w:r w:rsidRPr="00D72DB9">
              <w:rPr>
                <w:rFonts w:ascii="PT Astra Serif" w:hAnsi="PT Astra Serif"/>
                <w:color w:val="000000"/>
                <w:kern w:val="24"/>
                <w:sz w:val="20"/>
                <w:szCs w:val="20"/>
                <w:lang w:eastAsia="ar-SA"/>
              </w:rPr>
              <w:t>362</w:t>
            </w:r>
          </w:p>
        </w:tc>
        <w:tc>
          <w:tcPr>
            <w:tcW w:w="1116" w:type="dxa"/>
            <w:vAlign w:val="center"/>
          </w:tcPr>
          <w:p w:rsidR="00D72DB9" w:rsidRPr="00D72DB9" w:rsidRDefault="00D72DB9" w:rsidP="005E4772">
            <w:pPr>
              <w:pStyle w:val="ae"/>
              <w:spacing w:before="0" w:beforeAutospacing="0" w:after="0" w:afterAutospacing="0"/>
              <w:jc w:val="center"/>
              <w:rPr>
                <w:rFonts w:ascii="PT Astra Serif" w:hAnsi="PT Astra Serif"/>
                <w:color w:val="000000"/>
                <w:kern w:val="24"/>
                <w:sz w:val="20"/>
                <w:szCs w:val="20"/>
                <w:lang w:eastAsia="ar-SA"/>
              </w:rPr>
            </w:pPr>
            <w:r w:rsidRPr="00D72DB9">
              <w:rPr>
                <w:rFonts w:ascii="PT Astra Serif" w:hAnsi="PT Astra Serif"/>
                <w:color w:val="000000"/>
                <w:kern w:val="24"/>
                <w:sz w:val="20"/>
                <w:szCs w:val="20"/>
                <w:lang w:eastAsia="ar-SA"/>
              </w:rPr>
              <w:t>363</w:t>
            </w:r>
          </w:p>
        </w:tc>
        <w:tc>
          <w:tcPr>
            <w:tcW w:w="1116" w:type="dxa"/>
            <w:vAlign w:val="center"/>
          </w:tcPr>
          <w:p w:rsidR="00D72DB9" w:rsidRPr="00D72DB9" w:rsidRDefault="00D72DB9" w:rsidP="005E4772">
            <w:pPr>
              <w:pStyle w:val="ae"/>
              <w:spacing w:before="0" w:beforeAutospacing="0" w:after="0" w:afterAutospacing="0"/>
              <w:jc w:val="center"/>
              <w:rPr>
                <w:rFonts w:ascii="PT Astra Serif" w:hAnsi="PT Astra Serif"/>
                <w:color w:val="000000"/>
                <w:kern w:val="24"/>
                <w:sz w:val="20"/>
                <w:szCs w:val="20"/>
                <w:lang w:eastAsia="ar-SA"/>
              </w:rPr>
            </w:pPr>
            <w:r w:rsidRPr="00D72DB9">
              <w:rPr>
                <w:rFonts w:ascii="PT Astra Serif" w:hAnsi="PT Astra Serif"/>
                <w:color w:val="000000"/>
                <w:kern w:val="24"/>
                <w:sz w:val="20"/>
                <w:szCs w:val="20"/>
                <w:lang w:eastAsia="ar-SA"/>
              </w:rPr>
              <w:t>360</w:t>
            </w:r>
          </w:p>
        </w:tc>
        <w:tc>
          <w:tcPr>
            <w:tcW w:w="1116" w:type="dxa"/>
            <w:vAlign w:val="center"/>
          </w:tcPr>
          <w:p w:rsidR="00D72DB9" w:rsidRPr="00D72DB9" w:rsidRDefault="00D72DB9" w:rsidP="005E4772">
            <w:pPr>
              <w:pStyle w:val="ae"/>
              <w:spacing w:before="0" w:beforeAutospacing="0" w:after="0" w:afterAutospacing="0"/>
              <w:jc w:val="center"/>
              <w:rPr>
                <w:rFonts w:ascii="PT Astra Serif" w:hAnsi="PT Astra Serif"/>
                <w:color w:val="000000"/>
                <w:kern w:val="24"/>
                <w:sz w:val="20"/>
                <w:szCs w:val="20"/>
                <w:lang w:eastAsia="ar-SA"/>
              </w:rPr>
            </w:pPr>
            <w:r w:rsidRPr="00D72DB9">
              <w:rPr>
                <w:rFonts w:ascii="PT Astra Serif" w:hAnsi="PT Astra Serif"/>
                <w:color w:val="000000"/>
                <w:kern w:val="24"/>
                <w:sz w:val="20"/>
                <w:szCs w:val="20"/>
                <w:lang w:eastAsia="ar-SA"/>
              </w:rPr>
              <w:t>360</w:t>
            </w:r>
          </w:p>
        </w:tc>
        <w:tc>
          <w:tcPr>
            <w:tcW w:w="1116" w:type="dxa"/>
            <w:vAlign w:val="center"/>
          </w:tcPr>
          <w:p w:rsidR="00D72DB9" w:rsidRPr="00D72DB9" w:rsidRDefault="00D72DB9" w:rsidP="005E4772">
            <w:pPr>
              <w:pStyle w:val="ae"/>
              <w:spacing w:before="0" w:beforeAutospacing="0" w:after="0" w:afterAutospacing="0"/>
              <w:jc w:val="center"/>
              <w:rPr>
                <w:rFonts w:ascii="PT Astra Serif" w:hAnsi="PT Astra Serif"/>
                <w:color w:val="000000"/>
                <w:kern w:val="24"/>
                <w:sz w:val="20"/>
                <w:szCs w:val="20"/>
                <w:lang w:eastAsia="ar-SA"/>
              </w:rPr>
            </w:pPr>
            <w:r w:rsidRPr="00D72DB9">
              <w:rPr>
                <w:rFonts w:ascii="PT Astra Serif" w:hAnsi="PT Astra Serif"/>
                <w:color w:val="000000"/>
                <w:kern w:val="24"/>
                <w:sz w:val="20"/>
                <w:szCs w:val="20"/>
                <w:lang w:eastAsia="ar-SA"/>
              </w:rPr>
              <w:t>364</w:t>
            </w:r>
          </w:p>
        </w:tc>
        <w:tc>
          <w:tcPr>
            <w:tcW w:w="1116" w:type="dxa"/>
            <w:vAlign w:val="center"/>
          </w:tcPr>
          <w:p w:rsidR="00D72DB9" w:rsidRPr="00D72DB9" w:rsidRDefault="00D72DB9" w:rsidP="005E4772">
            <w:pPr>
              <w:pStyle w:val="ae"/>
              <w:spacing w:before="0" w:beforeAutospacing="0" w:after="0" w:afterAutospacing="0"/>
              <w:jc w:val="center"/>
              <w:rPr>
                <w:rFonts w:ascii="PT Astra Serif" w:hAnsi="PT Astra Serif"/>
                <w:color w:val="000000"/>
                <w:kern w:val="24"/>
                <w:sz w:val="20"/>
                <w:szCs w:val="20"/>
                <w:lang w:eastAsia="ar-SA"/>
              </w:rPr>
            </w:pPr>
            <w:r w:rsidRPr="00D72DB9">
              <w:rPr>
                <w:rFonts w:ascii="PT Astra Serif" w:hAnsi="PT Astra Serif"/>
                <w:color w:val="000000"/>
                <w:kern w:val="24"/>
                <w:sz w:val="20"/>
                <w:szCs w:val="20"/>
                <w:lang w:eastAsia="ar-SA"/>
              </w:rPr>
              <w:t>366</w:t>
            </w:r>
          </w:p>
        </w:tc>
        <w:tc>
          <w:tcPr>
            <w:tcW w:w="1169" w:type="dxa"/>
            <w:vAlign w:val="center"/>
          </w:tcPr>
          <w:p w:rsidR="00D72DB9" w:rsidRPr="00D72DB9" w:rsidRDefault="00D72DB9" w:rsidP="005E4772">
            <w:pPr>
              <w:pStyle w:val="ae"/>
              <w:spacing w:before="0" w:beforeAutospacing="0" w:after="0" w:afterAutospacing="0"/>
              <w:jc w:val="center"/>
              <w:rPr>
                <w:rFonts w:ascii="PT Astra Serif" w:hAnsi="PT Astra Serif"/>
                <w:color w:val="000000"/>
                <w:kern w:val="24"/>
                <w:sz w:val="20"/>
                <w:szCs w:val="20"/>
                <w:lang w:eastAsia="ar-SA"/>
              </w:rPr>
            </w:pPr>
            <w:r w:rsidRPr="00D72DB9">
              <w:rPr>
                <w:rFonts w:ascii="PT Astra Serif" w:hAnsi="PT Astra Serif"/>
                <w:color w:val="000000"/>
                <w:kern w:val="24"/>
                <w:sz w:val="20"/>
                <w:szCs w:val="20"/>
                <w:lang w:eastAsia="ar-SA"/>
              </w:rPr>
              <w:t>367</w:t>
            </w:r>
          </w:p>
        </w:tc>
        <w:tc>
          <w:tcPr>
            <w:tcW w:w="1168" w:type="dxa"/>
            <w:vAlign w:val="center"/>
          </w:tcPr>
          <w:p w:rsidR="00D72DB9" w:rsidRPr="00D72DB9" w:rsidRDefault="00D72DB9" w:rsidP="005E4772">
            <w:pPr>
              <w:pStyle w:val="ae"/>
              <w:spacing w:before="0" w:beforeAutospacing="0" w:after="0" w:afterAutospacing="0"/>
              <w:jc w:val="center"/>
              <w:rPr>
                <w:rFonts w:ascii="PT Astra Serif" w:hAnsi="PT Astra Serif"/>
                <w:color w:val="000000"/>
                <w:kern w:val="24"/>
                <w:sz w:val="20"/>
                <w:szCs w:val="20"/>
                <w:lang w:eastAsia="ar-SA"/>
              </w:rPr>
            </w:pPr>
            <w:r w:rsidRPr="00D72DB9">
              <w:rPr>
                <w:rFonts w:ascii="PT Astra Serif" w:hAnsi="PT Astra Serif"/>
                <w:color w:val="000000"/>
                <w:kern w:val="24"/>
                <w:sz w:val="20"/>
                <w:szCs w:val="20"/>
                <w:lang w:eastAsia="ar-SA"/>
              </w:rPr>
              <w:t>343</w:t>
            </w:r>
          </w:p>
        </w:tc>
      </w:tr>
      <w:tr w:rsidR="00D72DB9" w:rsidRPr="00D72DB9" w:rsidTr="00D72DB9">
        <w:tc>
          <w:tcPr>
            <w:tcW w:w="1457" w:type="dxa"/>
          </w:tcPr>
          <w:p w:rsidR="00D72DB9" w:rsidRPr="00D72DB9" w:rsidRDefault="00D72DB9" w:rsidP="005E4772">
            <w:pPr>
              <w:pStyle w:val="ae"/>
              <w:spacing w:before="0" w:beforeAutospacing="0" w:after="0" w:afterAutospacing="0"/>
              <w:rPr>
                <w:rFonts w:ascii="PT Astra Serif" w:hAnsi="PT Astra Serif"/>
                <w:color w:val="000000"/>
                <w:kern w:val="24"/>
                <w:sz w:val="20"/>
                <w:szCs w:val="20"/>
                <w:lang w:eastAsia="ar-SA"/>
              </w:rPr>
            </w:pPr>
            <w:proofErr w:type="spellStart"/>
            <w:r w:rsidRPr="00D72DB9">
              <w:rPr>
                <w:rFonts w:ascii="PT Astra Serif" w:hAnsi="PT Astra Serif"/>
                <w:color w:val="000000"/>
                <w:kern w:val="24"/>
                <w:sz w:val="20"/>
                <w:szCs w:val="20"/>
                <w:lang w:eastAsia="ar-SA"/>
              </w:rPr>
              <w:t>Самозанятые</w:t>
            </w:r>
            <w:proofErr w:type="spellEnd"/>
            <w:r w:rsidRPr="00D72DB9">
              <w:rPr>
                <w:rFonts w:ascii="PT Astra Serif" w:hAnsi="PT Astra Serif"/>
                <w:color w:val="000000"/>
                <w:kern w:val="24"/>
                <w:sz w:val="20"/>
                <w:szCs w:val="20"/>
                <w:lang w:eastAsia="ar-SA"/>
              </w:rPr>
              <w:t xml:space="preserve"> граждане (не являются субъектами МСП)</w:t>
            </w:r>
          </w:p>
        </w:tc>
        <w:tc>
          <w:tcPr>
            <w:tcW w:w="1116" w:type="dxa"/>
            <w:vAlign w:val="center"/>
          </w:tcPr>
          <w:p w:rsidR="00D72DB9" w:rsidRPr="00D72DB9" w:rsidRDefault="00D72DB9" w:rsidP="005E4772">
            <w:pPr>
              <w:pStyle w:val="ae"/>
              <w:spacing w:before="0" w:beforeAutospacing="0" w:after="0" w:afterAutospacing="0"/>
              <w:jc w:val="center"/>
              <w:rPr>
                <w:rFonts w:ascii="PT Astra Serif" w:hAnsi="PT Astra Serif"/>
                <w:color w:val="000000"/>
                <w:kern w:val="24"/>
                <w:sz w:val="20"/>
                <w:szCs w:val="20"/>
                <w:lang w:eastAsia="ar-SA"/>
              </w:rPr>
            </w:pPr>
            <w:r w:rsidRPr="00D72DB9">
              <w:rPr>
                <w:rFonts w:ascii="PT Astra Serif" w:hAnsi="PT Astra Serif"/>
                <w:color w:val="000000"/>
                <w:kern w:val="24"/>
                <w:sz w:val="20"/>
                <w:szCs w:val="20"/>
                <w:lang w:eastAsia="ar-SA"/>
              </w:rPr>
              <w:t>73</w:t>
            </w:r>
          </w:p>
        </w:tc>
        <w:tc>
          <w:tcPr>
            <w:tcW w:w="1116" w:type="dxa"/>
            <w:vAlign w:val="center"/>
          </w:tcPr>
          <w:p w:rsidR="00D72DB9" w:rsidRPr="00D72DB9" w:rsidRDefault="00D72DB9" w:rsidP="005E4772">
            <w:pPr>
              <w:pStyle w:val="ae"/>
              <w:spacing w:before="0" w:beforeAutospacing="0" w:after="0" w:afterAutospacing="0"/>
              <w:jc w:val="center"/>
              <w:rPr>
                <w:rFonts w:ascii="PT Astra Serif" w:hAnsi="PT Astra Serif"/>
                <w:color w:val="000000"/>
                <w:kern w:val="24"/>
                <w:sz w:val="20"/>
                <w:szCs w:val="20"/>
                <w:lang w:eastAsia="ar-SA"/>
              </w:rPr>
            </w:pPr>
            <w:r w:rsidRPr="00D72DB9">
              <w:rPr>
                <w:rFonts w:ascii="PT Astra Serif" w:hAnsi="PT Astra Serif"/>
                <w:color w:val="000000"/>
                <w:kern w:val="24"/>
                <w:sz w:val="20"/>
                <w:szCs w:val="20"/>
                <w:lang w:eastAsia="ar-SA"/>
              </w:rPr>
              <w:t>105</w:t>
            </w:r>
          </w:p>
        </w:tc>
        <w:tc>
          <w:tcPr>
            <w:tcW w:w="1116" w:type="dxa"/>
            <w:vAlign w:val="center"/>
          </w:tcPr>
          <w:p w:rsidR="00D72DB9" w:rsidRPr="00D72DB9" w:rsidRDefault="00D72DB9" w:rsidP="005E4772">
            <w:pPr>
              <w:pStyle w:val="ae"/>
              <w:spacing w:before="0" w:beforeAutospacing="0" w:after="0" w:afterAutospacing="0"/>
              <w:jc w:val="center"/>
              <w:rPr>
                <w:rFonts w:ascii="PT Astra Serif" w:hAnsi="PT Astra Serif"/>
                <w:color w:val="000000"/>
                <w:kern w:val="24"/>
                <w:sz w:val="20"/>
                <w:szCs w:val="20"/>
                <w:lang w:eastAsia="ar-SA"/>
              </w:rPr>
            </w:pPr>
            <w:r w:rsidRPr="00D72DB9">
              <w:rPr>
                <w:rFonts w:ascii="PT Astra Serif" w:hAnsi="PT Astra Serif"/>
                <w:color w:val="000000"/>
                <w:kern w:val="24"/>
                <w:sz w:val="20"/>
                <w:szCs w:val="20"/>
                <w:lang w:eastAsia="ar-SA"/>
              </w:rPr>
              <w:t>145</w:t>
            </w:r>
          </w:p>
        </w:tc>
        <w:tc>
          <w:tcPr>
            <w:tcW w:w="1116" w:type="dxa"/>
            <w:vAlign w:val="center"/>
          </w:tcPr>
          <w:p w:rsidR="00D72DB9" w:rsidRPr="00D72DB9" w:rsidRDefault="00D72DB9" w:rsidP="005E4772">
            <w:pPr>
              <w:pStyle w:val="ae"/>
              <w:spacing w:before="0" w:beforeAutospacing="0" w:after="0" w:afterAutospacing="0"/>
              <w:jc w:val="center"/>
              <w:rPr>
                <w:rFonts w:ascii="PT Astra Serif" w:hAnsi="PT Astra Serif"/>
                <w:color w:val="000000"/>
                <w:kern w:val="24"/>
                <w:sz w:val="20"/>
                <w:szCs w:val="20"/>
                <w:lang w:eastAsia="ar-SA"/>
              </w:rPr>
            </w:pPr>
            <w:r w:rsidRPr="00D72DB9">
              <w:rPr>
                <w:rFonts w:ascii="PT Astra Serif" w:hAnsi="PT Astra Serif"/>
                <w:color w:val="000000"/>
                <w:kern w:val="24"/>
                <w:sz w:val="20"/>
                <w:szCs w:val="20"/>
                <w:lang w:eastAsia="ar-SA"/>
              </w:rPr>
              <w:t>162</w:t>
            </w:r>
          </w:p>
        </w:tc>
        <w:tc>
          <w:tcPr>
            <w:tcW w:w="1116" w:type="dxa"/>
            <w:vAlign w:val="center"/>
          </w:tcPr>
          <w:p w:rsidR="00D72DB9" w:rsidRPr="00D72DB9" w:rsidRDefault="00D72DB9" w:rsidP="005E4772">
            <w:pPr>
              <w:pStyle w:val="ae"/>
              <w:spacing w:before="0" w:beforeAutospacing="0" w:after="0" w:afterAutospacing="0"/>
              <w:jc w:val="center"/>
              <w:rPr>
                <w:rFonts w:ascii="PT Astra Serif" w:hAnsi="PT Astra Serif"/>
                <w:color w:val="000000"/>
                <w:kern w:val="24"/>
                <w:sz w:val="20"/>
                <w:szCs w:val="20"/>
                <w:lang w:eastAsia="ar-SA"/>
              </w:rPr>
            </w:pPr>
            <w:r w:rsidRPr="00D72DB9">
              <w:rPr>
                <w:rFonts w:ascii="PT Astra Serif" w:hAnsi="PT Astra Serif"/>
                <w:color w:val="000000"/>
                <w:kern w:val="24"/>
                <w:sz w:val="20"/>
                <w:szCs w:val="20"/>
                <w:lang w:eastAsia="ar-SA"/>
              </w:rPr>
              <w:t>172</w:t>
            </w:r>
          </w:p>
        </w:tc>
        <w:tc>
          <w:tcPr>
            <w:tcW w:w="1116" w:type="dxa"/>
            <w:vAlign w:val="center"/>
          </w:tcPr>
          <w:p w:rsidR="00D72DB9" w:rsidRPr="00D72DB9" w:rsidRDefault="00D72DB9" w:rsidP="005E4772">
            <w:pPr>
              <w:pStyle w:val="ae"/>
              <w:spacing w:before="0" w:beforeAutospacing="0" w:after="0" w:afterAutospacing="0"/>
              <w:jc w:val="center"/>
              <w:rPr>
                <w:rFonts w:ascii="PT Astra Serif" w:hAnsi="PT Astra Serif"/>
                <w:color w:val="000000"/>
                <w:kern w:val="24"/>
                <w:sz w:val="20"/>
                <w:szCs w:val="20"/>
                <w:lang w:eastAsia="ar-SA"/>
              </w:rPr>
            </w:pPr>
            <w:r w:rsidRPr="00D72DB9">
              <w:rPr>
                <w:rFonts w:ascii="PT Astra Serif" w:hAnsi="PT Astra Serif"/>
                <w:color w:val="000000"/>
                <w:kern w:val="24"/>
                <w:sz w:val="20"/>
                <w:szCs w:val="20"/>
                <w:lang w:eastAsia="ar-SA"/>
              </w:rPr>
              <w:t>181</w:t>
            </w:r>
          </w:p>
        </w:tc>
        <w:tc>
          <w:tcPr>
            <w:tcW w:w="1169" w:type="dxa"/>
            <w:vAlign w:val="center"/>
          </w:tcPr>
          <w:p w:rsidR="00D72DB9" w:rsidRPr="00D72DB9" w:rsidRDefault="00D72DB9" w:rsidP="005E4772">
            <w:pPr>
              <w:pStyle w:val="ae"/>
              <w:spacing w:before="0" w:beforeAutospacing="0" w:after="0" w:afterAutospacing="0"/>
              <w:jc w:val="center"/>
              <w:rPr>
                <w:rFonts w:ascii="PT Astra Serif" w:hAnsi="PT Astra Serif"/>
                <w:color w:val="000000"/>
                <w:kern w:val="24"/>
                <w:sz w:val="20"/>
                <w:szCs w:val="20"/>
                <w:lang w:eastAsia="ar-SA"/>
              </w:rPr>
            </w:pPr>
            <w:r w:rsidRPr="00D72DB9">
              <w:rPr>
                <w:rFonts w:ascii="PT Astra Serif" w:hAnsi="PT Astra Serif"/>
                <w:color w:val="000000"/>
                <w:kern w:val="24"/>
                <w:sz w:val="20"/>
                <w:szCs w:val="20"/>
                <w:lang w:eastAsia="ar-SA"/>
              </w:rPr>
              <w:t>216</w:t>
            </w:r>
          </w:p>
        </w:tc>
        <w:tc>
          <w:tcPr>
            <w:tcW w:w="1168" w:type="dxa"/>
            <w:vAlign w:val="center"/>
          </w:tcPr>
          <w:p w:rsidR="00D72DB9" w:rsidRPr="00D72DB9" w:rsidRDefault="00D72DB9" w:rsidP="005E4772">
            <w:pPr>
              <w:pStyle w:val="ae"/>
              <w:spacing w:before="0" w:beforeAutospacing="0" w:after="0" w:afterAutospacing="0"/>
              <w:jc w:val="center"/>
              <w:rPr>
                <w:rFonts w:ascii="PT Astra Serif" w:hAnsi="PT Astra Serif"/>
                <w:color w:val="000000"/>
                <w:kern w:val="24"/>
                <w:sz w:val="20"/>
                <w:szCs w:val="20"/>
                <w:lang w:eastAsia="ar-SA"/>
              </w:rPr>
            </w:pPr>
            <w:r w:rsidRPr="00D72DB9">
              <w:rPr>
                <w:rFonts w:ascii="PT Astra Serif" w:hAnsi="PT Astra Serif"/>
                <w:color w:val="000000"/>
                <w:kern w:val="24"/>
                <w:sz w:val="20"/>
                <w:szCs w:val="20"/>
                <w:lang w:eastAsia="ar-SA"/>
              </w:rPr>
              <w:t>231</w:t>
            </w:r>
          </w:p>
        </w:tc>
      </w:tr>
    </w:tbl>
    <w:p w:rsidR="00D72DB9" w:rsidRPr="00C55A1A" w:rsidRDefault="00D72DB9" w:rsidP="00D72DB9">
      <w:pPr>
        <w:pStyle w:val="ae"/>
        <w:spacing w:before="0" w:beforeAutospacing="0" w:after="0" w:afterAutospacing="0"/>
        <w:jc w:val="center"/>
        <w:rPr>
          <w:rFonts w:ascii="PT Astra Serif" w:hAnsi="PT Astra Serif"/>
          <w:color w:val="000000"/>
          <w:kern w:val="24"/>
          <w:lang w:eastAsia="ar-SA"/>
        </w:rPr>
      </w:pPr>
    </w:p>
    <w:p w:rsidR="00D72DB9" w:rsidRPr="0052578F" w:rsidRDefault="00D72DB9" w:rsidP="00D72DB9">
      <w:pPr>
        <w:ind w:firstLine="709"/>
        <w:jc w:val="both"/>
        <w:outlineLvl w:val="2"/>
        <w:rPr>
          <w:rFonts w:ascii="PT Astra Serif" w:hAnsi="PT Astra Serif"/>
          <w:sz w:val="26"/>
          <w:szCs w:val="26"/>
          <w:u w:val="single"/>
        </w:rPr>
      </w:pPr>
      <w:r w:rsidRPr="0052578F">
        <w:rPr>
          <w:rFonts w:ascii="PT Astra Serif" w:hAnsi="PT Astra Serif"/>
          <w:sz w:val="26"/>
          <w:szCs w:val="26"/>
        </w:rPr>
        <w:t xml:space="preserve">Нет сомнений, что в период пандемии пострадала деятельность большинства предпринимателей города, как и в целом по стране. </w:t>
      </w:r>
      <w:proofErr w:type="gramStart"/>
      <w:r w:rsidRPr="0052578F">
        <w:rPr>
          <w:rFonts w:ascii="PT Astra Serif" w:hAnsi="PT Astra Serif"/>
          <w:sz w:val="26"/>
          <w:szCs w:val="26"/>
        </w:rPr>
        <w:t>Социальная ситуация в сфере предпринимательства города напряженная, меры поддержки федерального и регионального уровней власти  приоритетно направляются на поддержку наиболее пострадавших отраслей экономики, определенных на федеральном уровне, особенности отдельных муниципальных образований при этом не учитываются.</w:t>
      </w:r>
      <w:proofErr w:type="gramEnd"/>
    </w:p>
    <w:p w:rsidR="00D72DB9" w:rsidRPr="0052578F" w:rsidRDefault="00D72DB9" w:rsidP="00D72DB9">
      <w:pPr>
        <w:ind w:firstLine="709"/>
        <w:jc w:val="both"/>
        <w:outlineLvl w:val="2"/>
        <w:rPr>
          <w:rFonts w:ascii="PT Astra Serif" w:hAnsi="PT Astra Serif"/>
          <w:b/>
          <w:bCs/>
          <w:sz w:val="26"/>
          <w:szCs w:val="26"/>
          <w:lang w:eastAsia="ru-RU"/>
        </w:rPr>
      </w:pPr>
      <w:proofErr w:type="gramStart"/>
      <w:r w:rsidRPr="0052578F">
        <w:rPr>
          <w:rFonts w:ascii="PT Astra Serif" w:hAnsi="PT Astra Serif"/>
          <w:sz w:val="26"/>
          <w:szCs w:val="26"/>
        </w:rPr>
        <w:t>С момента введения режима повышенной готовности в Ханты-Мансийском автономном округе, администрацией города осуществляется консультационная поддержка субъектов МСП, ведется активная информационно-разъяснительная работа с максимальным использованием всех имеющихся ресурсов: официальный сайт органов местного самоуправления, городская газета, телевидение, группы в социальных сетях, он-</w:t>
      </w:r>
      <w:proofErr w:type="spellStart"/>
      <w:r w:rsidRPr="0052578F">
        <w:rPr>
          <w:rFonts w:ascii="PT Astra Serif" w:hAnsi="PT Astra Serif"/>
          <w:sz w:val="26"/>
          <w:szCs w:val="26"/>
        </w:rPr>
        <w:t>лайн</w:t>
      </w:r>
      <w:proofErr w:type="spellEnd"/>
      <w:r w:rsidRPr="0052578F">
        <w:rPr>
          <w:rFonts w:ascii="PT Astra Serif" w:hAnsi="PT Astra Serif"/>
          <w:sz w:val="26"/>
          <w:szCs w:val="26"/>
        </w:rPr>
        <w:t xml:space="preserve">-встречи в режиме видеоконференцсвязи, прямые эфиры главы города, адресная рассылка информации электронной почтой, приглашение представителей </w:t>
      </w:r>
      <w:r w:rsidRPr="0052578F">
        <w:rPr>
          <w:rFonts w:ascii="PT Astra Serif" w:hAnsi="PT Astra Serif"/>
          <w:sz w:val="26"/>
          <w:szCs w:val="26"/>
        </w:rPr>
        <w:lastRenderedPageBreak/>
        <w:t>предпринимательского сообщества к участию в рабочих</w:t>
      </w:r>
      <w:proofErr w:type="gramEnd"/>
      <w:r w:rsidRPr="0052578F">
        <w:rPr>
          <w:rFonts w:ascii="PT Astra Serif" w:hAnsi="PT Astra Serif"/>
          <w:sz w:val="26"/>
          <w:szCs w:val="26"/>
        </w:rPr>
        <w:t xml:space="preserve"> </w:t>
      </w:r>
      <w:proofErr w:type="gramStart"/>
      <w:r w:rsidRPr="0052578F">
        <w:rPr>
          <w:rFonts w:ascii="PT Astra Serif" w:hAnsi="PT Astra Serif"/>
          <w:sz w:val="26"/>
          <w:szCs w:val="26"/>
        </w:rPr>
        <w:t>совещаниях</w:t>
      </w:r>
      <w:proofErr w:type="gramEnd"/>
      <w:r w:rsidRPr="0052578F">
        <w:rPr>
          <w:rFonts w:ascii="PT Astra Serif" w:hAnsi="PT Astra Serif"/>
          <w:sz w:val="26"/>
          <w:szCs w:val="26"/>
        </w:rPr>
        <w:t xml:space="preserve">, заседаниях муниципального штаба по экономике. </w:t>
      </w:r>
    </w:p>
    <w:p w:rsidR="00D72DB9" w:rsidRPr="0052578F" w:rsidRDefault="00D72DB9" w:rsidP="00D72DB9">
      <w:pPr>
        <w:ind w:firstLine="709"/>
        <w:jc w:val="both"/>
        <w:outlineLvl w:val="2"/>
        <w:rPr>
          <w:rFonts w:ascii="PT Astra Serif" w:hAnsi="PT Astra Serif"/>
          <w:sz w:val="26"/>
          <w:szCs w:val="26"/>
        </w:rPr>
      </w:pPr>
      <w:r w:rsidRPr="0052578F">
        <w:rPr>
          <w:rFonts w:ascii="PT Astra Serif" w:hAnsi="PT Astra Serif"/>
          <w:sz w:val="26"/>
          <w:szCs w:val="26"/>
        </w:rPr>
        <w:t xml:space="preserve">Учитывая тот факт, что на федеральном и региональном уровнях продолжается выработка дополнительных мер поддержки субъектов МСП в связи с ухудшением условий работы в период распространения новой </w:t>
      </w:r>
      <w:proofErr w:type="spellStart"/>
      <w:r w:rsidRPr="0052578F">
        <w:rPr>
          <w:rFonts w:ascii="PT Astra Serif" w:hAnsi="PT Astra Serif"/>
          <w:sz w:val="26"/>
          <w:szCs w:val="26"/>
        </w:rPr>
        <w:t>коронавирусной</w:t>
      </w:r>
      <w:proofErr w:type="spellEnd"/>
      <w:r w:rsidRPr="0052578F">
        <w:rPr>
          <w:rFonts w:ascii="PT Astra Serif" w:hAnsi="PT Astra Serif"/>
          <w:sz w:val="26"/>
          <w:szCs w:val="26"/>
        </w:rPr>
        <w:t xml:space="preserve"> инфекции, меры, представленные в настоящей информации, не являются исчерпывающими. В соответствии с изменениями, внесенными 07.08.2020 в государственную программу автономного округа «Развитие экономического потенциала», муниципалитетам Югры выделены дополнительные средства на выплату субсидий субъектам МСП на компенсацию затрат по оплате жилищно-коммунальных услуг. Городу Югорску на данные цели выделено порядка 2000 тыс. рублей, в настоящее время осуществляется заключение соответствующего Соглашения с Департаментом экономического развития автономного округа и внесение изменение </w:t>
      </w:r>
      <w:proofErr w:type="gramStart"/>
      <w:r w:rsidRPr="0052578F">
        <w:rPr>
          <w:rFonts w:ascii="PT Astra Serif" w:hAnsi="PT Astra Serif"/>
          <w:sz w:val="26"/>
          <w:szCs w:val="26"/>
        </w:rPr>
        <w:t>в</w:t>
      </w:r>
      <w:proofErr w:type="gramEnd"/>
      <w:r w:rsidRPr="0052578F">
        <w:rPr>
          <w:rFonts w:ascii="PT Astra Serif" w:hAnsi="PT Astra Serif"/>
          <w:sz w:val="26"/>
          <w:szCs w:val="26"/>
        </w:rPr>
        <w:t xml:space="preserve"> муниципальные прав</w:t>
      </w:r>
    </w:p>
    <w:sectPr w:rsidR="00D72DB9" w:rsidRPr="0052578F" w:rsidSect="0052578F">
      <w:pgSz w:w="11905" w:h="16837"/>
      <w:pgMar w:top="567" w:right="567"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ACC64A6"/>
    <w:multiLevelType w:val="hybridMultilevel"/>
    <w:tmpl w:val="87FAE408"/>
    <w:lvl w:ilvl="0" w:tplc="F8CAF1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23A15EC"/>
    <w:multiLevelType w:val="hybridMultilevel"/>
    <w:tmpl w:val="14509804"/>
    <w:lvl w:ilvl="0" w:tplc="BC2203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64F61F1"/>
    <w:multiLevelType w:val="hybridMultilevel"/>
    <w:tmpl w:val="33443D38"/>
    <w:lvl w:ilvl="0" w:tplc="28189BD2">
      <w:start w:val="1"/>
      <w:numFmt w:val="decimal"/>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4">
    <w:nsid w:val="7B775CE2"/>
    <w:multiLevelType w:val="singleLevel"/>
    <w:tmpl w:val="7D26BB62"/>
    <w:lvl w:ilvl="0">
      <w:start w:val="3"/>
      <w:numFmt w:val="decimal"/>
      <w:lvlText w:val="%1)"/>
      <w:legacy w:legacy="1" w:legacySpace="0" w:legacyIndent="259"/>
      <w:lvlJc w:val="left"/>
      <w:pPr>
        <w:ind w:left="0" w:firstLine="0"/>
      </w:pPr>
      <w:rPr>
        <w:rFonts w:ascii="Times New Roman" w:hAnsi="Times New Roman" w:cs="Times New Roman" w:hint="default"/>
      </w:rPr>
    </w:lvl>
  </w:abstractNum>
  <w:num w:numId="1">
    <w:abstractNumId w:val="0"/>
  </w:num>
  <w:num w:numId="2">
    <w:abstractNumId w:val="2"/>
  </w:num>
  <w:num w:numId="3">
    <w:abstractNumId w:val="3"/>
  </w:num>
  <w:num w:numId="4">
    <w:abstractNumId w:val="1"/>
  </w:num>
  <w:num w:numId="5">
    <w:abstractNumId w:val="4"/>
    <w:lvlOverride w:ilvl="0">
      <w:startOverride w:val="3"/>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13D"/>
    <w:rsid w:val="00003C77"/>
    <w:rsid w:val="00022AB4"/>
    <w:rsid w:val="00023873"/>
    <w:rsid w:val="00027F5C"/>
    <w:rsid w:val="00030544"/>
    <w:rsid w:val="00037C6E"/>
    <w:rsid w:val="000403C7"/>
    <w:rsid w:val="00041D6D"/>
    <w:rsid w:val="000451A1"/>
    <w:rsid w:val="000465BA"/>
    <w:rsid w:val="00050034"/>
    <w:rsid w:val="00051B5B"/>
    <w:rsid w:val="000640CB"/>
    <w:rsid w:val="00064495"/>
    <w:rsid w:val="00064AA8"/>
    <w:rsid w:val="00064B0D"/>
    <w:rsid w:val="00071EC1"/>
    <w:rsid w:val="00073F93"/>
    <w:rsid w:val="000772FA"/>
    <w:rsid w:val="00077547"/>
    <w:rsid w:val="000849E9"/>
    <w:rsid w:val="00087A5E"/>
    <w:rsid w:val="00096829"/>
    <w:rsid w:val="000A15FF"/>
    <w:rsid w:val="000A293E"/>
    <w:rsid w:val="000A358F"/>
    <w:rsid w:val="000B664E"/>
    <w:rsid w:val="000C2B71"/>
    <w:rsid w:val="000D2174"/>
    <w:rsid w:val="000D2F3A"/>
    <w:rsid w:val="000D5AA6"/>
    <w:rsid w:val="000F6CF2"/>
    <w:rsid w:val="001048B2"/>
    <w:rsid w:val="001078E1"/>
    <w:rsid w:val="00116178"/>
    <w:rsid w:val="00120E89"/>
    <w:rsid w:val="001242BF"/>
    <w:rsid w:val="001309E0"/>
    <w:rsid w:val="001315C2"/>
    <w:rsid w:val="001336DB"/>
    <w:rsid w:val="001433FC"/>
    <w:rsid w:val="00144C84"/>
    <w:rsid w:val="00145359"/>
    <w:rsid w:val="0015784E"/>
    <w:rsid w:val="001718DE"/>
    <w:rsid w:val="0018178B"/>
    <w:rsid w:val="00181D96"/>
    <w:rsid w:val="0019126E"/>
    <w:rsid w:val="00197357"/>
    <w:rsid w:val="001A5439"/>
    <w:rsid w:val="001C6BFA"/>
    <w:rsid w:val="001D5660"/>
    <w:rsid w:val="001E5D91"/>
    <w:rsid w:val="001F498E"/>
    <w:rsid w:val="001F79C8"/>
    <w:rsid w:val="0020657A"/>
    <w:rsid w:val="002143F4"/>
    <w:rsid w:val="00220365"/>
    <w:rsid w:val="00222BF5"/>
    <w:rsid w:val="0022459E"/>
    <w:rsid w:val="00235F61"/>
    <w:rsid w:val="0024287C"/>
    <w:rsid w:val="00245702"/>
    <w:rsid w:val="00252B64"/>
    <w:rsid w:val="0025695D"/>
    <w:rsid w:val="0026125F"/>
    <w:rsid w:val="002652ED"/>
    <w:rsid w:val="00273795"/>
    <w:rsid w:val="00276C85"/>
    <w:rsid w:val="002802B6"/>
    <w:rsid w:val="00285415"/>
    <w:rsid w:val="00291EB3"/>
    <w:rsid w:val="00292E05"/>
    <w:rsid w:val="002B06CE"/>
    <w:rsid w:val="002B5D0D"/>
    <w:rsid w:val="002B6DA1"/>
    <w:rsid w:val="002B6FD0"/>
    <w:rsid w:val="002B7272"/>
    <w:rsid w:val="002B7FC5"/>
    <w:rsid w:val="002D1B58"/>
    <w:rsid w:val="002D4EF5"/>
    <w:rsid w:val="002E5D85"/>
    <w:rsid w:val="002F294F"/>
    <w:rsid w:val="002F3ED7"/>
    <w:rsid w:val="002F47A2"/>
    <w:rsid w:val="00305775"/>
    <w:rsid w:val="00313051"/>
    <w:rsid w:val="00331B82"/>
    <w:rsid w:val="00335517"/>
    <w:rsid w:val="00335C53"/>
    <w:rsid w:val="0034004B"/>
    <w:rsid w:val="00345FDB"/>
    <w:rsid w:val="00350781"/>
    <w:rsid w:val="00354296"/>
    <w:rsid w:val="00366D4E"/>
    <w:rsid w:val="003679FB"/>
    <w:rsid w:val="00372A84"/>
    <w:rsid w:val="00377B2F"/>
    <w:rsid w:val="00391F1A"/>
    <w:rsid w:val="003A6469"/>
    <w:rsid w:val="003A6F8F"/>
    <w:rsid w:val="003B0F27"/>
    <w:rsid w:val="003C1415"/>
    <w:rsid w:val="003C1D9B"/>
    <w:rsid w:val="003C3072"/>
    <w:rsid w:val="003C4341"/>
    <w:rsid w:val="003C487C"/>
    <w:rsid w:val="003D5FAC"/>
    <w:rsid w:val="003E4BAC"/>
    <w:rsid w:val="003E653D"/>
    <w:rsid w:val="003F0348"/>
    <w:rsid w:val="003F170B"/>
    <w:rsid w:val="003F67C4"/>
    <w:rsid w:val="003F6F11"/>
    <w:rsid w:val="003F7F98"/>
    <w:rsid w:val="00400FE1"/>
    <w:rsid w:val="00413E27"/>
    <w:rsid w:val="00427758"/>
    <w:rsid w:val="00437010"/>
    <w:rsid w:val="004408EA"/>
    <w:rsid w:val="00441C61"/>
    <w:rsid w:val="00443DB9"/>
    <w:rsid w:val="00446845"/>
    <w:rsid w:val="00453B9C"/>
    <w:rsid w:val="00470187"/>
    <w:rsid w:val="00470BEC"/>
    <w:rsid w:val="004873C3"/>
    <w:rsid w:val="00487BD8"/>
    <w:rsid w:val="0049441A"/>
    <w:rsid w:val="004B225C"/>
    <w:rsid w:val="004B28CC"/>
    <w:rsid w:val="004B542B"/>
    <w:rsid w:val="004C3508"/>
    <w:rsid w:val="004C4C59"/>
    <w:rsid w:val="004F732C"/>
    <w:rsid w:val="00503229"/>
    <w:rsid w:val="005050EF"/>
    <w:rsid w:val="00505E51"/>
    <w:rsid w:val="0051335A"/>
    <w:rsid w:val="00514C6A"/>
    <w:rsid w:val="0052578F"/>
    <w:rsid w:val="00531838"/>
    <w:rsid w:val="00542312"/>
    <w:rsid w:val="005431B3"/>
    <w:rsid w:val="00543B5D"/>
    <w:rsid w:val="00545BD2"/>
    <w:rsid w:val="005464EE"/>
    <w:rsid w:val="00547E93"/>
    <w:rsid w:val="005515C2"/>
    <w:rsid w:val="00551C98"/>
    <w:rsid w:val="00563CA0"/>
    <w:rsid w:val="0057455C"/>
    <w:rsid w:val="00583B60"/>
    <w:rsid w:val="0059518B"/>
    <w:rsid w:val="005A18E7"/>
    <w:rsid w:val="005A2A74"/>
    <w:rsid w:val="005B200B"/>
    <w:rsid w:val="005B37D4"/>
    <w:rsid w:val="005B5787"/>
    <w:rsid w:val="005B7D08"/>
    <w:rsid w:val="005C0D40"/>
    <w:rsid w:val="005C2287"/>
    <w:rsid w:val="005C2E86"/>
    <w:rsid w:val="005F19B5"/>
    <w:rsid w:val="00601B9A"/>
    <w:rsid w:val="00603213"/>
    <w:rsid w:val="006115F8"/>
    <w:rsid w:val="00612031"/>
    <w:rsid w:val="00614140"/>
    <w:rsid w:val="0062601E"/>
    <w:rsid w:val="00627FC2"/>
    <w:rsid w:val="006303D7"/>
    <w:rsid w:val="0063092A"/>
    <w:rsid w:val="00631A3D"/>
    <w:rsid w:val="00641484"/>
    <w:rsid w:val="006422D5"/>
    <w:rsid w:val="00645A23"/>
    <w:rsid w:val="00645E47"/>
    <w:rsid w:val="0064791A"/>
    <w:rsid w:val="0066100C"/>
    <w:rsid w:val="00666AF4"/>
    <w:rsid w:val="00672E65"/>
    <w:rsid w:val="006963A6"/>
    <w:rsid w:val="006A1B1A"/>
    <w:rsid w:val="006A3AB2"/>
    <w:rsid w:val="006C3C6D"/>
    <w:rsid w:val="006D6901"/>
    <w:rsid w:val="006F710C"/>
    <w:rsid w:val="00703A93"/>
    <w:rsid w:val="007051FC"/>
    <w:rsid w:val="00707792"/>
    <w:rsid w:val="0071014E"/>
    <w:rsid w:val="00710619"/>
    <w:rsid w:val="00716562"/>
    <w:rsid w:val="00726596"/>
    <w:rsid w:val="00735F8F"/>
    <w:rsid w:val="007400E5"/>
    <w:rsid w:val="00744081"/>
    <w:rsid w:val="00767428"/>
    <w:rsid w:val="00775006"/>
    <w:rsid w:val="00776FFA"/>
    <w:rsid w:val="00782BC5"/>
    <w:rsid w:val="00785173"/>
    <w:rsid w:val="007A375B"/>
    <w:rsid w:val="007A6FF4"/>
    <w:rsid w:val="007B2EC4"/>
    <w:rsid w:val="007B59FB"/>
    <w:rsid w:val="007B61F0"/>
    <w:rsid w:val="007C5E02"/>
    <w:rsid w:val="007C611A"/>
    <w:rsid w:val="007D1F1B"/>
    <w:rsid w:val="007D4F07"/>
    <w:rsid w:val="00807E65"/>
    <w:rsid w:val="00822C98"/>
    <w:rsid w:val="00823370"/>
    <w:rsid w:val="00824970"/>
    <w:rsid w:val="00836C75"/>
    <w:rsid w:val="008372BF"/>
    <w:rsid w:val="00854CB2"/>
    <w:rsid w:val="008567F2"/>
    <w:rsid w:val="00870BFE"/>
    <w:rsid w:val="008816BA"/>
    <w:rsid w:val="008A464C"/>
    <w:rsid w:val="008A53F0"/>
    <w:rsid w:val="008B3EE3"/>
    <w:rsid w:val="008B59CE"/>
    <w:rsid w:val="008C55D9"/>
    <w:rsid w:val="008C6927"/>
    <w:rsid w:val="008C7954"/>
    <w:rsid w:val="008C7A99"/>
    <w:rsid w:val="008D0EA8"/>
    <w:rsid w:val="008E1F76"/>
    <w:rsid w:val="008E2F4B"/>
    <w:rsid w:val="008E38AC"/>
    <w:rsid w:val="008F3430"/>
    <w:rsid w:val="00900D3B"/>
    <w:rsid w:val="00902684"/>
    <w:rsid w:val="00911335"/>
    <w:rsid w:val="009150D1"/>
    <w:rsid w:val="00921DED"/>
    <w:rsid w:val="009234CD"/>
    <w:rsid w:val="0093066A"/>
    <w:rsid w:val="00931BF3"/>
    <w:rsid w:val="00932D30"/>
    <w:rsid w:val="0094311F"/>
    <w:rsid w:val="0094481E"/>
    <w:rsid w:val="0094577E"/>
    <w:rsid w:val="0094629E"/>
    <w:rsid w:val="009463E7"/>
    <w:rsid w:val="009576EA"/>
    <w:rsid w:val="00964DED"/>
    <w:rsid w:val="00976D51"/>
    <w:rsid w:val="0097758B"/>
    <w:rsid w:val="00981AD9"/>
    <w:rsid w:val="0098484E"/>
    <w:rsid w:val="0099739C"/>
    <w:rsid w:val="00997B38"/>
    <w:rsid w:val="009A7CB8"/>
    <w:rsid w:val="009B39D4"/>
    <w:rsid w:val="009B48B9"/>
    <w:rsid w:val="009D2395"/>
    <w:rsid w:val="009D6047"/>
    <w:rsid w:val="009D7089"/>
    <w:rsid w:val="009E24D7"/>
    <w:rsid w:val="009E481E"/>
    <w:rsid w:val="009F6BF2"/>
    <w:rsid w:val="009F7CF7"/>
    <w:rsid w:val="00A0155E"/>
    <w:rsid w:val="00A134A0"/>
    <w:rsid w:val="00A16270"/>
    <w:rsid w:val="00A20FC2"/>
    <w:rsid w:val="00A26AFC"/>
    <w:rsid w:val="00A338EE"/>
    <w:rsid w:val="00A35D81"/>
    <w:rsid w:val="00A35DC5"/>
    <w:rsid w:val="00A4619B"/>
    <w:rsid w:val="00A469DA"/>
    <w:rsid w:val="00A57BA0"/>
    <w:rsid w:val="00A61A8A"/>
    <w:rsid w:val="00A81172"/>
    <w:rsid w:val="00A82485"/>
    <w:rsid w:val="00A84104"/>
    <w:rsid w:val="00A84880"/>
    <w:rsid w:val="00A929EB"/>
    <w:rsid w:val="00AA2A5A"/>
    <w:rsid w:val="00AB6D0A"/>
    <w:rsid w:val="00AC2460"/>
    <w:rsid w:val="00AD77CF"/>
    <w:rsid w:val="00AE1006"/>
    <w:rsid w:val="00AE156A"/>
    <w:rsid w:val="00AE2101"/>
    <w:rsid w:val="00AE50A4"/>
    <w:rsid w:val="00B03507"/>
    <w:rsid w:val="00B0572B"/>
    <w:rsid w:val="00B12DB2"/>
    <w:rsid w:val="00B30987"/>
    <w:rsid w:val="00B3190F"/>
    <w:rsid w:val="00B31D0C"/>
    <w:rsid w:val="00B34B3E"/>
    <w:rsid w:val="00B470A2"/>
    <w:rsid w:val="00B62414"/>
    <w:rsid w:val="00B655AD"/>
    <w:rsid w:val="00B667CD"/>
    <w:rsid w:val="00B67517"/>
    <w:rsid w:val="00B67867"/>
    <w:rsid w:val="00B74133"/>
    <w:rsid w:val="00B7536F"/>
    <w:rsid w:val="00B81DB5"/>
    <w:rsid w:val="00B849D8"/>
    <w:rsid w:val="00BA4A71"/>
    <w:rsid w:val="00BA6BBE"/>
    <w:rsid w:val="00BC325A"/>
    <w:rsid w:val="00BC38C3"/>
    <w:rsid w:val="00BD5812"/>
    <w:rsid w:val="00BF0AB7"/>
    <w:rsid w:val="00BF2AD3"/>
    <w:rsid w:val="00BF5ABF"/>
    <w:rsid w:val="00C016E8"/>
    <w:rsid w:val="00C05934"/>
    <w:rsid w:val="00C0624F"/>
    <w:rsid w:val="00C13AA9"/>
    <w:rsid w:val="00C33A86"/>
    <w:rsid w:val="00C5588D"/>
    <w:rsid w:val="00C622AF"/>
    <w:rsid w:val="00C6788B"/>
    <w:rsid w:val="00C74C49"/>
    <w:rsid w:val="00C77AD3"/>
    <w:rsid w:val="00C80C1B"/>
    <w:rsid w:val="00C80C7A"/>
    <w:rsid w:val="00C87709"/>
    <w:rsid w:val="00C97CB6"/>
    <w:rsid w:val="00CA11FC"/>
    <w:rsid w:val="00CA3335"/>
    <w:rsid w:val="00CB7AD9"/>
    <w:rsid w:val="00CC07BB"/>
    <w:rsid w:val="00CD0D1D"/>
    <w:rsid w:val="00CD2F3A"/>
    <w:rsid w:val="00CD34A7"/>
    <w:rsid w:val="00CF1888"/>
    <w:rsid w:val="00CF5DC6"/>
    <w:rsid w:val="00D17D9E"/>
    <w:rsid w:val="00D21A44"/>
    <w:rsid w:val="00D22897"/>
    <w:rsid w:val="00D34455"/>
    <w:rsid w:val="00D363EA"/>
    <w:rsid w:val="00D403CC"/>
    <w:rsid w:val="00D41A9C"/>
    <w:rsid w:val="00D54B34"/>
    <w:rsid w:val="00D55EDC"/>
    <w:rsid w:val="00D61490"/>
    <w:rsid w:val="00D62943"/>
    <w:rsid w:val="00D64A0D"/>
    <w:rsid w:val="00D6651F"/>
    <w:rsid w:val="00D72DB9"/>
    <w:rsid w:val="00D776A9"/>
    <w:rsid w:val="00D81377"/>
    <w:rsid w:val="00D84FBE"/>
    <w:rsid w:val="00D90CDE"/>
    <w:rsid w:val="00DB04FB"/>
    <w:rsid w:val="00DB3CA9"/>
    <w:rsid w:val="00DB590F"/>
    <w:rsid w:val="00DE6C43"/>
    <w:rsid w:val="00DE7081"/>
    <w:rsid w:val="00DF1785"/>
    <w:rsid w:val="00DF1E64"/>
    <w:rsid w:val="00DF7038"/>
    <w:rsid w:val="00E0101D"/>
    <w:rsid w:val="00E02D47"/>
    <w:rsid w:val="00E12B2A"/>
    <w:rsid w:val="00E164F3"/>
    <w:rsid w:val="00E21EAB"/>
    <w:rsid w:val="00E22312"/>
    <w:rsid w:val="00E32D42"/>
    <w:rsid w:val="00E44FFD"/>
    <w:rsid w:val="00E52A91"/>
    <w:rsid w:val="00E549BB"/>
    <w:rsid w:val="00E619C7"/>
    <w:rsid w:val="00E64386"/>
    <w:rsid w:val="00E74E25"/>
    <w:rsid w:val="00E81A0F"/>
    <w:rsid w:val="00E87F34"/>
    <w:rsid w:val="00E97367"/>
    <w:rsid w:val="00EA2548"/>
    <w:rsid w:val="00EC122D"/>
    <w:rsid w:val="00ED0AD3"/>
    <w:rsid w:val="00ED713D"/>
    <w:rsid w:val="00EE54F6"/>
    <w:rsid w:val="00EF4A26"/>
    <w:rsid w:val="00F0040F"/>
    <w:rsid w:val="00F026D3"/>
    <w:rsid w:val="00F07C5D"/>
    <w:rsid w:val="00F11754"/>
    <w:rsid w:val="00F2058E"/>
    <w:rsid w:val="00F25716"/>
    <w:rsid w:val="00F30904"/>
    <w:rsid w:val="00F334C6"/>
    <w:rsid w:val="00F3536F"/>
    <w:rsid w:val="00F37B3F"/>
    <w:rsid w:val="00F41AD9"/>
    <w:rsid w:val="00F42D8A"/>
    <w:rsid w:val="00F4651E"/>
    <w:rsid w:val="00F500E6"/>
    <w:rsid w:val="00F51795"/>
    <w:rsid w:val="00F52AE8"/>
    <w:rsid w:val="00F62603"/>
    <w:rsid w:val="00F627C5"/>
    <w:rsid w:val="00F70F50"/>
    <w:rsid w:val="00F7134D"/>
    <w:rsid w:val="00F715A3"/>
    <w:rsid w:val="00F72080"/>
    <w:rsid w:val="00F72F73"/>
    <w:rsid w:val="00F74EA7"/>
    <w:rsid w:val="00F825D8"/>
    <w:rsid w:val="00F83F2C"/>
    <w:rsid w:val="00F85DD0"/>
    <w:rsid w:val="00F96E4C"/>
    <w:rsid w:val="00F97A33"/>
    <w:rsid w:val="00FB3969"/>
    <w:rsid w:val="00FB3E33"/>
    <w:rsid w:val="00FB7561"/>
    <w:rsid w:val="00FE4218"/>
    <w:rsid w:val="00FE6381"/>
    <w:rsid w:val="00FF42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588D"/>
    <w:pPr>
      <w:suppressAutoHyphens/>
    </w:pPr>
    <w:rPr>
      <w:sz w:val="24"/>
      <w:szCs w:val="24"/>
      <w:lang w:eastAsia="ar-SA"/>
    </w:rPr>
  </w:style>
  <w:style w:type="paragraph" w:styleId="1">
    <w:name w:val="heading 1"/>
    <w:basedOn w:val="a"/>
    <w:next w:val="a"/>
    <w:qFormat/>
    <w:rsid w:val="00A338EE"/>
    <w:pPr>
      <w:keepNext/>
      <w:numPr>
        <w:numId w:val="1"/>
      </w:numPr>
      <w:jc w:val="right"/>
      <w:outlineLvl w:val="0"/>
    </w:pPr>
    <w:rPr>
      <w:b/>
      <w:szCs w:val="20"/>
    </w:rPr>
  </w:style>
  <w:style w:type="paragraph" w:styleId="2">
    <w:name w:val="heading 2"/>
    <w:basedOn w:val="a"/>
    <w:next w:val="a"/>
    <w:link w:val="20"/>
    <w:qFormat/>
    <w:rsid w:val="00A338EE"/>
    <w:pPr>
      <w:keepNext/>
      <w:numPr>
        <w:ilvl w:val="1"/>
        <w:numId w:val="1"/>
      </w:numPr>
      <w:ind w:left="567" w:firstLine="0"/>
      <w:jc w:val="center"/>
      <w:outlineLvl w:val="1"/>
    </w:pPr>
    <w:rPr>
      <w:b/>
      <w:szCs w:val="20"/>
    </w:rPr>
  </w:style>
  <w:style w:type="paragraph" w:styleId="3">
    <w:name w:val="heading 3"/>
    <w:basedOn w:val="a"/>
    <w:next w:val="a"/>
    <w:link w:val="30"/>
    <w:qFormat/>
    <w:rsid w:val="00A338EE"/>
    <w:pPr>
      <w:keepNext/>
      <w:numPr>
        <w:ilvl w:val="2"/>
        <w:numId w:val="1"/>
      </w:numPr>
      <w:spacing w:line="360" w:lineRule="auto"/>
      <w:ind w:left="851" w:right="-999" w:firstLine="0"/>
      <w:outlineLvl w:val="2"/>
    </w:pPr>
    <w:rPr>
      <w:b/>
      <w:sz w:val="32"/>
      <w:szCs w:val="20"/>
    </w:rPr>
  </w:style>
  <w:style w:type="paragraph" w:styleId="4">
    <w:name w:val="heading 4"/>
    <w:basedOn w:val="a"/>
    <w:next w:val="a"/>
    <w:link w:val="40"/>
    <w:qFormat/>
    <w:rsid w:val="00A338EE"/>
    <w:pPr>
      <w:keepNext/>
      <w:numPr>
        <w:ilvl w:val="3"/>
        <w:numId w:val="1"/>
      </w:numPr>
      <w:spacing w:before="240" w:after="60"/>
      <w:outlineLvl w:val="3"/>
    </w:pPr>
    <w:rPr>
      <w:b/>
      <w:bCs/>
      <w:sz w:val="28"/>
      <w:szCs w:val="28"/>
    </w:rPr>
  </w:style>
  <w:style w:type="paragraph" w:styleId="6">
    <w:name w:val="heading 6"/>
    <w:basedOn w:val="a"/>
    <w:next w:val="a"/>
    <w:qFormat/>
    <w:rsid w:val="00A338EE"/>
    <w:pPr>
      <w:keepNext/>
      <w:numPr>
        <w:ilvl w:val="5"/>
        <w:numId w:val="1"/>
      </w:numPr>
      <w:spacing w:line="360" w:lineRule="auto"/>
      <w:ind w:left="3011" w:right="142" w:firstLine="589"/>
      <w:outlineLvl w:val="5"/>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A338EE"/>
  </w:style>
  <w:style w:type="character" w:customStyle="1" w:styleId="WW-Absatz-Standardschriftart">
    <w:name w:val="WW-Absatz-Standardschriftart"/>
    <w:rsid w:val="00A338EE"/>
  </w:style>
  <w:style w:type="character" w:customStyle="1" w:styleId="21">
    <w:name w:val="Основной шрифт абзаца2"/>
    <w:rsid w:val="00A338EE"/>
  </w:style>
  <w:style w:type="character" w:customStyle="1" w:styleId="WW-Absatz-Standardschriftart1">
    <w:name w:val="WW-Absatz-Standardschriftart1"/>
    <w:rsid w:val="00A338EE"/>
  </w:style>
  <w:style w:type="character" w:customStyle="1" w:styleId="10">
    <w:name w:val="Основной шрифт абзаца1"/>
    <w:rsid w:val="00A338EE"/>
  </w:style>
  <w:style w:type="paragraph" w:customStyle="1" w:styleId="a3">
    <w:name w:val="Заголовок"/>
    <w:basedOn w:val="a"/>
    <w:next w:val="a4"/>
    <w:rsid w:val="00A338EE"/>
    <w:pPr>
      <w:keepNext/>
      <w:spacing w:before="240" w:after="120"/>
    </w:pPr>
    <w:rPr>
      <w:rFonts w:ascii="Arial" w:eastAsia="Arial Unicode MS" w:hAnsi="Arial" w:cs="Tahoma"/>
      <w:sz w:val="28"/>
      <w:szCs w:val="28"/>
    </w:rPr>
  </w:style>
  <w:style w:type="paragraph" w:styleId="a4">
    <w:name w:val="Body Text"/>
    <w:basedOn w:val="a"/>
    <w:link w:val="a5"/>
    <w:rsid w:val="00A338EE"/>
    <w:pPr>
      <w:tabs>
        <w:tab w:val="left" w:pos="567"/>
      </w:tabs>
      <w:jc w:val="both"/>
    </w:pPr>
    <w:rPr>
      <w:szCs w:val="20"/>
    </w:rPr>
  </w:style>
  <w:style w:type="paragraph" w:styleId="a6">
    <w:name w:val="List"/>
    <w:basedOn w:val="a4"/>
    <w:rsid w:val="00A338EE"/>
    <w:rPr>
      <w:rFonts w:cs="Tahoma"/>
    </w:rPr>
  </w:style>
  <w:style w:type="paragraph" w:customStyle="1" w:styleId="22">
    <w:name w:val="Название2"/>
    <w:basedOn w:val="a"/>
    <w:rsid w:val="00A338EE"/>
    <w:pPr>
      <w:suppressLineNumbers/>
      <w:spacing w:before="120" w:after="120"/>
    </w:pPr>
    <w:rPr>
      <w:rFonts w:cs="Tahoma"/>
      <w:i/>
      <w:iCs/>
    </w:rPr>
  </w:style>
  <w:style w:type="paragraph" w:customStyle="1" w:styleId="23">
    <w:name w:val="Указатель2"/>
    <w:basedOn w:val="a"/>
    <w:rsid w:val="00A338EE"/>
    <w:pPr>
      <w:suppressLineNumbers/>
    </w:pPr>
    <w:rPr>
      <w:rFonts w:cs="Tahoma"/>
    </w:rPr>
  </w:style>
  <w:style w:type="paragraph" w:customStyle="1" w:styleId="11">
    <w:name w:val="Название1"/>
    <w:basedOn w:val="a"/>
    <w:rsid w:val="00A338EE"/>
    <w:pPr>
      <w:suppressLineNumbers/>
      <w:spacing w:before="120" w:after="120"/>
    </w:pPr>
    <w:rPr>
      <w:rFonts w:cs="Tahoma"/>
      <w:i/>
      <w:iCs/>
    </w:rPr>
  </w:style>
  <w:style w:type="paragraph" w:customStyle="1" w:styleId="12">
    <w:name w:val="Указатель1"/>
    <w:basedOn w:val="a"/>
    <w:rsid w:val="00A338EE"/>
    <w:pPr>
      <w:suppressLineNumbers/>
    </w:pPr>
    <w:rPr>
      <w:rFonts w:cs="Tahoma"/>
    </w:rPr>
  </w:style>
  <w:style w:type="paragraph" w:styleId="a7">
    <w:name w:val="Title"/>
    <w:basedOn w:val="a"/>
    <w:next w:val="a8"/>
    <w:qFormat/>
    <w:rsid w:val="00A338EE"/>
    <w:pPr>
      <w:spacing w:line="360" w:lineRule="auto"/>
      <w:ind w:left="851" w:right="567"/>
      <w:jc w:val="center"/>
    </w:pPr>
    <w:rPr>
      <w:b/>
      <w:szCs w:val="20"/>
    </w:rPr>
  </w:style>
  <w:style w:type="paragraph" w:styleId="a8">
    <w:name w:val="Subtitle"/>
    <w:basedOn w:val="a"/>
    <w:next w:val="a4"/>
    <w:qFormat/>
    <w:rsid w:val="00A338EE"/>
    <w:pPr>
      <w:spacing w:line="360" w:lineRule="auto"/>
      <w:ind w:left="851" w:right="142"/>
    </w:pPr>
    <w:rPr>
      <w:b/>
      <w:kern w:val="1"/>
      <w:szCs w:val="20"/>
    </w:rPr>
  </w:style>
  <w:style w:type="paragraph" w:styleId="a9">
    <w:name w:val="Body Text Indent"/>
    <w:basedOn w:val="a"/>
    <w:rsid w:val="00A338EE"/>
    <w:pPr>
      <w:tabs>
        <w:tab w:val="left" w:pos="3402"/>
      </w:tabs>
      <w:ind w:left="567"/>
      <w:jc w:val="both"/>
    </w:pPr>
    <w:rPr>
      <w:szCs w:val="20"/>
    </w:rPr>
  </w:style>
  <w:style w:type="paragraph" w:customStyle="1" w:styleId="31">
    <w:name w:val="Основной текст с отступом 31"/>
    <w:basedOn w:val="a"/>
    <w:rsid w:val="00A338EE"/>
    <w:pPr>
      <w:tabs>
        <w:tab w:val="left" w:pos="2121"/>
      </w:tabs>
      <w:ind w:firstLine="1701"/>
      <w:jc w:val="both"/>
    </w:pPr>
    <w:rPr>
      <w:szCs w:val="20"/>
    </w:rPr>
  </w:style>
  <w:style w:type="paragraph" w:customStyle="1" w:styleId="13">
    <w:name w:val="Цитата1"/>
    <w:basedOn w:val="a"/>
    <w:rsid w:val="00A338EE"/>
    <w:pPr>
      <w:spacing w:line="360" w:lineRule="auto"/>
      <w:ind w:left="851" w:right="567"/>
      <w:jc w:val="both"/>
    </w:pPr>
    <w:rPr>
      <w:szCs w:val="20"/>
    </w:rPr>
  </w:style>
  <w:style w:type="paragraph" w:styleId="aa">
    <w:name w:val="Balloon Text"/>
    <w:basedOn w:val="a"/>
    <w:rsid w:val="00A338EE"/>
    <w:rPr>
      <w:rFonts w:ascii="Tahoma" w:hAnsi="Tahoma" w:cs="Tahoma"/>
      <w:sz w:val="16"/>
      <w:szCs w:val="16"/>
    </w:rPr>
  </w:style>
  <w:style w:type="paragraph" w:customStyle="1" w:styleId="ConsNonformat">
    <w:name w:val="ConsNonformat"/>
    <w:rsid w:val="00A338EE"/>
    <w:pPr>
      <w:widowControl w:val="0"/>
      <w:suppressAutoHyphens/>
      <w:autoSpaceDE w:val="0"/>
      <w:ind w:right="19772"/>
    </w:pPr>
    <w:rPr>
      <w:rFonts w:ascii="Courier New" w:eastAsia="Arial" w:hAnsi="Courier New" w:cs="Courier New"/>
      <w:lang w:eastAsia="ar-SA"/>
    </w:rPr>
  </w:style>
  <w:style w:type="paragraph" w:customStyle="1" w:styleId="ConsNormal">
    <w:name w:val="ConsNormal"/>
    <w:rsid w:val="00A338EE"/>
    <w:pPr>
      <w:widowControl w:val="0"/>
      <w:suppressAutoHyphens/>
      <w:autoSpaceDE w:val="0"/>
      <w:ind w:right="19772" w:firstLine="720"/>
    </w:pPr>
    <w:rPr>
      <w:rFonts w:ascii="Arial" w:eastAsia="Arial" w:hAnsi="Arial" w:cs="Arial"/>
      <w:lang w:eastAsia="ar-SA"/>
    </w:rPr>
  </w:style>
  <w:style w:type="paragraph" w:customStyle="1" w:styleId="210">
    <w:name w:val="Основной текст с отступом 21"/>
    <w:basedOn w:val="a"/>
    <w:rsid w:val="00A338EE"/>
    <w:pPr>
      <w:ind w:firstLine="708"/>
    </w:pPr>
  </w:style>
  <w:style w:type="paragraph" w:customStyle="1" w:styleId="14">
    <w:name w:val="Красная строка1"/>
    <w:basedOn w:val="a4"/>
    <w:rsid w:val="00A338EE"/>
    <w:pPr>
      <w:ind w:firstLine="283"/>
    </w:pPr>
  </w:style>
  <w:style w:type="paragraph" w:customStyle="1" w:styleId="211">
    <w:name w:val="Нумерованный список 21"/>
    <w:basedOn w:val="a6"/>
    <w:rsid w:val="00A338EE"/>
    <w:pPr>
      <w:spacing w:after="120"/>
      <w:ind w:left="720" w:hanging="360"/>
    </w:pPr>
  </w:style>
  <w:style w:type="paragraph" w:customStyle="1" w:styleId="15">
    <w:name w:val="Маркированный список 1"/>
    <w:basedOn w:val="a6"/>
    <w:rsid w:val="00A338EE"/>
    <w:pPr>
      <w:spacing w:after="120"/>
      <w:ind w:left="360" w:hanging="360"/>
    </w:pPr>
  </w:style>
  <w:style w:type="table" w:styleId="ab">
    <w:name w:val="Table Grid"/>
    <w:basedOn w:val="a1"/>
    <w:uiPriority w:val="59"/>
    <w:rsid w:val="00B849D8"/>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unhideWhenUsed/>
    <w:rsid w:val="000640CB"/>
    <w:rPr>
      <w:color w:val="0000FF"/>
      <w:u w:val="single"/>
    </w:rPr>
  </w:style>
  <w:style w:type="character" w:customStyle="1" w:styleId="FontStyle13">
    <w:name w:val="Font Style13"/>
    <w:rsid w:val="0064791A"/>
    <w:rPr>
      <w:rFonts w:ascii="Times New Roman" w:hAnsi="Times New Roman"/>
      <w:sz w:val="22"/>
    </w:rPr>
  </w:style>
  <w:style w:type="character" w:customStyle="1" w:styleId="apple-converted-space">
    <w:name w:val="apple-converted-space"/>
    <w:basedOn w:val="a0"/>
    <w:rsid w:val="00FB7561"/>
  </w:style>
  <w:style w:type="character" w:customStyle="1" w:styleId="a5">
    <w:name w:val="Основной текст Знак"/>
    <w:link w:val="a4"/>
    <w:rsid w:val="0026125F"/>
    <w:rPr>
      <w:sz w:val="24"/>
      <w:lang w:eastAsia="ar-SA"/>
    </w:rPr>
  </w:style>
  <w:style w:type="character" w:customStyle="1" w:styleId="ad">
    <w:name w:val="Гипертекстовая ссылка"/>
    <w:uiPriority w:val="99"/>
    <w:rsid w:val="00505E51"/>
    <w:rPr>
      <w:color w:val="106BBE"/>
    </w:rPr>
  </w:style>
  <w:style w:type="character" w:customStyle="1" w:styleId="20">
    <w:name w:val="Заголовок 2 Знак"/>
    <w:link w:val="2"/>
    <w:rsid w:val="00181D96"/>
    <w:rPr>
      <w:b/>
      <w:sz w:val="24"/>
      <w:lang w:eastAsia="ar-SA"/>
    </w:rPr>
  </w:style>
  <w:style w:type="character" w:customStyle="1" w:styleId="30">
    <w:name w:val="Заголовок 3 Знак"/>
    <w:link w:val="3"/>
    <w:rsid w:val="00181D96"/>
    <w:rPr>
      <w:b/>
      <w:sz w:val="32"/>
      <w:lang w:eastAsia="ar-SA"/>
    </w:rPr>
  </w:style>
  <w:style w:type="character" w:customStyle="1" w:styleId="40">
    <w:name w:val="Заголовок 4 Знак"/>
    <w:link w:val="4"/>
    <w:rsid w:val="00181D96"/>
    <w:rPr>
      <w:b/>
      <w:bCs/>
      <w:sz w:val="28"/>
      <w:szCs w:val="28"/>
      <w:lang w:eastAsia="ar-SA"/>
    </w:rPr>
  </w:style>
  <w:style w:type="paragraph" w:styleId="ae">
    <w:name w:val="Normal (Web)"/>
    <w:basedOn w:val="a"/>
    <w:uiPriority w:val="99"/>
    <w:unhideWhenUsed/>
    <w:rsid w:val="00096829"/>
    <w:pPr>
      <w:suppressAutoHyphens w:val="0"/>
      <w:spacing w:before="100" w:beforeAutospacing="1" w:after="100" w:afterAutospacing="1"/>
    </w:pPr>
    <w:rPr>
      <w:lang w:eastAsia="ru-RU"/>
    </w:rPr>
  </w:style>
  <w:style w:type="character" w:customStyle="1" w:styleId="af">
    <w:name w:val="Сравнение редакций. Удаленный фрагмент"/>
    <w:uiPriority w:val="99"/>
    <w:rsid w:val="00785173"/>
    <w:rPr>
      <w:color w:val="000000"/>
      <w:shd w:val="clear" w:color="auto" w:fill="C4C413"/>
    </w:rPr>
  </w:style>
  <w:style w:type="paragraph" w:styleId="af0">
    <w:name w:val="List Paragraph"/>
    <w:basedOn w:val="a"/>
    <w:uiPriority w:val="34"/>
    <w:qFormat/>
    <w:rsid w:val="00E02D47"/>
    <w:pPr>
      <w:suppressAutoHyphens w:val="0"/>
      <w:ind w:left="720"/>
      <w:contextualSpacing/>
    </w:pPr>
    <w:rPr>
      <w:szCs w:val="20"/>
      <w:lang w:eastAsia="ru-RU"/>
    </w:rPr>
  </w:style>
  <w:style w:type="paragraph" w:customStyle="1" w:styleId="msonormalmailrucssattributepostfix">
    <w:name w:val="msonormal_mailru_css_attribute_postfix"/>
    <w:basedOn w:val="a"/>
    <w:rsid w:val="00631A3D"/>
    <w:pPr>
      <w:suppressAutoHyphens w:val="0"/>
      <w:spacing w:before="100" w:beforeAutospacing="1" w:after="100" w:afterAutospacing="1"/>
    </w:pPr>
    <w:rPr>
      <w:lang w:eastAsia="ru-RU"/>
    </w:rPr>
  </w:style>
  <w:style w:type="paragraph" w:customStyle="1" w:styleId="amailrucssattributepostfix">
    <w:name w:val="a_mailru_css_attribute_postfix"/>
    <w:basedOn w:val="a"/>
    <w:rsid w:val="00631A3D"/>
    <w:pPr>
      <w:suppressAutoHyphens w:val="0"/>
      <w:spacing w:before="100" w:beforeAutospacing="1" w:after="100" w:afterAutospacing="1"/>
    </w:pPr>
    <w:rPr>
      <w:lang w:eastAsia="ru-RU"/>
    </w:rPr>
  </w:style>
  <w:style w:type="character" w:customStyle="1" w:styleId="af1">
    <w:name w:val="Сравнение редакций. Добавленный фрагмент"/>
    <w:uiPriority w:val="99"/>
    <w:rsid w:val="00870BFE"/>
    <w:rPr>
      <w:color w:val="000000"/>
      <w:shd w:val="clear" w:color="auto" w:fill="C1D7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588D"/>
    <w:pPr>
      <w:suppressAutoHyphens/>
    </w:pPr>
    <w:rPr>
      <w:sz w:val="24"/>
      <w:szCs w:val="24"/>
      <w:lang w:eastAsia="ar-SA"/>
    </w:rPr>
  </w:style>
  <w:style w:type="paragraph" w:styleId="1">
    <w:name w:val="heading 1"/>
    <w:basedOn w:val="a"/>
    <w:next w:val="a"/>
    <w:qFormat/>
    <w:rsid w:val="00A338EE"/>
    <w:pPr>
      <w:keepNext/>
      <w:numPr>
        <w:numId w:val="1"/>
      </w:numPr>
      <w:jc w:val="right"/>
      <w:outlineLvl w:val="0"/>
    </w:pPr>
    <w:rPr>
      <w:b/>
      <w:szCs w:val="20"/>
    </w:rPr>
  </w:style>
  <w:style w:type="paragraph" w:styleId="2">
    <w:name w:val="heading 2"/>
    <w:basedOn w:val="a"/>
    <w:next w:val="a"/>
    <w:link w:val="20"/>
    <w:qFormat/>
    <w:rsid w:val="00A338EE"/>
    <w:pPr>
      <w:keepNext/>
      <w:numPr>
        <w:ilvl w:val="1"/>
        <w:numId w:val="1"/>
      </w:numPr>
      <w:ind w:left="567" w:firstLine="0"/>
      <w:jc w:val="center"/>
      <w:outlineLvl w:val="1"/>
    </w:pPr>
    <w:rPr>
      <w:b/>
      <w:szCs w:val="20"/>
    </w:rPr>
  </w:style>
  <w:style w:type="paragraph" w:styleId="3">
    <w:name w:val="heading 3"/>
    <w:basedOn w:val="a"/>
    <w:next w:val="a"/>
    <w:link w:val="30"/>
    <w:qFormat/>
    <w:rsid w:val="00A338EE"/>
    <w:pPr>
      <w:keepNext/>
      <w:numPr>
        <w:ilvl w:val="2"/>
        <w:numId w:val="1"/>
      </w:numPr>
      <w:spacing w:line="360" w:lineRule="auto"/>
      <w:ind w:left="851" w:right="-999" w:firstLine="0"/>
      <w:outlineLvl w:val="2"/>
    </w:pPr>
    <w:rPr>
      <w:b/>
      <w:sz w:val="32"/>
      <w:szCs w:val="20"/>
    </w:rPr>
  </w:style>
  <w:style w:type="paragraph" w:styleId="4">
    <w:name w:val="heading 4"/>
    <w:basedOn w:val="a"/>
    <w:next w:val="a"/>
    <w:link w:val="40"/>
    <w:qFormat/>
    <w:rsid w:val="00A338EE"/>
    <w:pPr>
      <w:keepNext/>
      <w:numPr>
        <w:ilvl w:val="3"/>
        <w:numId w:val="1"/>
      </w:numPr>
      <w:spacing w:before="240" w:after="60"/>
      <w:outlineLvl w:val="3"/>
    </w:pPr>
    <w:rPr>
      <w:b/>
      <w:bCs/>
      <w:sz w:val="28"/>
      <w:szCs w:val="28"/>
    </w:rPr>
  </w:style>
  <w:style w:type="paragraph" w:styleId="6">
    <w:name w:val="heading 6"/>
    <w:basedOn w:val="a"/>
    <w:next w:val="a"/>
    <w:qFormat/>
    <w:rsid w:val="00A338EE"/>
    <w:pPr>
      <w:keepNext/>
      <w:numPr>
        <w:ilvl w:val="5"/>
        <w:numId w:val="1"/>
      </w:numPr>
      <w:spacing w:line="360" w:lineRule="auto"/>
      <w:ind w:left="3011" w:right="142" w:firstLine="589"/>
      <w:outlineLvl w:val="5"/>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A338EE"/>
  </w:style>
  <w:style w:type="character" w:customStyle="1" w:styleId="WW-Absatz-Standardschriftart">
    <w:name w:val="WW-Absatz-Standardschriftart"/>
    <w:rsid w:val="00A338EE"/>
  </w:style>
  <w:style w:type="character" w:customStyle="1" w:styleId="21">
    <w:name w:val="Основной шрифт абзаца2"/>
    <w:rsid w:val="00A338EE"/>
  </w:style>
  <w:style w:type="character" w:customStyle="1" w:styleId="WW-Absatz-Standardschriftart1">
    <w:name w:val="WW-Absatz-Standardschriftart1"/>
    <w:rsid w:val="00A338EE"/>
  </w:style>
  <w:style w:type="character" w:customStyle="1" w:styleId="10">
    <w:name w:val="Основной шрифт абзаца1"/>
    <w:rsid w:val="00A338EE"/>
  </w:style>
  <w:style w:type="paragraph" w:customStyle="1" w:styleId="a3">
    <w:name w:val="Заголовок"/>
    <w:basedOn w:val="a"/>
    <w:next w:val="a4"/>
    <w:rsid w:val="00A338EE"/>
    <w:pPr>
      <w:keepNext/>
      <w:spacing w:before="240" w:after="120"/>
    </w:pPr>
    <w:rPr>
      <w:rFonts w:ascii="Arial" w:eastAsia="Arial Unicode MS" w:hAnsi="Arial" w:cs="Tahoma"/>
      <w:sz w:val="28"/>
      <w:szCs w:val="28"/>
    </w:rPr>
  </w:style>
  <w:style w:type="paragraph" w:styleId="a4">
    <w:name w:val="Body Text"/>
    <w:basedOn w:val="a"/>
    <w:link w:val="a5"/>
    <w:rsid w:val="00A338EE"/>
    <w:pPr>
      <w:tabs>
        <w:tab w:val="left" w:pos="567"/>
      </w:tabs>
      <w:jc w:val="both"/>
    </w:pPr>
    <w:rPr>
      <w:szCs w:val="20"/>
    </w:rPr>
  </w:style>
  <w:style w:type="paragraph" w:styleId="a6">
    <w:name w:val="List"/>
    <w:basedOn w:val="a4"/>
    <w:rsid w:val="00A338EE"/>
    <w:rPr>
      <w:rFonts w:cs="Tahoma"/>
    </w:rPr>
  </w:style>
  <w:style w:type="paragraph" w:customStyle="1" w:styleId="22">
    <w:name w:val="Название2"/>
    <w:basedOn w:val="a"/>
    <w:rsid w:val="00A338EE"/>
    <w:pPr>
      <w:suppressLineNumbers/>
      <w:spacing w:before="120" w:after="120"/>
    </w:pPr>
    <w:rPr>
      <w:rFonts w:cs="Tahoma"/>
      <w:i/>
      <w:iCs/>
    </w:rPr>
  </w:style>
  <w:style w:type="paragraph" w:customStyle="1" w:styleId="23">
    <w:name w:val="Указатель2"/>
    <w:basedOn w:val="a"/>
    <w:rsid w:val="00A338EE"/>
    <w:pPr>
      <w:suppressLineNumbers/>
    </w:pPr>
    <w:rPr>
      <w:rFonts w:cs="Tahoma"/>
    </w:rPr>
  </w:style>
  <w:style w:type="paragraph" w:customStyle="1" w:styleId="11">
    <w:name w:val="Название1"/>
    <w:basedOn w:val="a"/>
    <w:rsid w:val="00A338EE"/>
    <w:pPr>
      <w:suppressLineNumbers/>
      <w:spacing w:before="120" w:after="120"/>
    </w:pPr>
    <w:rPr>
      <w:rFonts w:cs="Tahoma"/>
      <w:i/>
      <w:iCs/>
    </w:rPr>
  </w:style>
  <w:style w:type="paragraph" w:customStyle="1" w:styleId="12">
    <w:name w:val="Указатель1"/>
    <w:basedOn w:val="a"/>
    <w:rsid w:val="00A338EE"/>
    <w:pPr>
      <w:suppressLineNumbers/>
    </w:pPr>
    <w:rPr>
      <w:rFonts w:cs="Tahoma"/>
    </w:rPr>
  </w:style>
  <w:style w:type="paragraph" w:styleId="a7">
    <w:name w:val="Title"/>
    <w:basedOn w:val="a"/>
    <w:next w:val="a8"/>
    <w:qFormat/>
    <w:rsid w:val="00A338EE"/>
    <w:pPr>
      <w:spacing w:line="360" w:lineRule="auto"/>
      <w:ind w:left="851" w:right="567"/>
      <w:jc w:val="center"/>
    </w:pPr>
    <w:rPr>
      <w:b/>
      <w:szCs w:val="20"/>
    </w:rPr>
  </w:style>
  <w:style w:type="paragraph" w:styleId="a8">
    <w:name w:val="Subtitle"/>
    <w:basedOn w:val="a"/>
    <w:next w:val="a4"/>
    <w:qFormat/>
    <w:rsid w:val="00A338EE"/>
    <w:pPr>
      <w:spacing w:line="360" w:lineRule="auto"/>
      <w:ind w:left="851" w:right="142"/>
    </w:pPr>
    <w:rPr>
      <w:b/>
      <w:kern w:val="1"/>
      <w:szCs w:val="20"/>
    </w:rPr>
  </w:style>
  <w:style w:type="paragraph" w:styleId="a9">
    <w:name w:val="Body Text Indent"/>
    <w:basedOn w:val="a"/>
    <w:rsid w:val="00A338EE"/>
    <w:pPr>
      <w:tabs>
        <w:tab w:val="left" w:pos="3402"/>
      </w:tabs>
      <w:ind w:left="567"/>
      <w:jc w:val="both"/>
    </w:pPr>
    <w:rPr>
      <w:szCs w:val="20"/>
    </w:rPr>
  </w:style>
  <w:style w:type="paragraph" w:customStyle="1" w:styleId="31">
    <w:name w:val="Основной текст с отступом 31"/>
    <w:basedOn w:val="a"/>
    <w:rsid w:val="00A338EE"/>
    <w:pPr>
      <w:tabs>
        <w:tab w:val="left" w:pos="2121"/>
      </w:tabs>
      <w:ind w:firstLine="1701"/>
      <w:jc w:val="both"/>
    </w:pPr>
    <w:rPr>
      <w:szCs w:val="20"/>
    </w:rPr>
  </w:style>
  <w:style w:type="paragraph" w:customStyle="1" w:styleId="13">
    <w:name w:val="Цитата1"/>
    <w:basedOn w:val="a"/>
    <w:rsid w:val="00A338EE"/>
    <w:pPr>
      <w:spacing w:line="360" w:lineRule="auto"/>
      <w:ind w:left="851" w:right="567"/>
      <w:jc w:val="both"/>
    </w:pPr>
    <w:rPr>
      <w:szCs w:val="20"/>
    </w:rPr>
  </w:style>
  <w:style w:type="paragraph" w:styleId="aa">
    <w:name w:val="Balloon Text"/>
    <w:basedOn w:val="a"/>
    <w:rsid w:val="00A338EE"/>
    <w:rPr>
      <w:rFonts w:ascii="Tahoma" w:hAnsi="Tahoma" w:cs="Tahoma"/>
      <w:sz w:val="16"/>
      <w:szCs w:val="16"/>
    </w:rPr>
  </w:style>
  <w:style w:type="paragraph" w:customStyle="1" w:styleId="ConsNonformat">
    <w:name w:val="ConsNonformat"/>
    <w:rsid w:val="00A338EE"/>
    <w:pPr>
      <w:widowControl w:val="0"/>
      <w:suppressAutoHyphens/>
      <w:autoSpaceDE w:val="0"/>
      <w:ind w:right="19772"/>
    </w:pPr>
    <w:rPr>
      <w:rFonts w:ascii="Courier New" w:eastAsia="Arial" w:hAnsi="Courier New" w:cs="Courier New"/>
      <w:lang w:eastAsia="ar-SA"/>
    </w:rPr>
  </w:style>
  <w:style w:type="paragraph" w:customStyle="1" w:styleId="ConsNormal">
    <w:name w:val="ConsNormal"/>
    <w:rsid w:val="00A338EE"/>
    <w:pPr>
      <w:widowControl w:val="0"/>
      <w:suppressAutoHyphens/>
      <w:autoSpaceDE w:val="0"/>
      <w:ind w:right="19772" w:firstLine="720"/>
    </w:pPr>
    <w:rPr>
      <w:rFonts w:ascii="Arial" w:eastAsia="Arial" w:hAnsi="Arial" w:cs="Arial"/>
      <w:lang w:eastAsia="ar-SA"/>
    </w:rPr>
  </w:style>
  <w:style w:type="paragraph" w:customStyle="1" w:styleId="210">
    <w:name w:val="Основной текст с отступом 21"/>
    <w:basedOn w:val="a"/>
    <w:rsid w:val="00A338EE"/>
    <w:pPr>
      <w:ind w:firstLine="708"/>
    </w:pPr>
  </w:style>
  <w:style w:type="paragraph" w:customStyle="1" w:styleId="14">
    <w:name w:val="Красная строка1"/>
    <w:basedOn w:val="a4"/>
    <w:rsid w:val="00A338EE"/>
    <w:pPr>
      <w:ind w:firstLine="283"/>
    </w:pPr>
  </w:style>
  <w:style w:type="paragraph" w:customStyle="1" w:styleId="211">
    <w:name w:val="Нумерованный список 21"/>
    <w:basedOn w:val="a6"/>
    <w:rsid w:val="00A338EE"/>
    <w:pPr>
      <w:spacing w:after="120"/>
      <w:ind w:left="720" w:hanging="360"/>
    </w:pPr>
  </w:style>
  <w:style w:type="paragraph" w:customStyle="1" w:styleId="15">
    <w:name w:val="Маркированный список 1"/>
    <w:basedOn w:val="a6"/>
    <w:rsid w:val="00A338EE"/>
    <w:pPr>
      <w:spacing w:after="120"/>
      <w:ind w:left="360" w:hanging="360"/>
    </w:pPr>
  </w:style>
  <w:style w:type="table" w:styleId="ab">
    <w:name w:val="Table Grid"/>
    <w:basedOn w:val="a1"/>
    <w:uiPriority w:val="59"/>
    <w:rsid w:val="00B849D8"/>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unhideWhenUsed/>
    <w:rsid w:val="000640CB"/>
    <w:rPr>
      <w:color w:val="0000FF"/>
      <w:u w:val="single"/>
    </w:rPr>
  </w:style>
  <w:style w:type="character" w:customStyle="1" w:styleId="FontStyle13">
    <w:name w:val="Font Style13"/>
    <w:rsid w:val="0064791A"/>
    <w:rPr>
      <w:rFonts w:ascii="Times New Roman" w:hAnsi="Times New Roman"/>
      <w:sz w:val="22"/>
    </w:rPr>
  </w:style>
  <w:style w:type="character" w:customStyle="1" w:styleId="apple-converted-space">
    <w:name w:val="apple-converted-space"/>
    <w:basedOn w:val="a0"/>
    <w:rsid w:val="00FB7561"/>
  </w:style>
  <w:style w:type="character" w:customStyle="1" w:styleId="a5">
    <w:name w:val="Основной текст Знак"/>
    <w:link w:val="a4"/>
    <w:rsid w:val="0026125F"/>
    <w:rPr>
      <w:sz w:val="24"/>
      <w:lang w:eastAsia="ar-SA"/>
    </w:rPr>
  </w:style>
  <w:style w:type="character" w:customStyle="1" w:styleId="ad">
    <w:name w:val="Гипертекстовая ссылка"/>
    <w:uiPriority w:val="99"/>
    <w:rsid w:val="00505E51"/>
    <w:rPr>
      <w:color w:val="106BBE"/>
    </w:rPr>
  </w:style>
  <w:style w:type="character" w:customStyle="1" w:styleId="20">
    <w:name w:val="Заголовок 2 Знак"/>
    <w:link w:val="2"/>
    <w:rsid w:val="00181D96"/>
    <w:rPr>
      <w:b/>
      <w:sz w:val="24"/>
      <w:lang w:eastAsia="ar-SA"/>
    </w:rPr>
  </w:style>
  <w:style w:type="character" w:customStyle="1" w:styleId="30">
    <w:name w:val="Заголовок 3 Знак"/>
    <w:link w:val="3"/>
    <w:rsid w:val="00181D96"/>
    <w:rPr>
      <w:b/>
      <w:sz w:val="32"/>
      <w:lang w:eastAsia="ar-SA"/>
    </w:rPr>
  </w:style>
  <w:style w:type="character" w:customStyle="1" w:styleId="40">
    <w:name w:val="Заголовок 4 Знак"/>
    <w:link w:val="4"/>
    <w:rsid w:val="00181D96"/>
    <w:rPr>
      <w:b/>
      <w:bCs/>
      <w:sz w:val="28"/>
      <w:szCs w:val="28"/>
      <w:lang w:eastAsia="ar-SA"/>
    </w:rPr>
  </w:style>
  <w:style w:type="paragraph" w:styleId="ae">
    <w:name w:val="Normal (Web)"/>
    <w:basedOn w:val="a"/>
    <w:uiPriority w:val="99"/>
    <w:unhideWhenUsed/>
    <w:rsid w:val="00096829"/>
    <w:pPr>
      <w:suppressAutoHyphens w:val="0"/>
      <w:spacing w:before="100" w:beforeAutospacing="1" w:after="100" w:afterAutospacing="1"/>
    </w:pPr>
    <w:rPr>
      <w:lang w:eastAsia="ru-RU"/>
    </w:rPr>
  </w:style>
  <w:style w:type="character" w:customStyle="1" w:styleId="af">
    <w:name w:val="Сравнение редакций. Удаленный фрагмент"/>
    <w:uiPriority w:val="99"/>
    <w:rsid w:val="00785173"/>
    <w:rPr>
      <w:color w:val="000000"/>
      <w:shd w:val="clear" w:color="auto" w:fill="C4C413"/>
    </w:rPr>
  </w:style>
  <w:style w:type="paragraph" w:styleId="af0">
    <w:name w:val="List Paragraph"/>
    <w:basedOn w:val="a"/>
    <w:uiPriority w:val="34"/>
    <w:qFormat/>
    <w:rsid w:val="00E02D47"/>
    <w:pPr>
      <w:suppressAutoHyphens w:val="0"/>
      <w:ind w:left="720"/>
      <w:contextualSpacing/>
    </w:pPr>
    <w:rPr>
      <w:szCs w:val="20"/>
      <w:lang w:eastAsia="ru-RU"/>
    </w:rPr>
  </w:style>
  <w:style w:type="paragraph" w:customStyle="1" w:styleId="msonormalmailrucssattributepostfix">
    <w:name w:val="msonormal_mailru_css_attribute_postfix"/>
    <w:basedOn w:val="a"/>
    <w:rsid w:val="00631A3D"/>
    <w:pPr>
      <w:suppressAutoHyphens w:val="0"/>
      <w:spacing w:before="100" w:beforeAutospacing="1" w:after="100" w:afterAutospacing="1"/>
    </w:pPr>
    <w:rPr>
      <w:lang w:eastAsia="ru-RU"/>
    </w:rPr>
  </w:style>
  <w:style w:type="paragraph" w:customStyle="1" w:styleId="amailrucssattributepostfix">
    <w:name w:val="a_mailru_css_attribute_postfix"/>
    <w:basedOn w:val="a"/>
    <w:rsid w:val="00631A3D"/>
    <w:pPr>
      <w:suppressAutoHyphens w:val="0"/>
      <w:spacing w:before="100" w:beforeAutospacing="1" w:after="100" w:afterAutospacing="1"/>
    </w:pPr>
    <w:rPr>
      <w:lang w:eastAsia="ru-RU"/>
    </w:rPr>
  </w:style>
  <w:style w:type="character" w:customStyle="1" w:styleId="af1">
    <w:name w:val="Сравнение редакций. Добавленный фрагмент"/>
    <w:uiPriority w:val="99"/>
    <w:rsid w:val="00870BFE"/>
    <w:rPr>
      <w:color w:val="000000"/>
      <w:shd w:val="clear" w:color="auto" w:fill="C1D7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86723">
      <w:bodyDiv w:val="1"/>
      <w:marLeft w:val="0"/>
      <w:marRight w:val="0"/>
      <w:marTop w:val="0"/>
      <w:marBottom w:val="0"/>
      <w:divBdr>
        <w:top w:val="none" w:sz="0" w:space="0" w:color="auto"/>
        <w:left w:val="none" w:sz="0" w:space="0" w:color="auto"/>
        <w:bottom w:val="none" w:sz="0" w:space="0" w:color="auto"/>
        <w:right w:val="none" w:sz="0" w:space="0" w:color="auto"/>
      </w:divBdr>
    </w:div>
    <w:div w:id="114100873">
      <w:bodyDiv w:val="1"/>
      <w:marLeft w:val="0"/>
      <w:marRight w:val="0"/>
      <w:marTop w:val="0"/>
      <w:marBottom w:val="0"/>
      <w:divBdr>
        <w:top w:val="none" w:sz="0" w:space="0" w:color="auto"/>
        <w:left w:val="none" w:sz="0" w:space="0" w:color="auto"/>
        <w:bottom w:val="none" w:sz="0" w:space="0" w:color="auto"/>
        <w:right w:val="none" w:sz="0" w:space="0" w:color="auto"/>
      </w:divBdr>
    </w:div>
    <w:div w:id="183441781">
      <w:bodyDiv w:val="1"/>
      <w:marLeft w:val="0"/>
      <w:marRight w:val="0"/>
      <w:marTop w:val="0"/>
      <w:marBottom w:val="0"/>
      <w:divBdr>
        <w:top w:val="none" w:sz="0" w:space="0" w:color="auto"/>
        <w:left w:val="none" w:sz="0" w:space="0" w:color="auto"/>
        <w:bottom w:val="none" w:sz="0" w:space="0" w:color="auto"/>
        <w:right w:val="none" w:sz="0" w:space="0" w:color="auto"/>
      </w:divBdr>
    </w:div>
    <w:div w:id="198590918">
      <w:bodyDiv w:val="1"/>
      <w:marLeft w:val="0"/>
      <w:marRight w:val="0"/>
      <w:marTop w:val="0"/>
      <w:marBottom w:val="0"/>
      <w:divBdr>
        <w:top w:val="none" w:sz="0" w:space="0" w:color="auto"/>
        <w:left w:val="none" w:sz="0" w:space="0" w:color="auto"/>
        <w:bottom w:val="none" w:sz="0" w:space="0" w:color="auto"/>
        <w:right w:val="none" w:sz="0" w:space="0" w:color="auto"/>
      </w:divBdr>
    </w:div>
    <w:div w:id="353729047">
      <w:bodyDiv w:val="1"/>
      <w:marLeft w:val="0"/>
      <w:marRight w:val="0"/>
      <w:marTop w:val="0"/>
      <w:marBottom w:val="0"/>
      <w:divBdr>
        <w:top w:val="none" w:sz="0" w:space="0" w:color="auto"/>
        <w:left w:val="none" w:sz="0" w:space="0" w:color="auto"/>
        <w:bottom w:val="none" w:sz="0" w:space="0" w:color="auto"/>
        <w:right w:val="none" w:sz="0" w:space="0" w:color="auto"/>
      </w:divBdr>
    </w:div>
    <w:div w:id="432017178">
      <w:bodyDiv w:val="1"/>
      <w:marLeft w:val="0"/>
      <w:marRight w:val="0"/>
      <w:marTop w:val="0"/>
      <w:marBottom w:val="0"/>
      <w:divBdr>
        <w:top w:val="none" w:sz="0" w:space="0" w:color="auto"/>
        <w:left w:val="none" w:sz="0" w:space="0" w:color="auto"/>
        <w:bottom w:val="none" w:sz="0" w:space="0" w:color="auto"/>
        <w:right w:val="none" w:sz="0" w:space="0" w:color="auto"/>
      </w:divBdr>
    </w:div>
    <w:div w:id="595946331">
      <w:bodyDiv w:val="1"/>
      <w:marLeft w:val="0"/>
      <w:marRight w:val="0"/>
      <w:marTop w:val="0"/>
      <w:marBottom w:val="0"/>
      <w:divBdr>
        <w:top w:val="none" w:sz="0" w:space="0" w:color="auto"/>
        <w:left w:val="none" w:sz="0" w:space="0" w:color="auto"/>
        <w:bottom w:val="none" w:sz="0" w:space="0" w:color="auto"/>
        <w:right w:val="none" w:sz="0" w:space="0" w:color="auto"/>
      </w:divBdr>
    </w:div>
    <w:div w:id="631062481">
      <w:bodyDiv w:val="1"/>
      <w:marLeft w:val="0"/>
      <w:marRight w:val="0"/>
      <w:marTop w:val="0"/>
      <w:marBottom w:val="0"/>
      <w:divBdr>
        <w:top w:val="none" w:sz="0" w:space="0" w:color="auto"/>
        <w:left w:val="none" w:sz="0" w:space="0" w:color="auto"/>
        <w:bottom w:val="none" w:sz="0" w:space="0" w:color="auto"/>
        <w:right w:val="none" w:sz="0" w:space="0" w:color="auto"/>
      </w:divBdr>
    </w:div>
    <w:div w:id="724108921">
      <w:bodyDiv w:val="1"/>
      <w:marLeft w:val="0"/>
      <w:marRight w:val="0"/>
      <w:marTop w:val="0"/>
      <w:marBottom w:val="0"/>
      <w:divBdr>
        <w:top w:val="none" w:sz="0" w:space="0" w:color="auto"/>
        <w:left w:val="none" w:sz="0" w:space="0" w:color="auto"/>
        <w:bottom w:val="none" w:sz="0" w:space="0" w:color="auto"/>
        <w:right w:val="none" w:sz="0" w:space="0" w:color="auto"/>
      </w:divBdr>
    </w:div>
    <w:div w:id="779839506">
      <w:bodyDiv w:val="1"/>
      <w:marLeft w:val="0"/>
      <w:marRight w:val="0"/>
      <w:marTop w:val="0"/>
      <w:marBottom w:val="0"/>
      <w:divBdr>
        <w:top w:val="none" w:sz="0" w:space="0" w:color="auto"/>
        <w:left w:val="none" w:sz="0" w:space="0" w:color="auto"/>
        <w:bottom w:val="none" w:sz="0" w:space="0" w:color="auto"/>
        <w:right w:val="none" w:sz="0" w:space="0" w:color="auto"/>
      </w:divBdr>
    </w:div>
    <w:div w:id="821508738">
      <w:bodyDiv w:val="1"/>
      <w:marLeft w:val="0"/>
      <w:marRight w:val="0"/>
      <w:marTop w:val="0"/>
      <w:marBottom w:val="0"/>
      <w:divBdr>
        <w:top w:val="none" w:sz="0" w:space="0" w:color="auto"/>
        <w:left w:val="none" w:sz="0" w:space="0" w:color="auto"/>
        <w:bottom w:val="none" w:sz="0" w:space="0" w:color="auto"/>
        <w:right w:val="none" w:sz="0" w:space="0" w:color="auto"/>
      </w:divBdr>
    </w:div>
    <w:div w:id="860514412">
      <w:bodyDiv w:val="1"/>
      <w:marLeft w:val="0"/>
      <w:marRight w:val="0"/>
      <w:marTop w:val="0"/>
      <w:marBottom w:val="0"/>
      <w:divBdr>
        <w:top w:val="none" w:sz="0" w:space="0" w:color="auto"/>
        <w:left w:val="none" w:sz="0" w:space="0" w:color="auto"/>
        <w:bottom w:val="none" w:sz="0" w:space="0" w:color="auto"/>
        <w:right w:val="none" w:sz="0" w:space="0" w:color="auto"/>
      </w:divBdr>
    </w:div>
    <w:div w:id="897474679">
      <w:bodyDiv w:val="1"/>
      <w:marLeft w:val="0"/>
      <w:marRight w:val="0"/>
      <w:marTop w:val="0"/>
      <w:marBottom w:val="0"/>
      <w:divBdr>
        <w:top w:val="none" w:sz="0" w:space="0" w:color="auto"/>
        <w:left w:val="none" w:sz="0" w:space="0" w:color="auto"/>
        <w:bottom w:val="none" w:sz="0" w:space="0" w:color="auto"/>
        <w:right w:val="none" w:sz="0" w:space="0" w:color="auto"/>
      </w:divBdr>
    </w:div>
    <w:div w:id="1017385520">
      <w:bodyDiv w:val="1"/>
      <w:marLeft w:val="0"/>
      <w:marRight w:val="0"/>
      <w:marTop w:val="0"/>
      <w:marBottom w:val="0"/>
      <w:divBdr>
        <w:top w:val="none" w:sz="0" w:space="0" w:color="auto"/>
        <w:left w:val="none" w:sz="0" w:space="0" w:color="auto"/>
        <w:bottom w:val="none" w:sz="0" w:space="0" w:color="auto"/>
        <w:right w:val="none" w:sz="0" w:space="0" w:color="auto"/>
      </w:divBdr>
    </w:div>
    <w:div w:id="1041710969">
      <w:bodyDiv w:val="1"/>
      <w:marLeft w:val="0"/>
      <w:marRight w:val="0"/>
      <w:marTop w:val="0"/>
      <w:marBottom w:val="0"/>
      <w:divBdr>
        <w:top w:val="none" w:sz="0" w:space="0" w:color="auto"/>
        <w:left w:val="none" w:sz="0" w:space="0" w:color="auto"/>
        <w:bottom w:val="none" w:sz="0" w:space="0" w:color="auto"/>
        <w:right w:val="none" w:sz="0" w:space="0" w:color="auto"/>
      </w:divBdr>
    </w:div>
    <w:div w:id="1268267505">
      <w:bodyDiv w:val="1"/>
      <w:marLeft w:val="0"/>
      <w:marRight w:val="0"/>
      <w:marTop w:val="0"/>
      <w:marBottom w:val="0"/>
      <w:divBdr>
        <w:top w:val="none" w:sz="0" w:space="0" w:color="auto"/>
        <w:left w:val="none" w:sz="0" w:space="0" w:color="auto"/>
        <w:bottom w:val="none" w:sz="0" w:space="0" w:color="auto"/>
        <w:right w:val="none" w:sz="0" w:space="0" w:color="auto"/>
      </w:divBdr>
    </w:div>
    <w:div w:id="1429811419">
      <w:bodyDiv w:val="1"/>
      <w:marLeft w:val="0"/>
      <w:marRight w:val="0"/>
      <w:marTop w:val="0"/>
      <w:marBottom w:val="0"/>
      <w:divBdr>
        <w:top w:val="none" w:sz="0" w:space="0" w:color="auto"/>
        <w:left w:val="none" w:sz="0" w:space="0" w:color="auto"/>
        <w:bottom w:val="none" w:sz="0" w:space="0" w:color="auto"/>
        <w:right w:val="none" w:sz="0" w:space="0" w:color="auto"/>
      </w:divBdr>
    </w:div>
    <w:div w:id="1701541390">
      <w:bodyDiv w:val="1"/>
      <w:marLeft w:val="0"/>
      <w:marRight w:val="0"/>
      <w:marTop w:val="0"/>
      <w:marBottom w:val="0"/>
      <w:divBdr>
        <w:top w:val="none" w:sz="0" w:space="0" w:color="auto"/>
        <w:left w:val="none" w:sz="0" w:space="0" w:color="auto"/>
        <w:bottom w:val="none" w:sz="0" w:space="0" w:color="auto"/>
        <w:right w:val="none" w:sz="0" w:space="0" w:color="auto"/>
      </w:divBdr>
    </w:div>
    <w:div w:id="1758214686">
      <w:bodyDiv w:val="1"/>
      <w:marLeft w:val="0"/>
      <w:marRight w:val="0"/>
      <w:marTop w:val="0"/>
      <w:marBottom w:val="0"/>
      <w:divBdr>
        <w:top w:val="none" w:sz="0" w:space="0" w:color="auto"/>
        <w:left w:val="none" w:sz="0" w:space="0" w:color="auto"/>
        <w:bottom w:val="none" w:sz="0" w:space="0" w:color="auto"/>
        <w:right w:val="none" w:sz="0" w:space="0" w:color="auto"/>
      </w:divBdr>
    </w:div>
    <w:div w:id="1761097920">
      <w:bodyDiv w:val="1"/>
      <w:marLeft w:val="0"/>
      <w:marRight w:val="0"/>
      <w:marTop w:val="0"/>
      <w:marBottom w:val="0"/>
      <w:divBdr>
        <w:top w:val="none" w:sz="0" w:space="0" w:color="auto"/>
        <w:left w:val="none" w:sz="0" w:space="0" w:color="auto"/>
        <w:bottom w:val="none" w:sz="0" w:space="0" w:color="auto"/>
        <w:right w:val="none" w:sz="0" w:space="0" w:color="auto"/>
      </w:divBdr>
      <w:divsChild>
        <w:div w:id="834763280">
          <w:marLeft w:val="0"/>
          <w:marRight w:val="0"/>
          <w:marTop w:val="0"/>
          <w:marBottom w:val="0"/>
          <w:divBdr>
            <w:top w:val="none" w:sz="0" w:space="0" w:color="auto"/>
            <w:left w:val="none" w:sz="0" w:space="0" w:color="auto"/>
            <w:bottom w:val="none" w:sz="0" w:space="0" w:color="auto"/>
            <w:right w:val="none" w:sz="0" w:space="0" w:color="auto"/>
          </w:divBdr>
        </w:div>
      </w:divsChild>
    </w:div>
    <w:div w:id="1937640023">
      <w:bodyDiv w:val="1"/>
      <w:marLeft w:val="0"/>
      <w:marRight w:val="0"/>
      <w:marTop w:val="0"/>
      <w:marBottom w:val="0"/>
      <w:divBdr>
        <w:top w:val="none" w:sz="0" w:space="0" w:color="auto"/>
        <w:left w:val="none" w:sz="0" w:space="0" w:color="auto"/>
        <w:bottom w:val="none" w:sz="0" w:space="0" w:color="auto"/>
        <w:right w:val="none" w:sz="0" w:space="0" w:color="auto"/>
      </w:divBdr>
    </w:div>
    <w:div w:id="20586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2714D-D2E2-4518-B469-58A2ADC4C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7</Pages>
  <Words>2102</Words>
  <Characters>11988</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San-Prof</Company>
  <LinksUpToDate>false</LinksUpToDate>
  <CharactersWithSpaces>14062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Resinkina</dc:creator>
  <cp:lastModifiedBy>Салейко Анастасия Станиславовна</cp:lastModifiedBy>
  <cp:revision>8</cp:revision>
  <cp:lastPrinted>2020-08-27T10:56:00Z</cp:lastPrinted>
  <dcterms:created xsi:type="dcterms:W3CDTF">2020-08-14T07:56:00Z</dcterms:created>
  <dcterms:modified xsi:type="dcterms:W3CDTF">2020-08-27T10:56:00Z</dcterms:modified>
</cp:coreProperties>
</file>