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740B">
        <w:rPr>
          <w:rFonts w:ascii="PT Astra Serif" w:hAnsi="PT Astra Serif"/>
          <w:sz w:val="24"/>
          <w:szCs w:val="24"/>
        </w:rPr>
        <w:t>многофункциональных устройств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1E740B">
            <w:r w:rsidRPr="000B79F4">
              <w:t>26.20.18.000-00000069</w:t>
            </w:r>
          </w:p>
        </w:tc>
        <w:tc>
          <w:tcPr>
            <w:tcW w:w="1843" w:type="dxa"/>
            <w:tcBorders>
              <w:top w:val="single" w:sz="4" w:space="0" w:color="000000"/>
              <w:left w:val="single" w:sz="4" w:space="0" w:color="000000"/>
              <w:bottom w:val="single" w:sz="4" w:space="0" w:color="000000"/>
            </w:tcBorders>
            <w:shd w:val="clear" w:color="auto" w:fill="auto"/>
          </w:tcPr>
          <w:p w:rsidR="001E740B" w:rsidRDefault="001E740B" w:rsidP="001E740B">
            <w:r w:rsidRPr="000B79F4">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1E740B" w:rsidRDefault="001E740B" w:rsidP="001E740B">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1E740B" w:rsidRDefault="001E740B" w:rsidP="001E740B">
            <w:pPr>
              <w:rPr>
                <w:rFonts w:ascii="PT Astra Serif" w:hAnsi="PT Astra Serif"/>
                <w:sz w:val="18"/>
                <w:szCs w:val="16"/>
              </w:rPr>
            </w:pPr>
            <w:r w:rsidRPr="00E2546E">
              <w:rPr>
                <w:rFonts w:ascii="PT Astra Serif" w:hAnsi="PT Astra Serif"/>
                <w:sz w:val="18"/>
                <w:szCs w:val="16"/>
              </w:rPr>
              <w:t>- класс энергетической эффективности</w:t>
            </w:r>
            <w:r w:rsidR="00EB7EBC">
              <w:rPr>
                <w:rFonts w:ascii="PT Astra Serif" w:hAnsi="PT Astra Serif"/>
                <w:sz w:val="18"/>
                <w:szCs w:val="16"/>
              </w:rPr>
              <w:t>:</w:t>
            </w:r>
            <w:r w:rsidRPr="00E2546E">
              <w:rPr>
                <w:rFonts w:ascii="PT Astra Serif" w:hAnsi="PT Astra Serif"/>
                <w:sz w:val="18"/>
                <w:szCs w:val="16"/>
              </w:rPr>
              <w:t xml:space="preserve"> не ниже </w:t>
            </w:r>
            <w:proofErr w:type="gramStart"/>
            <w:r w:rsidRPr="00E2546E">
              <w:rPr>
                <w:rFonts w:ascii="PT Astra Serif" w:hAnsi="PT Astra Serif"/>
                <w:sz w:val="18"/>
                <w:szCs w:val="16"/>
              </w:rPr>
              <w:t>А</w:t>
            </w:r>
            <w:proofErr w:type="gramEnd"/>
            <w:r w:rsidRPr="00E2546E">
              <w:rPr>
                <w:rFonts w:ascii="PT Astra Serif" w:hAnsi="PT Astra Serif"/>
                <w:sz w:val="18"/>
                <w:szCs w:val="16"/>
              </w:rPr>
              <w:t>;</w:t>
            </w:r>
          </w:p>
          <w:p w:rsidR="001E740B" w:rsidRDefault="001E740B" w:rsidP="001E740B">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Pr>
                <w:rFonts w:ascii="PT Astra Serif" w:hAnsi="PT Astra Serif"/>
                <w:sz w:val="18"/>
                <w:szCs w:val="16"/>
              </w:rPr>
              <w:t xml:space="preserve"> </w:t>
            </w:r>
            <w:r w:rsidRPr="00E2546E">
              <w:rPr>
                <w:rFonts w:ascii="PT Astra Serif" w:hAnsi="PT Astra Serif"/>
                <w:sz w:val="18"/>
                <w:szCs w:val="16"/>
              </w:rPr>
              <w:t>000 штук;</w:t>
            </w:r>
          </w:p>
          <w:p w:rsidR="001E740B" w:rsidRPr="00E2546E" w:rsidRDefault="001E740B" w:rsidP="001E740B">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в комплекте поставки оригинального стартового черно-белого картриджа: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5</w:t>
            </w:r>
            <w:r w:rsidR="001C344B">
              <w:rPr>
                <w:rFonts w:ascii="PT Astra Serif" w:hAnsi="PT Astra Serif"/>
                <w:sz w:val="18"/>
                <w:szCs w:val="16"/>
              </w:rPr>
              <w:t>12</w:t>
            </w:r>
            <w:r w:rsidRPr="00E2546E">
              <w:rPr>
                <w:rFonts w:ascii="PT Astra Serif" w:hAnsi="PT Astra Serif"/>
                <w:sz w:val="18"/>
                <w:szCs w:val="16"/>
              </w:rPr>
              <w:t xml:space="preserve"> Мегабайт;</w:t>
            </w:r>
          </w:p>
          <w:p w:rsidR="001C344B" w:rsidRDefault="001C344B" w:rsidP="001E740B">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1E740B" w:rsidRPr="00E2546E" w:rsidRDefault="001E740B" w:rsidP="001E740B">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r w:rsidRPr="00E2546E">
              <w:rPr>
                <w:rFonts w:ascii="PT Astra Serif" w:hAnsi="PT Astra Serif"/>
                <w:sz w:val="18"/>
                <w:szCs w:val="16"/>
              </w:rPr>
              <w:t>стр</w:t>
            </w:r>
            <w:proofErr w:type="spellEnd"/>
            <w:r w:rsidRPr="00E2546E">
              <w:rPr>
                <w:rFonts w:ascii="PT Astra Serif" w:hAnsi="PT Astra Serif"/>
                <w:sz w:val="18"/>
                <w:szCs w:val="16"/>
              </w:rPr>
              <w:t xml:space="preserve">/мин: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3</w:t>
            </w:r>
            <w:r w:rsidR="001C344B">
              <w:rPr>
                <w:rFonts w:ascii="PT Astra Serif" w:hAnsi="PT Astra Serif"/>
                <w:sz w:val="18"/>
                <w:szCs w:val="16"/>
              </w:rPr>
              <w:t>5</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с</w:t>
            </w:r>
            <w:r w:rsidRPr="00A85EB7">
              <w:rPr>
                <w:rFonts w:ascii="PT Astra Serif" w:hAnsi="PT Astra Serif"/>
                <w:sz w:val="18"/>
                <w:szCs w:val="16"/>
              </w:rPr>
              <w:t>овместимость</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rsidR="00667E21">
              <w:t xml:space="preserve"> </w:t>
            </w:r>
            <w:r w:rsidR="00667E21" w:rsidRPr="00667E21">
              <w:rPr>
                <w:rFonts w:ascii="PT Astra Serif" w:hAnsi="PT Astra Serif"/>
                <w:sz w:val="18"/>
                <w:szCs w:val="16"/>
              </w:rPr>
              <w:t>Ethernet (RJ-45)</w:t>
            </w:r>
            <w:r w:rsidR="001C344B">
              <w:rPr>
                <w:rFonts w:ascii="PT Astra Serif" w:hAnsi="PT Astra Serif"/>
                <w:sz w:val="18"/>
                <w:szCs w:val="16"/>
              </w:rPr>
              <w:t xml:space="preserve"> и </w:t>
            </w:r>
            <w:r w:rsidRPr="00E2546E">
              <w:rPr>
                <w:rFonts w:ascii="PT Astra Serif" w:hAnsi="PT Astra Serif"/>
                <w:sz w:val="18"/>
                <w:szCs w:val="16"/>
              </w:rPr>
              <w:t>USB;</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w:t>
            </w:r>
            <w:r w:rsidR="007E113A">
              <w:rPr>
                <w:rFonts w:ascii="PT Astra Serif" w:hAnsi="PT Astra Serif"/>
                <w:sz w:val="18"/>
                <w:szCs w:val="16"/>
              </w:rPr>
              <w:t xml:space="preserve">,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 150;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лотков подачи бумаги</w:t>
            </w:r>
            <w:r w:rsidR="007E113A">
              <w:rPr>
                <w:rFonts w:ascii="PT Astra Serif" w:hAnsi="PT Astra Serif"/>
                <w:sz w:val="18"/>
                <w:szCs w:val="16"/>
              </w:rPr>
              <w:t xml:space="preserve"> для печати,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xml:space="preserve">: ≥ 250; </w:t>
            </w:r>
          </w:p>
          <w:p w:rsidR="007E113A" w:rsidRPr="00E2546E" w:rsidRDefault="007E113A"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Pr>
                <w:rFonts w:ascii="PT Astra Serif" w:hAnsi="PT Astra Serif"/>
                <w:sz w:val="18"/>
                <w:szCs w:val="16"/>
              </w:rPr>
              <w:t xml:space="preserve"> листов</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sidR="007E113A">
              <w:rPr>
                <w:rFonts w:ascii="PT Astra Serif" w:hAnsi="PT Astra Serif"/>
                <w:sz w:val="18"/>
                <w:szCs w:val="16"/>
              </w:rPr>
              <w:t>п</w:t>
            </w:r>
            <w:r w:rsidRPr="00E2546E">
              <w:rPr>
                <w:rFonts w:ascii="PT Astra Serif" w:hAnsi="PT Astra Serif"/>
                <w:sz w:val="18"/>
                <w:szCs w:val="16"/>
              </w:rPr>
              <w:t>ланшетный</w:t>
            </w:r>
            <w:r w:rsidR="007E113A">
              <w:rPr>
                <w:rFonts w:ascii="PT Astra Serif" w:hAnsi="PT Astra Serif"/>
                <w:sz w:val="18"/>
                <w:szCs w:val="16"/>
              </w:rPr>
              <w:t xml:space="preserve"> и п</w:t>
            </w:r>
            <w:r w:rsidR="007E113A" w:rsidRPr="00E2546E">
              <w:rPr>
                <w:rFonts w:ascii="PT Astra Serif" w:hAnsi="PT Astra Serif"/>
                <w:sz w:val="18"/>
                <w:szCs w:val="16"/>
              </w:rPr>
              <w:t>ротяжный</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sidR="007E113A">
              <w:rPr>
                <w:rFonts w:ascii="PT Astra Serif" w:hAnsi="PT Astra Serif"/>
                <w:sz w:val="18"/>
                <w:szCs w:val="16"/>
              </w:rPr>
              <w:t>:</w:t>
            </w:r>
          </w:p>
          <w:p w:rsidR="007E113A" w:rsidRPr="00E2546E" w:rsidRDefault="007E113A" w:rsidP="001E740B">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Cs w:val="24"/>
              </w:rPr>
            </w:pPr>
            <w:r>
              <w:rPr>
                <w:rFonts w:ascii="PT Astra Serif" w:hAnsi="PT Astra Serif"/>
                <w:szCs w:val="24"/>
              </w:rPr>
              <w:t>2</w:t>
            </w:r>
            <w:r w:rsidR="00EB7EBC">
              <w:rPr>
                <w:rFonts w:ascii="PT Astra Serif" w:hAnsi="PT Astra Serif"/>
                <w:szCs w:val="24"/>
              </w:rPr>
              <w:t>4</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EB7EBC">
        <w:rPr>
          <w:rFonts w:ascii="PT Astra Serif" w:hAnsi="PT Astra Serif"/>
          <w:bCs/>
          <w:color w:val="000099"/>
          <w:sz w:val="24"/>
          <w:szCs w:val="24"/>
        </w:rPr>
        <w:t>двенадцати</w:t>
      </w:r>
      <w:r>
        <w:rPr>
          <w:rFonts w:ascii="PT Astra Serif" w:hAnsi="PT Astra Serif"/>
          <w:bCs/>
          <w:color w:val="000099"/>
          <w:sz w:val="24"/>
          <w:szCs w:val="24"/>
        </w:rPr>
        <w:t xml:space="preserve">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EB7EBC">
        <w:rPr>
          <w:rFonts w:ascii="PT Astra Serif" w:hAnsi="PT Astra Serif"/>
          <w:bCs/>
          <w:color w:val="000099"/>
          <w:sz w:val="24"/>
          <w:szCs w:val="24"/>
        </w:rPr>
        <w:t>двенадцати</w:t>
      </w:r>
      <w:bookmarkStart w:id="2" w:name="_GoBack"/>
      <w:bookmarkEnd w:id="2"/>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99" w:rsidRDefault="00523C99">
      <w:r>
        <w:separator/>
      </w:r>
    </w:p>
  </w:endnote>
  <w:endnote w:type="continuationSeparator" w:id="0">
    <w:p w:rsidR="00523C99" w:rsidRDefault="0052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7E113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B7EB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99" w:rsidRDefault="00523C99">
      <w:r>
        <w:separator/>
      </w:r>
    </w:p>
  </w:footnote>
  <w:footnote w:type="continuationSeparator" w:id="0">
    <w:p w:rsidR="00523C99" w:rsidRDefault="0052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23C99"/>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B7EB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50AA-8685-4D79-9E07-F31D5B24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86</cp:revision>
  <cp:lastPrinted>2022-09-06T06:39:00Z</cp:lastPrinted>
  <dcterms:created xsi:type="dcterms:W3CDTF">2020-01-31T05:12:00Z</dcterms:created>
  <dcterms:modified xsi:type="dcterms:W3CDTF">2022-12-02T12:14:00Z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