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15" w:rsidRDefault="006B5C15" w:rsidP="006B5C15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Проект «В регистр»</w:t>
      </w:r>
    </w:p>
    <w:p w:rsidR="006B5C15" w:rsidRDefault="006B5C15" w:rsidP="006B5C1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</w:rPr>
        <w:object w:dxaOrig="88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>
            <v:imagedata r:id="rId7" o:title=""/>
          </v:shape>
          <o:OLEObject Type="Embed" ProgID="MSPhotoEd.3" ShapeID="_x0000_i1025" DrawAspect="Content" ObjectID="_1609940503" r:id="rId8"/>
        </w:object>
      </w:r>
      <w:r>
        <w:rPr>
          <w:rFonts w:ascii="Times New Roman" w:eastAsia="Times New Roman" w:hAnsi="Times New Roman" w:cs="Times New Roman"/>
          <w:spacing w:val="20"/>
          <w:sz w:val="28"/>
          <w:szCs w:val="24"/>
        </w:rPr>
        <w:t xml:space="preserve"> </w:t>
      </w:r>
    </w:p>
    <w:p w:rsidR="006B5C15" w:rsidRDefault="006B5C15" w:rsidP="006B5C1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</w:rPr>
      </w:pPr>
    </w:p>
    <w:p w:rsidR="006B5C15" w:rsidRDefault="006B5C15" w:rsidP="006B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АДМИНИСТРАЦИЯ ГОРОДА ЮГОРСКА</w:t>
      </w:r>
    </w:p>
    <w:p w:rsidR="006B5C15" w:rsidRDefault="006B5C15" w:rsidP="006B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B5C15" w:rsidRDefault="006B5C15" w:rsidP="006B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ПОСТАНОВЛЕНИЕ                                                                                                                                              </w:t>
      </w: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от_____________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№___________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постановление 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города Югорска от 28.12.2016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3358 «Об установлении уровня наценки и 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торговых надбавок для предприятий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proofErr w:type="gramEnd"/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питания 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</w:t>
      </w:r>
    </w:p>
    <w:p w:rsidR="006B5C15" w:rsidRDefault="006B5C15" w:rsidP="006B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города Югорска»</w:t>
      </w: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AF5" w:rsidRDefault="001D1AF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изменением </w:t>
      </w:r>
      <w:r w:rsidR="003F6B90">
        <w:rPr>
          <w:rFonts w:ascii="Times New Roman" w:eastAsia="Times New Roman" w:hAnsi="Times New Roman" w:cs="Times New Roman"/>
          <w:sz w:val="24"/>
          <w:szCs w:val="24"/>
        </w:rPr>
        <w:t>механизма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</w:t>
      </w:r>
      <w:r w:rsidR="003F6B90">
        <w:rPr>
          <w:rFonts w:ascii="Times New Roman" w:eastAsia="Times New Roman" w:hAnsi="Times New Roman" w:cs="Times New Roman"/>
          <w:sz w:val="24"/>
          <w:szCs w:val="24"/>
        </w:rPr>
        <w:t xml:space="preserve">мероприятий по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питания обучающихся в общеобразовательных учреждениях:</w:t>
      </w:r>
    </w:p>
    <w:p w:rsidR="006B5C15" w:rsidRPr="006B5C15" w:rsidRDefault="006B5C15" w:rsidP="001D1AF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15">
        <w:rPr>
          <w:rFonts w:ascii="Times New Roman" w:eastAsia="Times New Roman" w:hAnsi="Times New Roman" w:cs="Times New Roman"/>
          <w:sz w:val="24"/>
          <w:szCs w:val="24"/>
        </w:rPr>
        <w:t>Дополнить постановление администрации города Югорска 28.12.2016 № 3358 «Об установлении уровня наценки и торговых надбавок для предприятий общественного питания  при муниципальных общеобразовательных учреждениях города Югорска» пунктом 1.4 следующего содержания:</w:t>
      </w:r>
    </w:p>
    <w:p w:rsidR="006B5C15" w:rsidRPr="006B5C15" w:rsidRDefault="006B5C1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15">
        <w:rPr>
          <w:rFonts w:ascii="Times New Roman" w:eastAsia="Times New Roman" w:hAnsi="Times New Roman" w:cs="Times New Roman"/>
          <w:sz w:val="24"/>
          <w:szCs w:val="24"/>
        </w:rPr>
        <w:t>«1.4.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наценки </w:t>
      </w:r>
      <w:r w:rsidR="005507FF">
        <w:rPr>
          <w:rFonts w:ascii="Times New Roman" w:hAnsi="Times New Roman" w:cs="Times New Roman"/>
          <w:sz w:val="24"/>
          <w:szCs w:val="24"/>
        </w:rPr>
        <w:t>на продукцию собственного производства для организации одноразового питания (завтрак)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30 процентов к свободно – отпускным (закупочным) ценам (без НДС)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1D0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F01D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5C15" w:rsidRDefault="006B5C1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B5C15" w:rsidRDefault="006B5C1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B5C15" w:rsidRDefault="006B5C1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1D1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tabs>
          <w:tab w:val="left" w:pos="396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6B5C15" w:rsidRDefault="006B5C15" w:rsidP="006B5C15">
      <w:pPr>
        <w:tabs>
          <w:tab w:val="left" w:pos="3960"/>
        </w:tabs>
        <w:spacing w:after="0" w:line="240" w:lineRule="auto"/>
      </w:pPr>
    </w:p>
    <w:p w:rsidR="006B5C15" w:rsidRDefault="006B5C15" w:rsidP="006B5C15">
      <w:pPr>
        <w:tabs>
          <w:tab w:val="left" w:pos="3960"/>
        </w:tabs>
        <w:spacing w:after="0" w:line="240" w:lineRule="auto"/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МНПА коррупциогенных факторов не содержит    </w:t>
      </w:r>
    </w:p>
    <w:p w:rsidR="006B5C15" w:rsidRDefault="006B5C15" w:rsidP="006B5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                                                                          Н.И. Бобровская</w:t>
      </w:r>
    </w:p>
    <w:p w:rsidR="006B5C15" w:rsidRDefault="006B5C15" w:rsidP="006B5C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5C15" w:rsidRDefault="006B5C15" w:rsidP="006B5C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5C15" w:rsidRDefault="006B5C15" w:rsidP="006B5C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5C15" w:rsidRDefault="006B5C15" w:rsidP="006B5C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B5C15" w:rsidRDefault="006B5C15" w:rsidP="006B5C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58F" w:rsidRDefault="0041758F"/>
    <w:p w:rsidR="00B85042" w:rsidRDefault="00B85042" w:rsidP="006B21BA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</w:p>
    <w:p w:rsidR="006B21BA" w:rsidRPr="006C7DDD" w:rsidRDefault="006B21BA" w:rsidP="006B21BA">
      <w:pPr>
        <w:pStyle w:val="a6"/>
        <w:ind w:firstLine="709"/>
        <w:jc w:val="center"/>
        <w:rPr>
          <w:rFonts w:ascii="Times New Roman" w:hAnsi="Times New Roman" w:cs="Times New Roman"/>
          <w:b/>
        </w:rPr>
      </w:pPr>
      <w:r w:rsidRPr="006C7DDD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B21BA" w:rsidRPr="00493C2D" w:rsidRDefault="006B21BA" w:rsidP="006B2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8C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04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B21BA">
        <w:rPr>
          <w:rFonts w:ascii="Times New Roman" w:hAnsi="Times New Roman" w:cs="Times New Roman"/>
          <w:b/>
          <w:sz w:val="24"/>
          <w:szCs w:val="24"/>
        </w:rPr>
        <w:t>О внесении изменения в постановление администрации города Югорска от 28.12.2016</w:t>
      </w:r>
      <w:r w:rsidR="00B85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1BA">
        <w:rPr>
          <w:rFonts w:ascii="Times New Roman" w:hAnsi="Times New Roman" w:cs="Times New Roman"/>
          <w:b/>
          <w:sz w:val="24"/>
          <w:szCs w:val="24"/>
        </w:rPr>
        <w:t>№ 3358 «Об установлении уровня наценки и торговых надбавок для предприятий общественного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1BA">
        <w:rPr>
          <w:rFonts w:ascii="Times New Roman" w:hAnsi="Times New Roman" w:cs="Times New Roman"/>
          <w:b/>
          <w:sz w:val="24"/>
          <w:szCs w:val="24"/>
        </w:rPr>
        <w:t>питания  при муниципальных общеобразовательных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1BA">
        <w:rPr>
          <w:rFonts w:ascii="Times New Roman" w:hAnsi="Times New Roman" w:cs="Times New Roman"/>
          <w:b/>
          <w:sz w:val="24"/>
          <w:szCs w:val="24"/>
        </w:rPr>
        <w:t>учреждениях города Югорска»</w:t>
      </w:r>
    </w:p>
    <w:p w:rsidR="006B21BA" w:rsidRPr="00473E3F" w:rsidRDefault="006B21BA" w:rsidP="006B2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1BA" w:rsidRDefault="006B21BA" w:rsidP="006118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14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города Югорска </w:t>
      </w:r>
      <w:r w:rsidR="004E1C4B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постановление администрации города Югорска от 28.12.2016 № 3358 «Об установлении уровня наценки и торговых надбавок для предприятий общественного питания при муниципальных общеобразовательных учреждениях города Югорска» </w:t>
      </w:r>
      <w:r w:rsidRPr="00B80146">
        <w:rPr>
          <w:rFonts w:ascii="Times New Roman" w:hAnsi="Times New Roman" w:cs="Times New Roman"/>
          <w:sz w:val="24"/>
          <w:szCs w:val="24"/>
        </w:rPr>
        <w:t>(далее - Проект) разработан в целях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размера наценки </w:t>
      </w:r>
      <w:r w:rsidR="00FC5138">
        <w:rPr>
          <w:rFonts w:ascii="Times New Roman" w:hAnsi="Times New Roman" w:cs="Times New Roman"/>
          <w:sz w:val="24"/>
          <w:szCs w:val="24"/>
        </w:rPr>
        <w:t>на продукцию собственного производства для организации одноразового питания (завтрак)</w:t>
      </w:r>
      <w:r w:rsidR="00550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расчета стоимости питания обучающихся в общеобразовательных учреждениях.</w:t>
      </w:r>
      <w:proofErr w:type="gramEnd"/>
    </w:p>
    <w:p w:rsidR="00FC5138" w:rsidRDefault="00FC5138" w:rsidP="006118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наценки на продукцию собственного производства для организации одноразового питания (завтрак) приведен ниже в таблице:</w:t>
      </w:r>
    </w:p>
    <w:tbl>
      <w:tblPr>
        <w:tblStyle w:val="a8"/>
        <w:tblW w:w="10019" w:type="dxa"/>
        <w:tblLook w:val="04A0" w:firstRow="1" w:lastRow="0" w:firstColumn="1" w:lastColumn="0" w:noHBand="0" w:noVBand="1"/>
      </w:tblPr>
      <w:tblGrid>
        <w:gridCol w:w="5070"/>
        <w:gridCol w:w="1547"/>
        <w:gridCol w:w="1701"/>
        <w:gridCol w:w="1701"/>
      </w:tblGrid>
      <w:tr w:rsidR="00FC5138" w:rsidRPr="004E1C4B" w:rsidTr="00FC5138">
        <w:trPr>
          <w:trHeight w:val="747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асходов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FC5138" w:rsidRPr="004E1C4B" w:rsidTr="00FC5138">
        <w:trPr>
          <w:trHeight w:val="30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сть детей, чел.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1 658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2 324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3 982</w:t>
            </w:r>
          </w:p>
        </w:tc>
      </w:tr>
      <w:tr w:rsidR="00FC5138" w:rsidRPr="004E1C4B" w:rsidTr="00FC5138">
        <w:trPr>
          <w:trHeight w:val="356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Среднегодовая посещаемость столовой, дней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C5138" w:rsidRPr="004E1C4B" w:rsidTr="00FC5138">
        <w:trPr>
          <w:trHeight w:val="30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248 700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246 344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495 044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FC5138" w:rsidP="005507FF">
            <w:pPr>
              <w:ind w:firstLine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Сырьевая </w:t>
            </w:r>
            <w:r w:rsidR="0055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себестоимость продуктов </w:t>
            </w:r>
            <w:r w:rsidR="005507FF" w:rsidRPr="005507FF">
              <w:rPr>
                <w:rFonts w:ascii="Times New Roman" w:hAnsi="Times New Roman" w:cs="Times New Roman"/>
                <w:bCs/>
                <w:sz w:val="24"/>
                <w:szCs w:val="24"/>
              </w:rPr>
              <w:t>(по</w:t>
            </w:r>
            <w:r w:rsidR="00550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07F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– отпускным (закупочным) ценам</w:t>
            </w:r>
            <w:r w:rsidR="005507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12 435,00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13 548,90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25 983,90</w:t>
            </w:r>
          </w:p>
        </w:tc>
      </w:tr>
      <w:tr w:rsidR="00FC5138" w:rsidRPr="004E1C4B" w:rsidTr="00FC5138">
        <w:trPr>
          <w:trHeight w:val="63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на приготовление и раздачу пищи, в том числе: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3 730,51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4 064,69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7 795,20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5507FF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амортизационные отчисления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859,12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936,08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1 795,20</w:t>
            </w:r>
          </w:p>
        </w:tc>
      </w:tr>
      <w:tr w:rsidR="00FC5138" w:rsidRPr="004E1C4B" w:rsidTr="00FC5138">
        <w:trPr>
          <w:trHeight w:val="63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(мо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ющие, чистящие средства и т.п.)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95,71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104,29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ретение столово-кухонной посуды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95,71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104,29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5507FF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68,91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75,09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спецодежды и обуви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52,14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C5138" w:rsidRPr="004E1C4B" w:rsidTr="00FC5138">
        <w:trPr>
          <w:trHeight w:val="101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соблюдение санитарно-эпидемиологических требований, проведение медосмотров персонала, гигиеническое обучение, противопожарных норм, 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требование техники безопасности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155,39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169,31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324,70</w:t>
            </w:r>
          </w:p>
        </w:tc>
      </w:tr>
      <w:tr w:rsidR="00FC5138" w:rsidRPr="004E1C4B" w:rsidTr="00FC5138">
        <w:trPr>
          <w:trHeight w:val="1575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затраты на производственный контроль, в том числе на проведение лабораторных исследований безопасности и качества пищевых продуктов, включая их идентификацию, готовых блюд, санитарного сост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ояния объектов пищеблока и т.д.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707,51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770,89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1 478,40</w:t>
            </w:r>
          </w:p>
        </w:tc>
      </w:tr>
      <w:tr w:rsidR="00FC5138" w:rsidRPr="004E1C4B" w:rsidTr="00FC5138">
        <w:trPr>
          <w:trHeight w:val="7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и ремонт оборудования пищеблока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362,08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394,52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756,60</w:t>
            </w:r>
          </w:p>
        </w:tc>
      </w:tr>
      <w:tr w:rsidR="00FC5138" w:rsidRPr="004E1C4B" w:rsidTr="00FC5138">
        <w:trPr>
          <w:trHeight w:val="161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для пищебл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оков образовательных учреждений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1 174,11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1 279,29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2 453,40</w:t>
            </w:r>
          </w:p>
        </w:tc>
      </w:tr>
      <w:tr w:rsidR="00FC5138" w:rsidRPr="004E1C4B" w:rsidTr="00FC5138">
        <w:trPr>
          <w:trHeight w:val="315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  <w:r w:rsidR="005507FF">
              <w:rPr>
                <w:rFonts w:ascii="Times New Roman" w:hAnsi="Times New Roman" w:cs="Times New Roman"/>
                <w:sz w:val="24"/>
                <w:szCs w:val="24"/>
              </w:rPr>
              <w:t>помещений пищеблоков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164,10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sz w:val="24"/>
                <w:szCs w:val="24"/>
              </w:rPr>
              <w:t>342,90</w:t>
            </w:r>
          </w:p>
        </w:tc>
      </w:tr>
      <w:tr w:rsidR="00FC5138" w:rsidRPr="004E1C4B" w:rsidTr="00FC5138">
        <w:trPr>
          <w:trHeight w:val="630"/>
        </w:trPr>
        <w:tc>
          <w:tcPr>
            <w:tcW w:w="5070" w:type="dxa"/>
            <w:noWrap/>
            <w:hideMark/>
          </w:tcPr>
          <w:p w:rsidR="00FC5138" w:rsidRPr="004E1C4B" w:rsidRDefault="00FC5138" w:rsidP="00FC5138">
            <w:pPr>
              <w:ind w:firstLine="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затрат на приготовление и раздачу пищи (наценка)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сырьевой себестоимости продуктов</w:t>
            </w:r>
          </w:p>
        </w:tc>
        <w:tc>
          <w:tcPr>
            <w:tcW w:w="1547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30,00%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30,00%</w:t>
            </w:r>
          </w:p>
        </w:tc>
        <w:tc>
          <w:tcPr>
            <w:tcW w:w="1701" w:type="dxa"/>
            <w:noWrap/>
            <w:hideMark/>
          </w:tcPr>
          <w:p w:rsidR="00FC5138" w:rsidRPr="004E1C4B" w:rsidRDefault="00FC5138" w:rsidP="00FC5138">
            <w:pPr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30,00%</w:t>
            </w:r>
          </w:p>
        </w:tc>
      </w:tr>
    </w:tbl>
    <w:p w:rsidR="004E1C4B" w:rsidRDefault="004E1C4B" w:rsidP="006118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21BA" w:rsidRPr="00B80146" w:rsidRDefault="006B21BA" w:rsidP="006118B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146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proofErr w:type="gramStart"/>
      <w:r w:rsidRPr="006B21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03259">
        <w:fldChar w:fldCharType="begin"/>
      </w:r>
      <w:r w:rsidR="00803259">
        <w:instrText xml:space="preserve"> HYPERLINK "http://adm.ugorsk.ru/officials/%D0%BF</w:instrText>
      </w:r>
      <w:r w:rsidR="00803259">
        <w:instrText xml:space="preserve">%D0%BE%D1%81%D1%82.%20%D0%BE%D1%82%2028.12.2015%20%E2%84%96%203861.doc" </w:instrText>
      </w:r>
      <w:r w:rsidR="00803259">
        <w:fldChar w:fldCharType="separate"/>
      </w:r>
      <w:r w:rsidRPr="006B21B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остановлением администрации города  Югорска от 10.08.2017 № 1941 «Об утверждении </w:t>
      </w:r>
      <w:proofErr w:type="gramStart"/>
      <w:r w:rsidRPr="006B21B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Порядка проведения оценки регулирующего воздействия проектов муниципальных нормативных правовых актов города</w:t>
      </w:r>
      <w:proofErr w:type="gramEnd"/>
      <w:r w:rsidRPr="006B21B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80325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Pr="00B80146">
        <w:rPr>
          <w:rFonts w:ascii="Times New Roman" w:hAnsi="Times New Roman" w:cs="Times New Roman"/>
          <w:sz w:val="24"/>
          <w:szCs w:val="24"/>
        </w:rPr>
        <w:t>» проведена предварительная оценка регулирующего воздействия. Проект не затрагивает интересы предпринимателей и инвестиционную деятельность и не является предметной областью оценки регулирующего воздействия.</w:t>
      </w:r>
    </w:p>
    <w:p w:rsidR="006B21BA" w:rsidRPr="00B80146" w:rsidRDefault="006B21BA" w:rsidP="006118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146"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выделения бюджетных ассигнований из бюджета города. </w:t>
      </w:r>
    </w:p>
    <w:p w:rsidR="006B21BA" w:rsidRDefault="006B21BA" w:rsidP="006118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7FF" w:rsidRDefault="005507FF" w:rsidP="006118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07FF" w:rsidRDefault="005507FF" w:rsidP="006118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1BA" w:rsidRPr="006C7DDD" w:rsidRDefault="006B21BA" w:rsidP="006B21B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Н</w:t>
      </w:r>
      <w:r w:rsidRPr="006C7DDD">
        <w:rPr>
          <w:rFonts w:ascii="Times New Roman" w:hAnsi="Times New Roman" w:cs="Times New Roman"/>
          <w:b/>
          <w:iCs/>
          <w:sz w:val="24"/>
          <w:szCs w:val="24"/>
        </w:rPr>
        <w:t xml:space="preserve">ачальник Управления образования                            </w:t>
      </w:r>
      <w:r w:rsidR="00B85042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6C7DDD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Н.И. Бобровская</w:t>
      </w:r>
    </w:p>
    <w:sectPr w:rsidR="006B21BA" w:rsidRPr="006C7DDD" w:rsidSect="00FC513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62BC"/>
    <w:multiLevelType w:val="hybridMultilevel"/>
    <w:tmpl w:val="D268699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81"/>
    <w:rsid w:val="001D1AF5"/>
    <w:rsid w:val="003F6B90"/>
    <w:rsid w:val="0041758F"/>
    <w:rsid w:val="004E1C4B"/>
    <w:rsid w:val="00517981"/>
    <w:rsid w:val="005507FF"/>
    <w:rsid w:val="006118BA"/>
    <w:rsid w:val="006B21BA"/>
    <w:rsid w:val="006B29ED"/>
    <w:rsid w:val="006B5C15"/>
    <w:rsid w:val="008F2040"/>
    <w:rsid w:val="00B85042"/>
    <w:rsid w:val="00F01D02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1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C15"/>
    <w:pPr>
      <w:ind w:left="720"/>
      <w:contextualSpacing/>
    </w:pPr>
  </w:style>
  <w:style w:type="paragraph" w:styleId="a4">
    <w:name w:val="Body Text"/>
    <w:basedOn w:val="a"/>
    <w:link w:val="a5"/>
    <w:unhideWhenUsed/>
    <w:rsid w:val="006B21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6B2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6B2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uiPriority w:val="99"/>
    <w:rsid w:val="006B21BA"/>
    <w:rPr>
      <w:color w:val="0000FF"/>
      <w:u w:val="single"/>
    </w:rPr>
  </w:style>
  <w:style w:type="table" w:styleId="a8">
    <w:name w:val="Table Grid"/>
    <w:basedOn w:val="a1"/>
    <w:uiPriority w:val="59"/>
    <w:rsid w:val="004E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C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1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C15"/>
    <w:pPr>
      <w:ind w:left="720"/>
      <w:contextualSpacing/>
    </w:pPr>
  </w:style>
  <w:style w:type="paragraph" w:styleId="a4">
    <w:name w:val="Body Text"/>
    <w:basedOn w:val="a"/>
    <w:link w:val="a5"/>
    <w:unhideWhenUsed/>
    <w:rsid w:val="006B21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6B2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6B2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uiPriority w:val="99"/>
    <w:rsid w:val="006B21BA"/>
    <w:rPr>
      <w:color w:val="0000FF"/>
      <w:u w:val="single"/>
    </w:rPr>
  </w:style>
  <w:style w:type="table" w:styleId="a8">
    <w:name w:val="Table Grid"/>
    <w:basedOn w:val="a1"/>
    <w:uiPriority w:val="59"/>
    <w:rsid w:val="004E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C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D11F-37CA-433F-B2A8-4DC5BC48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Девятков Даниил</cp:lastModifiedBy>
  <cp:revision>8</cp:revision>
  <cp:lastPrinted>2019-01-25T10:47:00Z</cp:lastPrinted>
  <dcterms:created xsi:type="dcterms:W3CDTF">2019-01-22T02:52:00Z</dcterms:created>
  <dcterms:modified xsi:type="dcterms:W3CDTF">2019-01-25T11:55:00Z</dcterms:modified>
</cp:coreProperties>
</file>