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A" w:rsidRPr="007B1A2A" w:rsidRDefault="007B1A2A" w:rsidP="007B1A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5470" cy="723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2A" w:rsidRPr="007B1A2A" w:rsidRDefault="007B1A2A" w:rsidP="007B1A2A">
      <w:pPr>
        <w:keepNext/>
        <w:jc w:val="center"/>
        <w:outlineLvl w:val="2"/>
        <w:rPr>
          <w:b/>
          <w:bCs/>
        </w:rPr>
      </w:pPr>
    </w:p>
    <w:p w:rsidR="007B1A2A" w:rsidRPr="005A07D4" w:rsidRDefault="007B1A2A" w:rsidP="007B1A2A">
      <w:pPr>
        <w:keepNext/>
        <w:jc w:val="center"/>
        <w:outlineLvl w:val="2"/>
        <w:rPr>
          <w:bCs/>
          <w:sz w:val="32"/>
          <w:szCs w:val="32"/>
        </w:rPr>
      </w:pPr>
      <w:r w:rsidRPr="005A07D4">
        <w:rPr>
          <w:bCs/>
          <w:sz w:val="32"/>
          <w:szCs w:val="32"/>
        </w:rPr>
        <w:t>ДУМА ГОРОДА ЮГОРСКА</w:t>
      </w:r>
    </w:p>
    <w:p w:rsidR="007B1A2A" w:rsidRPr="005A07D4" w:rsidRDefault="007B1A2A" w:rsidP="007B1A2A">
      <w:pPr>
        <w:jc w:val="center"/>
        <w:rPr>
          <w:sz w:val="28"/>
        </w:rPr>
      </w:pPr>
      <w:r w:rsidRPr="005A07D4">
        <w:rPr>
          <w:sz w:val="28"/>
        </w:rPr>
        <w:t>Ханты-Мансийского автономного округа-Югры</w:t>
      </w:r>
    </w:p>
    <w:p w:rsidR="007B1A2A" w:rsidRPr="005A07D4" w:rsidRDefault="007B1A2A" w:rsidP="007B1A2A">
      <w:pPr>
        <w:jc w:val="center"/>
        <w:rPr>
          <w:sz w:val="28"/>
        </w:rPr>
      </w:pPr>
    </w:p>
    <w:p w:rsidR="007B1A2A" w:rsidRPr="005A07D4" w:rsidRDefault="007B1A2A" w:rsidP="007B1A2A">
      <w:pPr>
        <w:jc w:val="center"/>
        <w:rPr>
          <w:sz w:val="36"/>
          <w:szCs w:val="36"/>
        </w:rPr>
      </w:pPr>
      <w:r w:rsidRPr="005A07D4">
        <w:rPr>
          <w:sz w:val="36"/>
          <w:szCs w:val="36"/>
        </w:rPr>
        <w:t>РЕШЕНИЕ</w:t>
      </w:r>
    </w:p>
    <w:p w:rsidR="007B1A2A" w:rsidRDefault="007B1A2A" w:rsidP="007B1A2A">
      <w:pPr>
        <w:jc w:val="center"/>
        <w:rPr>
          <w:bCs/>
        </w:rPr>
      </w:pPr>
    </w:p>
    <w:p w:rsidR="005A07D4" w:rsidRPr="005A07D4" w:rsidRDefault="005A07D4" w:rsidP="007B1A2A">
      <w:pPr>
        <w:jc w:val="center"/>
        <w:rPr>
          <w:bCs/>
        </w:rPr>
      </w:pPr>
    </w:p>
    <w:p w:rsidR="007B1A2A" w:rsidRPr="005A07D4" w:rsidRDefault="007B1A2A" w:rsidP="007B1A2A">
      <w:pPr>
        <w:jc w:val="both"/>
        <w:rPr>
          <w:b/>
        </w:rPr>
      </w:pPr>
      <w:r w:rsidRPr="005A07D4">
        <w:rPr>
          <w:b/>
        </w:rPr>
        <w:t>от </w:t>
      </w:r>
      <w:r w:rsidR="005A07D4" w:rsidRPr="005A07D4">
        <w:rPr>
          <w:b/>
        </w:rPr>
        <w:t>25 октября 2016 года                                                                                                                 № 96</w:t>
      </w:r>
    </w:p>
    <w:p w:rsidR="007B1A2A" w:rsidRDefault="007B1A2A" w:rsidP="007B1A2A">
      <w:pPr>
        <w:jc w:val="both"/>
        <w:rPr>
          <w:b/>
        </w:rPr>
      </w:pPr>
    </w:p>
    <w:p w:rsidR="005A07D4" w:rsidRPr="005A07D4" w:rsidRDefault="005A07D4" w:rsidP="007B1A2A">
      <w:pPr>
        <w:jc w:val="both"/>
        <w:rPr>
          <w:b/>
        </w:rPr>
      </w:pPr>
    </w:p>
    <w:p w:rsidR="005A07D4" w:rsidRDefault="007B1A2A" w:rsidP="007B1A2A">
      <w:pPr>
        <w:jc w:val="both"/>
        <w:rPr>
          <w:b/>
          <w:bCs/>
        </w:rPr>
      </w:pPr>
      <w:r w:rsidRPr="005A07D4">
        <w:rPr>
          <w:b/>
          <w:bCs/>
        </w:rPr>
        <w:t xml:space="preserve">О реализации муниципальной программы  </w:t>
      </w:r>
    </w:p>
    <w:p w:rsidR="005A07D4" w:rsidRDefault="007B1A2A" w:rsidP="007B1A2A">
      <w:pPr>
        <w:jc w:val="both"/>
        <w:rPr>
          <w:b/>
          <w:bCs/>
        </w:rPr>
      </w:pPr>
      <w:r w:rsidRPr="005A07D4">
        <w:rPr>
          <w:b/>
          <w:bCs/>
        </w:rPr>
        <w:t>города Югорска</w:t>
      </w:r>
      <w:r w:rsidR="005A07D4">
        <w:rPr>
          <w:b/>
          <w:bCs/>
        </w:rPr>
        <w:t xml:space="preserve"> </w:t>
      </w:r>
      <w:r w:rsidRPr="005A07D4">
        <w:rPr>
          <w:b/>
          <w:bCs/>
        </w:rPr>
        <w:t xml:space="preserve">«Доступная среда в городе </w:t>
      </w:r>
    </w:p>
    <w:p w:rsidR="007B1A2A" w:rsidRPr="005A07D4" w:rsidRDefault="007B1A2A" w:rsidP="007B1A2A">
      <w:pPr>
        <w:jc w:val="both"/>
        <w:rPr>
          <w:b/>
          <w:bCs/>
        </w:rPr>
      </w:pPr>
      <w:r w:rsidRPr="005A07D4">
        <w:rPr>
          <w:b/>
          <w:bCs/>
        </w:rPr>
        <w:t>Югорске на 2014-2020 годы»</w:t>
      </w:r>
    </w:p>
    <w:p w:rsidR="007B1A2A" w:rsidRPr="005A07D4" w:rsidRDefault="007B1A2A" w:rsidP="007B1A2A">
      <w:pPr>
        <w:jc w:val="both"/>
        <w:rPr>
          <w:b/>
          <w:bCs/>
        </w:rPr>
      </w:pPr>
    </w:p>
    <w:p w:rsidR="007B1A2A" w:rsidRPr="005A07D4" w:rsidRDefault="007B1A2A" w:rsidP="007B1A2A">
      <w:pPr>
        <w:jc w:val="both"/>
        <w:rPr>
          <w:b/>
          <w:bCs/>
        </w:rPr>
      </w:pPr>
    </w:p>
    <w:p w:rsidR="007B1A2A" w:rsidRPr="005A07D4" w:rsidRDefault="007B1A2A" w:rsidP="007B1A2A">
      <w:pPr>
        <w:jc w:val="both"/>
        <w:rPr>
          <w:bCs/>
        </w:rPr>
      </w:pPr>
      <w:r w:rsidRPr="005A07D4">
        <w:tab/>
        <w:t xml:space="preserve">Заслушав информацию администрации города Югорска о реализации </w:t>
      </w:r>
      <w:r w:rsidRPr="005A07D4">
        <w:rPr>
          <w:bCs/>
        </w:rPr>
        <w:t>муниципальной программы города Югорска «Доступная среда в городе Югорске</w:t>
      </w:r>
      <w:r w:rsidRPr="005A07D4">
        <w:rPr>
          <w:b/>
          <w:bCs/>
        </w:rPr>
        <w:t xml:space="preserve"> </w:t>
      </w:r>
      <w:r w:rsidRPr="005A07D4">
        <w:rPr>
          <w:bCs/>
        </w:rPr>
        <w:t>на 2014-2020 годы»,</w:t>
      </w:r>
    </w:p>
    <w:p w:rsidR="007B1A2A" w:rsidRPr="005A07D4" w:rsidRDefault="007B1A2A" w:rsidP="007B1A2A">
      <w:pPr>
        <w:jc w:val="both"/>
        <w:rPr>
          <w:bCs/>
        </w:rPr>
      </w:pPr>
    </w:p>
    <w:p w:rsidR="007B1A2A" w:rsidRPr="005A07D4" w:rsidRDefault="007B1A2A" w:rsidP="007B1A2A">
      <w:pPr>
        <w:jc w:val="both"/>
      </w:pPr>
    </w:p>
    <w:p w:rsidR="007B1A2A" w:rsidRPr="005A07D4" w:rsidRDefault="007B1A2A" w:rsidP="007B1A2A">
      <w:pPr>
        <w:jc w:val="both"/>
        <w:rPr>
          <w:b/>
          <w:bCs/>
        </w:rPr>
      </w:pPr>
      <w:r w:rsidRPr="005A07D4">
        <w:rPr>
          <w:b/>
          <w:bCs/>
        </w:rPr>
        <w:t>ДУМА ГОРОДА ЮГОРСКА РЕШИЛА:</w:t>
      </w:r>
    </w:p>
    <w:p w:rsidR="007B1A2A" w:rsidRDefault="007B1A2A" w:rsidP="007B1A2A">
      <w:pPr>
        <w:jc w:val="both"/>
        <w:rPr>
          <w:b/>
          <w:bCs/>
          <w:sz w:val="28"/>
        </w:rPr>
      </w:pPr>
    </w:p>
    <w:p w:rsidR="005A07D4" w:rsidRPr="007B1A2A" w:rsidRDefault="005A07D4" w:rsidP="007B1A2A">
      <w:pPr>
        <w:jc w:val="both"/>
        <w:rPr>
          <w:b/>
          <w:bCs/>
          <w:sz w:val="28"/>
        </w:rPr>
      </w:pPr>
    </w:p>
    <w:p w:rsidR="007B1A2A" w:rsidRPr="007B1A2A" w:rsidRDefault="007B1A2A" w:rsidP="007B1A2A">
      <w:pPr>
        <w:jc w:val="both"/>
        <w:rPr>
          <w:bCs/>
        </w:rPr>
      </w:pPr>
      <w:r w:rsidRPr="007B1A2A">
        <w:rPr>
          <w:b/>
          <w:bCs/>
        </w:rPr>
        <w:tab/>
      </w:r>
      <w:r w:rsidRPr="007B1A2A">
        <w:t xml:space="preserve">1. Принять к сведению информацию администрации города Югорска о реализации </w:t>
      </w:r>
      <w:r w:rsidRPr="007B1A2A">
        <w:rPr>
          <w:bCs/>
        </w:rPr>
        <w:t xml:space="preserve">муниципальной программы города Югорска  «Доступная среда в городе Югорске на           2014-2020 годы» </w:t>
      </w:r>
      <w:r w:rsidRPr="007B1A2A">
        <w:t>(приложение).</w:t>
      </w:r>
    </w:p>
    <w:p w:rsidR="007B1A2A" w:rsidRPr="007B1A2A" w:rsidRDefault="007B1A2A" w:rsidP="007B1A2A">
      <w:pPr>
        <w:jc w:val="both"/>
      </w:pPr>
      <w:r w:rsidRPr="007B1A2A">
        <w:tab/>
        <w:t>2. Настоящее решение вступает в силу после его подписания.</w:t>
      </w:r>
    </w:p>
    <w:p w:rsidR="007B1A2A" w:rsidRPr="007B1A2A" w:rsidRDefault="007B1A2A" w:rsidP="007B1A2A">
      <w:pPr>
        <w:jc w:val="both"/>
        <w:rPr>
          <w:b/>
          <w:bCs/>
          <w:sz w:val="28"/>
        </w:rPr>
      </w:pPr>
    </w:p>
    <w:p w:rsidR="007B1A2A" w:rsidRPr="007B1A2A" w:rsidRDefault="007B1A2A" w:rsidP="007B1A2A">
      <w:pPr>
        <w:jc w:val="both"/>
        <w:rPr>
          <w:b/>
          <w:bCs/>
          <w:sz w:val="28"/>
        </w:rPr>
      </w:pPr>
    </w:p>
    <w:p w:rsidR="007B1A2A" w:rsidRDefault="007B1A2A" w:rsidP="007B1A2A">
      <w:pPr>
        <w:jc w:val="both"/>
        <w:rPr>
          <w:b/>
          <w:bCs/>
          <w:sz w:val="28"/>
        </w:rPr>
      </w:pPr>
    </w:p>
    <w:p w:rsidR="005A07D4" w:rsidRPr="007B1A2A" w:rsidRDefault="005A07D4" w:rsidP="007B1A2A">
      <w:pPr>
        <w:jc w:val="both"/>
        <w:rPr>
          <w:b/>
          <w:bCs/>
          <w:sz w:val="28"/>
        </w:rPr>
      </w:pPr>
    </w:p>
    <w:p w:rsidR="007B1A2A" w:rsidRPr="007B1A2A" w:rsidRDefault="007B1A2A" w:rsidP="007B1A2A">
      <w:pPr>
        <w:jc w:val="both"/>
        <w:rPr>
          <w:b/>
          <w:bCs/>
        </w:rPr>
      </w:pPr>
      <w:r w:rsidRPr="007B1A2A">
        <w:rPr>
          <w:b/>
          <w:bCs/>
        </w:rPr>
        <w:t xml:space="preserve">Председатель Думы города Югорска                                                            </w:t>
      </w:r>
      <w:r w:rsidR="005A07D4">
        <w:rPr>
          <w:b/>
          <w:bCs/>
        </w:rPr>
        <w:t xml:space="preserve">     </w:t>
      </w:r>
      <w:r w:rsidRPr="007B1A2A">
        <w:rPr>
          <w:b/>
          <w:bCs/>
        </w:rPr>
        <w:t xml:space="preserve">         В.А. Климин</w:t>
      </w: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A07D4" w:rsidRDefault="005A07D4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A07D4" w:rsidRDefault="005A07D4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</w:p>
    <w:p w:rsidR="005A07D4" w:rsidRPr="007B1D5C" w:rsidRDefault="005A07D4" w:rsidP="005A07D4">
      <w:pPr>
        <w:rPr>
          <w:b/>
          <w:sz w:val="22"/>
          <w:szCs w:val="22"/>
          <w:u w:val="single"/>
        </w:rPr>
      </w:pPr>
      <w:r w:rsidRPr="007B1D5C">
        <w:rPr>
          <w:b/>
          <w:sz w:val="22"/>
          <w:szCs w:val="22"/>
          <w:u w:val="single"/>
        </w:rPr>
        <w:t>«25» октября 201</w:t>
      </w:r>
      <w:bookmarkStart w:id="0" w:name="_GoBack"/>
      <w:bookmarkEnd w:id="0"/>
      <w:r w:rsidRPr="007B1D5C">
        <w:rPr>
          <w:b/>
          <w:sz w:val="22"/>
          <w:szCs w:val="22"/>
          <w:u w:val="single"/>
        </w:rPr>
        <w:t>6 года</w:t>
      </w:r>
    </w:p>
    <w:p w:rsidR="005A07D4" w:rsidRPr="00A15B3F" w:rsidRDefault="005A07D4" w:rsidP="005A07D4">
      <w:pPr>
        <w:pStyle w:val="a5"/>
        <w:rPr>
          <w:b/>
          <w:color w:val="000000"/>
          <w:sz w:val="22"/>
          <w:szCs w:val="22"/>
        </w:rPr>
      </w:pPr>
      <w:r w:rsidRPr="00A15B3F">
        <w:rPr>
          <w:b/>
          <w:bCs/>
          <w:sz w:val="22"/>
          <w:szCs w:val="22"/>
        </w:rPr>
        <w:t>(дата подписания)</w:t>
      </w:r>
    </w:p>
    <w:p w:rsidR="00560DDA" w:rsidRDefault="00560DD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  <w:r>
        <w:rPr>
          <w:rFonts w:eastAsia="Lucida Sans Unicode"/>
          <w:b/>
          <w:bCs/>
          <w:kern w:val="2"/>
          <w:lang w:eastAsia="ru-RU"/>
        </w:rPr>
        <w:lastRenderedPageBreak/>
        <w:t>Приложение</w:t>
      </w:r>
    </w:p>
    <w:p w:rsidR="007B1A2A" w:rsidRDefault="007B1A2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  <w:r>
        <w:rPr>
          <w:rFonts w:eastAsia="Lucida Sans Unicode"/>
          <w:b/>
          <w:bCs/>
          <w:kern w:val="2"/>
          <w:lang w:eastAsia="ru-RU"/>
        </w:rPr>
        <w:t>к решению Думы города Югорска</w:t>
      </w:r>
    </w:p>
    <w:p w:rsidR="007B1A2A" w:rsidRDefault="007B1A2A" w:rsidP="007B1A2A">
      <w:pPr>
        <w:widowControl w:val="0"/>
        <w:jc w:val="right"/>
        <w:rPr>
          <w:rFonts w:eastAsia="Lucida Sans Unicode"/>
          <w:b/>
          <w:bCs/>
          <w:kern w:val="2"/>
          <w:lang w:eastAsia="ru-RU"/>
        </w:rPr>
      </w:pPr>
      <w:r>
        <w:rPr>
          <w:rFonts w:eastAsia="Lucida Sans Unicode"/>
          <w:b/>
          <w:bCs/>
          <w:kern w:val="2"/>
          <w:lang w:eastAsia="ru-RU"/>
        </w:rPr>
        <w:t>от</w:t>
      </w:r>
      <w:r w:rsidR="005A07D4">
        <w:rPr>
          <w:rFonts w:eastAsia="Lucida Sans Unicode"/>
          <w:b/>
          <w:bCs/>
          <w:kern w:val="2"/>
          <w:lang w:eastAsia="ru-RU"/>
        </w:rPr>
        <w:t xml:space="preserve"> 25 октября 2016 года № 96</w:t>
      </w:r>
    </w:p>
    <w:p w:rsidR="007B1A2A" w:rsidRDefault="007B1A2A" w:rsidP="007B1A2A">
      <w:pPr>
        <w:widowControl w:val="0"/>
        <w:jc w:val="center"/>
        <w:rPr>
          <w:rFonts w:eastAsia="Lucida Sans Unicode"/>
          <w:b/>
          <w:bCs/>
          <w:kern w:val="2"/>
          <w:lang w:eastAsia="ru-RU"/>
        </w:rPr>
      </w:pPr>
    </w:p>
    <w:p w:rsidR="007B1A2A" w:rsidRDefault="007B1A2A" w:rsidP="007B1A2A">
      <w:pPr>
        <w:widowControl w:val="0"/>
        <w:jc w:val="center"/>
        <w:rPr>
          <w:rFonts w:eastAsia="Lucida Sans Unicode"/>
          <w:b/>
          <w:bCs/>
          <w:kern w:val="2"/>
          <w:lang w:eastAsia="ru-RU"/>
        </w:rPr>
      </w:pPr>
    </w:p>
    <w:p w:rsidR="007B1A2A" w:rsidRPr="00442C49" w:rsidRDefault="007B1A2A" w:rsidP="007B1A2A">
      <w:pPr>
        <w:widowControl w:val="0"/>
        <w:jc w:val="center"/>
        <w:rPr>
          <w:rFonts w:eastAsia="Lucida Sans Unicode"/>
          <w:b/>
          <w:bCs/>
          <w:kern w:val="2"/>
          <w:lang w:eastAsia="ru-RU"/>
        </w:rPr>
      </w:pPr>
      <w:r w:rsidRPr="00442C49">
        <w:rPr>
          <w:rFonts w:eastAsia="Lucida Sans Unicode"/>
          <w:b/>
          <w:bCs/>
          <w:kern w:val="2"/>
          <w:lang w:eastAsia="ru-RU"/>
        </w:rPr>
        <w:t>Информация</w:t>
      </w:r>
    </w:p>
    <w:p w:rsidR="007B1A2A" w:rsidRDefault="007B1A2A" w:rsidP="007B1A2A">
      <w:pPr>
        <w:jc w:val="center"/>
        <w:rPr>
          <w:b/>
          <w:bCs/>
        </w:rPr>
      </w:pPr>
      <w:r w:rsidRPr="00442C49">
        <w:rPr>
          <w:b/>
        </w:rPr>
        <w:t xml:space="preserve">о реализации </w:t>
      </w:r>
      <w:r w:rsidRPr="00442C49">
        <w:rPr>
          <w:b/>
          <w:bCs/>
        </w:rPr>
        <w:t>муниципальной программы</w:t>
      </w:r>
      <w:r>
        <w:rPr>
          <w:b/>
          <w:bCs/>
        </w:rPr>
        <w:t xml:space="preserve"> города Югорска </w:t>
      </w:r>
      <w:r w:rsidRPr="00442C49">
        <w:rPr>
          <w:b/>
          <w:bCs/>
        </w:rPr>
        <w:t xml:space="preserve"> «Доступная среда в городе Югорске</w:t>
      </w:r>
      <w:r>
        <w:rPr>
          <w:b/>
          <w:bCs/>
        </w:rPr>
        <w:t xml:space="preserve"> </w:t>
      </w:r>
      <w:r w:rsidRPr="00442C49">
        <w:rPr>
          <w:b/>
          <w:bCs/>
        </w:rPr>
        <w:t xml:space="preserve"> на 2014-2020 годы»</w:t>
      </w:r>
      <w:r>
        <w:rPr>
          <w:b/>
          <w:bCs/>
        </w:rPr>
        <w:t xml:space="preserve"> </w:t>
      </w:r>
      <w:r w:rsidRPr="00442C49">
        <w:rPr>
          <w:b/>
          <w:bCs/>
        </w:rPr>
        <w:t>за 2015 год и девять месяцев 2016 года</w:t>
      </w:r>
    </w:p>
    <w:p w:rsidR="007B1A2A" w:rsidRPr="00442C49" w:rsidRDefault="007B1A2A" w:rsidP="007B1A2A">
      <w:pPr>
        <w:rPr>
          <w:b/>
          <w:bCs/>
        </w:rPr>
      </w:pPr>
    </w:p>
    <w:p w:rsidR="007B1A2A" w:rsidRPr="005A07D4" w:rsidRDefault="007B1A2A" w:rsidP="005A07D4">
      <w:pPr>
        <w:ind w:firstLine="709"/>
        <w:jc w:val="both"/>
      </w:pPr>
      <w:proofErr w:type="gramStart"/>
      <w:r w:rsidRPr="005A07D4">
        <w:t>В соответствии со статьей 15 Федерального закона от 24.11.1995 № 181-ФЗ                        «О социальной защите инвалидов в Российской Федерации», 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</w:t>
      </w:r>
      <w:r w:rsidRPr="005A07D4">
        <w:rPr>
          <w:b/>
          <w:bCs/>
        </w:rPr>
        <w:t xml:space="preserve"> </w:t>
      </w:r>
      <w:r w:rsidRPr="005A07D4">
        <w:t>утверждена  муниципальная программа города Югорска «Доступная среда в городе Югорске  на 2014 — 2020</w:t>
      </w:r>
      <w:proofErr w:type="gramEnd"/>
      <w:r w:rsidRPr="005A07D4">
        <w:t xml:space="preserve"> годы» (далее-муниципальная программа): </w:t>
      </w:r>
    </w:p>
    <w:p w:rsidR="007B1A2A" w:rsidRPr="005A07D4" w:rsidRDefault="007B1A2A" w:rsidP="005A07D4">
      <w:pPr>
        <w:widowControl w:val="0"/>
        <w:ind w:firstLine="709"/>
        <w:jc w:val="both"/>
        <w:rPr>
          <w:rFonts w:eastAsia="Lucida Sans Unicode"/>
          <w:kern w:val="2"/>
          <w:lang w:eastAsia="ru-RU"/>
        </w:rPr>
      </w:pPr>
      <w:r w:rsidRPr="005A07D4">
        <w:rPr>
          <w:rFonts w:eastAsia="Lucida Sans Unicode"/>
          <w:kern w:val="2"/>
          <w:lang w:eastAsia="ru-RU"/>
        </w:rPr>
        <w:t>Достигнуть поставленной цели удается путем решения следующих задач:</w:t>
      </w:r>
    </w:p>
    <w:p w:rsidR="007B1A2A" w:rsidRPr="005A07D4" w:rsidRDefault="007B1A2A" w:rsidP="005A07D4">
      <w:pPr>
        <w:ind w:firstLine="709"/>
        <w:jc w:val="both"/>
      </w:pPr>
      <w:r w:rsidRPr="005A07D4">
        <w:t>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Югорске.</w:t>
      </w:r>
    </w:p>
    <w:p w:rsidR="007B1A2A" w:rsidRPr="005A07D4" w:rsidRDefault="007B1A2A" w:rsidP="005A07D4">
      <w:pPr>
        <w:widowControl w:val="0"/>
        <w:ind w:firstLine="709"/>
        <w:jc w:val="both"/>
      </w:pPr>
      <w:r w:rsidRPr="005A07D4">
        <w:t>2. Повышение доступности и качества реабилитационных услуг (развитие системы реабилитации и социальной интеграции инвалидов) в городе Югорске.</w:t>
      </w:r>
    </w:p>
    <w:p w:rsidR="007B1A2A" w:rsidRPr="005A07D4" w:rsidRDefault="007B1A2A" w:rsidP="005A07D4">
      <w:pPr>
        <w:ind w:firstLine="709"/>
        <w:jc w:val="both"/>
      </w:pPr>
      <w:r w:rsidRPr="005A07D4">
        <w:t>Ответственным исполнителем муниципальной программы является отдел по организационно-массовой и социальной работе Управления социальной политики  администрации города Югорска. Соисполнителями муниципальной программы являются  Департамент жилищно-коммунального и строительного комплекса, Управление культуры, Управление образования администрации города Югорска.</w:t>
      </w:r>
    </w:p>
    <w:p w:rsidR="007B1A2A" w:rsidRPr="005A07D4" w:rsidRDefault="007B1A2A" w:rsidP="005A07D4">
      <w:pPr>
        <w:ind w:firstLine="709"/>
        <w:jc w:val="both"/>
      </w:pPr>
      <w:r w:rsidRPr="005A07D4">
        <w:t xml:space="preserve">В результате  реализации программных мероприятий в 2016 году </w:t>
      </w:r>
      <w:proofErr w:type="gramStart"/>
      <w:r w:rsidRPr="005A07D4">
        <w:t>планируется</w:t>
      </w:r>
      <w:proofErr w:type="gramEnd"/>
      <w:r w:rsidRPr="005A07D4">
        <w:t xml:space="preserve"> достигнуть следующие целевые показатели: </w:t>
      </w:r>
    </w:p>
    <w:p w:rsidR="007B1A2A" w:rsidRPr="005A07D4" w:rsidRDefault="007B1A2A" w:rsidP="005A07D4">
      <w:pPr>
        <w:tabs>
          <w:tab w:val="num" w:pos="0"/>
        </w:tabs>
        <w:autoSpaceDE w:val="0"/>
        <w:ind w:firstLine="709"/>
        <w:jc w:val="both"/>
        <w:rPr>
          <w:rFonts w:eastAsia="Calibri"/>
          <w:iCs/>
          <w:kern w:val="1"/>
        </w:rPr>
      </w:pPr>
      <w:r w:rsidRPr="005A07D4">
        <w:rPr>
          <w:rFonts w:eastAsia="Arial"/>
          <w:kern w:val="1"/>
        </w:rPr>
        <w:t xml:space="preserve">1. Увеличение количества объектов социальной инфраструктуры, в которых </w:t>
      </w:r>
      <w:r w:rsidRPr="005A07D4">
        <w:rPr>
          <w:rFonts w:eastAsia="Arial"/>
          <w:color w:val="000000"/>
          <w:kern w:val="1"/>
        </w:rPr>
        <w:t xml:space="preserve">проведен  комплекс мероприятий по дооборудованию, адаптации объекта в соответствии с требованиями доступности, </w:t>
      </w:r>
      <w:r w:rsidRPr="005A07D4">
        <w:rPr>
          <w:rFonts w:eastAsia="Calibri"/>
          <w:iCs/>
          <w:kern w:val="1"/>
        </w:rPr>
        <w:t xml:space="preserve"> ежегодно до 3 единиц.</w:t>
      </w:r>
    </w:p>
    <w:p w:rsidR="007B1A2A" w:rsidRPr="005A07D4" w:rsidRDefault="007B1A2A" w:rsidP="005A07D4">
      <w:pPr>
        <w:tabs>
          <w:tab w:val="num" w:pos="0"/>
        </w:tabs>
        <w:autoSpaceDE w:val="0"/>
        <w:ind w:firstLine="709"/>
        <w:jc w:val="both"/>
        <w:rPr>
          <w:rFonts w:eastAsia="Calibri"/>
          <w:iCs/>
          <w:kern w:val="1"/>
        </w:rPr>
      </w:pPr>
      <w:r w:rsidRPr="005A07D4">
        <w:rPr>
          <w:rFonts w:eastAsia="Calibri"/>
          <w:iCs/>
          <w:kern w:val="1"/>
        </w:rPr>
        <w:t>2. Увеличение числа пользователей с ограничениями жизнедеятельности в муниципальных библиотеках со 163 до 251 человека.</w:t>
      </w:r>
    </w:p>
    <w:p w:rsidR="007B1A2A" w:rsidRPr="005A07D4" w:rsidRDefault="007B1A2A" w:rsidP="005A07D4">
      <w:pPr>
        <w:tabs>
          <w:tab w:val="num" w:pos="0"/>
        </w:tabs>
        <w:autoSpaceDE w:val="0"/>
        <w:ind w:firstLine="709"/>
        <w:jc w:val="both"/>
        <w:rPr>
          <w:rFonts w:eastAsia="Arial"/>
          <w:kern w:val="1"/>
        </w:rPr>
      </w:pPr>
      <w:r w:rsidRPr="005A07D4">
        <w:rPr>
          <w:rFonts w:eastAsia="Arial"/>
          <w:kern w:val="1"/>
        </w:rPr>
        <w:t>3. Сохранение доли детей инвалидов, обучающихся в общеобразовательных учреждениях, в общей численности  детей-инвалидов, не имеющих противопоказаний к обучению на уровне 100%.</w:t>
      </w:r>
    </w:p>
    <w:p w:rsidR="007B1A2A" w:rsidRPr="005A07D4" w:rsidRDefault="007B1A2A" w:rsidP="005A07D4">
      <w:pPr>
        <w:tabs>
          <w:tab w:val="num" w:pos="0"/>
        </w:tabs>
        <w:autoSpaceDE w:val="0"/>
        <w:ind w:firstLine="709"/>
        <w:jc w:val="both"/>
        <w:rPr>
          <w:rFonts w:eastAsia="Arial"/>
          <w:kern w:val="1"/>
        </w:rPr>
      </w:pPr>
      <w:r w:rsidRPr="005A07D4">
        <w:rPr>
          <w:rFonts w:eastAsia="Arial"/>
          <w:kern w:val="1"/>
        </w:rPr>
        <w:t xml:space="preserve">4. Увеличение доли общеобразовательных учреждений, в которых сформирована универсальная </w:t>
      </w:r>
      <w:proofErr w:type="spellStart"/>
      <w:r w:rsidRPr="005A07D4">
        <w:rPr>
          <w:rFonts w:eastAsia="Arial"/>
          <w:kern w:val="1"/>
        </w:rPr>
        <w:t>безбарьерная</w:t>
      </w:r>
      <w:proofErr w:type="spellEnd"/>
      <w:r w:rsidRPr="005A07D4">
        <w:rPr>
          <w:rFonts w:eastAsia="Arial"/>
          <w:kern w:val="1"/>
        </w:rPr>
        <w:t xml:space="preserve"> среда, позволяющая обеспечить совместное обучение инвалидов и лиц, не имеющих нарушений развития, в общем количестве учреждений с 14 до 28,6%.</w:t>
      </w:r>
    </w:p>
    <w:p w:rsidR="007B1A2A" w:rsidRPr="005A07D4" w:rsidRDefault="007B1A2A" w:rsidP="005A07D4">
      <w:pPr>
        <w:ind w:firstLine="709"/>
        <w:jc w:val="both"/>
      </w:pPr>
      <w:r w:rsidRPr="005A07D4">
        <w:t xml:space="preserve">Программой  на 2015 год было  предусмотрено финансирование мероприятий в объеме 70,0 тыс. рублей, в том числе из средств бюджета города Югорска 70,0 тыс. рублей. Освоение средств за 2015 год составило 70,0 тыс. рублей (100% от плана), в том числе средства бюджета города Югорска – 70,0 тыс. рублей (100% от плана). </w:t>
      </w:r>
    </w:p>
    <w:p w:rsidR="007B1A2A" w:rsidRPr="005A07D4" w:rsidRDefault="007B1A2A" w:rsidP="005A07D4">
      <w:pPr>
        <w:ind w:firstLine="709"/>
        <w:jc w:val="both"/>
      </w:pPr>
      <w:r w:rsidRPr="005A07D4">
        <w:t xml:space="preserve">В 2016 году предусмотрено финансирование мероприятий в объеме  5 050,0 тыс. рублей,  в том числе из средств бюджета города Югорска 129,7 тыс. рублей, из средств бюджета автономного округа 4 920,3 тыс. рублей </w:t>
      </w:r>
    </w:p>
    <w:p w:rsidR="0068211D" w:rsidRPr="005A07D4" w:rsidRDefault="0068211D" w:rsidP="005A07D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5A07D4">
        <w:rPr>
          <w:rFonts w:eastAsia="Calibri"/>
          <w:lang w:eastAsia="ru-RU"/>
        </w:rPr>
        <w:t>Общее количество инвалидов  по состоянию на 01.10.2016 составляет 1442 человека.</w:t>
      </w:r>
    </w:p>
    <w:p w:rsidR="007B1A2A" w:rsidRPr="005A07D4" w:rsidRDefault="007B1A2A" w:rsidP="005A07D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5A07D4">
        <w:rPr>
          <w:rFonts w:eastAsia="Calibri"/>
          <w:lang w:eastAsia="ru-RU"/>
        </w:rPr>
        <w:t>Наиболее уязвимыми при взаимодействии с городской средой жизнедеятельности являются четыре основные категории и</w:t>
      </w:r>
      <w:r w:rsidR="0068211D" w:rsidRPr="005A07D4">
        <w:rPr>
          <w:rFonts w:eastAsia="Calibri"/>
          <w:lang w:eastAsia="ru-RU"/>
        </w:rPr>
        <w:t>нвалидов</w:t>
      </w:r>
      <w:r w:rsidRPr="005A07D4">
        <w:rPr>
          <w:rFonts w:eastAsia="Calibri"/>
          <w:lang w:eastAsia="ru-RU"/>
        </w:rPr>
        <w:t>: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>1.И</w:t>
      </w:r>
      <w:r w:rsidR="007B1A2A" w:rsidRPr="005A07D4">
        <w:rPr>
          <w:lang w:eastAsia="en-US"/>
        </w:rPr>
        <w:t>нвалиды с нарушением опо</w:t>
      </w:r>
      <w:r w:rsidRPr="005A07D4">
        <w:rPr>
          <w:lang w:eastAsia="en-US"/>
        </w:rPr>
        <w:t>рно-двигательного аппарата:</w:t>
      </w:r>
    </w:p>
    <w:p w:rsidR="00ED6BA7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 - </w:t>
      </w:r>
      <w:r w:rsidRPr="005A07D4">
        <w:rPr>
          <w:lang w:val="en-US" w:eastAsia="en-US"/>
        </w:rPr>
        <w:t>I</w:t>
      </w:r>
      <w:r w:rsidRPr="005A07D4">
        <w:rPr>
          <w:lang w:eastAsia="en-US"/>
        </w:rPr>
        <w:t xml:space="preserve"> группы – 6 </w:t>
      </w:r>
      <w:r w:rsidR="007B1A2A" w:rsidRPr="005A07D4">
        <w:rPr>
          <w:lang w:eastAsia="en-US"/>
        </w:rPr>
        <w:t>человек</w:t>
      </w:r>
      <w:r w:rsidRPr="005A07D4">
        <w:rPr>
          <w:lang w:eastAsia="en-US"/>
        </w:rPr>
        <w:t>;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 - </w:t>
      </w:r>
      <w:r w:rsidRPr="005A07D4">
        <w:rPr>
          <w:lang w:val="en-US" w:eastAsia="en-US"/>
        </w:rPr>
        <w:t>II</w:t>
      </w:r>
      <w:r w:rsidRPr="005A07D4">
        <w:rPr>
          <w:lang w:eastAsia="en-US"/>
        </w:rPr>
        <w:t xml:space="preserve"> группа-13 человек.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>2.Инвалиды колясочники: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 - </w:t>
      </w:r>
      <w:r w:rsidRPr="005A07D4">
        <w:rPr>
          <w:lang w:val="en-US" w:eastAsia="en-US"/>
        </w:rPr>
        <w:t>I</w:t>
      </w:r>
      <w:r w:rsidRPr="005A07D4">
        <w:rPr>
          <w:lang w:eastAsia="en-US"/>
        </w:rPr>
        <w:t xml:space="preserve"> группы – 6 человек;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 - </w:t>
      </w:r>
      <w:r w:rsidRPr="005A07D4">
        <w:rPr>
          <w:lang w:val="en-US" w:eastAsia="en-US"/>
        </w:rPr>
        <w:t>II</w:t>
      </w:r>
      <w:r w:rsidRPr="005A07D4">
        <w:rPr>
          <w:lang w:eastAsia="en-US"/>
        </w:rPr>
        <w:t xml:space="preserve"> группа-5 человек.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>3.Инвалиды по зрению: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lastRenderedPageBreak/>
        <w:t xml:space="preserve">- </w:t>
      </w:r>
      <w:r w:rsidRPr="005A07D4">
        <w:rPr>
          <w:lang w:val="en-US" w:eastAsia="en-US"/>
        </w:rPr>
        <w:t>I</w:t>
      </w:r>
      <w:r w:rsidRPr="005A07D4">
        <w:rPr>
          <w:lang w:eastAsia="en-US"/>
        </w:rPr>
        <w:t xml:space="preserve"> группы – 10 человек;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 - </w:t>
      </w:r>
      <w:r w:rsidRPr="005A07D4">
        <w:rPr>
          <w:lang w:val="en-US" w:eastAsia="en-US"/>
        </w:rPr>
        <w:t>II</w:t>
      </w:r>
      <w:r w:rsidRPr="005A07D4">
        <w:rPr>
          <w:lang w:eastAsia="en-US"/>
        </w:rPr>
        <w:t xml:space="preserve"> группа-3 человек.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>4.Инвалиды по слуху:</w:t>
      </w:r>
    </w:p>
    <w:p w:rsidR="0068211D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- </w:t>
      </w:r>
      <w:r w:rsidRPr="005A07D4">
        <w:rPr>
          <w:lang w:val="en-US" w:eastAsia="en-US"/>
        </w:rPr>
        <w:t>I</w:t>
      </w:r>
      <w:r w:rsidRPr="005A07D4">
        <w:rPr>
          <w:lang w:eastAsia="en-US"/>
        </w:rPr>
        <w:t xml:space="preserve"> группы – 1 человек;</w:t>
      </w:r>
    </w:p>
    <w:p w:rsidR="00ED6BA7" w:rsidRPr="005A07D4" w:rsidRDefault="0068211D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 xml:space="preserve">- </w:t>
      </w:r>
      <w:r w:rsidRPr="005A07D4">
        <w:rPr>
          <w:lang w:val="en-US" w:eastAsia="en-US"/>
        </w:rPr>
        <w:t>II</w:t>
      </w:r>
      <w:r w:rsidRPr="005A07D4">
        <w:rPr>
          <w:lang w:eastAsia="en-US"/>
        </w:rPr>
        <w:t xml:space="preserve"> группа- 1 человек.</w:t>
      </w:r>
    </w:p>
    <w:p w:rsidR="000D59C3" w:rsidRPr="005A07D4" w:rsidRDefault="000D59C3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 xml:space="preserve">На сегодняшний день на учете в бюджетном  учреждении Ханты-Мансийского автономного округа-Югры «Реабилитационный центр для детей и подростков с ограниченными возможностями «Солнышко» состоят 143 ребенка: </w:t>
      </w:r>
    </w:p>
    <w:p w:rsidR="000D59C3" w:rsidRPr="005A07D4" w:rsidRDefault="00ED6BA7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4</w:t>
      </w:r>
      <w:r w:rsidR="008D1ADF" w:rsidRPr="005A07D4">
        <w:rPr>
          <w:color w:val="020202"/>
          <w:lang w:eastAsia="ru-RU"/>
        </w:rPr>
        <w:t xml:space="preserve"> </w:t>
      </w:r>
      <w:r w:rsidRPr="005A07D4">
        <w:rPr>
          <w:color w:val="020202"/>
          <w:lang w:eastAsia="ru-RU"/>
        </w:rPr>
        <w:t xml:space="preserve"> ребенка</w:t>
      </w:r>
      <w:r w:rsidR="008D1ADF" w:rsidRPr="005A07D4">
        <w:rPr>
          <w:color w:val="020202"/>
          <w:lang w:eastAsia="ru-RU"/>
        </w:rPr>
        <w:t>-</w:t>
      </w:r>
      <w:r w:rsidRPr="005A07D4">
        <w:rPr>
          <w:color w:val="020202"/>
          <w:lang w:eastAsia="ru-RU"/>
        </w:rPr>
        <w:t xml:space="preserve"> с новообразованиями;</w:t>
      </w:r>
    </w:p>
    <w:p w:rsidR="00ED6BA7" w:rsidRPr="005A07D4" w:rsidRDefault="00ED6BA7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10 детей</w:t>
      </w:r>
      <w:r w:rsidR="008D1ADF" w:rsidRPr="005A07D4">
        <w:rPr>
          <w:color w:val="020202"/>
          <w:lang w:eastAsia="ru-RU"/>
        </w:rPr>
        <w:t>-</w:t>
      </w:r>
      <w:r w:rsidRPr="005A07D4">
        <w:rPr>
          <w:color w:val="020202"/>
          <w:lang w:eastAsia="ru-RU"/>
        </w:rPr>
        <w:t xml:space="preserve"> с заболеваниями эндокринной системы;</w:t>
      </w:r>
    </w:p>
    <w:p w:rsidR="00ED6BA7" w:rsidRPr="005A07D4" w:rsidRDefault="00ED6BA7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 xml:space="preserve">50 детей </w:t>
      </w:r>
      <w:proofErr w:type="gramStart"/>
      <w:r w:rsidR="008D1ADF" w:rsidRPr="005A07D4">
        <w:rPr>
          <w:color w:val="020202"/>
          <w:lang w:eastAsia="ru-RU"/>
        </w:rPr>
        <w:t>-</w:t>
      </w:r>
      <w:r w:rsidRPr="005A07D4">
        <w:rPr>
          <w:color w:val="020202"/>
          <w:lang w:eastAsia="ru-RU"/>
        </w:rPr>
        <w:t>с</w:t>
      </w:r>
      <w:proofErr w:type="gramEnd"/>
      <w:r w:rsidRPr="005A07D4">
        <w:rPr>
          <w:color w:val="020202"/>
          <w:lang w:eastAsia="ru-RU"/>
        </w:rPr>
        <w:t xml:space="preserve"> психическими и вегетативными нарушениями</w:t>
      </w:r>
      <w:r w:rsidR="008D1ADF" w:rsidRPr="005A07D4">
        <w:rPr>
          <w:color w:val="020202"/>
          <w:lang w:eastAsia="ru-RU"/>
        </w:rPr>
        <w:t>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32- с расстройством нервной системы, в том числе 27 детский церебральный паралич;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15-вражденные болезни глаз;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13-вражденные болезни уха;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3-вражденные болезни органов дыхания;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1-поражение пищеварения;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1-костно-мышечная болезнь;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 xml:space="preserve"> 2-болезнь мочеполовой системы;</w:t>
      </w:r>
    </w:p>
    <w:p w:rsidR="008D1ADF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11-пороки развития;</w:t>
      </w:r>
    </w:p>
    <w:p w:rsidR="000D59C3" w:rsidRPr="005A07D4" w:rsidRDefault="008D1ADF" w:rsidP="005A07D4">
      <w:pPr>
        <w:shd w:val="clear" w:color="auto" w:fill="FFFFFF"/>
        <w:suppressAutoHyphens w:val="0"/>
        <w:ind w:firstLine="709"/>
        <w:jc w:val="both"/>
        <w:rPr>
          <w:color w:val="020202"/>
          <w:lang w:eastAsia="ru-RU"/>
        </w:rPr>
      </w:pPr>
      <w:r w:rsidRPr="005A07D4">
        <w:rPr>
          <w:color w:val="020202"/>
          <w:lang w:eastAsia="ru-RU"/>
        </w:rPr>
        <w:t>1-отделное состояние с пороком врожденных данных</w:t>
      </w:r>
      <w:r w:rsidR="00C645D2" w:rsidRPr="005A07D4">
        <w:rPr>
          <w:color w:val="020202"/>
          <w:lang w:eastAsia="ru-RU"/>
        </w:rPr>
        <w:t>.</w:t>
      </w:r>
      <w:r w:rsidRPr="005A07D4">
        <w:rPr>
          <w:color w:val="020202"/>
          <w:lang w:eastAsia="ru-RU"/>
        </w:rPr>
        <w:t xml:space="preserve">  </w:t>
      </w:r>
    </w:p>
    <w:p w:rsidR="007B1A2A" w:rsidRPr="005A07D4" w:rsidRDefault="007B1A2A" w:rsidP="005A07D4">
      <w:pPr>
        <w:suppressAutoHyphens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A07D4">
        <w:rPr>
          <w:lang w:eastAsia="en-US"/>
        </w:rPr>
        <w:t>Наряду с инвалидами к маломобильным группам населения относятся  граждане с временным нарушением здоровья, люди старших возрастов, пешеходы с детскими колясками, дети дошкольного возраста и другие граждане, испытывающие затруднения при самостоятельном передвижении, получении услуг, необходимой информации или при ориентировании в пространстве. В целом, около 30% жителей города Югорска относится к маломобильным категориям населения, которым так же, как и инвалидам, необходима доступная, «</w:t>
      </w:r>
      <w:proofErr w:type="spellStart"/>
      <w:r w:rsidRPr="005A07D4">
        <w:rPr>
          <w:lang w:eastAsia="en-US"/>
        </w:rPr>
        <w:t>безбарьерная</w:t>
      </w:r>
      <w:proofErr w:type="spellEnd"/>
      <w:r w:rsidRPr="005A07D4">
        <w:rPr>
          <w:lang w:eastAsia="en-US"/>
        </w:rPr>
        <w:t>» среда на объектах социальной инфраструктуры города.</w:t>
      </w:r>
    </w:p>
    <w:p w:rsidR="007B1A2A" w:rsidRPr="005A07D4" w:rsidRDefault="005A07D4" w:rsidP="005A07D4">
      <w:pPr>
        <w:autoSpaceDE w:val="0"/>
        <w:ind w:firstLine="709"/>
        <w:jc w:val="both"/>
        <w:rPr>
          <w:rFonts w:eastAsia="Arial CYR"/>
        </w:rPr>
      </w:pPr>
      <w:proofErr w:type="gramStart"/>
      <w:r>
        <w:rPr>
          <w:rFonts w:eastAsia="Arial CYR"/>
        </w:rPr>
        <w:t>В</w:t>
      </w:r>
      <w:r w:rsidR="007B1A2A" w:rsidRPr="005A07D4">
        <w:rPr>
          <w:rFonts w:eastAsia="Arial CYR"/>
        </w:rPr>
        <w:t xml:space="preserve"> целях обеспечения согласованного функционирования и взаимодействия органов местного самоуправления города Югорска, органов государственной власти Ханты – Мансийс</w:t>
      </w:r>
      <w:r>
        <w:rPr>
          <w:rFonts w:eastAsia="Arial CYR"/>
        </w:rPr>
        <w:t>кого автономного округа - Югры</w:t>
      </w:r>
      <w:r w:rsidR="007B1A2A" w:rsidRPr="005A07D4">
        <w:rPr>
          <w:rFonts w:eastAsia="Arial CYR"/>
        </w:rPr>
        <w:t xml:space="preserve">  организаций и общественных объединений города Югорска при рассмотрении вопросов, связанных с решением проблем инвалидности и инвалидов в городе Югорске, с 2013 год</w:t>
      </w:r>
      <w:r>
        <w:rPr>
          <w:rFonts w:eastAsia="Arial CYR"/>
        </w:rPr>
        <w:t>а</w:t>
      </w:r>
      <w:r w:rsidR="007B1A2A" w:rsidRPr="005A07D4">
        <w:rPr>
          <w:rFonts w:eastAsia="Arial CYR"/>
        </w:rPr>
        <w:t xml:space="preserve"> при администрации города Югорска создан  Координационный совет по делам инвалидов.</w:t>
      </w:r>
      <w:proofErr w:type="gramEnd"/>
      <w:r w:rsidR="007B1A2A" w:rsidRPr="005A07D4">
        <w:rPr>
          <w:rFonts w:eastAsia="Arial CYR"/>
        </w:rPr>
        <w:t xml:space="preserve">  Заседания проводятся ежеквартально в соответствии с планом работы  на год. </w:t>
      </w:r>
    </w:p>
    <w:p w:rsidR="007B1A2A" w:rsidRPr="005A07D4" w:rsidRDefault="007B1A2A" w:rsidP="005A07D4">
      <w:pPr>
        <w:tabs>
          <w:tab w:val="left" w:pos="0"/>
        </w:tabs>
        <w:ind w:firstLine="709"/>
        <w:jc w:val="both"/>
      </w:pPr>
      <w:r w:rsidRPr="005A07D4">
        <w:t>Выполнение</w:t>
      </w:r>
      <w:r w:rsidRPr="005A07D4">
        <w:rPr>
          <w:b/>
        </w:rPr>
        <w:t xml:space="preserve"> </w:t>
      </w:r>
      <w:r w:rsidRPr="005A07D4">
        <w:t>задачи 1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Югорске» осуществлялось по следующим направлениям: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ru-RU"/>
        </w:rPr>
      </w:pPr>
      <w:r w:rsidRPr="005A07D4">
        <w:rPr>
          <w:rFonts w:eastAsia="Calibri"/>
          <w:lang w:eastAsia="ru-RU"/>
        </w:rPr>
        <w:t>- в 2015 году актуализирован</w:t>
      </w:r>
      <w:r w:rsidRPr="005A07D4">
        <w:t xml:space="preserve"> перечень социальных объектов в приоритетных сферах жизнедеятельности  инвалидов и других маломобильных групп населения города Югорска, в который вошли 38 объектов в сфере образования, здравоохранения, социальной защиты, культуры, физической культуры и спорта, общественного питания и торговли, финансовых и других социальных  услуг; </w:t>
      </w:r>
    </w:p>
    <w:p w:rsidR="007B1A2A" w:rsidRPr="005A07D4" w:rsidRDefault="007B1A2A" w:rsidP="005A07D4">
      <w:pPr>
        <w:tabs>
          <w:tab w:val="left" w:pos="0"/>
        </w:tabs>
        <w:ind w:firstLine="709"/>
        <w:jc w:val="both"/>
      </w:pPr>
      <w:r w:rsidRPr="005A07D4">
        <w:rPr>
          <w:rFonts w:eastAsia="Calibri"/>
          <w:lang w:eastAsia="en-US"/>
        </w:rPr>
        <w:t xml:space="preserve">- в целях повышения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Югорске, в течение 2015 года </w:t>
      </w:r>
      <w:r w:rsidRPr="005A07D4">
        <w:t>рабочей группой проведено обследование объектов, находящихся в муниципальной собственности, на соответствие требованиям доступности для инвалидов, с обязательным привлечением общественных организаций инвалидов</w:t>
      </w:r>
      <w:r w:rsidRPr="005A07D4">
        <w:rPr>
          <w:rFonts w:eastAsia="Calibri"/>
          <w:lang w:eastAsia="en-US"/>
        </w:rPr>
        <w:t>. По результатам обследований в муниципальных учреждениях в сфере образования, культуры, спорта разработаны и актуализированы паспорта доступности объектов,  утверждены планы учреждений по адаптации  объектов с учетом требований доступности для инвалидов.  Доля  муниципальных учреждений,  в которых имеются паспорта доступности,  составляет 100%.</w:t>
      </w:r>
    </w:p>
    <w:p w:rsidR="007B1A2A" w:rsidRPr="005A07D4" w:rsidRDefault="007B1A2A" w:rsidP="005A07D4">
      <w:pPr>
        <w:tabs>
          <w:tab w:val="left" w:pos="0"/>
        </w:tabs>
        <w:ind w:firstLine="709"/>
        <w:jc w:val="both"/>
      </w:pPr>
      <w:r w:rsidRPr="005A07D4">
        <w:t>На реализацию  программного мероприятия «Проведение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Югорска»  в 2015 году финансовые средства не планировались, расходы не производились.</w:t>
      </w:r>
    </w:p>
    <w:p w:rsidR="007B1A2A" w:rsidRPr="005A07D4" w:rsidRDefault="007B1A2A" w:rsidP="005A07D4">
      <w:pPr>
        <w:ind w:firstLine="709"/>
        <w:jc w:val="both"/>
      </w:pPr>
      <w:r w:rsidRPr="005A07D4">
        <w:t xml:space="preserve">В 2016 году на реализацию указанного мероприятия Департаменту жилищно-коммунального и строительного комплекса администрации города Югорска было </w:t>
      </w:r>
      <w:r w:rsidRPr="005A07D4">
        <w:lastRenderedPageBreak/>
        <w:t>предусмотрено финансирование в объеме  5 000 тыс.  рублей, в том числе из средств бюджета города Югорска 79,7 тыс. рублей, из средств бюджета автономного округа 4 920,3 тыс. рублей. За данный период были проведены работы по монтажу подъемного оборудования  в подземном переходе, ремонтные работы: устройство пандуса, замена сетей электроосвещения, замена дверей, ремонт напольной плитки   на сумму 4 932, 5 тыс. рублей, что составляет 98,6 % от плана на  год. К концу 2016 года финансовые средства будут израсходованы на 100%.</w:t>
      </w:r>
    </w:p>
    <w:p w:rsidR="007B1A2A" w:rsidRPr="005A07D4" w:rsidRDefault="007B1A2A" w:rsidP="005A07D4">
      <w:pPr>
        <w:ind w:firstLine="709"/>
        <w:jc w:val="both"/>
      </w:pPr>
      <w:r w:rsidRPr="005A07D4">
        <w:t>В</w:t>
      </w:r>
      <w:r w:rsidRPr="005A07D4">
        <w:rPr>
          <w:rFonts w:eastAsia="Calibri"/>
          <w:lang w:eastAsia="en-US"/>
        </w:rPr>
        <w:t xml:space="preserve">  целях п</w:t>
      </w:r>
      <w:r w:rsidRPr="005A07D4">
        <w:t>роведения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 ведомственным учреждением  Управления культуры  муниципальным бюджетным учреждением «Музей истории и этнографии» проведены следующие мероприятия на общую сумму 50, 0 тыс. рублей:</w:t>
      </w:r>
    </w:p>
    <w:p w:rsidR="007B1A2A" w:rsidRPr="005A07D4" w:rsidRDefault="007B1A2A" w:rsidP="005A07D4">
      <w:p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>- приобретен пандус складной для инвалидных колясок на сумму 16 800,0 рублей;</w:t>
      </w:r>
    </w:p>
    <w:p w:rsidR="007B1A2A" w:rsidRPr="005A07D4" w:rsidRDefault="007B1A2A" w:rsidP="005A07D4">
      <w:p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>- приобретена наклейка контрастная «Жёлтая полоса» на сумму 5 610,0 рублей;</w:t>
      </w:r>
    </w:p>
    <w:p w:rsidR="007B1A2A" w:rsidRPr="005A07D4" w:rsidRDefault="007B1A2A" w:rsidP="005A07D4">
      <w:p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 xml:space="preserve">- приобретен </w:t>
      </w:r>
      <w:proofErr w:type="spellStart"/>
      <w:r w:rsidRPr="005A07D4">
        <w:rPr>
          <w:rFonts w:eastAsia="Calibri"/>
          <w:lang w:eastAsia="en-US"/>
        </w:rPr>
        <w:t>самоклеющийся</w:t>
      </w:r>
      <w:proofErr w:type="spellEnd"/>
      <w:r w:rsidRPr="005A07D4">
        <w:rPr>
          <w:rFonts w:eastAsia="Calibri"/>
          <w:lang w:eastAsia="en-US"/>
        </w:rPr>
        <w:t xml:space="preserve"> резиновый угол на сумму 5 190,0 руб.;</w:t>
      </w:r>
    </w:p>
    <w:p w:rsidR="007B1A2A" w:rsidRPr="005A07D4" w:rsidRDefault="007B1A2A" w:rsidP="005A07D4">
      <w:p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>- проведено наращивание поручня над пандусом у центрального входа на сумму 22 400,0 рублей.</w:t>
      </w:r>
    </w:p>
    <w:p w:rsidR="007B1A2A" w:rsidRPr="005A07D4" w:rsidRDefault="007B1A2A" w:rsidP="005A07D4">
      <w:pPr>
        <w:suppressAutoHyphens w:val="0"/>
        <w:ind w:firstLine="709"/>
        <w:contextualSpacing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>Плановый показатель выполнен на 100%.</w:t>
      </w:r>
    </w:p>
    <w:p w:rsidR="007B1A2A" w:rsidRPr="005A07D4" w:rsidRDefault="007B1A2A" w:rsidP="005A07D4">
      <w:pPr>
        <w:suppressAutoHyphens w:val="0"/>
        <w:ind w:firstLine="709"/>
        <w:jc w:val="both"/>
      </w:pPr>
      <w:r w:rsidRPr="005A07D4">
        <w:t>Выполнение  задачи 2. «Повышение доступности и качества реабилитационных услуг (развитие системы реабилитации и социальной интеграции инвалидов) в городе Югорске».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en-US"/>
        </w:rPr>
      </w:pPr>
      <w:r w:rsidRPr="005A07D4">
        <w:t xml:space="preserve">В целях реализации программного мероприятия  «Обеспечение доступа инвалидов к услугам в сфере культуры» в 2015 году </w:t>
      </w:r>
      <w:r w:rsidRPr="005A07D4">
        <w:rPr>
          <w:rFonts w:eastAsia="Calibri"/>
          <w:lang w:eastAsia="en-US"/>
        </w:rPr>
        <w:t>продол</w:t>
      </w:r>
      <w:r w:rsidR="008B2642" w:rsidRPr="005A07D4">
        <w:rPr>
          <w:rFonts w:eastAsia="Calibri"/>
          <w:lang w:eastAsia="en-US"/>
        </w:rPr>
        <w:t xml:space="preserve">жилось формирование </w:t>
      </w:r>
      <w:r w:rsidRPr="005A07D4">
        <w:rPr>
          <w:rFonts w:eastAsia="Calibri"/>
          <w:lang w:eastAsia="en-US"/>
        </w:rPr>
        <w:t xml:space="preserve"> фонда информационных электронных ресурсов. На сумму 20 000 рублей в документный фонд библиотек системы,  приобретен комплект изданий на современных носителях информации  для обеспечения  доступа к электронным базам данных и расширения видео – состава фонда в количестве 106 экземпляров. 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>Библиотечный фонд комплектуется с учетом интересов маломобильных групп населения. Всего фонд для людей с ограниченными возможно</w:t>
      </w:r>
      <w:r w:rsidR="006F267C" w:rsidRPr="005A07D4">
        <w:rPr>
          <w:rFonts w:eastAsia="Calibri"/>
          <w:lang w:eastAsia="en-US"/>
        </w:rPr>
        <w:t>стями  составляет 828</w:t>
      </w:r>
      <w:r w:rsidRPr="005A07D4">
        <w:rPr>
          <w:rFonts w:eastAsia="Calibri"/>
          <w:lang w:eastAsia="en-US"/>
        </w:rPr>
        <w:t xml:space="preserve"> документ</w:t>
      </w:r>
      <w:r w:rsidR="006F267C" w:rsidRPr="005A07D4">
        <w:rPr>
          <w:rFonts w:eastAsia="Calibri"/>
          <w:lang w:eastAsia="en-US"/>
        </w:rPr>
        <w:t>ов</w:t>
      </w:r>
      <w:r w:rsidRPr="005A07D4">
        <w:rPr>
          <w:rFonts w:eastAsia="Calibri"/>
          <w:lang w:eastAsia="en-US"/>
        </w:rPr>
        <w:t xml:space="preserve">, в том числе количество электронных изданий – 615 единиц. Для детей предоставляются сказки, для взрослых современная зарубежная и классическая, научно-познавательная литература. В фонде центральной городской библиотеки имеется ежемесячный литературно-художественный журнал для слепых «Литературное чтение» с использованием шрифта Брайля (повести, рассказы российских авторов). Центральная городская библиотека выписывает 3 наименования периодических изданий: «Русский инвалид»  ежемесячная газета - 2013-2015 </w:t>
      </w:r>
      <w:proofErr w:type="spellStart"/>
      <w:proofErr w:type="gramStart"/>
      <w:r w:rsidRPr="005A07D4">
        <w:rPr>
          <w:rFonts w:eastAsia="Calibri"/>
          <w:lang w:eastAsia="en-US"/>
        </w:rPr>
        <w:t>гг</w:t>
      </w:r>
      <w:proofErr w:type="spellEnd"/>
      <w:proofErr w:type="gramEnd"/>
      <w:r w:rsidRPr="005A07D4">
        <w:rPr>
          <w:rFonts w:eastAsia="Calibri"/>
          <w:lang w:eastAsia="en-US"/>
        </w:rPr>
        <w:t>; «Наша жизнь»  е</w:t>
      </w:r>
      <w:r w:rsidR="008B2642" w:rsidRPr="005A07D4">
        <w:rPr>
          <w:rFonts w:eastAsia="Calibri"/>
          <w:lang w:eastAsia="en-US"/>
        </w:rPr>
        <w:t>жемесячный журнал</w:t>
      </w:r>
      <w:r w:rsidRPr="005A07D4">
        <w:rPr>
          <w:rFonts w:eastAsia="Calibri"/>
          <w:lang w:eastAsia="en-US"/>
        </w:rPr>
        <w:t>- 2013-2015гг; «Пенсионер» ежемесячная газета - 2012-2015гг.</w:t>
      </w:r>
      <w:r w:rsidR="006F267C" w:rsidRPr="005A07D4">
        <w:rPr>
          <w:rFonts w:eastAsia="Calibri"/>
          <w:lang w:eastAsia="en-US"/>
        </w:rPr>
        <w:t xml:space="preserve"> На 2016 год периодические издания</w:t>
      </w:r>
      <w:r w:rsidR="00404AE8" w:rsidRPr="005A07D4">
        <w:rPr>
          <w:rFonts w:eastAsia="Calibri"/>
          <w:lang w:eastAsia="en-US"/>
        </w:rPr>
        <w:t>:</w:t>
      </w:r>
      <w:r w:rsidR="006F267C" w:rsidRPr="005A07D4">
        <w:rPr>
          <w:rFonts w:eastAsia="Calibri"/>
          <w:lang w:eastAsia="en-US"/>
        </w:rPr>
        <w:t xml:space="preserve"> «Пенсионер», «Литературное чтение»</w:t>
      </w:r>
      <w:r w:rsidR="00404AE8" w:rsidRPr="005A07D4">
        <w:rPr>
          <w:rFonts w:eastAsia="Calibri"/>
          <w:lang w:eastAsia="en-US"/>
        </w:rPr>
        <w:t xml:space="preserve"> (для слепых)</w:t>
      </w:r>
      <w:r w:rsidR="006F267C" w:rsidRPr="005A07D4">
        <w:rPr>
          <w:rFonts w:eastAsia="Calibri"/>
          <w:lang w:eastAsia="en-US"/>
        </w:rPr>
        <w:t xml:space="preserve"> </w:t>
      </w:r>
      <w:proofErr w:type="gramStart"/>
      <w:r w:rsidR="006F267C" w:rsidRPr="005A07D4">
        <w:rPr>
          <w:rFonts w:eastAsia="Calibri"/>
          <w:lang w:eastAsia="en-US"/>
        </w:rPr>
        <w:t>с</w:t>
      </w:r>
      <w:proofErr w:type="gramEnd"/>
      <w:r w:rsidR="006F267C" w:rsidRPr="005A07D4">
        <w:rPr>
          <w:rFonts w:eastAsia="Calibri"/>
          <w:lang w:eastAsia="en-US"/>
        </w:rPr>
        <w:t xml:space="preserve">  шрифтом </w:t>
      </w:r>
      <w:r w:rsidR="006F267C" w:rsidRPr="005A07D4">
        <w:rPr>
          <w:color w:val="333333"/>
        </w:rPr>
        <w:t xml:space="preserve">Брайля. </w:t>
      </w:r>
      <w:r w:rsidR="006F267C" w:rsidRPr="005A07D4">
        <w:rPr>
          <w:rFonts w:eastAsia="Calibri"/>
          <w:lang w:eastAsia="en-US"/>
        </w:rPr>
        <w:t xml:space="preserve">  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>Всего в учреждении организовано 3 рабочих автоматизированных места для инвалидов.</w:t>
      </w:r>
      <w:r w:rsidR="006F267C" w:rsidRPr="005A07D4">
        <w:rPr>
          <w:rFonts w:eastAsia="Calibri"/>
          <w:lang w:eastAsia="en-US"/>
        </w:rPr>
        <w:t xml:space="preserve"> С начало 2016 года данными рабочими местами воспользовались 8 человек с ограниченными возможностями.</w:t>
      </w:r>
      <w:r w:rsidRPr="005A07D4">
        <w:rPr>
          <w:rFonts w:eastAsia="Calibri"/>
          <w:lang w:eastAsia="en-US"/>
        </w:rPr>
        <w:t xml:space="preserve"> На компьютерах установлена программа  </w:t>
      </w:r>
      <w:r w:rsidRPr="005A07D4">
        <w:rPr>
          <w:rFonts w:eastAsia="Calibri"/>
          <w:lang w:val="en-US" w:eastAsia="en-US"/>
        </w:rPr>
        <w:t>JWAS</w:t>
      </w:r>
      <w:r w:rsidRPr="005A07D4">
        <w:rPr>
          <w:rFonts w:eastAsia="Calibri"/>
          <w:lang w:eastAsia="en-US"/>
        </w:rPr>
        <w:t xml:space="preserve"> для людей с ограничением зрения, которая позволяет работать в сети Интернет без помощи зрения. Все происходящее на экране компьютера передается при помощи речи. Данной услугой могут пользоваться инвалиды колясочники, инвалиды с нарушением зрения и слуха.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 xml:space="preserve">Издания социальной адаптации людей с ограниченными возможностями пополнили разделы фонда по всем отраслям знаний: </w:t>
      </w:r>
      <w:proofErr w:type="spellStart"/>
      <w:r w:rsidRPr="005A07D4">
        <w:rPr>
          <w:rFonts w:eastAsia="Calibri"/>
          <w:lang w:eastAsia="en-US"/>
        </w:rPr>
        <w:t>аудиокурсы</w:t>
      </w:r>
      <w:proofErr w:type="spellEnd"/>
      <w:r w:rsidRPr="005A07D4">
        <w:rPr>
          <w:rFonts w:eastAsia="Calibri"/>
          <w:lang w:eastAsia="en-US"/>
        </w:rPr>
        <w:t xml:space="preserve"> по развитию речи, психологические тренинги по воспитанию детей, возрастных особенностей ребенка, умению разрешать конфликты; </w:t>
      </w:r>
      <w:proofErr w:type="spellStart"/>
      <w:proofErr w:type="gramStart"/>
      <w:r w:rsidRPr="005A07D4">
        <w:rPr>
          <w:rFonts w:eastAsia="Calibri"/>
          <w:lang w:eastAsia="en-US"/>
        </w:rPr>
        <w:t>аудиотренинги</w:t>
      </w:r>
      <w:proofErr w:type="spellEnd"/>
      <w:r w:rsidRPr="005A07D4">
        <w:rPr>
          <w:rFonts w:eastAsia="Calibri"/>
          <w:lang w:eastAsia="en-US"/>
        </w:rPr>
        <w:t xml:space="preserve"> по оздоровлению организма, обзорные издания посвященные культурам народов населяющих Россию, природных зон Российской Федерации: наземной и пресноводной фауне, серия  изданий «Школьная библиотека» по творчеству писателей отечественной и зарубежной классики, былины и популярные русские волшебные сказки. </w:t>
      </w:r>
      <w:proofErr w:type="gramEnd"/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en-US"/>
        </w:rPr>
      </w:pPr>
      <w:r w:rsidRPr="005A07D4">
        <w:rPr>
          <w:rFonts w:eastAsia="Calibri"/>
          <w:lang w:eastAsia="en-US"/>
        </w:rPr>
        <w:t xml:space="preserve">Одним из наиболее актуальных и востребованных направлений социальной работы с инвалидами и маломобильными группами населения в муниципальных библиотеках централизованной библиотечной системы города Югорска является социокультурная реабилитация, </w:t>
      </w:r>
      <w:proofErr w:type="spellStart"/>
      <w:r w:rsidRPr="005A07D4">
        <w:rPr>
          <w:rFonts w:eastAsia="Calibri"/>
          <w:lang w:eastAsia="en-US"/>
        </w:rPr>
        <w:t>библиотерапия</w:t>
      </w:r>
      <w:proofErr w:type="spellEnd"/>
      <w:r w:rsidRPr="005A07D4">
        <w:rPr>
          <w:rFonts w:eastAsia="Calibri"/>
          <w:lang w:eastAsia="en-US"/>
        </w:rPr>
        <w:t xml:space="preserve">, предоставление спектра услуг и создание необходимых условий </w:t>
      </w:r>
      <w:proofErr w:type="spellStart"/>
      <w:r w:rsidRPr="005A07D4">
        <w:rPr>
          <w:rFonts w:eastAsia="Calibri"/>
          <w:lang w:eastAsia="en-US"/>
        </w:rPr>
        <w:t>безбарьерной</w:t>
      </w:r>
      <w:proofErr w:type="spellEnd"/>
      <w:r w:rsidRPr="005A07D4">
        <w:rPr>
          <w:rFonts w:eastAsia="Calibri"/>
          <w:lang w:eastAsia="en-US"/>
        </w:rPr>
        <w:t xml:space="preserve"> среды общения. Библиотеки используют в работе различные методы индивидуальной и культурно-досуговой работы.</w:t>
      </w:r>
    </w:p>
    <w:p w:rsidR="007B1A2A" w:rsidRPr="005A07D4" w:rsidRDefault="005A07D4" w:rsidP="005A07D4">
      <w:pPr>
        <w:suppressAutoHyphens w:val="0"/>
        <w:ind w:firstLine="709"/>
        <w:jc w:val="both"/>
        <w:rPr>
          <w:rFonts w:eastAsia="Calibri"/>
          <w:b/>
          <w:lang w:eastAsia="en-US"/>
        </w:rPr>
      </w:pPr>
      <w:r>
        <w:rPr>
          <w:lang w:eastAsia="ru-RU"/>
        </w:rPr>
        <w:t xml:space="preserve">В рамках </w:t>
      </w:r>
      <w:r w:rsidR="007B1A2A" w:rsidRPr="005A07D4">
        <w:rPr>
          <w:lang w:eastAsia="ru-RU"/>
        </w:rPr>
        <w:t xml:space="preserve">организации мероприятий осуществляется социальное взаимодействие с учреждениями, занимающимися проблемами людей с ограниченными возможностями: </w:t>
      </w:r>
      <w:r w:rsidR="007B1A2A" w:rsidRPr="005A07D4">
        <w:rPr>
          <w:lang w:eastAsia="ru-RU"/>
        </w:rPr>
        <w:lastRenderedPageBreak/>
        <w:t>реабилитационным центром для детей с ограниченными возможностями здоровья «Солнышко», бюджетным учреждением Ханты-Мансийского автономного округа-Югры «Комплексный центр социального обслуживания «Сфера», общественной организацией инвалидов города Югорска, домом инвалидов «</w:t>
      </w:r>
      <w:proofErr w:type="spellStart"/>
      <w:r w:rsidR="007B1A2A" w:rsidRPr="005A07D4">
        <w:rPr>
          <w:lang w:eastAsia="ru-RU"/>
        </w:rPr>
        <w:t>Дарина</w:t>
      </w:r>
      <w:proofErr w:type="spellEnd"/>
      <w:r w:rsidR="007B1A2A" w:rsidRPr="005A07D4">
        <w:rPr>
          <w:lang w:eastAsia="ru-RU"/>
        </w:rPr>
        <w:t>», Центром адаптивного спорта города Югорска. Творческие коллективы учреждений принимают участие в торжественных церемониях открытия и награждения в рамках проводимых спортивных мероприятий различного уровня для лиц с ограниченными возможностями здоровья. На базе коллективов «Югра-</w:t>
      </w:r>
      <w:proofErr w:type="spellStart"/>
      <w:r w:rsidR="007B1A2A" w:rsidRPr="005A07D4">
        <w:rPr>
          <w:lang w:eastAsia="ru-RU"/>
        </w:rPr>
        <w:t>лэнд</w:t>
      </w:r>
      <w:proofErr w:type="spellEnd"/>
      <w:r w:rsidR="007B1A2A" w:rsidRPr="005A07D4">
        <w:rPr>
          <w:lang w:eastAsia="ru-RU"/>
        </w:rPr>
        <w:t xml:space="preserve">» и «Страна чудес»  реализуется цикл мастер-классов по цирковому искусству для детей-инвалидов.  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В клубных формированиях имеют возможность заниматься наряду со здоровыми и люди с ограниченными возможностями по таким направлениям как вокальное и  хоровое пение,  театральное искусство.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В учреждениях разработан и утвержден Порядок, определяющий свободное посещение лиц с ограниченными возможностями здоровья занятий клубных формирований и проводимых платных мероприятий.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iCs/>
          <w:lang w:eastAsia="en-US"/>
        </w:rPr>
      </w:pPr>
      <w:r w:rsidRPr="005A07D4">
        <w:rPr>
          <w:rFonts w:eastAsia="Calibri"/>
          <w:lang w:eastAsia="en-US"/>
        </w:rPr>
        <w:t xml:space="preserve">В 2016 году реализация программного мероприятия «Обеспечение доступа инвалидов к услугам в сфере культуры» продолжено без привлечения денежных  средств.  </w:t>
      </w:r>
    </w:p>
    <w:p w:rsidR="007B1A2A" w:rsidRPr="005A07D4" w:rsidRDefault="007B1A2A" w:rsidP="005A07D4">
      <w:pPr>
        <w:suppressAutoHyphens w:val="0"/>
        <w:ind w:firstLine="709"/>
        <w:jc w:val="both"/>
        <w:rPr>
          <w:rFonts w:eastAsia="Calibri"/>
          <w:lang w:eastAsia="en-US"/>
        </w:rPr>
      </w:pPr>
      <w:r w:rsidRPr="005A07D4">
        <w:rPr>
          <w:rFonts w:eastAsia="Calibri"/>
          <w:iCs/>
          <w:lang w:eastAsia="en-US"/>
        </w:rPr>
        <w:t xml:space="preserve">Число пользователей с ограничениями жизнедеятельности в муниципальных библиотеках за </w:t>
      </w:r>
      <w:r w:rsidRPr="005A07D4">
        <w:rPr>
          <w:rFonts w:eastAsia="Calibri"/>
          <w:lang w:eastAsia="en-US"/>
        </w:rPr>
        <w:t xml:space="preserve">9 месяцев   составляет 221 человек, в том числе детей 71 человек, </w:t>
      </w:r>
      <w:r w:rsidRPr="005A07D4">
        <w:rPr>
          <w:rFonts w:eastAsia="Calibri"/>
          <w:iCs/>
          <w:lang w:eastAsia="en-US"/>
        </w:rPr>
        <w:t xml:space="preserve">что составляет 96,9% от планового показателя муниципальной программы. 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В целях</w:t>
      </w:r>
      <w:r w:rsidR="0084272E" w:rsidRPr="005A07D4">
        <w:rPr>
          <w:lang w:eastAsia="ru-RU"/>
        </w:rPr>
        <w:t xml:space="preserve"> реализации программного мероприятия «О</w:t>
      </w:r>
      <w:r w:rsidR="008B2642" w:rsidRPr="005A07D4">
        <w:rPr>
          <w:lang w:eastAsia="ru-RU"/>
        </w:rPr>
        <w:t>беспечение</w:t>
      </w:r>
      <w:r w:rsidRPr="005A07D4">
        <w:rPr>
          <w:lang w:eastAsia="ru-RU"/>
        </w:rPr>
        <w:t xml:space="preserve"> доступа инвалидов к образовательным услугам</w:t>
      </w:r>
      <w:r w:rsidR="0084272E" w:rsidRPr="005A07D4">
        <w:rPr>
          <w:lang w:eastAsia="ru-RU"/>
        </w:rPr>
        <w:t>»</w:t>
      </w:r>
      <w:r w:rsidRPr="005A07D4">
        <w:rPr>
          <w:b/>
          <w:lang w:eastAsia="ru-RU"/>
        </w:rPr>
        <w:t xml:space="preserve"> </w:t>
      </w:r>
      <w:r w:rsidRPr="005A07D4">
        <w:rPr>
          <w:lang w:eastAsia="ru-RU"/>
        </w:rPr>
        <w:t xml:space="preserve"> (развитие системы реабилитации и социальной интеграции инвалидов) в городе Югорске:</w:t>
      </w:r>
    </w:p>
    <w:p w:rsidR="007B1A2A" w:rsidRPr="005A07D4" w:rsidRDefault="0084272E" w:rsidP="005A07D4">
      <w:pPr>
        <w:suppressAutoHyphens w:val="0"/>
        <w:ind w:firstLine="709"/>
        <w:jc w:val="both"/>
        <w:rPr>
          <w:b/>
          <w:lang w:eastAsia="ru-RU"/>
        </w:rPr>
      </w:pPr>
      <w:r w:rsidRPr="005A07D4">
        <w:rPr>
          <w:lang w:eastAsia="ru-RU"/>
        </w:rPr>
        <w:t xml:space="preserve">1. </w:t>
      </w:r>
      <w:r w:rsidR="007B1A2A" w:rsidRPr="005A07D4">
        <w:rPr>
          <w:lang w:eastAsia="ru-RU"/>
        </w:rPr>
        <w:t xml:space="preserve">Организована </w:t>
      </w:r>
      <w:proofErr w:type="spellStart"/>
      <w:r w:rsidR="007B1A2A" w:rsidRPr="005A07D4">
        <w:rPr>
          <w:lang w:eastAsia="ru-RU"/>
        </w:rPr>
        <w:t>профориентационная</w:t>
      </w:r>
      <w:proofErr w:type="spellEnd"/>
      <w:r w:rsidR="007B1A2A" w:rsidRPr="005A07D4">
        <w:rPr>
          <w:lang w:eastAsia="ru-RU"/>
        </w:rPr>
        <w:t xml:space="preserve"> работа с детьми – инвалидами и детьми с ограниченными возможностями здоровья в общеобразовательных учреждениях</w:t>
      </w:r>
      <w:r w:rsidR="007B1A2A" w:rsidRPr="005A07D4">
        <w:rPr>
          <w:b/>
          <w:lang w:eastAsia="ru-RU"/>
        </w:rPr>
        <w:t xml:space="preserve">. </w:t>
      </w:r>
      <w:proofErr w:type="gramStart"/>
      <w:r w:rsidR="007B1A2A" w:rsidRPr="005A07D4">
        <w:rPr>
          <w:lang w:eastAsia="ru-RU"/>
        </w:rPr>
        <w:t>Общеобразовательными учреждениями, муниципальным бюджетным образовательным учреждением  дополнительного образования детей  «Детско-юношеский центр «Прометей»</w:t>
      </w:r>
      <w:r w:rsidRPr="005A07D4">
        <w:rPr>
          <w:lang w:eastAsia="ru-RU"/>
        </w:rPr>
        <w:t xml:space="preserve"> (далее-детско-юношеский центр «Прометей»), </w:t>
      </w:r>
      <w:r w:rsidR="007B1A2A" w:rsidRPr="005A07D4">
        <w:rPr>
          <w:lang w:eastAsia="ru-RU"/>
        </w:rPr>
        <w:t>муниципальным казенным учреждением «Центр материально-технического и информационного-методического обеспечения»</w:t>
      </w:r>
      <w:r w:rsidR="00B318F8" w:rsidRPr="005A07D4">
        <w:rPr>
          <w:lang w:eastAsia="ru-RU"/>
        </w:rPr>
        <w:t>, бюджетным учреждением  Ханты-М</w:t>
      </w:r>
      <w:r w:rsidR="007B1A2A" w:rsidRPr="005A07D4">
        <w:rPr>
          <w:lang w:eastAsia="ru-RU"/>
        </w:rPr>
        <w:t xml:space="preserve">ансийского автономного округа-Югры  «Югорская городская больница», </w:t>
      </w:r>
      <w:r w:rsidR="00B318F8" w:rsidRPr="005A07D4">
        <w:rPr>
          <w:lang w:eastAsia="ru-RU"/>
        </w:rPr>
        <w:t>муниципальным</w:t>
      </w:r>
      <w:r w:rsidR="007B1A2A" w:rsidRPr="005A07D4">
        <w:rPr>
          <w:lang w:eastAsia="ru-RU"/>
        </w:rPr>
        <w:t xml:space="preserve"> автономным учреждением  «Молодежный центр «Гелиос», муниципальным бюджетным учреждением  «Централизованная библиотечная система города</w:t>
      </w:r>
      <w:r w:rsidRPr="005A07D4">
        <w:rPr>
          <w:lang w:eastAsia="ru-RU"/>
        </w:rPr>
        <w:t xml:space="preserve"> Югорска» р</w:t>
      </w:r>
      <w:r w:rsidR="007B1A2A" w:rsidRPr="005A07D4">
        <w:rPr>
          <w:lang w:eastAsia="ru-RU"/>
        </w:rPr>
        <w:t xml:space="preserve">азмещена на сайтах учреждений информация о перечне </w:t>
      </w:r>
      <w:proofErr w:type="spellStart"/>
      <w:r w:rsidR="007B1A2A" w:rsidRPr="005A07D4">
        <w:rPr>
          <w:lang w:eastAsia="ru-RU"/>
        </w:rPr>
        <w:t>профориентационных</w:t>
      </w:r>
      <w:proofErr w:type="spellEnd"/>
      <w:r w:rsidR="007B1A2A" w:rsidRPr="005A07D4">
        <w:rPr>
          <w:lang w:eastAsia="ru-RU"/>
        </w:rPr>
        <w:t xml:space="preserve"> услуг для учащихся с ограниченными возможностями здоровья</w:t>
      </w:r>
      <w:proofErr w:type="gramEnd"/>
      <w:r w:rsidR="007B1A2A" w:rsidRPr="005A07D4">
        <w:rPr>
          <w:lang w:eastAsia="ru-RU"/>
        </w:rPr>
        <w:t>,  детей-инвалидов.</w:t>
      </w:r>
    </w:p>
    <w:p w:rsidR="007B1A2A" w:rsidRPr="005A07D4" w:rsidRDefault="007B1A2A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t>2.</w:t>
      </w:r>
      <w:r w:rsidR="0084272E" w:rsidRPr="005A07D4">
        <w:rPr>
          <w:lang w:eastAsia="ru-RU"/>
        </w:rPr>
        <w:t xml:space="preserve"> </w:t>
      </w:r>
      <w:r w:rsidRPr="005A07D4">
        <w:rPr>
          <w:lang w:eastAsia="ru-RU"/>
        </w:rPr>
        <w:t xml:space="preserve">Общеобразовательными учреждениями разработаны меры по информированию родителей (законных представителей) о предоставлении </w:t>
      </w:r>
      <w:proofErr w:type="spellStart"/>
      <w:r w:rsidRPr="005A07D4">
        <w:rPr>
          <w:lang w:eastAsia="ru-RU"/>
        </w:rPr>
        <w:t>профориентационных</w:t>
      </w:r>
      <w:proofErr w:type="spellEnd"/>
      <w:r w:rsidRPr="005A07D4">
        <w:rPr>
          <w:lang w:eastAsia="ru-RU"/>
        </w:rPr>
        <w:t xml:space="preserve"> услуг для учащихся с ограниченными возможностями здоровья, детей-инвалидов и других групп.</w:t>
      </w:r>
    </w:p>
    <w:p w:rsidR="007B1A2A" w:rsidRPr="005A07D4" w:rsidRDefault="0084272E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t xml:space="preserve">3. </w:t>
      </w:r>
      <w:r w:rsidR="007B1A2A" w:rsidRPr="005A07D4">
        <w:rPr>
          <w:lang w:eastAsia="ru-RU"/>
        </w:rPr>
        <w:t>Управлением образования</w:t>
      </w:r>
      <w:r w:rsidRPr="005A07D4">
        <w:rPr>
          <w:lang w:eastAsia="ru-RU"/>
        </w:rPr>
        <w:t xml:space="preserve"> администрации города Югорска</w:t>
      </w:r>
      <w:r w:rsidR="007B1A2A" w:rsidRPr="005A07D4">
        <w:rPr>
          <w:lang w:eastAsia="ru-RU"/>
        </w:rPr>
        <w:t>:</w:t>
      </w:r>
    </w:p>
    <w:p w:rsidR="007B1A2A" w:rsidRPr="005A07D4" w:rsidRDefault="0084272E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t>1)</w:t>
      </w:r>
      <w:r w:rsidR="005A07D4">
        <w:rPr>
          <w:lang w:eastAsia="ru-RU"/>
        </w:rPr>
        <w:t xml:space="preserve"> </w:t>
      </w:r>
      <w:r w:rsidRPr="005A07D4">
        <w:rPr>
          <w:lang w:eastAsia="ru-RU"/>
        </w:rPr>
        <w:t>и</w:t>
      </w:r>
      <w:r w:rsidR="007B1A2A" w:rsidRPr="005A07D4">
        <w:rPr>
          <w:lang w:eastAsia="ru-RU"/>
        </w:rPr>
        <w:t xml:space="preserve">зучена методическая, материально – техническая, кадровая база общеобразовательных учреждений по предоставлению </w:t>
      </w:r>
      <w:proofErr w:type="spellStart"/>
      <w:r w:rsidR="007B1A2A" w:rsidRPr="005A07D4">
        <w:rPr>
          <w:lang w:eastAsia="ru-RU"/>
        </w:rPr>
        <w:t>профориентационных</w:t>
      </w:r>
      <w:proofErr w:type="spellEnd"/>
      <w:r w:rsidR="007B1A2A" w:rsidRPr="005A07D4">
        <w:rPr>
          <w:lang w:eastAsia="ru-RU"/>
        </w:rPr>
        <w:t xml:space="preserve"> услуг для детей с ограниченными возможностями здоровья  </w:t>
      </w:r>
      <w:r w:rsidR="000C1B74" w:rsidRPr="005A07D4">
        <w:rPr>
          <w:lang w:eastAsia="ru-RU"/>
        </w:rPr>
        <w:t>и детей-инвалидов;</w:t>
      </w:r>
    </w:p>
    <w:p w:rsidR="007B1A2A" w:rsidRPr="005A07D4" w:rsidRDefault="000C1B74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t>2)</w:t>
      </w:r>
      <w:r w:rsidR="005A07D4">
        <w:rPr>
          <w:lang w:eastAsia="ru-RU"/>
        </w:rPr>
        <w:t xml:space="preserve"> </w:t>
      </w:r>
      <w:r w:rsidRPr="005A07D4">
        <w:rPr>
          <w:lang w:eastAsia="ru-RU"/>
        </w:rPr>
        <w:t>с</w:t>
      </w:r>
      <w:r w:rsidR="007B1A2A" w:rsidRPr="005A07D4">
        <w:rPr>
          <w:lang w:eastAsia="ru-RU"/>
        </w:rPr>
        <w:t xml:space="preserve">формирована сводная информационная карта о предоставлении </w:t>
      </w:r>
      <w:proofErr w:type="spellStart"/>
      <w:r w:rsidR="007B1A2A" w:rsidRPr="005A07D4">
        <w:rPr>
          <w:lang w:eastAsia="ru-RU"/>
        </w:rPr>
        <w:t>профориентационных</w:t>
      </w:r>
      <w:proofErr w:type="spellEnd"/>
      <w:r w:rsidR="007B1A2A" w:rsidRPr="005A07D4">
        <w:rPr>
          <w:lang w:eastAsia="ru-RU"/>
        </w:rPr>
        <w:t xml:space="preserve"> услуг для учащихся с ограниченными возможностями здоровья, детей-инвалидов и других групп,</w:t>
      </w:r>
      <w:r w:rsidRPr="005A07D4">
        <w:rPr>
          <w:lang w:eastAsia="ru-RU"/>
        </w:rPr>
        <w:t xml:space="preserve"> которая</w:t>
      </w:r>
      <w:r w:rsidR="007B1A2A" w:rsidRPr="005A07D4">
        <w:rPr>
          <w:lang w:eastAsia="ru-RU"/>
        </w:rPr>
        <w:t xml:space="preserve"> предоставлена в общеобразовательные учреждения. Информационная карта размещена на сайте Управления образования и в </w:t>
      </w:r>
      <w:r w:rsidRPr="005A07D4">
        <w:rPr>
          <w:lang w:eastAsia="ru-RU"/>
        </w:rPr>
        <w:t>общеобразовательных учреждениях;</w:t>
      </w:r>
      <w:r w:rsidR="007B1A2A" w:rsidRPr="005A07D4">
        <w:rPr>
          <w:lang w:eastAsia="ru-RU"/>
        </w:rPr>
        <w:t xml:space="preserve"> </w:t>
      </w:r>
    </w:p>
    <w:p w:rsidR="007B1A2A" w:rsidRPr="005A07D4" w:rsidRDefault="000C1B74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t>3)</w:t>
      </w:r>
      <w:r w:rsidR="005A07D4">
        <w:rPr>
          <w:lang w:eastAsia="ru-RU"/>
        </w:rPr>
        <w:t xml:space="preserve"> </w:t>
      </w:r>
      <w:r w:rsidRPr="005A07D4">
        <w:rPr>
          <w:lang w:eastAsia="ru-RU"/>
        </w:rPr>
        <w:t>с</w:t>
      </w:r>
      <w:r w:rsidR="007B1A2A" w:rsidRPr="005A07D4">
        <w:rPr>
          <w:lang w:eastAsia="ru-RU"/>
        </w:rPr>
        <w:t>формирована и опубликована на сайте координационного центра по профориентации муниципального бюджетного образовательного учреждения  дополнительного образования детей «Детско-юношеский центр «Прометей» информационная карта по предоставлению услуг учреждениями среднего профессионального образования для детей с ограниченными возможностями здоровья  и детей - инвалидов. Представлена информация  бюджетного учреждения  «Юг</w:t>
      </w:r>
      <w:r w:rsidRPr="005A07D4">
        <w:rPr>
          <w:lang w:eastAsia="ru-RU"/>
        </w:rPr>
        <w:t>орский политехнический колледж»;</w:t>
      </w:r>
    </w:p>
    <w:p w:rsidR="007B1A2A" w:rsidRPr="005A07D4" w:rsidRDefault="000C1B74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t>4) з</w:t>
      </w:r>
      <w:r w:rsidR="007B1A2A" w:rsidRPr="005A07D4">
        <w:rPr>
          <w:lang w:eastAsia="ru-RU"/>
        </w:rPr>
        <w:t xml:space="preserve">апланированы в рамках постоянно-действующего семинара «Актуальные вопросы </w:t>
      </w:r>
      <w:proofErr w:type="spellStart"/>
      <w:r w:rsidR="007B1A2A" w:rsidRPr="005A07D4">
        <w:rPr>
          <w:lang w:eastAsia="ru-RU"/>
        </w:rPr>
        <w:t>предпрофильной</w:t>
      </w:r>
      <w:proofErr w:type="spellEnd"/>
      <w:r w:rsidR="007B1A2A" w:rsidRPr="005A07D4">
        <w:rPr>
          <w:lang w:eastAsia="ru-RU"/>
        </w:rPr>
        <w:t xml:space="preserve"> подготовки и профильного обучения» семинары по формированию индивидуальных образовательных маршрутов детей с ограниченными возможностями здоровья  (декабр</w:t>
      </w:r>
      <w:r w:rsidRPr="005A07D4">
        <w:rPr>
          <w:lang w:eastAsia="ru-RU"/>
        </w:rPr>
        <w:t>ь 2016 года, февраль 2017 года);</w:t>
      </w:r>
    </w:p>
    <w:p w:rsidR="007B1A2A" w:rsidRPr="005A07D4" w:rsidRDefault="000C1B74" w:rsidP="005A07D4">
      <w:pPr>
        <w:tabs>
          <w:tab w:val="left" w:pos="709"/>
        </w:tabs>
        <w:suppressAutoHyphens w:val="0"/>
        <w:ind w:firstLine="709"/>
        <w:contextualSpacing/>
        <w:jc w:val="both"/>
        <w:rPr>
          <w:lang w:eastAsia="ru-RU"/>
        </w:rPr>
      </w:pPr>
      <w:r w:rsidRPr="005A07D4">
        <w:rPr>
          <w:lang w:eastAsia="ru-RU"/>
        </w:rPr>
        <w:lastRenderedPageBreak/>
        <w:t>5)</w:t>
      </w:r>
      <w:r w:rsidR="005A07D4">
        <w:rPr>
          <w:lang w:eastAsia="ru-RU"/>
        </w:rPr>
        <w:t xml:space="preserve"> </w:t>
      </w:r>
      <w:r w:rsidRPr="005A07D4">
        <w:rPr>
          <w:lang w:eastAsia="ru-RU"/>
        </w:rPr>
        <w:t>о</w:t>
      </w:r>
      <w:r w:rsidR="007B1A2A" w:rsidRPr="005A07D4">
        <w:rPr>
          <w:lang w:eastAsia="ru-RU"/>
        </w:rPr>
        <w:t xml:space="preserve">рганизована работа консультативных пунктов в муниципальном автономном учреждении «Молодежный центр «Гелиос» и муниципальном бюджетном образовательном учреждении дополнительного образования детей  «Детско-юношеский центр «Прометей» для детей и их родителей по </w:t>
      </w:r>
      <w:proofErr w:type="spellStart"/>
      <w:r w:rsidR="007B1A2A" w:rsidRPr="005A07D4">
        <w:rPr>
          <w:lang w:eastAsia="ru-RU"/>
        </w:rPr>
        <w:t>профдиагностике</w:t>
      </w:r>
      <w:proofErr w:type="spellEnd"/>
      <w:r w:rsidR="007B1A2A" w:rsidRPr="005A07D4">
        <w:rPr>
          <w:lang w:eastAsia="ru-RU"/>
        </w:rPr>
        <w:t xml:space="preserve">. Охват учащихся с ограниченными возможностями здоровья  </w:t>
      </w:r>
      <w:proofErr w:type="spellStart"/>
      <w:r w:rsidR="007B1A2A" w:rsidRPr="005A07D4">
        <w:rPr>
          <w:lang w:eastAsia="ru-RU"/>
        </w:rPr>
        <w:t>профдиагностикой</w:t>
      </w:r>
      <w:proofErr w:type="spellEnd"/>
      <w:r w:rsidR="007B1A2A" w:rsidRPr="005A07D4">
        <w:rPr>
          <w:lang w:eastAsia="ru-RU"/>
        </w:rPr>
        <w:t xml:space="preserve"> и консультированием в 2015-2016 учебном году составил 100 %.</w:t>
      </w:r>
    </w:p>
    <w:p w:rsidR="007B1A2A" w:rsidRPr="005A07D4" w:rsidRDefault="007F71AA" w:rsidP="005A07D4">
      <w:pPr>
        <w:shd w:val="clear" w:color="auto" w:fill="FFFFFF"/>
        <w:tabs>
          <w:tab w:val="left" w:pos="796"/>
          <w:tab w:val="left" w:pos="938"/>
        </w:tabs>
        <w:suppressAutoHyphens w:val="0"/>
        <w:autoSpaceDE w:val="0"/>
        <w:ind w:firstLine="709"/>
        <w:jc w:val="both"/>
        <w:rPr>
          <w:color w:val="000000"/>
          <w:shd w:val="clear" w:color="auto" w:fill="FFFFFF"/>
          <w:lang w:eastAsia="ru-RU"/>
        </w:rPr>
      </w:pPr>
      <w:proofErr w:type="gramStart"/>
      <w:r w:rsidRPr="005A07D4">
        <w:rPr>
          <w:lang w:eastAsia="ru-RU"/>
        </w:rPr>
        <w:t>Управлением образования о</w:t>
      </w:r>
      <w:r w:rsidR="007B1A2A" w:rsidRPr="005A07D4">
        <w:rPr>
          <w:lang w:eastAsia="ru-RU"/>
        </w:rPr>
        <w:t xml:space="preserve">рганизованы и проведены семинары для педагогов, осуществляющих образовательную и культурно-досуговую деятельность с детьми с ограниченными возможностями здоровья  и детьми-инвалидами по вопросам: проблемы интеграции детей с ограниченными возможностями здоровья в социуме, в коллектив здоровых сверстников, подходы к профориентации и </w:t>
      </w:r>
      <w:proofErr w:type="spellStart"/>
      <w:r w:rsidR="007B1A2A" w:rsidRPr="005A07D4">
        <w:rPr>
          <w:lang w:eastAsia="ru-RU"/>
        </w:rPr>
        <w:t>профконсультированию</w:t>
      </w:r>
      <w:proofErr w:type="spellEnd"/>
      <w:r w:rsidR="007B1A2A" w:rsidRPr="005A07D4">
        <w:rPr>
          <w:lang w:eastAsia="ru-RU"/>
        </w:rPr>
        <w:t xml:space="preserve"> детей с ограниченными возможностями здоровья, личностные качества педагога, работающего с детьми с ограниченными возможностями здоровья и детьми-инвалидами, предоставление слабослышащим</w:t>
      </w:r>
      <w:proofErr w:type="gramEnd"/>
      <w:r w:rsidR="007B1A2A" w:rsidRPr="005A07D4">
        <w:rPr>
          <w:lang w:eastAsia="ru-RU"/>
        </w:rPr>
        <w:t xml:space="preserve"> людям возможности нормального общения и полноценного, неограниченного взаимодействия в окружающем мире. В семинарах приняли участие 39 участников, в том числе: педагоги-психологи общеобразовательных учреждений, специалисты детско-юношеского центра «Прометей», реабилитационного центра для детей и подростков с ограниченными возможностями «Солнышко», </w:t>
      </w:r>
      <w:proofErr w:type="spellStart"/>
      <w:r w:rsidR="007B1A2A" w:rsidRPr="005A07D4">
        <w:rPr>
          <w:lang w:eastAsia="ru-RU"/>
        </w:rPr>
        <w:t>с</w:t>
      </w:r>
      <w:r w:rsidRPr="005A07D4">
        <w:rPr>
          <w:lang w:eastAsia="ru-RU"/>
        </w:rPr>
        <w:t>урдопереводчик</w:t>
      </w:r>
      <w:proofErr w:type="spellEnd"/>
      <w:r w:rsidR="007B1A2A" w:rsidRPr="005A07D4">
        <w:rPr>
          <w:lang w:eastAsia="ru-RU"/>
        </w:rPr>
        <w:t xml:space="preserve">. </w:t>
      </w:r>
      <w:r w:rsidR="007B1A2A" w:rsidRPr="005A07D4">
        <w:rPr>
          <w:color w:val="000000"/>
          <w:shd w:val="clear" w:color="auto" w:fill="FFFFFF"/>
          <w:lang w:eastAsia="ru-RU"/>
        </w:rPr>
        <w:t xml:space="preserve"> </w:t>
      </w:r>
    </w:p>
    <w:p w:rsidR="007B1A2A" w:rsidRPr="005A07D4" w:rsidRDefault="007F71A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 xml:space="preserve">4. </w:t>
      </w:r>
      <w:r w:rsidR="007B1A2A" w:rsidRPr="005A07D4">
        <w:rPr>
          <w:lang w:eastAsia="ru-RU"/>
        </w:rPr>
        <w:t xml:space="preserve">Обеспечены условия развития дистанционного образования для детей-инвалидов в </w:t>
      </w:r>
      <w:r w:rsidRPr="005A07D4">
        <w:rPr>
          <w:lang w:eastAsia="ru-RU"/>
        </w:rPr>
        <w:t xml:space="preserve">муниципальном бюджетном </w:t>
      </w:r>
      <w:r w:rsidR="008B2642" w:rsidRPr="005A07D4">
        <w:rPr>
          <w:lang w:eastAsia="ru-RU"/>
        </w:rPr>
        <w:t>обще</w:t>
      </w:r>
      <w:r w:rsidRPr="005A07D4">
        <w:rPr>
          <w:lang w:eastAsia="ru-RU"/>
        </w:rPr>
        <w:t>образовательном учреждении «Лицей</w:t>
      </w:r>
      <w:r w:rsidR="007B1A2A" w:rsidRPr="005A07D4">
        <w:rPr>
          <w:lang w:eastAsia="ru-RU"/>
        </w:rPr>
        <w:t xml:space="preserve"> имени Г. Ф. </w:t>
      </w:r>
      <w:proofErr w:type="spellStart"/>
      <w:r w:rsidR="007B1A2A" w:rsidRPr="005A07D4">
        <w:rPr>
          <w:lang w:eastAsia="ru-RU"/>
        </w:rPr>
        <w:t>Атякшева</w:t>
      </w:r>
      <w:proofErr w:type="spellEnd"/>
      <w:r w:rsidRPr="005A07D4">
        <w:rPr>
          <w:lang w:eastAsia="ru-RU"/>
        </w:rPr>
        <w:t>»</w:t>
      </w:r>
      <w:r w:rsidR="007B1A2A" w:rsidRPr="005A07D4">
        <w:rPr>
          <w:lang w:eastAsia="ru-RU"/>
        </w:rPr>
        <w:t>.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 xml:space="preserve">Количество детей инвалидов, обучающихся дистанционно – 2 чел. (1 человек – 3 класс, 1 человек - 9 класс). 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 xml:space="preserve">Количество комплектов дистанционного оборудования для детей-инвалидов - 6. 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Количество комплектов дистанционного оборудования для педагогов, осуществляющих обучение на дому детей-инвалидов с использованием дистанционных технологий - 7.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В 2015-2016 учебном году указанные выше учащиеся обучались по системе дистанционного обучения Центра образования «Технологии обучения»</w:t>
      </w:r>
      <w:r w:rsidR="005A07D4">
        <w:rPr>
          <w:lang w:eastAsia="ru-RU"/>
        </w:rPr>
        <w:t xml:space="preserve">. </w:t>
      </w:r>
      <w:r w:rsidR="007F71AA" w:rsidRPr="005A07D4">
        <w:rPr>
          <w:lang w:eastAsia="ru-RU"/>
        </w:rPr>
        <w:t xml:space="preserve">В 2016-2017 учебном году </w:t>
      </w:r>
      <w:r w:rsidRPr="005A07D4">
        <w:rPr>
          <w:lang w:eastAsia="ru-RU"/>
        </w:rPr>
        <w:t>обучение будет осуществляться по курсам основного образования МЭШ (Мобильная электронная школа).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Доля детей-</w:t>
      </w:r>
      <w:proofErr w:type="gramStart"/>
      <w:r w:rsidRPr="005A07D4">
        <w:rPr>
          <w:lang w:eastAsia="ru-RU"/>
        </w:rPr>
        <w:t>инвалидов, обучающихся дистанционно от общего количества детей-инвалидов составляет</w:t>
      </w:r>
      <w:proofErr w:type="gramEnd"/>
      <w:r w:rsidRPr="005A07D4">
        <w:rPr>
          <w:lang w:eastAsia="ru-RU"/>
        </w:rPr>
        <w:t xml:space="preserve"> 4 %.</w:t>
      </w:r>
    </w:p>
    <w:p w:rsidR="007B1A2A" w:rsidRPr="005A07D4" w:rsidRDefault="007F71A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 xml:space="preserve">5. </w:t>
      </w:r>
      <w:r w:rsidR="007B1A2A" w:rsidRPr="005A07D4">
        <w:rPr>
          <w:lang w:eastAsia="ru-RU"/>
        </w:rPr>
        <w:t>Организована деятельность муниципального бюджетного общеобразовательного учреждения «Гимназия»</w:t>
      </w:r>
      <w:r w:rsidRPr="005A07D4">
        <w:rPr>
          <w:lang w:eastAsia="ru-RU"/>
        </w:rPr>
        <w:t xml:space="preserve"> (далее МБОУ «Гимназия»)</w:t>
      </w:r>
      <w:r w:rsidR="007B1A2A" w:rsidRPr="005A07D4">
        <w:rPr>
          <w:b/>
          <w:lang w:eastAsia="ru-RU"/>
        </w:rPr>
        <w:t xml:space="preserve"> </w:t>
      </w:r>
      <w:r w:rsidR="007B1A2A" w:rsidRPr="005A07D4">
        <w:rPr>
          <w:lang w:eastAsia="ru-RU"/>
        </w:rPr>
        <w:t>как базового образовательного учреждения, реализующего основные общеобразовательные программы, обеспечивающие совместное обучение детей с ограниченными возможностями здоровья  и лиц, не имеющих нарушений развития.</w:t>
      </w:r>
      <w:r w:rsidRPr="005A07D4">
        <w:rPr>
          <w:lang w:eastAsia="ru-RU"/>
        </w:rPr>
        <w:t xml:space="preserve"> В МБОУ «Гимназия»:</w:t>
      </w:r>
    </w:p>
    <w:p w:rsidR="007F71AA" w:rsidRPr="005A07D4" w:rsidRDefault="007F71AA" w:rsidP="005A07D4">
      <w:pPr>
        <w:suppressAutoHyphens w:val="0"/>
        <w:ind w:firstLine="709"/>
        <w:jc w:val="both"/>
        <w:rPr>
          <w:lang w:eastAsia="ru-RU"/>
        </w:rPr>
      </w:pPr>
      <w:proofErr w:type="gramStart"/>
      <w:r w:rsidRPr="005A07D4">
        <w:rPr>
          <w:lang w:eastAsia="ru-RU"/>
        </w:rPr>
        <w:t>1) п</w:t>
      </w:r>
      <w:r w:rsidR="007B1A2A" w:rsidRPr="005A07D4">
        <w:rPr>
          <w:lang w:eastAsia="ru-RU"/>
        </w:rPr>
        <w:t>риобретен комплект специализированной учебной мебели</w:t>
      </w:r>
      <w:r w:rsidR="00B56DE5" w:rsidRPr="005A07D4">
        <w:rPr>
          <w:lang w:eastAsia="ru-RU"/>
        </w:rPr>
        <w:t xml:space="preserve"> и</w:t>
      </w:r>
      <w:r w:rsidR="007B1A2A" w:rsidRPr="005A07D4">
        <w:rPr>
          <w:lang w:eastAsia="ru-RU"/>
        </w:rPr>
        <w:t xml:space="preserve"> </w:t>
      </w:r>
      <w:r w:rsidRPr="005A07D4">
        <w:rPr>
          <w:lang w:eastAsia="ru-RU"/>
        </w:rPr>
        <w:t>аппаратно-программный комплекс  для обучающихся с нарушение</w:t>
      </w:r>
      <w:r w:rsidR="00B56DE5" w:rsidRPr="005A07D4">
        <w:rPr>
          <w:lang w:eastAsia="ru-RU"/>
        </w:rPr>
        <w:t>м опорно-двигательного аппарата</w:t>
      </w:r>
      <w:r w:rsidRPr="005A07D4">
        <w:rPr>
          <w:lang w:eastAsia="ru-RU"/>
        </w:rPr>
        <w:t xml:space="preserve">, а также </w:t>
      </w:r>
      <w:r w:rsidR="00B56DE5" w:rsidRPr="005A07D4">
        <w:rPr>
          <w:lang w:eastAsia="ru-RU"/>
        </w:rPr>
        <w:t>студия для песочной терапии, которая включает: световой стол «Профессиональный» с подсветкой «</w:t>
      </w:r>
      <w:proofErr w:type="spellStart"/>
      <w:r w:rsidR="00B56DE5" w:rsidRPr="005A07D4">
        <w:rPr>
          <w:lang w:eastAsia="ru-RU"/>
        </w:rPr>
        <w:t>Мультиколор</w:t>
      </w:r>
      <w:proofErr w:type="spellEnd"/>
      <w:r w:rsidR="00B56DE5" w:rsidRPr="005A07D4">
        <w:rPr>
          <w:lang w:eastAsia="ru-RU"/>
        </w:rPr>
        <w:t xml:space="preserve">»; световой стол «Универсальный» с подсветкой (6 штук); </w:t>
      </w:r>
      <w:proofErr w:type="spellStart"/>
      <w:r w:rsidR="00B56DE5" w:rsidRPr="005A07D4">
        <w:rPr>
          <w:lang w:eastAsia="ru-RU"/>
        </w:rPr>
        <w:t>вэб</w:t>
      </w:r>
      <w:proofErr w:type="spellEnd"/>
      <w:r w:rsidR="00B56DE5" w:rsidRPr="005A07D4">
        <w:rPr>
          <w:lang w:eastAsia="ru-RU"/>
        </w:rPr>
        <w:t xml:space="preserve"> камера LOGITEGH, песок кварцевый и цветной для</w:t>
      </w:r>
      <w:r w:rsidR="00EB6DDA" w:rsidRPr="005A07D4">
        <w:rPr>
          <w:lang w:eastAsia="ru-RU"/>
        </w:rPr>
        <w:t xml:space="preserve"> детского творчества-50 000 рублей.</w:t>
      </w:r>
      <w:proofErr w:type="gramEnd"/>
    </w:p>
    <w:p w:rsidR="00B56DE5" w:rsidRPr="005A07D4" w:rsidRDefault="00B56DE5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2) проведены мероприятия</w:t>
      </w:r>
      <w:r w:rsidR="007B1A2A" w:rsidRPr="005A07D4">
        <w:rPr>
          <w:lang w:eastAsia="ru-RU"/>
        </w:rPr>
        <w:t xml:space="preserve"> по подготовке педагогов общеобразовательного учреждения для обучения дете</w:t>
      </w:r>
      <w:r w:rsidRPr="005A07D4">
        <w:rPr>
          <w:lang w:eastAsia="ru-RU"/>
        </w:rPr>
        <w:t xml:space="preserve">й-инвалидов, а именно </w:t>
      </w:r>
      <w:r w:rsidR="007B1A2A" w:rsidRPr="005A07D4">
        <w:rPr>
          <w:lang w:eastAsia="ru-RU"/>
        </w:rPr>
        <w:t xml:space="preserve"> </w:t>
      </w:r>
      <w:r w:rsidR="007B1A2A" w:rsidRPr="005A07D4">
        <w:rPr>
          <w:lang w:eastAsia="en-US"/>
        </w:rPr>
        <w:t>курс</w:t>
      </w:r>
      <w:r w:rsidRPr="005A07D4">
        <w:rPr>
          <w:lang w:eastAsia="en-US"/>
        </w:rPr>
        <w:t>ы повышения квалификации по темам</w:t>
      </w:r>
      <w:r w:rsidR="007B1A2A" w:rsidRPr="005A07D4">
        <w:rPr>
          <w:lang w:eastAsia="en-US"/>
        </w:rPr>
        <w:t>: «Инновационные методы коррекционно-развивающей работ</w:t>
      </w:r>
      <w:r w:rsidRPr="005A07D4">
        <w:rPr>
          <w:lang w:eastAsia="en-US"/>
        </w:rPr>
        <w:t>ы с детьми дошкольного возраста,</w:t>
      </w:r>
      <w:r w:rsidR="007B1A2A" w:rsidRPr="005A07D4">
        <w:rPr>
          <w:lang w:eastAsia="ru-RU"/>
        </w:rPr>
        <w:t xml:space="preserve">  </w:t>
      </w:r>
      <w:r w:rsidR="007B1A2A" w:rsidRPr="005A07D4">
        <w:rPr>
          <w:lang w:eastAsia="en-US"/>
        </w:rPr>
        <w:t>«</w:t>
      </w:r>
      <w:r w:rsidR="007B1A2A" w:rsidRPr="005A07D4">
        <w:rPr>
          <w:lang w:eastAsia="ru-RU"/>
        </w:rPr>
        <w:t>Нормативно-методологические основания проектирования индивидуальных адаптированных программ для детей с ограниченными возможностями здоровья в условиях дошкольного образовательного учреждения</w:t>
      </w:r>
      <w:r w:rsidR="007B1A2A" w:rsidRPr="005A07D4">
        <w:rPr>
          <w:lang w:eastAsia="en-US"/>
        </w:rPr>
        <w:t xml:space="preserve">», </w:t>
      </w:r>
      <w:r w:rsidR="007B1A2A" w:rsidRPr="005A07D4">
        <w:rPr>
          <w:color w:val="000000"/>
          <w:lang w:eastAsia="ru-RU"/>
        </w:rPr>
        <w:t>«Средства и методы физического воспитания учащихся с ограниченными возможностями здоровья  в рамках реализации Федеральных государственных образовательных стандартов»</w:t>
      </w:r>
      <w:r w:rsidR="007B1A2A" w:rsidRPr="005A07D4">
        <w:rPr>
          <w:lang w:eastAsia="en-US"/>
        </w:rPr>
        <w:t>.</w:t>
      </w:r>
      <w:r w:rsidRPr="005A07D4">
        <w:rPr>
          <w:lang w:eastAsia="en-US"/>
        </w:rPr>
        <w:t xml:space="preserve"> Количество </w:t>
      </w:r>
      <w:proofErr w:type="gramStart"/>
      <w:r w:rsidRPr="005A07D4">
        <w:rPr>
          <w:lang w:eastAsia="en-US"/>
        </w:rPr>
        <w:t xml:space="preserve">педагогических работников, охваченных </w:t>
      </w:r>
      <w:r w:rsidRPr="005A07D4">
        <w:rPr>
          <w:lang w:eastAsia="ru-RU"/>
        </w:rPr>
        <w:t>мероприятиями  по подготовке для обучения детей-инвалидов составило</w:t>
      </w:r>
      <w:proofErr w:type="gramEnd"/>
      <w:r w:rsidRPr="005A07D4">
        <w:rPr>
          <w:lang w:eastAsia="ru-RU"/>
        </w:rPr>
        <w:t xml:space="preserve"> 40 человек (6% от общего количества педагогических работников</w:t>
      </w:r>
      <w:r w:rsidR="004D1BF8" w:rsidRPr="005A07D4">
        <w:rPr>
          <w:lang w:eastAsia="ru-RU"/>
        </w:rPr>
        <w:t xml:space="preserve"> города Югорска</w:t>
      </w:r>
      <w:r w:rsidRPr="005A07D4">
        <w:rPr>
          <w:lang w:eastAsia="ru-RU"/>
        </w:rPr>
        <w:t>);</w:t>
      </w:r>
    </w:p>
    <w:p w:rsidR="007B1A2A" w:rsidRPr="005A07D4" w:rsidRDefault="00B56DE5" w:rsidP="005A07D4">
      <w:pPr>
        <w:suppressAutoHyphens w:val="0"/>
        <w:ind w:firstLine="709"/>
        <w:jc w:val="both"/>
        <w:rPr>
          <w:lang w:eastAsia="en-US"/>
        </w:rPr>
      </w:pPr>
      <w:r w:rsidRPr="005A07D4">
        <w:rPr>
          <w:lang w:eastAsia="ru-RU"/>
        </w:rPr>
        <w:t xml:space="preserve">3) </w:t>
      </w:r>
      <w:r w:rsidR="007B1A2A" w:rsidRPr="005A07D4">
        <w:rPr>
          <w:lang w:eastAsia="en-US"/>
        </w:rPr>
        <w:t>организована работа опорной площадки «Реализация инклюзивного образования для обеспечения равного доступа к образованию всем учащимся».</w:t>
      </w:r>
    </w:p>
    <w:p w:rsidR="007B1A2A" w:rsidRPr="005A07D4" w:rsidRDefault="00B56DE5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bCs/>
          <w:lang w:eastAsia="ru-RU"/>
        </w:rPr>
        <w:t>Показателями, характеризующими</w:t>
      </w:r>
      <w:r w:rsidR="007B1A2A" w:rsidRPr="005A07D4">
        <w:rPr>
          <w:bCs/>
          <w:lang w:eastAsia="ru-RU"/>
        </w:rPr>
        <w:t xml:space="preserve"> результаты реализации муниципальной программы</w:t>
      </w:r>
      <w:r w:rsidR="007B1A2A" w:rsidRPr="005A07D4">
        <w:rPr>
          <w:lang w:eastAsia="ru-RU"/>
        </w:rPr>
        <w:t xml:space="preserve"> города Югорска «Доступная среда в городе Югорске на 2014 – 2020 годы»</w:t>
      </w:r>
      <w:r w:rsidRPr="005A07D4">
        <w:rPr>
          <w:lang w:eastAsia="ru-RU"/>
        </w:rPr>
        <w:t xml:space="preserve"> являются</w:t>
      </w:r>
      <w:r w:rsidR="007B1A2A" w:rsidRPr="005A07D4">
        <w:rPr>
          <w:lang w:eastAsia="ru-RU"/>
        </w:rPr>
        <w:t>: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t>-</w:t>
      </w:r>
      <w:r w:rsidR="005A07D4">
        <w:rPr>
          <w:lang w:eastAsia="ru-RU"/>
        </w:rPr>
        <w:t xml:space="preserve"> </w:t>
      </w:r>
      <w:r w:rsidRPr="005A07D4">
        <w:rPr>
          <w:lang w:eastAsia="ru-RU"/>
        </w:rPr>
        <w:t>доля детей инвалидов, обучающихся в общеобразовательных учреждениях, в общей численности  детей-инвалидов, не имеющих противопоказаний к обучению – 100%;</w:t>
      </w:r>
    </w:p>
    <w:p w:rsidR="007B1A2A" w:rsidRPr="005A07D4" w:rsidRDefault="007B1A2A" w:rsidP="005A07D4">
      <w:pPr>
        <w:suppressAutoHyphens w:val="0"/>
        <w:ind w:firstLine="709"/>
        <w:jc w:val="both"/>
        <w:rPr>
          <w:lang w:eastAsia="ru-RU"/>
        </w:rPr>
      </w:pPr>
      <w:r w:rsidRPr="005A07D4">
        <w:rPr>
          <w:lang w:eastAsia="ru-RU"/>
        </w:rPr>
        <w:lastRenderedPageBreak/>
        <w:t>-</w:t>
      </w:r>
      <w:r w:rsidR="005A07D4">
        <w:rPr>
          <w:lang w:eastAsia="ru-RU"/>
        </w:rPr>
        <w:t xml:space="preserve"> </w:t>
      </w:r>
      <w:r w:rsidRPr="005A07D4">
        <w:rPr>
          <w:lang w:eastAsia="ru-RU"/>
        </w:rPr>
        <w:t xml:space="preserve">доля общеобразовательных учреждений, в которых сформирована универсальная </w:t>
      </w:r>
      <w:proofErr w:type="spellStart"/>
      <w:r w:rsidRPr="005A07D4">
        <w:rPr>
          <w:lang w:eastAsia="ru-RU"/>
        </w:rPr>
        <w:t>безбарьерная</w:t>
      </w:r>
      <w:proofErr w:type="spellEnd"/>
      <w:r w:rsidRPr="005A07D4">
        <w:rPr>
          <w:lang w:eastAsia="ru-RU"/>
        </w:rPr>
        <w:t xml:space="preserve"> среда, позволяющая обеспечить совместное обучение инвалидов и лиц, не имеющих нарушений развития, в общем количестве учреждений – 16,7 %.</w:t>
      </w:r>
    </w:p>
    <w:p w:rsidR="007B1A2A" w:rsidRPr="005A07D4" w:rsidRDefault="007B1A2A" w:rsidP="005A07D4">
      <w:pPr>
        <w:suppressAutoHyphens w:val="0"/>
        <w:ind w:firstLine="709"/>
        <w:jc w:val="both"/>
      </w:pPr>
      <w:r w:rsidRPr="005A07D4">
        <w:t>С целью преодоления социальной разобщён</w:t>
      </w:r>
      <w:r w:rsidR="00B56DE5" w:rsidRPr="005A07D4">
        <w:t>ности в обществе и формирования</w:t>
      </w:r>
      <w:r w:rsidRPr="005A07D4">
        <w:t xml:space="preserve"> позитивного отношения к проблемам инвалидов проводились мероприятия в сфере физической культуры и спорта.   </w:t>
      </w:r>
    </w:p>
    <w:p w:rsidR="007B1A2A" w:rsidRPr="005A07D4" w:rsidRDefault="007B1A2A" w:rsidP="005A07D4">
      <w:pPr>
        <w:suppressAutoHyphens w:val="0"/>
        <w:ind w:firstLine="709"/>
        <w:jc w:val="both"/>
        <w:rPr>
          <w:b/>
          <w:lang w:eastAsia="ru-RU"/>
        </w:rPr>
      </w:pPr>
      <w:r w:rsidRPr="005A07D4">
        <w:t xml:space="preserve">В городе Югорске систематически занимаются физической культурой и спортом и принимают участие в соревнованиях порядка 250 человек с ограниченными физическими возможностями (24,7% от общего количества инвалидов в городе).  </w:t>
      </w:r>
      <w:proofErr w:type="gramStart"/>
      <w:r w:rsidRPr="005A07D4">
        <w:t xml:space="preserve">В 2015 году тренировочные занятия проводились в большом игровом зале, </w:t>
      </w:r>
      <w:proofErr w:type="spellStart"/>
      <w:r w:rsidRPr="005A07D4">
        <w:t>кардиотренажерном</w:t>
      </w:r>
      <w:proofErr w:type="spellEnd"/>
      <w:r w:rsidRPr="005A07D4">
        <w:t xml:space="preserve"> зале, тренажерном зале здан</w:t>
      </w:r>
      <w:r w:rsidR="00B56DE5" w:rsidRPr="005A07D4">
        <w:t>ия бюджетного учреждения Ханты-М</w:t>
      </w:r>
      <w:r w:rsidRPr="005A07D4">
        <w:t>ансийского автономного округа-Югры «Центр адаптивн</w:t>
      </w:r>
      <w:r w:rsidR="00E82EBF" w:rsidRPr="005A07D4">
        <w:t xml:space="preserve">ого спорта» в городе </w:t>
      </w:r>
      <w:r w:rsidRPr="005A07D4">
        <w:t>Югорске,  тренажерном и спортивном зале муниципального бюджетного учреждения дополнительного образования детей специализированная детско-юношеская спортивная школа олимпийского резерва «Смена», плавательном бассейне Дворца спорта «Юбилейный» ООО «Газпром трансгаз Югорск», социально-реабилитационном отделении граждан пожилого возраста и инвалидов, учреждения</w:t>
      </w:r>
      <w:proofErr w:type="gramEnd"/>
      <w:r w:rsidRPr="005A07D4">
        <w:t xml:space="preserve"> Ханты-Мансийского автономного округа-Югры «Комплексный центр социального обслуживания «Сфера», реабилитационном центре для детей и подростков с ограниченными физиче</w:t>
      </w:r>
      <w:r w:rsidR="00E82EBF" w:rsidRPr="005A07D4">
        <w:t>скими возможностями «Солнышко»</w:t>
      </w:r>
      <w:r w:rsidRPr="005A07D4">
        <w:t>, стадионе Культурно-спортивного комплекса «Норд» (кроме зимнего периода).</w:t>
      </w:r>
    </w:p>
    <w:p w:rsidR="007B1A2A" w:rsidRPr="005A07D4" w:rsidRDefault="007B1A2A" w:rsidP="005A07D4">
      <w:pPr>
        <w:ind w:firstLine="709"/>
        <w:jc w:val="both"/>
      </w:pPr>
      <w:r w:rsidRPr="005A07D4">
        <w:t>В 2011 году в муниципальном бюджетном учреждении д</w:t>
      </w:r>
      <w:r w:rsidR="00E82EBF" w:rsidRPr="005A07D4">
        <w:t>ополнительного образования  «С</w:t>
      </w:r>
      <w:r w:rsidRPr="005A07D4">
        <w:t xml:space="preserve">пециализированная детско-юношеская спортивная школа олимпийского резерва «Смена»  открыто отделение по адаптивному спорту в городе Югорске, и на сегодняшний день работает 1 тренер </w:t>
      </w:r>
      <w:proofErr w:type="gramStart"/>
      <w:r w:rsidRPr="005A07D4">
        <w:t>–п</w:t>
      </w:r>
      <w:proofErr w:type="gramEnd"/>
      <w:r w:rsidRPr="005A07D4">
        <w:t>реподаватель по адаптивному спорту.</w:t>
      </w:r>
    </w:p>
    <w:p w:rsidR="007B1A2A" w:rsidRPr="005A07D4" w:rsidRDefault="007B1A2A" w:rsidP="005A07D4">
      <w:pPr>
        <w:ind w:firstLine="709"/>
        <w:jc w:val="both"/>
      </w:pPr>
      <w:r w:rsidRPr="005A07D4">
        <w:t>В отделе по развитию адаптивного спорта в городе Югорске бюджетного учреждения Ханты-Мансийского автономного округа - Югры «Центр адаптивного спорта» работают 5 штатных тренеров и 3 тренера по совместительству, развивается 8 видов спорта (</w:t>
      </w:r>
      <w:proofErr w:type="gramStart"/>
      <w:r w:rsidRPr="005A07D4">
        <w:t>волейбол</w:t>
      </w:r>
      <w:proofErr w:type="gramEnd"/>
      <w:r w:rsidRPr="005A07D4">
        <w:t xml:space="preserve"> сидя, лёгкая атлетика, пауэрлифтинг, игра </w:t>
      </w:r>
      <w:proofErr w:type="spellStart"/>
      <w:r w:rsidRPr="005A07D4">
        <w:t>бочча</w:t>
      </w:r>
      <w:proofErr w:type="spellEnd"/>
      <w:r w:rsidRPr="005A07D4">
        <w:t xml:space="preserve">, настольный теннис, плавание, настольные игры, фехтование).  Тренировочные занятия проводятся в большом игровом зале, </w:t>
      </w:r>
      <w:proofErr w:type="spellStart"/>
      <w:r w:rsidRPr="005A07D4">
        <w:t>кардиотренажерном</w:t>
      </w:r>
      <w:proofErr w:type="spellEnd"/>
      <w:r w:rsidRPr="005A07D4">
        <w:t xml:space="preserve"> зале, тренажерном зале, </w:t>
      </w:r>
      <w:proofErr w:type="gramStart"/>
      <w:r w:rsidRPr="005A07D4">
        <w:t>расположенных</w:t>
      </w:r>
      <w:proofErr w:type="gramEnd"/>
      <w:r w:rsidRPr="005A07D4">
        <w:t xml:space="preserve"> в здании отдела. С момента открытия отдела </w:t>
      </w:r>
      <w:r w:rsidR="00E82EBF" w:rsidRPr="005A07D4">
        <w:t>«Центр адаптивного спорта» в городе Югорске</w:t>
      </w:r>
      <w:r w:rsidRPr="005A07D4">
        <w:t xml:space="preserve"> спортивн</w:t>
      </w:r>
      <w:r w:rsidR="00E82EBF" w:rsidRPr="005A07D4">
        <w:t>ые мероприятия</w:t>
      </w:r>
      <w:r w:rsidRPr="005A07D4">
        <w:t xml:space="preserve">  для детей из реабилитационного центра  «Солнышко» стали носить систематический характер.</w:t>
      </w:r>
    </w:p>
    <w:p w:rsidR="007B1A2A" w:rsidRPr="005A07D4" w:rsidRDefault="007B1A2A" w:rsidP="005A07D4">
      <w:pPr>
        <w:ind w:firstLine="709"/>
        <w:jc w:val="both"/>
      </w:pPr>
      <w:r w:rsidRPr="005A07D4">
        <w:t xml:space="preserve">В 2015 году количество проведенных мероприятий, направленных на социальную адаптацию инвалидов составило 16, в том числе: эстафетные соревнования по легкой атлетике, «Мама, папа я - спортивная семья», </w:t>
      </w:r>
      <w:r w:rsidR="00E82EBF" w:rsidRPr="005A07D4">
        <w:t>«</w:t>
      </w:r>
      <w:r w:rsidRPr="005A07D4">
        <w:t>День легкоатлета</w:t>
      </w:r>
      <w:r w:rsidR="00E82EBF" w:rsidRPr="005A07D4">
        <w:t>»</w:t>
      </w:r>
      <w:r w:rsidRPr="005A07D4">
        <w:t xml:space="preserve">, </w:t>
      </w:r>
      <w:r w:rsidR="00E82EBF" w:rsidRPr="005A07D4">
        <w:t>«</w:t>
      </w:r>
      <w:r w:rsidRPr="005A07D4">
        <w:t>Веселые старты</w:t>
      </w:r>
      <w:r w:rsidR="00E82EBF" w:rsidRPr="005A07D4">
        <w:t>»</w:t>
      </w:r>
      <w:r w:rsidRPr="005A07D4">
        <w:t xml:space="preserve">, </w:t>
      </w:r>
      <w:r w:rsidR="00E82EBF" w:rsidRPr="005A07D4">
        <w:t>«</w:t>
      </w:r>
      <w:r w:rsidRPr="005A07D4">
        <w:t>Веселая эстафета</w:t>
      </w:r>
      <w:r w:rsidR="00E82EBF" w:rsidRPr="005A07D4">
        <w:t>»</w:t>
      </w:r>
      <w:r w:rsidRPr="005A07D4">
        <w:t xml:space="preserve">, </w:t>
      </w:r>
      <w:r w:rsidR="00E82EBF" w:rsidRPr="005A07D4">
        <w:t>«</w:t>
      </w:r>
      <w:r w:rsidRPr="005A07D4">
        <w:t>Праздник волейбольного мяча</w:t>
      </w:r>
      <w:r w:rsidR="00E82EBF" w:rsidRPr="005A07D4">
        <w:t>»</w:t>
      </w:r>
      <w:r w:rsidRPr="005A07D4">
        <w:t xml:space="preserve">,  </w:t>
      </w:r>
      <w:r w:rsidR="00E82EBF" w:rsidRPr="005A07D4">
        <w:t>«</w:t>
      </w:r>
      <w:proofErr w:type="spellStart"/>
      <w:r w:rsidRPr="005A07D4">
        <w:t>Полнокупольное</w:t>
      </w:r>
      <w:proofErr w:type="spellEnd"/>
      <w:r w:rsidRPr="005A07D4">
        <w:t xml:space="preserve"> шоу</w:t>
      </w:r>
      <w:r w:rsidR="00E82EBF" w:rsidRPr="005A07D4">
        <w:t>»</w:t>
      </w:r>
      <w:r w:rsidRPr="005A07D4">
        <w:t xml:space="preserve">, Боулинг, </w:t>
      </w:r>
      <w:r w:rsidR="00E82EBF" w:rsidRPr="005A07D4">
        <w:t>«</w:t>
      </w:r>
      <w:r w:rsidRPr="005A07D4">
        <w:t>Познавательная экскурсия по зданию</w:t>
      </w:r>
      <w:r w:rsidR="00E82EBF" w:rsidRPr="005A07D4">
        <w:t>»</w:t>
      </w:r>
      <w:r w:rsidRPr="005A07D4">
        <w:t xml:space="preserve">, </w:t>
      </w:r>
      <w:r w:rsidR="00E82EBF" w:rsidRPr="005A07D4">
        <w:t>«</w:t>
      </w:r>
      <w:r w:rsidRPr="005A07D4">
        <w:t>Праздник подвижных игр</w:t>
      </w:r>
      <w:r w:rsidR="00E82EBF" w:rsidRPr="005A07D4">
        <w:t>»</w:t>
      </w:r>
      <w:r w:rsidRPr="005A07D4">
        <w:t xml:space="preserve">, </w:t>
      </w:r>
      <w:r w:rsidR="00E82EBF" w:rsidRPr="005A07D4">
        <w:t>«</w:t>
      </w:r>
      <w:r w:rsidRPr="005A07D4">
        <w:t>Праздник аттракционов</w:t>
      </w:r>
      <w:r w:rsidR="00E82EBF" w:rsidRPr="005A07D4">
        <w:t>»</w:t>
      </w:r>
      <w:r w:rsidRPr="005A07D4">
        <w:t xml:space="preserve">. Кроме того, в рамках декады инвалидов проведены веселые старты, соревнования по игре </w:t>
      </w:r>
      <w:proofErr w:type="spellStart"/>
      <w:r w:rsidRPr="005A07D4">
        <w:t>бочча</w:t>
      </w:r>
      <w:proofErr w:type="spellEnd"/>
      <w:r w:rsidRPr="005A07D4">
        <w:t xml:space="preserve">, волейболу сидя, теннису, </w:t>
      </w:r>
      <w:proofErr w:type="spellStart"/>
      <w:r w:rsidRPr="005A07D4">
        <w:t>дартсу</w:t>
      </w:r>
      <w:proofErr w:type="spellEnd"/>
      <w:r w:rsidRPr="005A07D4">
        <w:t>.</w:t>
      </w:r>
    </w:p>
    <w:p w:rsidR="007B1A2A" w:rsidRPr="005A07D4" w:rsidRDefault="007B1A2A" w:rsidP="005A07D4">
      <w:pPr>
        <w:ind w:firstLine="709"/>
        <w:jc w:val="both"/>
      </w:pPr>
      <w:r w:rsidRPr="005A07D4">
        <w:t>Итого, в данных мероприятиях приняли участие 90 детей с инвалидностью. В  ноябре 20</w:t>
      </w:r>
      <w:r w:rsidR="00E82EBF" w:rsidRPr="005A07D4">
        <w:t xml:space="preserve">15 года в городе </w:t>
      </w:r>
      <w:proofErr w:type="spellStart"/>
      <w:r w:rsidR="00E82EBF" w:rsidRPr="005A07D4">
        <w:t>Нягань</w:t>
      </w:r>
      <w:proofErr w:type="spellEnd"/>
      <w:r w:rsidR="00E82EBF" w:rsidRPr="005A07D4">
        <w:t xml:space="preserve"> прошел о</w:t>
      </w:r>
      <w:r w:rsidRPr="005A07D4">
        <w:t>кружной фестиваль спорта «</w:t>
      </w:r>
      <w:proofErr w:type="gramStart"/>
      <w:r w:rsidRPr="005A07D4">
        <w:t>Через</w:t>
      </w:r>
      <w:proofErr w:type="gramEnd"/>
      <w:r w:rsidRPr="005A07D4">
        <w:t xml:space="preserve"> тернии к звездам» среди людей с инвалидностью. В нем приняли участие спортсмены города Югорска в количестве 11 человек.  Участники соревновались в шахматах, шашках,  </w:t>
      </w:r>
      <w:proofErr w:type="spellStart"/>
      <w:r w:rsidRPr="005A07D4">
        <w:t>дартсе</w:t>
      </w:r>
      <w:proofErr w:type="spellEnd"/>
      <w:r w:rsidRPr="005A07D4">
        <w:t xml:space="preserve">, бросках баскетбольного мяча, а также в разгадывании кроссвордов и творческом конкурсе.  </w:t>
      </w:r>
    </w:p>
    <w:p w:rsidR="00E75952" w:rsidRPr="005A07D4" w:rsidRDefault="00E75952" w:rsidP="005A07D4">
      <w:pPr>
        <w:ind w:firstLine="709"/>
        <w:jc w:val="both"/>
      </w:pPr>
      <w:r w:rsidRPr="005A07D4">
        <w:t>За отчетный период 2016 года были проведены следующие соревнования для лиц с ограниченными возможностями: Чемпионат Ханты-Мансийского автономного округа-Югры по плаванию среди людей с ограниченными возможностями,</w:t>
      </w:r>
      <w:r w:rsidR="00560DDA" w:rsidRPr="005A07D4">
        <w:t xml:space="preserve"> Чемпионат Ханты-Мансийского автономного округа-Югры </w:t>
      </w:r>
      <w:r w:rsidRPr="005A07D4">
        <w:t xml:space="preserve"> по пауэрлифтингу среди лиц с ограниченными возможностями, в зачет </w:t>
      </w:r>
      <w:proofErr w:type="spellStart"/>
      <w:r w:rsidRPr="005A07D4">
        <w:t>Параспартакиады</w:t>
      </w:r>
      <w:proofErr w:type="spellEnd"/>
      <w:r w:rsidRPr="005A07D4">
        <w:t xml:space="preserve"> автономного округа, Чемпионат </w:t>
      </w:r>
      <w:r w:rsidR="00560DDA" w:rsidRPr="005A07D4">
        <w:t xml:space="preserve">Ханты-Мансийского автономного округа-Югры </w:t>
      </w:r>
      <w:r w:rsidRPr="005A07D4">
        <w:t xml:space="preserve"> по пауэрлифтингу среди лиц с ограниченными возможностями</w:t>
      </w:r>
      <w:r w:rsidR="00B85B9C" w:rsidRPr="005A07D4">
        <w:t xml:space="preserve">. </w:t>
      </w:r>
      <w:r w:rsidRPr="005A07D4">
        <w:t xml:space="preserve">22 спортсмена с ограниченными возможностями приняли участие </w:t>
      </w:r>
      <w:r w:rsidR="00B85B9C" w:rsidRPr="005A07D4">
        <w:t xml:space="preserve">в </w:t>
      </w:r>
      <w:r w:rsidRPr="005A07D4">
        <w:t xml:space="preserve">соревнованиях: </w:t>
      </w:r>
      <w:proofErr w:type="gramStart"/>
      <w:r w:rsidR="00B85B9C" w:rsidRPr="005A07D4">
        <w:t>В</w:t>
      </w:r>
      <w:r w:rsidRPr="005A07D4">
        <w:t xml:space="preserve">сероссийские соревнования по спорту слепых по легкой атлетике, Первенство России по </w:t>
      </w:r>
      <w:proofErr w:type="spellStart"/>
      <w:r w:rsidRPr="005A07D4">
        <w:t>бочча</w:t>
      </w:r>
      <w:proofErr w:type="spellEnd"/>
      <w:r w:rsidRPr="005A07D4">
        <w:t>, Чемпионат России по фехтованию на колясках, Чемпионат и первенство России по плаванию (спорт глухих), Первенство России по легкой атлетике (спорт слепых), с</w:t>
      </w:r>
      <w:r w:rsidR="00B85B9C" w:rsidRPr="005A07D4">
        <w:t>пециальная Спартакиада Ханты Мансийского автономного округа-Югры</w:t>
      </w:r>
      <w:r w:rsidRPr="005A07D4">
        <w:t xml:space="preserve">, </w:t>
      </w:r>
      <w:r w:rsidR="00B85B9C" w:rsidRPr="005A07D4">
        <w:t xml:space="preserve">Открытый турнир по адаптивной игре </w:t>
      </w:r>
      <w:proofErr w:type="spellStart"/>
      <w:r w:rsidR="00B85B9C" w:rsidRPr="005A07D4">
        <w:t>бочча</w:t>
      </w:r>
      <w:proofErr w:type="spellEnd"/>
      <w:r w:rsidR="00B85B9C" w:rsidRPr="005A07D4">
        <w:t>, Чемпионат и первенство по пауэрлифтингу в зачет спартакиады Ханты Мансийского автономного округа-Югры, Первенство по легкой</w:t>
      </w:r>
      <w:proofErr w:type="gramEnd"/>
      <w:r w:rsidR="00B85B9C" w:rsidRPr="005A07D4">
        <w:t xml:space="preserve"> атлетике </w:t>
      </w:r>
      <w:r w:rsidR="00B85B9C" w:rsidRPr="005A07D4">
        <w:rPr>
          <w:lang w:val="en-US"/>
        </w:rPr>
        <w:t>II</w:t>
      </w:r>
      <w:r w:rsidR="00B85B9C" w:rsidRPr="005A07D4">
        <w:t xml:space="preserve"> Этап кубка Югры.</w:t>
      </w:r>
    </w:p>
    <w:p w:rsidR="007B1A2A" w:rsidRPr="005A07D4" w:rsidRDefault="007B1A2A" w:rsidP="005A07D4">
      <w:pPr>
        <w:ind w:firstLine="709"/>
        <w:jc w:val="both"/>
      </w:pPr>
      <w:r w:rsidRPr="005A07D4">
        <w:lastRenderedPageBreak/>
        <w:t xml:space="preserve">Продолжается строительство спортивного комплекса с универсальным игровым залом, который полностью отвечает требованиям </w:t>
      </w:r>
      <w:proofErr w:type="spellStart"/>
      <w:r w:rsidRPr="005A07D4">
        <w:t>безбарьерной</w:t>
      </w:r>
      <w:proofErr w:type="spellEnd"/>
      <w:r w:rsidRPr="005A07D4">
        <w:t xml:space="preserve"> среды для лиц с ограниченными физическими возможностями, ориентировочный срок сдачи объекта – 2017 год.</w:t>
      </w:r>
    </w:p>
    <w:p w:rsidR="007B1A2A" w:rsidRPr="005A07D4" w:rsidRDefault="007B1A2A" w:rsidP="005A07D4">
      <w:pPr>
        <w:ind w:firstLine="709"/>
        <w:jc w:val="both"/>
      </w:pPr>
      <w:r w:rsidRPr="005A07D4">
        <w:t>Выполнение данных мероприятий осуществляется  без привлечения сре</w:t>
      </w:r>
      <w:proofErr w:type="gramStart"/>
      <w:r w:rsidRPr="005A07D4">
        <w:t>дств пр</w:t>
      </w:r>
      <w:proofErr w:type="gramEnd"/>
      <w:r w:rsidRPr="005A07D4">
        <w:t>ограммы  в рамках</w:t>
      </w:r>
      <w:r w:rsidR="00E82EBF" w:rsidRPr="005A07D4">
        <w:t xml:space="preserve"> текущей деятельности учреждений</w:t>
      </w:r>
      <w:r w:rsidRPr="005A07D4">
        <w:t xml:space="preserve"> культуры и физической культуры и спорта. </w:t>
      </w:r>
    </w:p>
    <w:p w:rsidR="007B1A2A" w:rsidRPr="005A07D4" w:rsidRDefault="007B1A2A" w:rsidP="005A07D4">
      <w:pPr>
        <w:ind w:firstLine="709"/>
        <w:jc w:val="both"/>
      </w:pPr>
      <w:r w:rsidRPr="005A07D4">
        <w:t>До конца 2016 года запланированные мероприятия по повышению уровня доступности и качества реабилитационных услуг, повышению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и финансирование данных мероприятий программы будет выполнено в полном объеме. Ожидается достижение целевых показателей муниципальной программы  за 2016 год на 100%.</w:t>
      </w:r>
    </w:p>
    <w:p w:rsidR="007B1A2A" w:rsidRPr="005A07D4" w:rsidRDefault="007B1A2A" w:rsidP="005A07D4">
      <w:pPr>
        <w:ind w:firstLine="709"/>
        <w:jc w:val="both"/>
      </w:pPr>
    </w:p>
    <w:p w:rsidR="007B1A2A" w:rsidRPr="005A07D4" w:rsidRDefault="007B1A2A" w:rsidP="005A07D4">
      <w:pPr>
        <w:ind w:firstLine="709"/>
        <w:jc w:val="both"/>
      </w:pPr>
    </w:p>
    <w:p w:rsidR="007B1A2A" w:rsidRPr="005A07D4" w:rsidRDefault="007B1A2A" w:rsidP="005A07D4">
      <w:pPr>
        <w:suppressAutoHyphens w:val="0"/>
        <w:ind w:firstLine="709"/>
        <w:jc w:val="both"/>
        <w:rPr>
          <w:lang w:eastAsia="en-US"/>
        </w:rPr>
      </w:pPr>
    </w:p>
    <w:p w:rsidR="007B1A2A" w:rsidRPr="005A07D4" w:rsidRDefault="007B1A2A" w:rsidP="005A07D4">
      <w:pPr>
        <w:ind w:firstLine="709"/>
        <w:jc w:val="both"/>
      </w:pPr>
    </w:p>
    <w:p w:rsidR="007B1A2A" w:rsidRPr="005A07D4" w:rsidRDefault="007B1A2A" w:rsidP="005A07D4">
      <w:pPr>
        <w:ind w:firstLine="709"/>
        <w:rPr>
          <w:rFonts w:eastAsia="Calibri"/>
          <w:lang w:eastAsia="en-US"/>
        </w:rPr>
      </w:pPr>
    </w:p>
    <w:p w:rsidR="007B1A2A" w:rsidRPr="005A07D4" w:rsidRDefault="007B1A2A" w:rsidP="005A07D4">
      <w:pPr>
        <w:ind w:firstLine="709"/>
        <w:rPr>
          <w:rFonts w:eastAsia="Calibri"/>
          <w:lang w:eastAsia="en-US"/>
        </w:rPr>
      </w:pPr>
    </w:p>
    <w:p w:rsidR="00B3788B" w:rsidRDefault="00B3788B"/>
    <w:sectPr w:rsidR="00B3788B" w:rsidSect="005A07D4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06"/>
    <w:rsid w:val="000C1B74"/>
    <w:rsid w:val="000D59C3"/>
    <w:rsid w:val="000E2324"/>
    <w:rsid w:val="00404AE8"/>
    <w:rsid w:val="004D1BF8"/>
    <w:rsid w:val="00560DDA"/>
    <w:rsid w:val="005A07D4"/>
    <w:rsid w:val="005B5B16"/>
    <w:rsid w:val="0068211D"/>
    <w:rsid w:val="006F267C"/>
    <w:rsid w:val="007B1A2A"/>
    <w:rsid w:val="007F71AA"/>
    <w:rsid w:val="0084272E"/>
    <w:rsid w:val="008B2642"/>
    <w:rsid w:val="008D1ADF"/>
    <w:rsid w:val="00B318F8"/>
    <w:rsid w:val="00B3788B"/>
    <w:rsid w:val="00B56DE5"/>
    <w:rsid w:val="00B85B9C"/>
    <w:rsid w:val="00B9124D"/>
    <w:rsid w:val="00BF224C"/>
    <w:rsid w:val="00C54506"/>
    <w:rsid w:val="00C645D2"/>
    <w:rsid w:val="00C94277"/>
    <w:rsid w:val="00E75952"/>
    <w:rsid w:val="00E82EBF"/>
    <w:rsid w:val="00EB6DDA"/>
    <w:rsid w:val="00E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2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semiHidden/>
    <w:unhideWhenUsed/>
    <w:rsid w:val="005A07D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A07D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2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semiHidden/>
    <w:unhideWhenUsed/>
    <w:rsid w:val="005A07D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A07D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9599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Салейко Анастасия Станиславовна</cp:lastModifiedBy>
  <cp:revision>15</cp:revision>
  <cp:lastPrinted>2016-10-24T11:19:00Z</cp:lastPrinted>
  <dcterms:created xsi:type="dcterms:W3CDTF">2016-10-10T05:24:00Z</dcterms:created>
  <dcterms:modified xsi:type="dcterms:W3CDTF">2016-10-25T10:37:00Z</dcterms:modified>
</cp:coreProperties>
</file>