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04" w:rsidRPr="00E27D75" w:rsidRDefault="008B140A" w:rsidP="005E6B09">
      <w:pPr>
        <w:ind w:left="3600" w:firstLine="720"/>
        <w:jc w:val="right"/>
        <w:rPr>
          <w:rFonts w:ascii="PT Astra Serif" w:hAnsi="PT Astra Serif"/>
          <w:color w:val="000000"/>
          <w:szCs w:val="24"/>
        </w:rPr>
      </w:pPr>
      <w:r w:rsidRPr="006750C3">
        <w:rPr>
          <w:rFonts w:ascii="PT Astra Serif" w:hAnsi="PT Astra Serif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1F11E75" wp14:editId="6A2A16E3">
            <wp:simplePos x="0" y="0"/>
            <wp:positionH relativeFrom="column">
              <wp:posOffset>2763520</wp:posOffset>
            </wp:positionH>
            <wp:positionV relativeFrom="paragraph">
              <wp:posOffset>13335</wp:posOffset>
            </wp:positionV>
            <wp:extent cx="581025" cy="7239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304" w:rsidRPr="00E27D75">
        <w:rPr>
          <w:rFonts w:ascii="PT Astra Serif" w:hAnsi="PT Astra Serif"/>
          <w:color w:val="000000"/>
          <w:szCs w:val="24"/>
        </w:rPr>
        <w:t>«В регистр»</w:t>
      </w:r>
    </w:p>
    <w:p w:rsidR="007C25AB" w:rsidRPr="006750C3" w:rsidRDefault="007C25AB" w:rsidP="007C25AB">
      <w:pPr>
        <w:ind w:left="3600" w:right="-284" w:firstLine="720"/>
        <w:rPr>
          <w:rFonts w:ascii="PT Astra Serif" w:hAnsi="PT Astra Serif"/>
        </w:rPr>
      </w:pPr>
    </w:p>
    <w:p w:rsidR="007C25AB" w:rsidRDefault="007C25AB" w:rsidP="007C25AB">
      <w:pPr>
        <w:ind w:left="3600" w:right="-284" w:firstLine="720"/>
        <w:rPr>
          <w:rFonts w:ascii="PT Astra Serif" w:hAnsi="PT Astra Serif"/>
        </w:rPr>
      </w:pPr>
    </w:p>
    <w:p w:rsidR="008B140A" w:rsidRDefault="008B140A" w:rsidP="007C25AB">
      <w:pPr>
        <w:ind w:left="3600" w:right="-284" w:firstLine="720"/>
        <w:rPr>
          <w:rFonts w:ascii="PT Astra Serif" w:hAnsi="PT Astra Serif"/>
        </w:rPr>
      </w:pPr>
    </w:p>
    <w:p w:rsidR="008B140A" w:rsidRPr="006750C3" w:rsidRDefault="008B140A" w:rsidP="007C25AB">
      <w:pPr>
        <w:ind w:left="3600" w:right="-284" w:firstLine="720"/>
        <w:rPr>
          <w:rFonts w:ascii="PT Astra Serif" w:hAnsi="PT Astra Serif"/>
        </w:rPr>
      </w:pPr>
    </w:p>
    <w:p w:rsidR="007C25AB" w:rsidRPr="006750C3" w:rsidRDefault="007C25AB" w:rsidP="007C25AB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Pr="006750C3">
        <w:rPr>
          <w:rFonts w:ascii="PT Astra Serif" w:hAnsi="PT Astra Serif"/>
          <w:spacing w:val="20"/>
        </w:rPr>
        <w:t>ЮГОРСКА</w:t>
      </w:r>
    </w:p>
    <w:p w:rsidR="007C25AB" w:rsidRPr="006750C3" w:rsidRDefault="007C25AB" w:rsidP="007C25AB">
      <w:pPr>
        <w:jc w:val="center"/>
        <w:rPr>
          <w:rFonts w:ascii="PT Astra Serif" w:hAnsi="PT Astra Serif"/>
          <w:sz w:val="28"/>
          <w:szCs w:val="28"/>
        </w:rPr>
      </w:pPr>
      <w:r w:rsidRPr="006750C3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7C25AB" w:rsidRPr="006750C3" w:rsidRDefault="007C25AB" w:rsidP="007C25AB">
      <w:pPr>
        <w:jc w:val="center"/>
        <w:rPr>
          <w:rFonts w:ascii="PT Astra Serif" w:hAnsi="PT Astra Serif"/>
          <w:sz w:val="28"/>
          <w:szCs w:val="28"/>
        </w:rPr>
      </w:pPr>
    </w:p>
    <w:p w:rsidR="007C25AB" w:rsidRPr="006750C3" w:rsidRDefault="007C25AB" w:rsidP="007C25AB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7C25AB" w:rsidRPr="004846DC" w:rsidRDefault="00BF38BD" w:rsidP="00BF38BD">
      <w:pPr>
        <w:jc w:val="center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(Проект)</w:t>
      </w: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7C25AB" w:rsidRPr="004846DC" w:rsidRDefault="00C40DA7" w:rsidP="007C25AB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от </w:t>
      </w:r>
      <w:r w:rsidRPr="00C55214">
        <w:rPr>
          <w:rFonts w:ascii="PT Astra Serif" w:hAnsi="PT Astra Serif"/>
          <w:sz w:val="28"/>
          <w:szCs w:val="26"/>
          <w:u w:val="single"/>
        </w:rPr>
        <w:tab/>
      </w:r>
      <w:r w:rsidRPr="00C55214">
        <w:rPr>
          <w:rFonts w:ascii="PT Astra Serif" w:hAnsi="PT Astra Serif"/>
          <w:sz w:val="28"/>
          <w:szCs w:val="26"/>
          <w:u w:val="single"/>
        </w:rPr>
        <w:tab/>
      </w:r>
      <w:r w:rsidR="007C25AB" w:rsidRPr="00C55214">
        <w:rPr>
          <w:rFonts w:ascii="PT Astra Serif" w:hAnsi="PT Astra Serif"/>
          <w:sz w:val="28"/>
          <w:szCs w:val="26"/>
          <w:u w:val="single"/>
        </w:rPr>
        <w:tab/>
      </w:r>
      <w:r w:rsidR="007C25AB" w:rsidRPr="004846DC">
        <w:rPr>
          <w:rFonts w:ascii="PT Astra Serif" w:hAnsi="PT Astra Serif"/>
          <w:sz w:val="28"/>
          <w:szCs w:val="26"/>
        </w:rPr>
        <w:tab/>
      </w:r>
      <w:r w:rsidR="007C25AB" w:rsidRPr="004846DC">
        <w:rPr>
          <w:rFonts w:ascii="PT Astra Serif" w:hAnsi="PT Astra Serif"/>
          <w:sz w:val="28"/>
          <w:szCs w:val="26"/>
        </w:rPr>
        <w:tab/>
      </w:r>
      <w:r w:rsidR="007C25AB" w:rsidRPr="004846DC">
        <w:rPr>
          <w:rFonts w:ascii="PT Astra Serif" w:hAnsi="PT Astra Serif"/>
          <w:sz w:val="28"/>
          <w:szCs w:val="26"/>
        </w:rPr>
        <w:tab/>
      </w:r>
      <w:r w:rsidR="00BD4F01">
        <w:rPr>
          <w:rFonts w:ascii="PT Astra Serif" w:hAnsi="PT Astra Serif"/>
          <w:sz w:val="28"/>
          <w:szCs w:val="26"/>
        </w:rPr>
        <w:tab/>
      </w:r>
      <w:r w:rsidR="00BD4F01">
        <w:rPr>
          <w:rFonts w:ascii="PT Astra Serif" w:hAnsi="PT Astra Serif"/>
          <w:sz w:val="28"/>
          <w:szCs w:val="26"/>
        </w:rPr>
        <w:tab/>
      </w:r>
      <w:r w:rsidR="00BD4F01">
        <w:rPr>
          <w:rFonts w:ascii="PT Astra Serif" w:hAnsi="PT Astra Serif"/>
          <w:sz w:val="28"/>
          <w:szCs w:val="26"/>
        </w:rPr>
        <w:tab/>
      </w:r>
      <w:r w:rsidR="00BD4F01">
        <w:rPr>
          <w:rFonts w:ascii="PT Astra Serif" w:hAnsi="PT Astra Serif"/>
          <w:sz w:val="28"/>
          <w:szCs w:val="26"/>
        </w:rPr>
        <w:tab/>
      </w:r>
      <w:r w:rsidR="00BD4F01">
        <w:rPr>
          <w:rFonts w:ascii="PT Astra Serif" w:hAnsi="PT Astra Serif"/>
          <w:sz w:val="28"/>
          <w:szCs w:val="26"/>
        </w:rPr>
        <w:tab/>
      </w:r>
      <w:r w:rsidR="007C25AB" w:rsidRPr="004846DC">
        <w:rPr>
          <w:rFonts w:ascii="PT Astra Serif" w:hAnsi="PT Astra Serif"/>
          <w:sz w:val="28"/>
          <w:szCs w:val="26"/>
        </w:rPr>
        <w:t>№ </w:t>
      </w:r>
      <w:r w:rsidR="00C55214">
        <w:rPr>
          <w:rFonts w:ascii="PT Astra Serif" w:hAnsi="PT Astra Serif"/>
          <w:sz w:val="28"/>
          <w:szCs w:val="26"/>
        </w:rPr>
        <w:t>_______</w:t>
      </w: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6750C3" w:rsidRPr="005D1CDB" w:rsidRDefault="006750C3" w:rsidP="005E6B09">
      <w:pPr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E6B09">
      <w:pPr>
        <w:rPr>
          <w:rFonts w:ascii="PT Astra Serif" w:hAnsi="PT Astra Serif"/>
          <w:sz w:val="28"/>
          <w:szCs w:val="28"/>
        </w:rPr>
      </w:pP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от 30.10.2018 № 3000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«О муниципальной программе города Югорска</w:t>
      </w:r>
    </w:p>
    <w:p w:rsidR="006750C3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«Управление муниципальным имуществом»</w:t>
      </w: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A41C4" w:rsidRPr="005D1CDB" w:rsidRDefault="008A41C4" w:rsidP="00C43AA0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Югорска </w:t>
      </w:r>
      <w:r w:rsidRPr="009B733A">
        <w:rPr>
          <w:rFonts w:ascii="PT Astra Serif" w:hAnsi="PT Astra Serif"/>
          <w:sz w:val="28"/>
          <w:szCs w:val="28"/>
        </w:rPr>
        <w:t>от</w:t>
      </w:r>
      <w:r w:rsidR="0026301C" w:rsidRPr="009B733A">
        <w:rPr>
          <w:rFonts w:ascii="PT Astra Serif" w:hAnsi="PT Astra Serif"/>
          <w:sz w:val="28"/>
          <w:szCs w:val="28"/>
        </w:rPr>
        <w:t> </w:t>
      </w:r>
      <w:r w:rsidRPr="009B733A">
        <w:rPr>
          <w:rFonts w:ascii="PT Astra Serif" w:hAnsi="PT Astra Serif"/>
          <w:sz w:val="28"/>
          <w:szCs w:val="28"/>
        </w:rPr>
        <w:t>0</w:t>
      </w:r>
      <w:r w:rsidR="009E0EC0" w:rsidRPr="009B733A">
        <w:rPr>
          <w:rFonts w:ascii="PT Astra Serif" w:hAnsi="PT Astra Serif"/>
          <w:sz w:val="28"/>
          <w:szCs w:val="28"/>
        </w:rPr>
        <w:t>3</w:t>
      </w:r>
      <w:r w:rsidRPr="009B733A">
        <w:rPr>
          <w:rFonts w:ascii="PT Astra Serif" w:hAnsi="PT Astra Serif"/>
          <w:sz w:val="28"/>
          <w:szCs w:val="28"/>
        </w:rPr>
        <w:t>.11.20</w:t>
      </w:r>
      <w:r w:rsidR="009E0EC0" w:rsidRPr="009B733A">
        <w:rPr>
          <w:rFonts w:ascii="PT Astra Serif" w:hAnsi="PT Astra Serif"/>
          <w:sz w:val="28"/>
          <w:szCs w:val="28"/>
        </w:rPr>
        <w:t>2</w:t>
      </w:r>
      <w:r w:rsidRPr="009B733A">
        <w:rPr>
          <w:rFonts w:ascii="PT Astra Serif" w:hAnsi="PT Astra Serif"/>
          <w:sz w:val="28"/>
          <w:szCs w:val="28"/>
        </w:rPr>
        <w:t>1 № 2</w:t>
      </w:r>
      <w:r w:rsidR="009E0EC0" w:rsidRPr="009B733A">
        <w:rPr>
          <w:rFonts w:ascii="PT Astra Serif" w:hAnsi="PT Astra Serif"/>
          <w:sz w:val="28"/>
          <w:szCs w:val="28"/>
        </w:rPr>
        <w:t>096-п</w:t>
      </w:r>
      <w:r w:rsidRPr="009B733A">
        <w:rPr>
          <w:rFonts w:ascii="PT Astra Serif" w:hAnsi="PT Astra Serif"/>
          <w:sz w:val="28"/>
          <w:szCs w:val="28"/>
        </w:rPr>
        <w:t xml:space="preserve"> «</w:t>
      </w:r>
      <w:r w:rsidR="00951172" w:rsidRPr="009B733A">
        <w:rPr>
          <w:rFonts w:ascii="PT Astra Serif" w:hAnsi="PT Astra Serif"/>
          <w:sz w:val="28"/>
          <w:szCs w:val="28"/>
        </w:rPr>
        <w:t>О порядке принятия решения о разработке</w:t>
      </w:r>
      <w:r w:rsidR="00951172" w:rsidRPr="00951172">
        <w:rPr>
          <w:rFonts w:ascii="PT Astra Serif" w:hAnsi="PT Astra Serif"/>
          <w:sz w:val="28"/>
          <w:szCs w:val="28"/>
        </w:rPr>
        <w:t xml:space="preserve"> муниципальных программ города Югорска, их формирования, утверждения</w:t>
      </w:r>
      <w:r w:rsidR="00951172">
        <w:rPr>
          <w:rFonts w:ascii="PT Astra Serif" w:hAnsi="PT Astra Serif"/>
          <w:sz w:val="28"/>
          <w:szCs w:val="28"/>
        </w:rPr>
        <w:t xml:space="preserve"> </w:t>
      </w:r>
      <w:r w:rsidR="00951172" w:rsidRPr="00951172">
        <w:rPr>
          <w:rFonts w:ascii="PT Astra Serif" w:hAnsi="PT Astra Serif"/>
          <w:sz w:val="28"/>
          <w:szCs w:val="28"/>
        </w:rPr>
        <w:t>и реализации</w:t>
      </w:r>
      <w:r w:rsidRPr="005D1CDB">
        <w:rPr>
          <w:rFonts w:ascii="PT Astra Serif" w:hAnsi="PT Astra Serif"/>
          <w:sz w:val="28"/>
          <w:szCs w:val="28"/>
        </w:rPr>
        <w:t>»:</w:t>
      </w:r>
    </w:p>
    <w:p w:rsidR="006A6776" w:rsidRPr="00BF38BD" w:rsidRDefault="008A41C4" w:rsidP="006A677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1. </w:t>
      </w:r>
      <w:r w:rsidR="006A6776" w:rsidRPr="006A6776">
        <w:rPr>
          <w:rFonts w:ascii="PT Astra Serif" w:hAnsi="PT Astra Serif"/>
          <w:sz w:val="28"/>
          <w:szCs w:val="28"/>
        </w:rPr>
        <w:t xml:space="preserve">Внести в </w:t>
      </w:r>
      <w:r w:rsidR="0000384C">
        <w:rPr>
          <w:rFonts w:ascii="PT Astra Serif" w:hAnsi="PT Astra Serif"/>
          <w:sz w:val="28"/>
          <w:szCs w:val="28"/>
        </w:rPr>
        <w:t xml:space="preserve">приложение к </w:t>
      </w:r>
      <w:r w:rsidR="006A6776" w:rsidRPr="006A6776">
        <w:rPr>
          <w:rFonts w:ascii="PT Astra Serif" w:hAnsi="PT Astra Serif"/>
          <w:sz w:val="28"/>
          <w:szCs w:val="28"/>
        </w:rPr>
        <w:t>постановлени</w:t>
      </w:r>
      <w:r w:rsidR="0000384C">
        <w:rPr>
          <w:rFonts w:ascii="PT Astra Serif" w:hAnsi="PT Astra Serif"/>
          <w:sz w:val="28"/>
          <w:szCs w:val="28"/>
        </w:rPr>
        <w:t>ю</w:t>
      </w:r>
      <w:r w:rsidR="006A6776" w:rsidRPr="006A6776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F316AB" w:rsidRPr="005D1CDB">
        <w:rPr>
          <w:rFonts w:ascii="PT Astra Serif" w:hAnsi="PT Astra Serif"/>
          <w:sz w:val="28"/>
          <w:szCs w:val="28"/>
        </w:rPr>
        <w:t xml:space="preserve"> от 30.10.2018 №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="00F316AB" w:rsidRPr="005D1CDB">
        <w:rPr>
          <w:rFonts w:ascii="PT Astra Serif" w:hAnsi="PT Astra Serif"/>
          <w:sz w:val="28"/>
          <w:szCs w:val="28"/>
        </w:rPr>
        <w:t>3000</w:t>
      </w:r>
      <w:r w:rsidRPr="005D1CDB">
        <w:rPr>
          <w:rFonts w:ascii="PT Astra Serif" w:hAnsi="PT Astra Serif"/>
          <w:sz w:val="28"/>
          <w:szCs w:val="28"/>
        </w:rPr>
        <w:t xml:space="preserve"> «О муниципальной программе города Югорска «Управление м</w:t>
      </w:r>
      <w:r w:rsidR="00F316AB" w:rsidRPr="005D1CDB">
        <w:rPr>
          <w:rFonts w:ascii="PT Astra Serif" w:hAnsi="PT Astra Serif"/>
          <w:sz w:val="28"/>
          <w:szCs w:val="28"/>
        </w:rPr>
        <w:t>униципальным имуществом»</w:t>
      </w:r>
      <w:r w:rsidRPr="005D1CDB">
        <w:rPr>
          <w:rFonts w:ascii="PT Astra Serif" w:hAnsi="PT Astra Serif"/>
          <w:sz w:val="28"/>
          <w:szCs w:val="28"/>
        </w:rPr>
        <w:t xml:space="preserve"> (с изменениями от 29.04.2019 №</w:t>
      </w:r>
      <w:r w:rsidR="000D1291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889, от 10.10.2019 № 2195, от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06.11.2019 №</w:t>
      </w:r>
      <w:r w:rsidR="009E4A0D">
        <w:rPr>
          <w:rFonts w:ascii="PT Astra Serif" w:hAnsi="PT Astra Serif"/>
          <w:sz w:val="28"/>
          <w:szCs w:val="28"/>
        </w:rPr>
        <w:t xml:space="preserve"> 2399, от 18.12.2019 № 2726, от </w:t>
      </w:r>
      <w:r w:rsidRPr="005D1CDB">
        <w:rPr>
          <w:rFonts w:ascii="PT Astra Serif" w:hAnsi="PT Astra Serif"/>
          <w:sz w:val="28"/>
          <w:szCs w:val="28"/>
        </w:rPr>
        <w:t>23.12.2019 № 2745, от</w:t>
      </w:r>
      <w:r w:rsidR="008D1226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25.09.2020 №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1370</w:t>
      </w:r>
      <w:r w:rsidR="009E4A0D">
        <w:rPr>
          <w:rFonts w:ascii="PT Astra Serif" w:hAnsi="PT Astra Serif"/>
          <w:sz w:val="28"/>
          <w:szCs w:val="28"/>
        </w:rPr>
        <w:t>, от 21.12.2020 № 1922, от </w:t>
      </w:r>
      <w:r w:rsidR="0026301C" w:rsidRPr="005D1CDB">
        <w:rPr>
          <w:rFonts w:ascii="PT Astra Serif" w:hAnsi="PT Astra Serif"/>
          <w:sz w:val="28"/>
          <w:szCs w:val="28"/>
        </w:rPr>
        <w:t>21.12.2020 № 1923</w:t>
      </w:r>
      <w:r w:rsidR="004079EE">
        <w:rPr>
          <w:rFonts w:ascii="PT Astra Serif" w:hAnsi="PT Astra Serif"/>
          <w:sz w:val="28"/>
          <w:szCs w:val="28"/>
        </w:rPr>
        <w:t>,</w:t>
      </w:r>
      <w:r w:rsidR="004079EE" w:rsidRPr="004079EE">
        <w:t xml:space="preserve"> </w:t>
      </w:r>
      <w:r w:rsidR="004079EE" w:rsidRPr="004079EE">
        <w:rPr>
          <w:rFonts w:ascii="PT Astra Serif" w:hAnsi="PT Astra Serif"/>
          <w:sz w:val="28"/>
          <w:szCs w:val="28"/>
        </w:rPr>
        <w:t>от 26.04.2021 № 597-п</w:t>
      </w:r>
      <w:r w:rsidR="00A2028F">
        <w:rPr>
          <w:rFonts w:ascii="PT Astra Serif" w:hAnsi="PT Astra Serif"/>
          <w:sz w:val="28"/>
          <w:szCs w:val="28"/>
        </w:rPr>
        <w:t xml:space="preserve">, </w:t>
      </w:r>
      <w:r w:rsidR="00A2028F" w:rsidRPr="00A2028F">
        <w:rPr>
          <w:rFonts w:ascii="PT Astra Serif" w:hAnsi="PT Astra Serif"/>
          <w:sz w:val="28"/>
          <w:szCs w:val="28"/>
        </w:rPr>
        <w:t>от 24.09.2021 № 1789-п</w:t>
      </w:r>
      <w:r w:rsidR="009E4A0D">
        <w:rPr>
          <w:rFonts w:ascii="PT Astra Serif" w:hAnsi="PT Astra Serif"/>
          <w:sz w:val="28"/>
          <w:szCs w:val="28"/>
        </w:rPr>
        <w:t xml:space="preserve">, </w:t>
      </w:r>
      <w:r w:rsidR="009E4A0D" w:rsidRPr="00BF38BD">
        <w:rPr>
          <w:rFonts w:ascii="PT Astra Serif" w:hAnsi="PT Astra Serif"/>
          <w:sz w:val="28"/>
          <w:szCs w:val="28"/>
        </w:rPr>
        <w:t>от 15.11.2021 № 2161-п, от 20.12.2021 № 2429-п</w:t>
      </w:r>
      <w:r w:rsidR="00C50653" w:rsidRPr="00BF38BD">
        <w:rPr>
          <w:rFonts w:ascii="PT Astra Serif" w:hAnsi="PT Astra Serif"/>
          <w:sz w:val="28"/>
          <w:szCs w:val="28"/>
        </w:rPr>
        <w:t>, от 03.03.2022 № 378-п</w:t>
      </w:r>
      <w:r w:rsidRPr="00BF38BD">
        <w:rPr>
          <w:rFonts w:ascii="PT Astra Serif" w:hAnsi="PT Astra Serif"/>
          <w:sz w:val="28"/>
          <w:szCs w:val="28"/>
        </w:rPr>
        <w:t xml:space="preserve">) </w:t>
      </w:r>
      <w:r w:rsidR="006A6776" w:rsidRPr="00BF38BD">
        <w:rPr>
          <w:rFonts w:ascii="PT Astra Serif" w:hAnsi="PT Astra Serif"/>
          <w:sz w:val="28"/>
          <w:szCs w:val="28"/>
        </w:rPr>
        <w:t>следующие изменения:</w:t>
      </w:r>
    </w:p>
    <w:p w:rsidR="00954699" w:rsidRPr="00BF38BD" w:rsidRDefault="00A655B5" w:rsidP="0095469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Строку «Портфели проектов, проекты, входящие в состав муниципальной программы, параметры их финансового обеспечения</w:t>
      </w:r>
      <w:r w:rsidR="00954699" w:rsidRPr="00BF38BD">
        <w:rPr>
          <w:rFonts w:ascii="PT Astra Serif" w:hAnsi="PT Astra Serif"/>
          <w:sz w:val="28"/>
          <w:szCs w:val="28"/>
        </w:rPr>
        <w:t xml:space="preserve">» паспорта муниципальной программы изложить в следующей редакции: </w:t>
      </w:r>
    </w:p>
    <w:p w:rsidR="00954699" w:rsidRPr="00BF38BD" w:rsidRDefault="00954699" w:rsidP="0095469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F38BD">
        <w:rPr>
          <w:rFonts w:ascii="PT Astra Serif" w:hAnsi="PT Astra Serif"/>
          <w:sz w:val="28"/>
          <w:szCs w:val="28"/>
        </w:rPr>
        <w:t>«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3"/>
        <w:gridCol w:w="5245"/>
      </w:tblGrid>
      <w:tr w:rsidR="00AA6365" w:rsidRPr="00BF38BD" w:rsidTr="00A72B38">
        <w:tc>
          <w:tcPr>
            <w:tcW w:w="4253" w:type="dxa"/>
            <w:vAlign w:val="center"/>
          </w:tcPr>
          <w:p w:rsidR="00AA6365" w:rsidRPr="00BF38BD" w:rsidRDefault="00C420B9" w:rsidP="002F3A5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BF38B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Портфели проектов, проекты, входящие в состав муниципальной программы, параметры их финансового обеспечения</w:t>
            </w:r>
          </w:p>
        </w:tc>
        <w:tc>
          <w:tcPr>
            <w:tcW w:w="5245" w:type="dxa"/>
          </w:tcPr>
          <w:p w:rsidR="00AA6365" w:rsidRPr="00BF38BD" w:rsidRDefault="000B490D" w:rsidP="000B490D">
            <w:pPr>
              <w:tabs>
                <w:tab w:val="left" w:pos="851"/>
                <w:tab w:val="left" w:pos="1560"/>
                <w:tab w:val="left" w:pos="2991"/>
              </w:tabs>
              <w:rPr>
                <w:rFonts w:ascii="PT Astra Serif" w:hAnsi="PT Astra Serif"/>
                <w:sz w:val="28"/>
                <w:szCs w:val="28"/>
              </w:rPr>
            </w:pPr>
            <w:r w:rsidRPr="00BF38BD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Малое и среднее предпринимательство и поддержка индивидуальной предпринимательской инициативы</w:t>
            </w:r>
          </w:p>
        </w:tc>
      </w:tr>
    </w:tbl>
    <w:p w:rsidR="00954699" w:rsidRPr="00BF38BD" w:rsidRDefault="00954699" w:rsidP="00264EE4">
      <w:pPr>
        <w:spacing w:line="276" w:lineRule="auto"/>
        <w:ind w:firstLine="708"/>
        <w:jc w:val="right"/>
        <w:rPr>
          <w:rFonts w:ascii="PT Astra Serif" w:hAnsi="PT Astra Serif"/>
          <w:sz w:val="28"/>
          <w:szCs w:val="28"/>
        </w:rPr>
      </w:pPr>
      <w:r w:rsidRPr="00BF38BD">
        <w:rPr>
          <w:rFonts w:ascii="PT Astra Serif" w:hAnsi="PT Astra Serif"/>
          <w:sz w:val="28"/>
          <w:szCs w:val="28"/>
        </w:rPr>
        <w:t>».</w:t>
      </w:r>
    </w:p>
    <w:p w:rsidR="000B490D" w:rsidRPr="00BF38BD" w:rsidRDefault="000B490D" w:rsidP="000B490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F38BD">
        <w:rPr>
          <w:rFonts w:ascii="PT Astra Serif" w:hAnsi="PT Astra Serif"/>
          <w:sz w:val="28"/>
          <w:szCs w:val="28"/>
        </w:rPr>
        <w:t xml:space="preserve">1.2. Строку «Целевые показатели муниципальной программы» паспорта муниципальной программы </w:t>
      </w:r>
      <w:r w:rsidR="00797E3A" w:rsidRPr="00BF38BD">
        <w:rPr>
          <w:rFonts w:ascii="PT Astra Serif" w:hAnsi="PT Astra Serif"/>
          <w:sz w:val="28"/>
          <w:szCs w:val="28"/>
        </w:rPr>
        <w:t xml:space="preserve">дополнить </w:t>
      </w:r>
      <w:r w:rsidRPr="00BF38BD">
        <w:rPr>
          <w:rFonts w:ascii="PT Astra Serif" w:hAnsi="PT Astra Serif"/>
          <w:sz w:val="28"/>
          <w:szCs w:val="28"/>
        </w:rPr>
        <w:t>следующ</w:t>
      </w:r>
      <w:r w:rsidR="00797E3A" w:rsidRPr="00BF38BD">
        <w:rPr>
          <w:rFonts w:ascii="PT Astra Serif" w:hAnsi="PT Astra Serif"/>
          <w:sz w:val="28"/>
          <w:szCs w:val="28"/>
        </w:rPr>
        <w:t>им</w:t>
      </w:r>
      <w:r w:rsidR="0047075B">
        <w:rPr>
          <w:rFonts w:ascii="PT Astra Serif" w:hAnsi="PT Astra Serif"/>
          <w:sz w:val="28"/>
          <w:szCs w:val="28"/>
        </w:rPr>
        <w:t>и</w:t>
      </w:r>
      <w:r w:rsidR="00444391" w:rsidRPr="00BF38BD">
        <w:rPr>
          <w:rFonts w:ascii="PT Astra Serif" w:hAnsi="PT Astra Serif"/>
          <w:sz w:val="28"/>
          <w:szCs w:val="28"/>
        </w:rPr>
        <w:t xml:space="preserve"> пункт</w:t>
      </w:r>
      <w:r w:rsidR="0047075B">
        <w:rPr>
          <w:rFonts w:ascii="PT Astra Serif" w:hAnsi="PT Astra Serif"/>
          <w:sz w:val="28"/>
          <w:szCs w:val="28"/>
        </w:rPr>
        <w:t>а</w:t>
      </w:r>
      <w:r w:rsidR="00444391" w:rsidRPr="00BF38BD">
        <w:rPr>
          <w:rFonts w:ascii="PT Astra Serif" w:hAnsi="PT Astra Serif"/>
          <w:sz w:val="28"/>
          <w:szCs w:val="28"/>
        </w:rPr>
        <w:t>м</w:t>
      </w:r>
      <w:r w:rsidR="0047075B">
        <w:rPr>
          <w:rFonts w:ascii="PT Astra Serif" w:hAnsi="PT Astra Serif"/>
          <w:sz w:val="28"/>
          <w:szCs w:val="28"/>
        </w:rPr>
        <w:t>и</w:t>
      </w:r>
      <w:r w:rsidRPr="00BF38BD">
        <w:rPr>
          <w:rFonts w:ascii="PT Astra Serif" w:hAnsi="PT Astra Serif"/>
          <w:sz w:val="28"/>
          <w:szCs w:val="28"/>
        </w:rPr>
        <w:t xml:space="preserve">: </w:t>
      </w:r>
    </w:p>
    <w:p w:rsidR="000B490D" w:rsidRPr="00BF38BD" w:rsidRDefault="000B490D" w:rsidP="000B490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F38BD">
        <w:rPr>
          <w:rFonts w:ascii="PT Astra Serif" w:hAnsi="PT Astra Serif"/>
          <w:sz w:val="28"/>
          <w:szCs w:val="28"/>
        </w:rPr>
        <w:t>«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3"/>
        <w:gridCol w:w="5245"/>
      </w:tblGrid>
      <w:tr w:rsidR="000B490D" w:rsidRPr="00BF38BD" w:rsidTr="001A7A5B">
        <w:tc>
          <w:tcPr>
            <w:tcW w:w="4253" w:type="dxa"/>
            <w:vAlign w:val="center"/>
          </w:tcPr>
          <w:p w:rsidR="000B490D" w:rsidRPr="00BF38BD" w:rsidRDefault="00A16DFA" w:rsidP="001A7A5B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BF38BD">
              <w:rPr>
                <w:rFonts w:ascii="PT Astra Serif" w:hAnsi="PT Astra Serif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5245" w:type="dxa"/>
          </w:tcPr>
          <w:p w:rsidR="00797E3A" w:rsidRPr="00BF38BD" w:rsidRDefault="00797E3A" w:rsidP="00F852BA">
            <w:pPr>
              <w:tabs>
                <w:tab w:val="left" w:pos="851"/>
                <w:tab w:val="left" w:pos="1560"/>
                <w:tab w:val="left" w:pos="2991"/>
              </w:tabs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BF38BD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6</w:t>
            </w:r>
            <w:r w:rsidR="00AD14FF" w:rsidRPr="00BF38BD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. </w:t>
            </w:r>
            <w:r w:rsidR="00B362A9" w:rsidRPr="00BF38BD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Д</w:t>
            </w:r>
            <w:r w:rsidR="003E1972" w:rsidRPr="00BF38BD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ол</w:t>
            </w:r>
            <w:r w:rsidR="00B362A9" w:rsidRPr="00BF38BD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я</w:t>
            </w:r>
            <w:r w:rsidR="003E1972" w:rsidRPr="00BF38BD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62A9" w:rsidRPr="00BF38BD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объектов недвижимого имущества, включенных в перечни государственного имущества и перечни муниципального имущества, в общем количестве объектов недвижимого имущества, включенных в указанные перечни, 60 %</w:t>
            </w:r>
          </w:p>
          <w:p w:rsidR="00E40226" w:rsidRPr="00BF38BD" w:rsidRDefault="00A225DF" w:rsidP="00576CCE">
            <w:pPr>
              <w:tabs>
                <w:tab w:val="left" w:pos="851"/>
                <w:tab w:val="left" w:pos="1560"/>
                <w:tab w:val="left" w:pos="2991"/>
              </w:tabs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BF38BD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7. Увеличение количества объектов имущества в перечне муниципального имущества города Югорска, не менее 10% в год</w:t>
            </w:r>
          </w:p>
        </w:tc>
      </w:tr>
    </w:tbl>
    <w:p w:rsidR="000B490D" w:rsidRPr="00BF38BD" w:rsidRDefault="000B490D" w:rsidP="000B490D">
      <w:pPr>
        <w:spacing w:line="276" w:lineRule="auto"/>
        <w:ind w:firstLine="708"/>
        <w:jc w:val="right"/>
        <w:rPr>
          <w:rFonts w:ascii="PT Astra Serif" w:hAnsi="PT Astra Serif"/>
          <w:sz w:val="28"/>
          <w:szCs w:val="28"/>
        </w:rPr>
      </w:pPr>
      <w:r w:rsidRPr="00BF38BD">
        <w:rPr>
          <w:rFonts w:ascii="PT Astra Serif" w:hAnsi="PT Astra Serif"/>
          <w:sz w:val="28"/>
          <w:szCs w:val="28"/>
        </w:rPr>
        <w:t>».</w:t>
      </w:r>
    </w:p>
    <w:p w:rsidR="00444391" w:rsidRPr="00BF38BD" w:rsidRDefault="00444391" w:rsidP="0095469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F38BD">
        <w:rPr>
          <w:rFonts w:ascii="PT Astra Serif" w:hAnsi="PT Astra Serif"/>
          <w:sz w:val="28"/>
          <w:szCs w:val="28"/>
        </w:rPr>
        <w:t>1.3. В Раздел</w:t>
      </w:r>
      <w:r w:rsidR="00A53D07" w:rsidRPr="00BF38BD">
        <w:rPr>
          <w:rFonts w:ascii="PT Astra Serif" w:hAnsi="PT Astra Serif"/>
          <w:sz w:val="28"/>
          <w:szCs w:val="28"/>
        </w:rPr>
        <w:t>е</w:t>
      </w:r>
      <w:r w:rsidRPr="00BF38BD">
        <w:rPr>
          <w:rFonts w:ascii="PT Astra Serif" w:hAnsi="PT Astra Serif"/>
          <w:sz w:val="28"/>
          <w:szCs w:val="28"/>
        </w:rPr>
        <w:t xml:space="preserve"> 1. Характеристика структурных элементов (основных мероприятий) муниципальной программы таблицу «Перечень программных мероприятий» дополнить следующим пунктом:</w:t>
      </w:r>
    </w:p>
    <w:p w:rsidR="00DA07BB" w:rsidRPr="00BF38BD" w:rsidRDefault="00DA07BB" w:rsidP="00DA07B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F38BD">
        <w:rPr>
          <w:rFonts w:ascii="PT Astra Serif" w:hAnsi="PT Astra Serif"/>
          <w:sz w:val="28"/>
          <w:szCs w:val="28"/>
        </w:rPr>
        <w:t>«</w:t>
      </w: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6"/>
        <w:gridCol w:w="2483"/>
        <w:gridCol w:w="6328"/>
      </w:tblGrid>
      <w:tr w:rsidR="00C42401" w:rsidRPr="00BF38BD" w:rsidTr="00DE4BF5">
        <w:tc>
          <w:tcPr>
            <w:tcW w:w="636" w:type="dxa"/>
          </w:tcPr>
          <w:p w:rsidR="00C42401" w:rsidRPr="00BF38BD" w:rsidRDefault="00C42401" w:rsidP="00F852BA">
            <w:pPr>
              <w:rPr>
                <w:rFonts w:ascii="PT Astra Serif" w:hAnsi="PT Astra Serif"/>
                <w:sz w:val="28"/>
                <w:szCs w:val="28"/>
              </w:rPr>
            </w:pPr>
            <w:r w:rsidRPr="00BF38BD">
              <w:rPr>
                <w:rFonts w:ascii="PT Astra Serif" w:hAnsi="PT Astra Serif"/>
                <w:sz w:val="28"/>
                <w:szCs w:val="28"/>
              </w:rPr>
              <w:t>1.3.</w:t>
            </w:r>
          </w:p>
        </w:tc>
        <w:tc>
          <w:tcPr>
            <w:tcW w:w="2483" w:type="dxa"/>
          </w:tcPr>
          <w:p w:rsidR="00C42401" w:rsidRPr="00BF38BD" w:rsidRDefault="00C42401" w:rsidP="00F852BA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F38BD">
              <w:rPr>
                <w:rFonts w:ascii="PT Astra Serif" w:hAnsi="PT Astra Serif"/>
                <w:color w:val="000000"/>
                <w:sz w:val="28"/>
                <w:szCs w:val="28"/>
              </w:rPr>
              <w:t>Участие в реализации регионального проекта «Акселерация субъектов малого и среднего предпринимательства»</w:t>
            </w:r>
          </w:p>
        </w:tc>
        <w:tc>
          <w:tcPr>
            <w:tcW w:w="6328" w:type="dxa"/>
          </w:tcPr>
          <w:p w:rsidR="00C42401" w:rsidRPr="00BF38BD" w:rsidRDefault="00C42401" w:rsidP="00F852BA">
            <w:pPr>
              <w:pStyle w:val="af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F38BD">
              <w:rPr>
                <w:rFonts w:ascii="PT Astra Serif" w:hAnsi="PT Astra Serif"/>
                <w:sz w:val="28"/>
                <w:szCs w:val="28"/>
              </w:rPr>
              <w:t>Предоставление имущественной поддержки субъектам малого и среднего предпринимательства, физическим лицам, применяющим специальный налоговый режим «Налог на профессиональный доход», субъектам креативных индустрий (юридическим лицам и индивидуальным предпринимателям), субъектам малого и среднего предпринимательства, признанным социальными предприятиями, и социально ориентированным некоммерческим организациям путем предоставления муниципального имущества во владение и (или) пользование на льготных условиях.</w:t>
            </w:r>
          </w:p>
        </w:tc>
      </w:tr>
      <w:tr w:rsidR="00F838F3" w:rsidRPr="00BF38BD" w:rsidTr="00DE4BF5">
        <w:tc>
          <w:tcPr>
            <w:tcW w:w="636" w:type="dxa"/>
          </w:tcPr>
          <w:p w:rsidR="00F838F3" w:rsidRPr="00BF38BD" w:rsidRDefault="00F838F3" w:rsidP="00F852B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2483" w:type="dxa"/>
          </w:tcPr>
          <w:p w:rsidR="00F838F3" w:rsidRPr="00BF38BD" w:rsidRDefault="00F838F3" w:rsidP="00F852BA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F38BD">
              <w:rPr>
                <w:rFonts w:ascii="PT Astra Serif" w:hAnsi="PT Astra Serif"/>
                <w:color w:val="000000"/>
                <w:sz w:val="28"/>
                <w:szCs w:val="28"/>
              </w:rPr>
              <w:t>Участие в реализации регионального проекта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«</w:t>
            </w:r>
            <w:r w:rsidRPr="00F838F3">
              <w:rPr>
                <w:rFonts w:ascii="PT Astra Serif" w:hAnsi="PT Astra Serif"/>
                <w:color w:val="000000"/>
                <w:sz w:val="28"/>
                <w:szCs w:val="28"/>
              </w:rPr>
              <w:t>Создание благоприятных условий для осуществления деятельности самозанятыми гражданами»</w:t>
            </w:r>
          </w:p>
        </w:tc>
        <w:tc>
          <w:tcPr>
            <w:tcW w:w="6328" w:type="dxa"/>
          </w:tcPr>
          <w:p w:rsidR="00F838F3" w:rsidRPr="00BF38BD" w:rsidRDefault="00DB0DA4" w:rsidP="00DB0DA4">
            <w:pPr>
              <w:pStyle w:val="af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B0DA4">
              <w:rPr>
                <w:rFonts w:ascii="PT Astra Serif" w:hAnsi="PT Astra Serif"/>
                <w:sz w:val="28"/>
                <w:szCs w:val="28"/>
              </w:rPr>
              <w:t>Утвержден</w:t>
            </w:r>
            <w:r>
              <w:rPr>
                <w:rFonts w:ascii="PT Astra Serif" w:hAnsi="PT Astra Serif"/>
                <w:sz w:val="28"/>
                <w:szCs w:val="28"/>
              </w:rPr>
              <w:t>ие</w:t>
            </w:r>
            <w:r w:rsidRPr="00DB0DA4">
              <w:rPr>
                <w:rFonts w:ascii="PT Astra Serif" w:hAnsi="PT Astra Serif"/>
                <w:sz w:val="28"/>
                <w:szCs w:val="28"/>
              </w:rPr>
              <w:t xml:space="preserve"> перечн</w:t>
            </w:r>
            <w:r>
              <w:rPr>
                <w:rFonts w:ascii="PT Astra Serif" w:hAnsi="PT Astra Serif"/>
                <w:sz w:val="28"/>
                <w:szCs w:val="28"/>
              </w:rPr>
              <w:t>я</w:t>
            </w:r>
            <w:r w:rsidRPr="00DB0DA4">
              <w:rPr>
                <w:rFonts w:ascii="PT Astra Serif" w:hAnsi="PT Astra Serif"/>
                <w:sz w:val="28"/>
                <w:szCs w:val="28"/>
              </w:rPr>
              <w:t xml:space="preserve"> государственного и муниципального имущества, предназначенн</w:t>
            </w:r>
            <w:r>
              <w:rPr>
                <w:rFonts w:ascii="PT Astra Serif" w:hAnsi="PT Astra Serif"/>
                <w:sz w:val="28"/>
                <w:szCs w:val="28"/>
              </w:rPr>
              <w:t>ого</w:t>
            </w:r>
            <w:r w:rsidRPr="00DB0DA4">
              <w:rPr>
                <w:rFonts w:ascii="PT Astra Serif" w:hAnsi="PT Astra Serif"/>
                <w:sz w:val="28"/>
                <w:szCs w:val="28"/>
              </w:rPr>
              <w:t xml:space="preserve"> для передачи во временное владение и пользование (за исключением права хозяйственного ведения, права оперативного управления</w:t>
            </w:r>
            <w:r>
              <w:rPr>
                <w:rFonts w:ascii="PT Astra Serif" w:hAnsi="PT Astra Serif"/>
                <w:sz w:val="28"/>
                <w:szCs w:val="28"/>
              </w:rPr>
              <w:t>)</w:t>
            </w:r>
            <w:r w:rsidRPr="00DB0DA4">
              <w:rPr>
                <w:rFonts w:ascii="PT Astra Serif" w:hAnsi="PT Astra Serif"/>
                <w:sz w:val="28"/>
                <w:szCs w:val="28"/>
              </w:rPr>
              <w:t xml:space="preserve"> субъект</w:t>
            </w:r>
            <w:r>
              <w:rPr>
                <w:rFonts w:ascii="PT Astra Serif" w:hAnsi="PT Astra Serif"/>
                <w:sz w:val="28"/>
                <w:szCs w:val="28"/>
              </w:rPr>
              <w:t>ам</w:t>
            </w:r>
            <w:r w:rsidRPr="00DB0DA4">
              <w:rPr>
                <w:rFonts w:ascii="PT Astra Serif" w:hAnsi="PT Astra Serif"/>
                <w:sz w:val="28"/>
                <w:szCs w:val="28"/>
              </w:rPr>
              <w:t xml:space="preserve"> малого и среднего предпринимательства, самозаняты</w:t>
            </w:r>
            <w:r>
              <w:rPr>
                <w:rFonts w:ascii="PT Astra Serif" w:hAnsi="PT Astra Serif"/>
                <w:sz w:val="28"/>
                <w:szCs w:val="28"/>
              </w:rPr>
              <w:t>м</w:t>
            </w:r>
            <w:r w:rsidRPr="00DB0DA4">
              <w:rPr>
                <w:rFonts w:ascii="PT Astra Serif" w:hAnsi="PT Astra Serif"/>
                <w:sz w:val="28"/>
                <w:szCs w:val="28"/>
              </w:rPr>
              <w:t xml:space="preserve"> граждан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ам </w:t>
            </w:r>
          </w:p>
        </w:tc>
      </w:tr>
    </w:tbl>
    <w:p w:rsidR="00DA07BB" w:rsidRPr="00BF38BD" w:rsidRDefault="00DA07BB" w:rsidP="00DA07BB">
      <w:pPr>
        <w:spacing w:line="276" w:lineRule="auto"/>
        <w:ind w:firstLine="708"/>
        <w:jc w:val="right"/>
        <w:rPr>
          <w:rFonts w:ascii="PT Astra Serif" w:hAnsi="PT Astra Serif"/>
          <w:sz w:val="28"/>
          <w:szCs w:val="28"/>
        </w:rPr>
      </w:pPr>
      <w:r w:rsidRPr="00BF38BD">
        <w:rPr>
          <w:rFonts w:ascii="PT Astra Serif" w:hAnsi="PT Astra Serif"/>
          <w:sz w:val="28"/>
          <w:szCs w:val="28"/>
        </w:rPr>
        <w:t>».</w:t>
      </w:r>
    </w:p>
    <w:p w:rsidR="00954699" w:rsidRPr="00BF38BD" w:rsidRDefault="00954699" w:rsidP="0095469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F38BD">
        <w:rPr>
          <w:rFonts w:ascii="PT Astra Serif" w:hAnsi="PT Astra Serif"/>
          <w:sz w:val="28"/>
          <w:szCs w:val="28"/>
        </w:rPr>
        <w:t>1.</w:t>
      </w:r>
      <w:r w:rsidR="00444391" w:rsidRPr="00BF38BD">
        <w:rPr>
          <w:rFonts w:ascii="PT Astra Serif" w:hAnsi="PT Astra Serif"/>
          <w:sz w:val="28"/>
          <w:szCs w:val="28"/>
        </w:rPr>
        <w:t>4</w:t>
      </w:r>
      <w:r w:rsidRPr="00BF38BD">
        <w:rPr>
          <w:rFonts w:ascii="PT Astra Serif" w:hAnsi="PT Astra Serif"/>
          <w:sz w:val="28"/>
          <w:szCs w:val="28"/>
        </w:rPr>
        <w:t>.</w:t>
      </w:r>
      <w:r w:rsidRPr="00BF38BD">
        <w:rPr>
          <w:rFonts w:ascii="PT Astra Serif" w:hAnsi="PT Astra Serif"/>
          <w:sz w:val="28"/>
          <w:szCs w:val="28"/>
        </w:rPr>
        <w:tab/>
        <w:t>Таблиц</w:t>
      </w:r>
      <w:r w:rsidR="007607D6" w:rsidRPr="00BF38BD">
        <w:rPr>
          <w:rFonts w:ascii="PT Astra Serif" w:hAnsi="PT Astra Serif"/>
          <w:sz w:val="28"/>
          <w:szCs w:val="28"/>
        </w:rPr>
        <w:t>у</w:t>
      </w:r>
      <w:r w:rsidR="007E45BD" w:rsidRPr="00BF38BD">
        <w:rPr>
          <w:rFonts w:ascii="PT Astra Serif" w:hAnsi="PT Astra Serif"/>
          <w:sz w:val="28"/>
          <w:szCs w:val="28"/>
        </w:rPr>
        <w:t xml:space="preserve"> 1</w:t>
      </w:r>
      <w:r w:rsidR="006030CE" w:rsidRPr="00BF38BD">
        <w:rPr>
          <w:rFonts w:ascii="PT Astra Serif" w:hAnsi="PT Astra Serif"/>
          <w:sz w:val="28"/>
          <w:szCs w:val="28"/>
        </w:rPr>
        <w:t xml:space="preserve"> </w:t>
      </w:r>
      <w:r w:rsidRPr="00BF38BD">
        <w:rPr>
          <w:rFonts w:ascii="PT Astra Serif" w:hAnsi="PT Astra Serif"/>
          <w:sz w:val="28"/>
          <w:szCs w:val="28"/>
        </w:rPr>
        <w:t>изложи</w:t>
      </w:r>
      <w:r w:rsidR="007607D6" w:rsidRPr="00BF38BD">
        <w:rPr>
          <w:rFonts w:ascii="PT Astra Serif" w:hAnsi="PT Astra Serif"/>
          <w:sz w:val="28"/>
          <w:szCs w:val="28"/>
        </w:rPr>
        <w:t>ть в новой редакции (приложение</w:t>
      </w:r>
      <w:r w:rsidRPr="00BF38BD">
        <w:rPr>
          <w:rFonts w:ascii="PT Astra Serif" w:hAnsi="PT Astra Serif"/>
          <w:sz w:val="28"/>
          <w:szCs w:val="28"/>
        </w:rPr>
        <w:t>).</w:t>
      </w:r>
    </w:p>
    <w:p w:rsidR="00954699" w:rsidRPr="00BF38BD" w:rsidRDefault="00954699" w:rsidP="0095469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F38BD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B11F44" w:rsidRPr="00BF38BD" w:rsidRDefault="00954699" w:rsidP="0095469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F38BD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14762B" w:rsidRPr="00BF38BD">
        <w:rPr>
          <w:rFonts w:ascii="PT Astra Serif" w:hAnsi="PT Astra Serif"/>
          <w:sz w:val="28"/>
          <w:szCs w:val="28"/>
        </w:rPr>
        <w:t xml:space="preserve"> и распространяется </w:t>
      </w:r>
      <w:r w:rsidR="008B2D75" w:rsidRPr="00BF38BD">
        <w:rPr>
          <w:rFonts w:ascii="PT Astra Serif" w:hAnsi="PT Astra Serif"/>
          <w:sz w:val="28"/>
          <w:szCs w:val="28"/>
        </w:rPr>
        <w:t>на правоотношения, возникшие с 01.01.2022</w:t>
      </w:r>
      <w:r w:rsidRPr="00BF38BD">
        <w:rPr>
          <w:rFonts w:ascii="PT Astra Serif" w:hAnsi="PT Astra Serif"/>
          <w:sz w:val="28"/>
          <w:szCs w:val="28"/>
        </w:rPr>
        <w:t>.</w:t>
      </w:r>
    </w:p>
    <w:p w:rsidR="006750C3" w:rsidRPr="00BF38BD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F38BD">
        <w:rPr>
          <w:rFonts w:ascii="PT Astra Serif" w:hAnsi="PT Astra Serif"/>
          <w:sz w:val="28"/>
          <w:szCs w:val="28"/>
        </w:rPr>
        <w:t xml:space="preserve">4. Контроль за выполнением постановления возложить на первого заместителя главы города </w:t>
      </w:r>
      <w:r w:rsidR="00BF38BD">
        <w:rPr>
          <w:rFonts w:ascii="PT Astra Serif" w:hAnsi="PT Astra Serif"/>
          <w:sz w:val="28"/>
          <w:szCs w:val="28"/>
        </w:rPr>
        <w:t>–</w:t>
      </w:r>
      <w:r w:rsidRPr="00BF38BD">
        <w:rPr>
          <w:rFonts w:ascii="PT Astra Serif" w:hAnsi="PT Astra Serif"/>
          <w:sz w:val="28"/>
          <w:szCs w:val="28"/>
        </w:rPr>
        <w:t xml:space="preserve"> директора</w:t>
      </w:r>
      <w:r w:rsidR="00BF38BD">
        <w:rPr>
          <w:rFonts w:ascii="PT Astra Serif" w:hAnsi="PT Astra Serif"/>
          <w:sz w:val="28"/>
          <w:szCs w:val="28"/>
        </w:rPr>
        <w:t xml:space="preserve"> </w:t>
      </w:r>
      <w:r w:rsidRPr="00BF38BD">
        <w:rPr>
          <w:rFonts w:ascii="PT Astra Serif" w:hAnsi="PT Astra Serif"/>
          <w:sz w:val="28"/>
          <w:szCs w:val="28"/>
        </w:rPr>
        <w:t>Департамента муниципальной собственности и градостроительства администрации города Югорска С.Д.</w:t>
      </w:r>
      <w:r w:rsidR="0058165A" w:rsidRPr="00BF38BD">
        <w:rPr>
          <w:rFonts w:ascii="PT Astra Serif" w:hAnsi="PT Astra Serif"/>
          <w:sz w:val="28"/>
          <w:szCs w:val="28"/>
        </w:rPr>
        <w:t> </w:t>
      </w:r>
      <w:r w:rsidRPr="00BF38BD">
        <w:rPr>
          <w:rFonts w:ascii="PT Astra Serif" w:hAnsi="PT Astra Serif"/>
          <w:sz w:val="28"/>
          <w:szCs w:val="28"/>
        </w:rPr>
        <w:t>Голина.</w:t>
      </w:r>
    </w:p>
    <w:p w:rsidR="006750C3" w:rsidRPr="00BF38BD" w:rsidRDefault="006750C3" w:rsidP="005E6B09">
      <w:pPr>
        <w:rPr>
          <w:rFonts w:ascii="PT Astra Serif" w:hAnsi="PT Astra Serif"/>
          <w:sz w:val="28"/>
          <w:szCs w:val="28"/>
        </w:rPr>
      </w:pPr>
    </w:p>
    <w:p w:rsidR="00C80120" w:rsidRPr="00BF38BD" w:rsidRDefault="00C80120" w:rsidP="005E6B09">
      <w:pPr>
        <w:rPr>
          <w:rFonts w:ascii="PT Astra Serif" w:hAnsi="PT Astra Serif"/>
          <w:sz w:val="28"/>
          <w:szCs w:val="28"/>
        </w:rPr>
      </w:pPr>
    </w:p>
    <w:p w:rsidR="00C80120" w:rsidRPr="00BF38BD" w:rsidRDefault="00C80120" w:rsidP="005E6B09">
      <w:pPr>
        <w:rPr>
          <w:rFonts w:ascii="PT Astra Serif" w:hAnsi="PT Astra Serif"/>
          <w:sz w:val="28"/>
          <w:szCs w:val="28"/>
        </w:rPr>
      </w:pPr>
    </w:p>
    <w:p w:rsidR="004303C9" w:rsidRDefault="00C066BE" w:rsidP="005E6B09">
      <w:pPr>
        <w:rPr>
          <w:rFonts w:ascii="PT Astra Serif" w:hAnsi="PT Astra Serif"/>
          <w:b/>
          <w:sz w:val="28"/>
          <w:szCs w:val="28"/>
        </w:rPr>
      </w:pPr>
      <w:r w:rsidRPr="00BF38BD">
        <w:rPr>
          <w:rFonts w:ascii="PT Astra Serif" w:hAnsi="PT Astra Serif"/>
          <w:b/>
          <w:sz w:val="28"/>
          <w:szCs w:val="28"/>
        </w:rPr>
        <w:t>Глава</w:t>
      </w:r>
      <w:r w:rsidR="006750C3" w:rsidRPr="00BF38BD">
        <w:rPr>
          <w:rFonts w:ascii="PT Astra Serif" w:hAnsi="PT Astra Serif"/>
          <w:b/>
          <w:sz w:val="28"/>
          <w:szCs w:val="28"/>
        </w:rPr>
        <w:t xml:space="preserve"> города Югорска                             </w:t>
      </w:r>
      <w:r w:rsidRPr="00BF38BD">
        <w:rPr>
          <w:rFonts w:ascii="PT Astra Serif" w:hAnsi="PT Astra Serif"/>
          <w:b/>
          <w:sz w:val="28"/>
          <w:szCs w:val="28"/>
        </w:rPr>
        <w:t xml:space="preserve">  </w:t>
      </w:r>
      <w:r w:rsidR="006750C3" w:rsidRPr="00BF38BD">
        <w:rPr>
          <w:rFonts w:ascii="PT Astra Serif" w:hAnsi="PT Astra Serif"/>
          <w:b/>
          <w:sz w:val="28"/>
          <w:szCs w:val="28"/>
        </w:rPr>
        <w:t xml:space="preserve">                 </w:t>
      </w:r>
      <w:r w:rsidR="00765C92" w:rsidRPr="00BF38BD">
        <w:rPr>
          <w:rFonts w:ascii="PT Astra Serif" w:hAnsi="PT Astra Serif"/>
          <w:b/>
          <w:sz w:val="28"/>
          <w:szCs w:val="28"/>
        </w:rPr>
        <w:t xml:space="preserve">     </w:t>
      </w:r>
      <w:r w:rsidR="006750C3" w:rsidRPr="00BF38BD">
        <w:rPr>
          <w:rFonts w:ascii="PT Astra Serif" w:hAnsi="PT Astra Serif"/>
          <w:b/>
          <w:sz w:val="28"/>
          <w:szCs w:val="28"/>
        </w:rPr>
        <w:t xml:space="preserve">      </w:t>
      </w:r>
      <w:r w:rsidR="00637F3F" w:rsidRPr="00BF38BD">
        <w:rPr>
          <w:rFonts w:ascii="PT Astra Serif" w:hAnsi="PT Astra Serif"/>
          <w:b/>
          <w:sz w:val="28"/>
          <w:szCs w:val="28"/>
        </w:rPr>
        <w:t xml:space="preserve">     </w:t>
      </w:r>
      <w:r w:rsidR="006750C3" w:rsidRPr="00BF38BD">
        <w:rPr>
          <w:rFonts w:ascii="PT Astra Serif" w:hAnsi="PT Astra Serif"/>
          <w:b/>
          <w:sz w:val="28"/>
          <w:szCs w:val="28"/>
        </w:rPr>
        <w:t xml:space="preserve">    </w:t>
      </w:r>
      <w:r w:rsidR="00765C92" w:rsidRPr="00BF38BD">
        <w:rPr>
          <w:rFonts w:ascii="PT Astra Serif" w:hAnsi="PT Astra Serif"/>
          <w:b/>
          <w:sz w:val="28"/>
          <w:szCs w:val="28"/>
        </w:rPr>
        <w:t>А.Ю</w:t>
      </w:r>
      <w:r w:rsidRPr="00BF38BD">
        <w:rPr>
          <w:rFonts w:ascii="PT Astra Serif" w:hAnsi="PT Astra Serif"/>
          <w:b/>
          <w:sz w:val="28"/>
          <w:szCs w:val="28"/>
        </w:rPr>
        <w:t xml:space="preserve">. </w:t>
      </w:r>
      <w:r w:rsidR="00765C92" w:rsidRPr="00BF38BD">
        <w:rPr>
          <w:rFonts w:ascii="PT Astra Serif" w:hAnsi="PT Astra Serif"/>
          <w:b/>
          <w:sz w:val="28"/>
          <w:szCs w:val="28"/>
        </w:rPr>
        <w:t>Харлов</w:t>
      </w:r>
    </w:p>
    <w:p w:rsidR="0018716B" w:rsidRDefault="0018716B" w:rsidP="005E6B09">
      <w:pPr>
        <w:rPr>
          <w:rFonts w:ascii="PT Astra Serif" w:hAnsi="PT Astra Serif"/>
          <w:b/>
          <w:sz w:val="28"/>
          <w:szCs w:val="28"/>
        </w:rPr>
      </w:pPr>
    </w:p>
    <w:p w:rsidR="0018716B" w:rsidRDefault="0018716B" w:rsidP="005E6B09">
      <w:pPr>
        <w:rPr>
          <w:rFonts w:ascii="PT Astra Serif" w:hAnsi="PT Astra Serif"/>
          <w:sz w:val="26"/>
          <w:szCs w:val="26"/>
        </w:rPr>
      </w:pPr>
    </w:p>
    <w:p w:rsidR="007760F3" w:rsidRDefault="007760F3" w:rsidP="005E6B09">
      <w:pPr>
        <w:rPr>
          <w:rFonts w:ascii="PT Astra Serif" w:hAnsi="PT Astra Serif"/>
          <w:sz w:val="26"/>
          <w:szCs w:val="26"/>
        </w:rPr>
      </w:pPr>
    </w:p>
    <w:p w:rsidR="007760F3" w:rsidRDefault="007760F3" w:rsidP="005E6B09">
      <w:pPr>
        <w:rPr>
          <w:rFonts w:ascii="PT Astra Serif" w:hAnsi="PT Astra Serif"/>
          <w:sz w:val="26"/>
          <w:szCs w:val="26"/>
        </w:rPr>
      </w:pPr>
    </w:p>
    <w:p w:rsidR="007760F3" w:rsidRDefault="007760F3" w:rsidP="005E6B09">
      <w:pPr>
        <w:rPr>
          <w:rFonts w:ascii="PT Astra Serif" w:hAnsi="PT Astra Serif"/>
          <w:sz w:val="26"/>
          <w:szCs w:val="26"/>
        </w:rPr>
      </w:pPr>
    </w:p>
    <w:p w:rsidR="007760F3" w:rsidRDefault="007760F3" w:rsidP="005E6B09">
      <w:pPr>
        <w:rPr>
          <w:rFonts w:ascii="PT Astra Serif" w:hAnsi="PT Astra Serif"/>
          <w:sz w:val="26"/>
          <w:szCs w:val="26"/>
        </w:rPr>
      </w:pPr>
    </w:p>
    <w:p w:rsidR="007760F3" w:rsidRDefault="007760F3" w:rsidP="005E6B09">
      <w:pPr>
        <w:rPr>
          <w:rFonts w:ascii="PT Astra Serif" w:hAnsi="PT Astra Serif"/>
          <w:sz w:val="26"/>
          <w:szCs w:val="26"/>
        </w:rPr>
      </w:pPr>
    </w:p>
    <w:p w:rsidR="007760F3" w:rsidRDefault="007760F3" w:rsidP="005E6B09">
      <w:pPr>
        <w:rPr>
          <w:rFonts w:ascii="PT Astra Serif" w:hAnsi="PT Astra Serif"/>
          <w:sz w:val="26"/>
          <w:szCs w:val="26"/>
        </w:rPr>
      </w:pPr>
    </w:p>
    <w:p w:rsidR="007760F3" w:rsidRDefault="007760F3" w:rsidP="005E6B09">
      <w:pPr>
        <w:rPr>
          <w:rFonts w:ascii="PT Astra Serif" w:hAnsi="PT Astra Serif"/>
          <w:sz w:val="26"/>
          <w:szCs w:val="26"/>
        </w:rPr>
      </w:pPr>
    </w:p>
    <w:p w:rsidR="007760F3" w:rsidRDefault="007760F3" w:rsidP="005E6B09">
      <w:pPr>
        <w:rPr>
          <w:rFonts w:ascii="PT Astra Serif" w:hAnsi="PT Astra Serif"/>
          <w:sz w:val="26"/>
          <w:szCs w:val="26"/>
        </w:rPr>
      </w:pPr>
    </w:p>
    <w:p w:rsidR="007760F3" w:rsidRDefault="007760F3" w:rsidP="005E6B09">
      <w:pPr>
        <w:rPr>
          <w:rFonts w:ascii="PT Astra Serif" w:hAnsi="PT Astra Serif"/>
          <w:sz w:val="26"/>
          <w:szCs w:val="26"/>
        </w:rPr>
      </w:pPr>
    </w:p>
    <w:p w:rsidR="007760F3" w:rsidRDefault="007760F3" w:rsidP="005E6B09">
      <w:pPr>
        <w:rPr>
          <w:rFonts w:ascii="PT Astra Serif" w:hAnsi="PT Astra Serif"/>
          <w:sz w:val="26"/>
          <w:szCs w:val="26"/>
        </w:rPr>
      </w:pPr>
    </w:p>
    <w:p w:rsidR="007760F3" w:rsidRDefault="007760F3" w:rsidP="005E6B09">
      <w:pPr>
        <w:rPr>
          <w:rFonts w:ascii="PT Astra Serif" w:hAnsi="PT Astra Serif"/>
          <w:sz w:val="26"/>
          <w:szCs w:val="26"/>
        </w:rPr>
      </w:pPr>
    </w:p>
    <w:p w:rsidR="007760F3" w:rsidRDefault="007760F3" w:rsidP="005E6B09">
      <w:pPr>
        <w:rPr>
          <w:rFonts w:ascii="PT Astra Serif" w:hAnsi="PT Astra Serif"/>
          <w:sz w:val="26"/>
          <w:szCs w:val="26"/>
        </w:rPr>
      </w:pPr>
    </w:p>
    <w:p w:rsidR="007760F3" w:rsidRDefault="007760F3" w:rsidP="005E6B09">
      <w:pPr>
        <w:rPr>
          <w:rFonts w:ascii="PT Astra Serif" w:hAnsi="PT Astra Serif"/>
          <w:sz w:val="26"/>
          <w:szCs w:val="26"/>
        </w:rPr>
      </w:pPr>
    </w:p>
    <w:p w:rsidR="007760F3" w:rsidRDefault="007760F3" w:rsidP="005E6B09">
      <w:pPr>
        <w:rPr>
          <w:rFonts w:ascii="PT Astra Serif" w:hAnsi="PT Astra Serif"/>
          <w:sz w:val="26"/>
          <w:szCs w:val="26"/>
        </w:rPr>
      </w:pPr>
    </w:p>
    <w:p w:rsidR="007760F3" w:rsidRDefault="007760F3" w:rsidP="005E6B09">
      <w:pPr>
        <w:rPr>
          <w:rFonts w:ascii="PT Astra Serif" w:hAnsi="PT Astra Serif"/>
          <w:sz w:val="26"/>
          <w:szCs w:val="26"/>
        </w:rPr>
      </w:pPr>
    </w:p>
    <w:p w:rsidR="007760F3" w:rsidRDefault="007760F3" w:rsidP="005E6B09">
      <w:pPr>
        <w:rPr>
          <w:rFonts w:ascii="PT Astra Serif" w:hAnsi="PT Astra Serif"/>
          <w:sz w:val="26"/>
          <w:szCs w:val="26"/>
        </w:rPr>
      </w:pPr>
    </w:p>
    <w:p w:rsidR="007760F3" w:rsidRDefault="007760F3" w:rsidP="005E6B09">
      <w:pPr>
        <w:rPr>
          <w:rFonts w:ascii="PT Astra Serif" w:hAnsi="PT Astra Serif"/>
          <w:sz w:val="26"/>
          <w:szCs w:val="26"/>
        </w:rPr>
      </w:pPr>
    </w:p>
    <w:p w:rsidR="007760F3" w:rsidRDefault="007760F3" w:rsidP="005E6B09">
      <w:pPr>
        <w:rPr>
          <w:rFonts w:ascii="PT Astra Serif" w:hAnsi="PT Astra Serif"/>
          <w:sz w:val="26"/>
          <w:szCs w:val="26"/>
        </w:rPr>
      </w:pPr>
    </w:p>
    <w:p w:rsidR="007760F3" w:rsidRDefault="007760F3" w:rsidP="005E6B09">
      <w:pPr>
        <w:rPr>
          <w:rFonts w:ascii="PT Astra Serif" w:hAnsi="PT Astra Serif"/>
          <w:sz w:val="26"/>
          <w:szCs w:val="2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BF38BD" w:rsidRDefault="00BF38BD">
      <w:pPr>
        <w:suppressAutoHyphens w:val="0"/>
        <w:spacing w:after="200" w:line="276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br w:type="page"/>
      </w:r>
    </w:p>
    <w:p w:rsidR="00D132E8" w:rsidRDefault="00D132E8" w:rsidP="00EB6A83">
      <w:pPr>
        <w:rPr>
          <w:rFonts w:ascii="PT Astra Serif" w:hAnsi="PT Astra Serif"/>
          <w:sz w:val="26"/>
          <w:szCs w:val="26"/>
        </w:rPr>
        <w:sectPr w:rsidR="00D132E8" w:rsidSect="002F614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701" w:header="720" w:footer="720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:rsidR="005F27A8" w:rsidRPr="00274DF8" w:rsidRDefault="005F27A8" w:rsidP="005F27A8">
      <w:pPr>
        <w:jc w:val="right"/>
        <w:rPr>
          <w:rFonts w:ascii="PT Astra Serif" w:hAnsi="PT Astra Serif"/>
          <w:b/>
          <w:sz w:val="28"/>
          <w:szCs w:val="28"/>
        </w:rPr>
      </w:pPr>
      <w:r w:rsidRPr="00274DF8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5F27A8" w:rsidRPr="00274DF8" w:rsidRDefault="005F27A8" w:rsidP="005F27A8">
      <w:pPr>
        <w:jc w:val="right"/>
        <w:rPr>
          <w:rFonts w:ascii="PT Astra Serif" w:hAnsi="PT Astra Serif"/>
          <w:b/>
          <w:sz w:val="28"/>
          <w:szCs w:val="28"/>
        </w:rPr>
      </w:pPr>
      <w:r w:rsidRPr="00274DF8">
        <w:rPr>
          <w:rFonts w:ascii="PT Astra Serif" w:hAnsi="PT Astra Serif"/>
          <w:b/>
          <w:sz w:val="28"/>
          <w:szCs w:val="28"/>
        </w:rPr>
        <w:t>к постановлению</w:t>
      </w:r>
    </w:p>
    <w:p w:rsidR="005F27A8" w:rsidRPr="00274DF8" w:rsidRDefault="005F27A8" w:rsidP="005F27A8">
      <w:pPr>
        <w:jc w:val="right"/>
        <w:rPr>
          <w:rFonts w:ascii="PT Astra Serif" w:hAnsi="PT Astra Serif"/>
          <w:b/>
          <w:sz w:val="28"/>
          <w:szCs w:val="28"/>
        </w:rPr>
      </w:pPr>
      <w:r w:rsidRPr="00274DF8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5F27A8" w:rsidRPr="00274DF8" w:rsidRDefault="005F27A8" w:rsidP="005F27A8">
      <w:pPr>
        <w:jc w:val="right"/>
        <w:rPr>
          <w:rFonts w:ascii="PT Astra Serif" w:hAnsi="PT Astra Serif"/>
          <w:b/>
          <w:sz w:val="28"/>
          <w:szCs w:val="28"/>
        </w:rPr>
      </w:pPr>
      <w:r w:rsidRPr="00274DF8">
        <w:rPr>
          <w:rFonts w:ascii="PT Astra Serif" w:hAnsi="PT Astra Serif"/>
          <w:b/>
          <w:sz w:val="28"/>
          <w:szCs w:val="28"/>
        </w:rPr>
        <w:t xml:space="preserve">от </w:t>
      </w:r>
      <w:r>
        <w:rPr>
          <w:rFonts w:ascii="PT Astra Serif" w:hAnsi="PT Astra Serif"/>
          <w:b/>
          <w:sz w:val="28"/>
          <w:szCs w:val="28"/>
        </w:rPr>
        <w:t>_____________ 2022 № ______</w:t>
      </w:r>
    </w:p>
    <w:p w:rsidR="005F27A8" w:rsidRDefault="005F27A8" w:rsidP="00157BC1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</w:p>
    <w:p w:rsidR="001A4A8A" w:rsidRPr="001A4A8A" w:rsidRDefault="001A4A8A" w:rsidP="001A4A8A">
      <w:pPr>
        <w:jc w:val="right"/>
        <w:rPr>
          <w:rFonts w:ascii="PT Astra Serif" w:hAnsi="PT Astra Serif"/>
          <w:bCs/>
          <w:sz w:val="28"/>
          <w:szCs w:val="28"/>
        </w:rPr>
      </w:pPr>
      <w:r w:rsidRPr="001A4A8A">
        <w:rPr>
          <w:rFonts w:ascii="PT Astra Serif" w:hAnsi="PT Astra Serif"/>
          <w:bCs/>
          <w:sz w:val="28"/>
          <w:szCs w:val="28"/>
        </w:rPr>
        <w:t xml:space="preserve">Таблица 1                                                                                                              </w:t>
      </w:r>
    </w:p>
    <w:p w:rsidR="001A4A8A" w:rsidRPr="001A4A8A" w:rsidRDefault="001A4A8A" w:rsidP="001A4A8A">
      <w:pPr>
        <w:jc w:val="center"/>
        <w:rPr>
          <w:rFonts w:ascii="PT Astra Serif" w:hAnsi="PT Astra Serif"/>
          <w:bCs/>
          <w:sz w:val="28"/>
          <w:szCs w:val="28"/>
        </w:rPr>
      </w:pPr>
      <w:r w:rsidRPr="001A4A8A">
        <w:rPr>
          <w:rFonts w:ascii="PT Astra Serif" w:hAnsi="PT Astra Serif"/>
          <w:bCs/>
          <w:sz w:val="28"/>
          <w:szCs w:val="28"/>
        </w:rPr>
        <w:t>Целевые показатели муниципальной программы</w:t>
      </w:r>
    </w:p>
    <w:p w:rsidR="001A4A8A" w:rsidRPr="001833FD" w:rsidRDefault="001A4A8A" w:rsidP="001A4A8A">
      <w:pPr>
        <w:jc w:val="center"/>
        <w:rPr>
          <w:rFonts w:ascii="PT Astra Serif" w:hAnsi="PT Astra Serif"/>
        </w:rPr>
      </w:pPr>
    </w:p>
    <w:tbl>
      <w:tblPr>
        <w:tblW w:w="1496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6"/>
        <w:gridCol w:w="3826"/>
        <w:gridCol w:w="1272"/>
        <w:gridCol w:w="1697"/>
        <w:gridCol w:w="708"/>
        <w:gridCol w:w="567"/>
        <w:gridCol w:w="567"/>
        <w:gridCol w:w="567"/>
        <w:gridCol w:w="709"/>
        <w:gridCol w:w="709"/>
        <w:gridCol w:w="709"/>
        <w:gridCol w:w="2692"/>
      </w:tblGrid>
      <w:tr w:rsidR="001A4A8A" w:rsidRPr="001833FD" w:rsidTr="00F852BA">
        <w:trPr>
          <w:trHeight w:hRule="exact" w:val="510"/>
          <w:tblHeader/>
        </w:trPr>
        <w:tc>
          <w:tcPr>
            <w:tcW w:w="0" w:type="auto"/>
            <w:vMerge w:val="restart"/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№ показателя</w:t>
            </w:r>
          </w:p>
        </w:tc>
        <w:tc>
          <w:tcPr>
            <w:tcW w:w="3826" w:type="dxa"/>
            <w:vMerge w:val="restart"/>
            <w:vAlign w:val="center"/>
          </w:tcPr>
          <w:p w:rsidR="001A4A8A" w:rsidRPr="001833FD" w:rsidRDefault="001A4A8A" w:rsidP="00F852BA">
            <w:pPr>
              <w:suppressLineNumbers/>
              <w:tabs>
                <w:tab w:val="left" w:pos="185"/>
              </w:tabs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 xml:space="preserve">Наименование целевых показателей </w:t>
            </w:r>
          </w:p>
        </w:tc>
        <w:tc>
          <w:tcPr>
            <w:tcW w:w="1272" w:type="dxa"/>
            <w:vMerge w:val="restart"/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Ед. измерения</w:t>
            </w:r>
          </w:p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4536" w:type="dxa"/>
            <w:gridSpan w:val="7"/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Значение целевого показателя по годам</w:t>
            </w:r>
          </w:p>
        </w:tc>
        <w:tc>
          <w:tcPr>
            <w:tcW w:w="2692" w:type="dxa"/>
            <w:vMerge w:val="restart"/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1A4A8A" w:rsidRPr="001833FD" w:rsidTr="00F852BA">
        <w:trPr>
          <w:trHeight w:hRule="exact" w:val="1085"/>
          <w:tblHeader/>
        </w:trPr>
        <w:tc>
          <w:tcPr>
            <w:tcW w:w="0" w:type="auto"/>
            <w:vMerge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3826" w:type="dxa"/>
            <w:vMerge/>
          </w:tcPr>
          <w:p w:rsidR="001A4A8A" w:rsidRPr="001833FD" w:rsidRDefault="001A4A8A" w:rsidP="00F852BA">
            <w:pPr>
              <w:snapToGrid w:val="0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1272" w:type="dxa"/>
            <w:vMerge/>
          </w:tcPr>
          <w:p w:rsidR="001A4A8A" w:rsidRPr="001833FD" w:rsidRDefault="001A4A8A" w:rsidP="00F852BA">
            <w:pPr>
              <w:snapToGrid w:val="0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1697" w:type="dxa"/>
            <w:vMerge/>
          </w:tcPr>
          <w:p w:rsidR="001A4A8A" w:rsidRPr="001833FD" w:rsidRDefault="001A4A8A" w:rsidP="00F852BA">
            <w:pPr>
              <w:snapToGrid w:val="0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2019</w:t>
            </w:r>
          </w:p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2020</w:t>
            </w:r>
          </w:p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A4A8A" w:rsidRPr="001833FD" w:rsidRDefault="001A4A8A" w:rsidP="00F852BA">
            <w:pPr>
              <w:suppressLineNumbers/>
              <w:snapToGrid w:val="0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2021</w:t>
            </w:r>
          </w:p>
        </w:tc>
        <w:tc>
          <w:tcPr>
            <w:tcW w:w="567" w:type="dxa"/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2023</w:t>
            </w:r>
          </w:p>
        </w:tc>
        <w:tc>
          <w:tcPr>
            <w:tcW w:w="709" w:type="dxa"/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2025</w:t>
            </w:r>
          </w:p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2692" w:type="dxa"/>
            <w:vMerge/>
          </w:tcPr>
          <w:p w:rsidR="001A4A8A" w:rsidRPr="001833FD" w:rsidRDefault="001A4A8A" w:rsidP="00F852BA">
            <w:pPr>
              <w:suppressLineNumbers/>
              <w:snapToGrid w:val="0"/>
              <w:rPr>
                <w:rFonts w:ascii="PT Astra Serif" w:hAnsi="PT Astra Serif"/>
                <w:sz w:val="18"/>
                <w:szCs w:val="20"/>
              </w:rPr>
            </w:pPr>
          </w:p>
        </w:tc>
      </w:tr>
      <w:tr w:rsidR="001A4A8A" w:rsidRPr="001833FD" w:rsidTr="00F852BA">
        <w:trPr>
          <w:trHeight w:val="248"/>
          <w:tblHeader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12</w:t>
            </w:r>
          </w:p>
        </w:tc>
      </w:tr>
      <w:tr w:rsidR="001A4A8A" w:rsidRPr="001833FD" w:rsidTr="00F852BA">
        <w:trPr>
          <w:trHeight w:val="1288"/>
          <w:tblHeader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8A" w:rsidRPr="001833FD" w:rsidRDefault="001A4A8A" w:rsidP="00F852BA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1833FD">
              <w:rPr>
                <w:rFonts w:ascii="PT Astra Serif" w:hAnsi="PT Astra Serif"/>
              </w:rPr>
              <w:t>Доля неиспользуемого недвижимого имущества в общем количестве недвижимого имущества города Югорска</w:t>
            </w:r>
            <w:r w:rsidRPr="001833FD">
              <w:rPr>
                <w:rStyle w:val="a7"/>
                <w:rFonts w:ascii="PT Astra Serif" w:hAnsi="PT Astra Serif"/>
              </w:rPr>
              <w:footnoteReference w:id="1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1</w:t>
            </w:r>
          </w:p>
        </w:tc>
      </w:tr>
      <w:tr w:rsidR="001A4A8A" w:rsidRPr="001833FD" w:rsidTr="00F852BA">
        <w:trPr>
          <w:trHeight w:val="517"/>
          <w:tblHeader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8A" w:rsidRPr="001833FD" w:rsidRDefault="001A4A8A" w:rsidP="00F852BA">
            <w:pPr>
              <w:tabs>
                <w:tab w:val="left" w:pos="459"/>
              </w:tabs>
              <w:ind w:left="34"/>
              <w:rPr>
                <w:rFonts w:ascii="PT Astra Serif" w:hAnsi="PT Astra Serif"/>
                <w:sz w:val="18"/>
                <w:szCs w:val="20"/>
                <w:lang w:eastAsia="ru-RU"/>
              </w:rPr>
            </w:pPr>
            <w:r w:rsidRPr="001833FD">
              <w:rPr>
                <w:rFonts w:ascii="PT Astra Serif" w:hAnsi="PT Astra Serif"/>
              </w:rPr>
              <w:t>Удельный вес количества групп объектов оценки (категории земель, объекты капитального строительства) в городе Югорске, кадастровая стоимость которых актуальна, к общему количеству групп объектов оценки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98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100</w:t>
            </w:r>
          </w:p>
        </w:tc>
      </w:tr>
      <w:tr w:rsidR="001A4A8A" w:rsidRPr="001833FD" w:rsidTr="00F852BA">
        <w:trPr>
          <w:trHeight w:val="517"/>
          <w:tblHeader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lastRenderedPageBreak/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8A" w:rsidRPr="001833FD" w:rsidRDefault="001A4A8A" w:rsidP="00163D09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18"/>
                <w:szCs w:val="20"/>
                <w:lang w:eastAsia="ru-RU"/>
              </w:rPr>
            </w:pPr>
            <w:r w:rsidRPr="001833FD">
              <w:rPr>
                <w:rFonts w:ascii="PT Astra Serif" w:hAnsi="PT Astra Serif"/>
              </w:rPr>
              <w:t>Удельный вес объектов недвижимого имущества, содержащихся в надлежащем санитарном состоянии, к общему количеству объектов недвижимого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99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99</w:t>
            </w:r>
          </w:p>
        </w:tc>
      </w:tr>
      <w:tr w:rsidR="001A4A8A" w:rsidRPr="001833FD" w:rsidTr="00F852BA">
        <w:trPr>
          <w:trHeight w:val="517"/>
          <w:tblHeader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8A" w:rsidRPr="001833FD" w:rsidRDefault="001A4A8A" w:rsidP="00F852BA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</w:rPr>
            </w:pPr>
            <w:r w:rsidRPr="001833FD">
              <w:rPr>
                <w:rFonts w:ascii="PT Astra Serif" w:hAnsi="PT Astra Serif"/>
              </w:rPr>
              <w:t>Количество земельных участков территорий общего пользования садово-огороднических некоммерческих товариществ, поставленных на государственный кадастровый учет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Ед.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9</w:t>
            </w:r>
          </w:p>
        </w:tc>
      </w:tr>
      <w:tr w:rsidR="001A4A8A" w:rsidRPr="001833FD" w:rsidTr="00F852BA">
        <w:trPr>
          <w:trHeight w:val="517"/>
          <w:tblHeader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8A" w:rsidRPr="001833FD" w:rsidRDefault="001A4A8A" w:rsidP="00F852BA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</w:rPr>
            </w:pPr>
            <w:r w:rsidRPr="001833FD">
              <w:rPr>
                <w:rFonts w:ascii="PT Astra Serif" w:hAnsi="PT Astra Serif"/>
              </w:rPr>
              <w:t>Количество печатных материалов, изготовленных для информационной поддержки граждан по вопросам садоводства и огородничества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Ед.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19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1833F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1833FD">
              <w:rPr>
                <w:rFonts w:ascii="PT Astra Serif" w:hAnsi="PT Astra Serif"/>
                <w:sz w:val="18"/>
                <w:szCs w:val="20"/>
              </w:rPr>
              <w:t>19</w:t>
            </w:r>
          </w:p>
        </w:tc>
      </w:tr>
      <w:tr w:rsidR="001A4A8A" w:rsidRPr="00BF38BD" w:rsidTr="00F852BA">
        <w:trPr>
          <w:trHeight w:val="517"/>
          <w:tblHeader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1A4A8A" w:rsidRPr="00BF38BD" w:rsidRDefault="001A4A8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BF38BD">
              <w:rPr>
                <w:rFonts w:ascii="PT Astra Serif" w:hAnsi="PT Astra Serif"/>
                <w:sz w:val="18"/>
                <w:szCs w:val="20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8A" w:rsidRPr="00BF38BD" w:rsidRDefault="001A4A8A" w:rsidP="00F852BA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</w:rPr>
            </w:pPr>
            <w:r w:rsidRPr="00BF38BD">
              <w:rPr>
                <w:rFonts w:ascii="PT Astra Serif" w:hAnsi="PT Astra Serif"/>
              </w:rPr>
              <w:t xml:space="preserve">Доля предоставленного субъектам малого и среднего предпринимательства и социально ориентированным некоммерческим организациям муниципального недвижимого имущества, свободного от прав третьих лиц, включенного </w:t>
            </w:r>
            <w:r w:rsidR="005103C7" w:rsidRPr="00BF38BD">
              <w:rPr>
                <w:rFonts w:ascii="PT Astra Serif" w:hAnsi="PT Astra Serif"/>
              </w:rPr>
              <w:t xml:space="preserve">в </w:t>
            </w:r>
            <w:r w:rsidR="006A14AD" w:rsidRPr="00BF38BD">
              <w:rPr>
                <w:rFonts w:ascii="PT Astra Serif" w:hAnsi="PT Astra Serif"/>
              </w:rPr>
              <w:t xml:space="preserve">перечень </w:t>
            </w:r>
            <w:r w:rsidRPr="00BF38BD">
              <w:rPr>
                <w:rFonts w:ascii="PT Astra Serif" w:hAnsi="PT Astra Serif"/>
              </w:rPr>
              <w:t>муниципального имущества, в общем количестве муниципального недвижимого имущества, свободного от прав третьих лиц, включенного в перечни муниципального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BF38BD" w:rsidRDefault="001A4A8A" w:rsidP="00F852BA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BF38BD">
              <w:rPr>
                <w:rFonts w:ascii="PT Astra Serif" w:hAnsi="PT Astra Serif"/>
                <w:sz w:val="18"/>
                <w:szCs w:val="20"/>
              </w:rPr>
              <w:t>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BF38BD" w:rsidRDefault="009246A8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BF38BD">
              <w:rPr>
                <w:rFonts w:ascii="PT Astra Serif" w:hAnsi="PT Astra Serif"/>
                <w:sz w:val="18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BF38BD" w:rsidRDefault="009246A8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BF38BD">
              <w:rPr>
                <w:rFonts w:ascii="PT Astra Serif" w:hAnsi="PT Astra Serif"/>
                <w:sz w:val="18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BF38BD" w:rsidRDefault="009246A8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BF38BD">
              <w:rPr>
                <w:rFonts w:ascii="PT Astra Serif" w:hAnsi="PT Astra Serif"/>
                <w:sz w:val="18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BF38BD" w:rsidRDefault="009246A8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BF38BD">
              <w:rPr>
                <w:rFonts w:ascii="PT Astra Serif" w:hAnsi="PT Astra Serif"/>
                <w:sz w:val="18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BF38BD" w:rsidRDefault="00967605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BF38BD">
              <w:rPr>
                <w:rFonts w:ascii="PT Astra Serif" w:hAnsi="PT Astra Serif"/>
                <w:sz w:val="18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BF38BD" w:rsidRDefault="00967605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BF38BD">
              <w:rPr>
                <w:rFonts w:ascii="PT Astra Serif" w:hAnsi="PT Astra Serif"/>
                <w:sz w:val="18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BF38BD" w:rsidRDefault="00967605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BF38BD">
              <w:rPr>
                <w:rFonts w:ascii="PT Astra Serif" w:hAnsi="PT Astra Serif"/>
                <w:sz w:val="18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BF38BD" w:rsidRDefault="00967605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BF38BD">
              <w:rPr>
                <w:rFonts w:ascii="PT Astra Serif" w:hAnsi="PT Astra Serif"/>
                <w:sz w:val="18"/>
                <w:szCs w:val="20"/>
              </w:rPr>
              <w:t>90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8A" w:rsidRPr="00BF38BD" w:rsidRDefault="00967605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BF38BD">
              <w:rPr>
                <w:rFonts w:ascii="PT Astra Serif" w:hAnsi="PT Astra Serif"/>
                <w:sz w:val="18"/>
                <w:szCs w:val="20"/>
              </w:rPr>
              <w:t>90</w:t>
            </w:r>
          </w:p>
        </w:tc>
      </w:tr>
      <w:tr w:rsidR="00D80F4A" w:rsidRPr="001833FD" w:rsidTr="00F852BA">
        <w:trPr>
          <w:trHeight w:val="517"/>
          <w:tblHeader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D80F4A" w:rsidRPr="00BF38BD" w:rsidRDefault="00D80F4A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BF38BD">
              <w:rPr>
                <w:rFonts w:ascii="PT Astra Serif" w:hAnsi="PT Astra Serif"/>
                <w:sz w:val="18"/>
                <w:szCs w:val="20"/>
              </w:rPr>
              <w:lastRenderedPageBreak/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4A" w:rsidRPr="00BF38BD" w:rsidRDefault="00D80F4A" w:rsidP="0011058D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</w:rPr>
            </w:pPr>
            <w:r w:rsidRPr="00BF38BD">
              <w:rPr>
                <w:rFonts w:ascii="PT Astra Serif" w:hAnsi="PT Astra Serif"/>
              </w:rPr>
              <w:t>Количество объектов имущества в перечне муниципал</w:t>
            </w:r>
            <w:r w:rsidR="0011058D" w:rsidRPr="00BF38BD">
              <w:rPr>
                <w:rFonts w:ascii="PT Astra Serif" w:hAnsi="PT Astra Serif"/>
              </w:rPr>
              <w:t>ьного имущества города Югорска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4A" w:rsidRPr="00BF38BD" w:rsidRDefault="00D80F4A" w:rsidP="00F852BA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BF38BD">
              <w:rPr>
                <w:rFonts w:ascii="PT Astra Serif" w:hAnsi="PT Astra Serif"/>
                <w:sz w:val="18"/>
                <w:szCs w:val="20"/>
              </w:rPr>
              <w:t>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4A" w:rsidRPr="00BF38BD" w:rsidRDefault="00D80F4A" w:rsidP="00C55214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BF38BD">
              <w:rPr>
                <w:rFonts w:ascii="PT Astra Serif" w:hAnsi="PT Astra Serif"/>
                <w:sz w:val="18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4A" w:rsidRPr="00BF38BD" w:rsidRDefault="00D80F4A" w:rsidP="00C55214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BF38BD">
              <w:rPr>
                <w:rFonts w:ascii="PT Astra Serif" w:hAnsi="PT Astra Serif"/>
                <w:sz w:val="18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4A" w:rsidRPr="00BF38BD" w:rsidRDefault="00D80F4A" w:rsidP="00C55214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BF38BD">
              <w:rPr>
                <w:rFonts w:ascii="PT Astra Serif" w:hAnsi="PT Astra Serif"/>
                <w:sz w:val="18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4A" w:rsidRPr="00BF38BD" w:rsidRDefault="00D80F4A" w:rsidP="00C55214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BF38BD">
              <w:rPr>
                <w:rFonts w:ascii="PT Astra Serif" w:hAnsi="PT Astra Serif"/>
                <w:sz w:val="18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4A" w:rsidRPr="00BF38BD" w:rsidRDefault="0044167D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  <w:lang w:val="en-US"/>
              </w:rPr>
            </w:pPr>
            <w:r w:rsidRPr="00BF38BD">
              <w:rPr>
                <w:rFonts w:ascii="PT Astra Serif" w:hAnsi="PT Astra Serif"/>
                <w:sz w:val="18"/>
                <w:szCs w:val="20"/>
                <w:lang w:val="en-US"/>
              </w:rPr>
              <w:t>≥</w:t>
            </w:r>
            <w:r w:rsidR="00D80F4A" w:rsidRPr="00BF38BD">
              <w:rPr>
                <w:rFonts w:ascii="PT Astra Serif" w:hAnsi="PT Astra Serif"/>
                <w:sz w:val="18"/>
                <w:szCs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4A" w:rsidRPr="00BF38BD" w:rsidRDefault="0044167D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BF38BD">
              <w:rPr>
                <w:rFonts w:ascii="PT Astra Serif" w:hAnsi="PT Astra Serif"/>
                <w:sz w:val="18"/>
                <w:szCs w:val="20"/>
              </w:rPr>
              <w:t>≥10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4A" w:rsidRPr="00BF38BD" w:rsidRDefault="0044167D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BF38BD">
              <w:rPr>
                <w:rFonts w:ascii="PT Astra Serif" w:hAnsi="PT Astra Serif"/>
                <w:sz w:val="18"/>
                <w:szCs w:val="20"/>
              </w:rPr>
              <w:t>≥10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4A" w:rsidRPr="00BF38BD" w:rsidRDefault="0044167D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BF38BD">
              <w:rPr>
                <w:rFonts w:ascii="PT Astra Serif" w:hAnsi="PT Astra Serif"/>
                <w:sz w:val="18"/>
                <w:szCs w:val="20"/>
              </w:rPr>
              <w:t>≥10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4A" w:rsidRPr="00BF38BD" w:rsidRDefault="0044167D" w:rsidP="00F852BA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BF38BD">
              <w:rPr>
                <w:rFonts w:ascii="PT Astra Serif" w:hAnsi="PT Astra Serif"/>
                <w:sz w:val="18"/>
                <w:szCs w:val="20"/>
              </w:rPr>
              <w:t>≥10</w:t>
            </w:r>
          </w:p>
        </w:tc>
      </w:tr>
    </w:tbl>
    <w:p w:rsidR="001A4A8A" w:rsidRPr="001833FD" w:rsidRDefault="001A4A8A" w:rsidP="001A4A8A">
      <w:pPr>
        <w:jc w:val="right"/>
        <w:rPr>
          <w:rFonts w:ascii="PT Astra Serif" w:hAnsi="PT Astra Serif"/>
        </w:rPr>
      </w:pPr>
    </w:p>
    <w:p w:rsidR="001A4A8A" w:rsidRPr="001833FD" w:rsidRDefault="001A4A8A" w:rsidP="001A4A8A">
      <w:pPr>
        <w:pStyle w:val="ConsPlusNormal"/>
        <w:ind w:right="421" w:firstLine="567"/>
        <w:jc w:val="both"/>
        <w:rPr>
          <w:rFonts w:ascii="PT Astra Serif" w:hAnsi="PT Astra Serif" w:cs="Times New Roman"/>
          <w:sz w:val="24"/>
          <w:szCs w:val="24"/>
        </w:rPr>
      </w:pPr>
      <w:r w:rsidRPr="001833FD">
        <w:rPr>
          <w:rFonts w:ascii="PT Astra Serif" w:hAnsi="PT Astra Serif" w:cs="Times New Roman"/>
          <w:sz w:val="24"/>
          <w:szCs w:val="24"/>
        </w:rPr>
        <w:t>Показатель 1.</w:t>
      </w:r>
    </w:p>
    <w:p w:rsidR="001A4A8A" w:rsidRPr="001833FD" w:rsidRDefault="001A4A8A" w:rsidP="001A4A8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  <w:lang w:eastAsia="ru-RU"/>
        </w:rPr>
      </w:pPr>
      <w:r w:rsidRPr="001833FD">
        <w:rPr>
          <w:rFonts w:ascii="PT Astra Serif" w:hAnsi="PT Astra Serif"/>
          <w:lang w:eastAsia="ru-RU"/>
        </w:rPr>
        <w:t>Доля неиспользуемого недвижимого имущества в общем количестве недвижимого имущества города Югорска, %</w:t>
      </w:r>
    </w:p>
    <w:p w:rsidR="001A4A8A" w:rsidRPr="001833FD" w:rsidRDefault="001A4A8A" w:rsidP="001A4A8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  <w:lang w:eastAsia="ru-RU"/>
        </w:rPr>
      </w:pPr>
      <w:r w:rsidRPr="001833FD">
        <w:rPr>
          <w:rFonts w:ascii="PT Astra Serif" w:hAnsi="PT Astra Serif"/>
          <w:lang w:eastAsia="ru-RU"/>
        </w:rPr>
        <w:t>Рассчитывается как отношение фактического количества неиспользуемого недвижимого имущества (за исключением земельных участков и имущества, принятого в собственность города Югорска, с целью дальнейшей передачи бюджетам других уровней), к общему количеству недвижимого имущества (за исключением земельных участков и имущества, принятого в собственность города Югорска, с целью дальнейшей передачи бюджетам других уровней).</w:t>
      </w:r>
    </w:p>
    <w:p w:rsidR="001A4A8A" w:rsidRPr="001833FD" w:rsidRDefault="001A4A8A" w:rsidP="001A4A8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  <w:lang w:eastAsia="ru-RU"/>
        </w:rPr>
      </w:pPr>
      <w:r w:rsidRPr="001833FD">
        <w:rPr>
          <w:rFonts w:ascii="PT Astra Serif" w:hAnsi="PT Astra Serif"/>
          <w:lang w:eastAsia="ru-RU"/>
        </w:rPr>
        <w:t>Показатель 2.</w:t>
      </w:r>
    </w:p>
    <w:p w:rsidR="001A4A8A" w:rsidRPr="001833FD" w:rsidRDefault="001A4A8A" w:rsidP="001A4A8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  <w:lang w:eastAsia="ru-RU"/>
        </w:rPr>
      </w:pPr>
      <w:r w:rsidRPr="001833FD">
        <w:rPr>
          <w:rFonts w:ascii="PT Astra Serif" w:hAnsi="PT Astra Serif"/>
          <w:lang w:eastAsia="ru-RU"/>
        </w:rPr>
        <w:t>Удельный вес количества групп объектов оценки (категории земель, объекты капитального строительства) в городе Югорске, кадастровая стоимость которых актуальна, к общему количеству групп объектов оценки, %</w:t>
      </w:r>
    </w:p>
    <w:p w:rsidR="001A4A8A" w:rsidRPr="001833FD" w:rsidRDefault="001A4A8A" w:rsidP="001A4A8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  <w:lang w:eastAsia="ru-RU"/>
        </w:rPr>
      </w:pPr>
      <w:r w:rsidRPr="001833FD">
        <w:rPr>
          <w:rFonts w:ascii="PT Astra Serif" w:hAnsi="PT Astra Serif"/>
          <w:lang w:eastAsia="ru-RU"/>
        </w:rPr>
        <w:t>Рассчитывается как количество групп объектов оценки (категории земель, объекты капитального строительства) в городе Югорске, кадастровая стоимость которых актуальна, к общему количеству групп объектов оценки.</w:t>
      </w:r>
    </w:p>
    <w:p w:rsidR="001A4A8A" w:rsidRPr="001833FD" w:rsidRDefault="001A4A8A" w:rsidP="001A4A8A">
      <w:pPr>
        <w:ind w:right="421" w:firstLine="567"/>
        <w:jc w:val="both"/>
        <w:rPr>
          <w:rFonts w:ascii="PT Astra Serif" w:hAnsi="PT Astra Serif"/>
          <w:lang w:eastAsia="ru-RU"/>
        </w:rPr>
      </w:pPr>
      <w:r w:rsidRPr="001833FD">
        <w:rPr>
          <w:rFonts w:ascii="PT Astra Serif" w:hAnsi="PT Astra Serif"/>
          <w:lang w:eastAsia="ru-RU"/>
        </w:rPr>
        <w:t>Показатель 3.</w:t>
      </w:r>
    </w:p>
    <w:p w:rsidR="001A4A8A" w:rsidRPr="001833FD" w:rsidRDefault="001A4A8A" w:rsidP="001A4A8A">
      <w:pPr>
        <w:ind w:right="421" w:firstLine="567"/>
        <w:jc w:val="both"/>
        <w:rPr>
          <w:rFonts w:ascii="PT Astra Serif" w:hAnsi="PT Astra Serif"/>
          <w:lang w:eastAsia="ru-RU"/>
        </w:rPr>
      </w:pPr>
      <w:r w:rsidRPr="001833FD">
        <w:rPr>
          <w:rFonts w:ascii="PT Astra Serif" w:hAnsi="PT Astra Serif"/>
          <w:lang w:eastAsia="ru-RU"/>
        </w:rPr>
        <w:t>Удельный вес объектов недвижимого имущества, содержащихся в надлежащем санитарном состоянии, к общему количеству объектов недвижимого имущества,%.</w:t>
      </w:r>
    </w:p>
    <w:p w:rsidR="001A4A8A" w:rsidRPr="001833FD" w:rsidRDefault="001A4A8A" w:rsidP="001A4A8A">
      <w:pPr>
        <w:ind w:right="421" w:firstLine="567"/>
        <w:jc w:val="both"/>
        <w:rPr>
          <w:rFonts w:ascii="PT Astra Serif" w:hAnsi="PT Astra Serif"/>
          <w:lang w:eastAsia="ru-RU"/>
        </w:rPr>
      </w:pPr>
      <w:r w:rsidRPr="001833FD">
        <w:rPr>
          <w:rFonts w:ascii="PT Astra Serif" w:hAnsi="PT Astra Serif"/>
          <w:lang w:eastAsia="ru-RU"/>
        </w:rPr>
        <w:t>Рассчитывается как отношение количества объектов недвижимого имущества, находящегося в казне муниципального образования, содержащихся в надлежащем санитарном состоянии, по которым пользователями не было предъявлено письменных претензий, к общему количеству объектов.</w:t>
      </w:r>
    </w:p>
    <w:p w:rsidR="00CA4080" w:rsidRPr="00CA4080" w:rsidRDefault="00CA4080" w:rsidP="001A4A8A">
      <w:pPr>
        <w:ind w:right="421"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Показатель 4.</w:t>
      </w:r>
    </w:p>
    <w:p w:rsidR="001A4A8A" w:rsidRPr="001833FD" w:rsidRDefault="001A4A8A" w:rsidP="001A4A8A">
      <w:pPr>
        <w:ind w:right="421" w:firstLine="567"/>
        <w:jc w:val="both"/>
        <w:rPr>
          <w:rFonts w:ascii="PT Astra Serif" w:hAnsi="PT Astra Serif"/>
        </w:rPr>
      </w:pPr>
      <w:r w:rsidRPr="001833FD">
        <w:rPr>
          <w:rFonts w:ascii="PT Astra Serif" w:hAnsi="PT Astra Serif"/>
        </w:rPr>
        <w:t>Количество земельных участков территорий общего пользования садово-огороднических некоммерческих товариществ, поставленных на государственный кадастровый учет (не менее 1 земельного участка в</w:t>
      </w:r>
      <w:r w:rsidR="00CA4080">
        <w:rPr>
          <w:rFonts w:ascii="PT Astra Serif" w:hAnsi="PT Astra Serif"/>
        </w:rPr>
        <w:t xml:space="preserve"> год.).</w:t>
      </w:r>
      <w:r w:rsidR="00B07488">
        <w:rPr>
          <w:rFonts w:ascii="PT Astra Serif" w:hAnsi="PT Astra Serif"/>
        </w:rPr>
        <w:t xml:space="preserve"> </w:t>
      </w:r>
      <w:r w:rsidRPr="001833FD">
        <w:rPr>
          <w:rFonts w:ascii="PT Astra Serif" w:hAnsi="PT Astra Serif"/>
        </w:rPr>
        <w:t>Рассчитывается по данным административного учета.</w:t>
      </w:r>
    </w:p>
    <w:p w:rsidR="00CA4080" w:rsidRDefault="00CA4080" w:rsidP="001A4A8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Показатель 5.</w:t>
      </w:r>
    </w:p>
    <w:p w:rsidR="001A4A8A" w:rsidRDefault="00B37E2F" w:rsidP="001A4A8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Количество</w:t>
      </w:r>
      <w:r w:rsidR="001A4A8A" w:rsidRPr="001833FD">
        <w:rPr>
          <w:rFonts w:ascii="PT Astra Serif" w:hAnsi="PT Astra Serif"/>
        </w:rPr>
        <w:t xml:space="preserve"> печатных материалов, изготовленных для информационной поддержки граждан по вопросам садоводства и огор</w:t>
      </w:r>
      <w:r>
        <w:rPr>
          <w:rFonts w:ascii="PT Astra Serif" w:hAnsi="PT Astra Serif"/>
        </w:rPr>
        <w:t>одничества</w:t>
      </w:r>
      <w:r w:rsidR="0098735D">
        <w:rPr>
          <w:rFonts w:ascii="PT Astra Serif" w:hAnsi="PT Astra Serif"/>
        </w:rPr>
        <w:t>,</w:t>
      </w:r>
      <w:r>
        <w:rPr>
          <w:rFonts w:ascii="PT Astra Serif" w:hAnsi="PT Astra Serif"/>
        </w:rPr>
        <w:t xml:space="preserve"> ед.</w:t>
      </w:r>
      <w:r w:rsidR="00B07488">
        <w:rPr>
          <w:rFonts w:ascii="PT Astra Serif" w:hAnsi="PT Astra Serif"/>
        </w:rPr>
        <w:t xml:space="preserve"> </w:t>
      </w:r>
      <w:r w:rsidR="001A4A8A" w:rsidRPr="001833FD">
        <w:rPr>
          <w:rFonts w:ascii="PT Astra Serif" w:hAnsi="PT Astra Serif"/>
        </w:rPr>
        <w:t>Рассчитывается по данным административного учета.</w:t>
      </w:r>
    </w:p>
    <w:p w:rsidR="00CA4080" w:rsidRPr="00BF38BD" w:rsidRDefault="00CA4080" w:rsidP="001A4A8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  <w:lang w:eastAsia="ru-RU"/>
        </w:rPr>
      </w:pPr>
      <w:r w:rsidRPr="00BF38BD">
        <w:rPr>
          <w:rFonts w:ascii="PT Astra Serif" w:hAnsi="PT Astra Serif"/>
          <w:lang w:eastAsia="ru-RU"/>
        </w:rPr>
        <w:t>Показатель 6.</w:t>
      </w:r>
    </w:p>
    <w:p w:rsidR="001A4A8A" w:rsidRPr="00BF38BD" w:rsidRDefault="00F92549" w:rsidP="001A4A8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  <w:lang w:eastAsia="ru-RU"/>
        </w:rPr>
      </w:pPr>
      <w:r w:rsidRPr="00F92549">
        <w:rPr>
          <w:rFonts w:ascii="PT Astra Serif" w:hAnsi="PT Astra Serif"/>
          <w:lang w:eastAsia="ru-RU"/>
        </w:rPr>
        <w:t xml:space="preserve"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объектов недвижимого имущества, включенных в перечни государственного имущества и перечни муниципального имущества, в общем количестве объектов недвижимого имущества, </w:t>
      </w:r>
      <w:r w:rsidRPr="00F92549">
        <w:rPr>
          <w:rFonts w:ascii="PT Astra Serif" w:hAnsi="PT Astra Serif"/>
          <w:lang w:eastAsia="ru-RU"/>
        </w:rPr>
        <w:lastRenderedPageBreak/>
        <w:t>в</w:t>
      </w:r>
      <w:r>
        <w:rPr>
          <w:rFonts w:ascii="PT Astra Serif" w:hAnsi="PT Astra Serif"/>
          <w:lang w:eastAsia="ru-RU"/>
        </w:rPr>
        <w:t>ключенных в указанные перечни</w:t>
      </w:r>
      <w:r w:rsidR="00A56485" w:rsidRPr="00BF38BD">
        <w:rPr>
          <w:rFonts w:ascii="PT Astra Serif" w:hAnsi="PT Astra Serif"/>
          <w:lang w:eastAsia="ru-RU"/>
        </w:rPr>
        <w:t xml:space="preserve">, </w:t>
      </w:r>
      <w:r>
        <w:rPr>
          <w:rFonts w:ascii="PT Astra Serif" w:hAnsi="PT Astra Serif"/>
          <w:lang w:eastAsia="ru-RU"/>
        </w:rPr>
        <w:t xml:space="preserve">60 </w:t>
      </w:r>
      <w:r w:rsidR="001A4A8A" w:rsidRPr="00BF38BD">
        <w:rPr>
          <w:rFonts w:ascii="PT Astra Serif" w:hAnsi="PT Astra Serif"/>
          <w:lang w:eastAsia="ru-RU"/>
        </w:rPr>
        <w:t>%</w:t>
      </w:r>
      <w:r w:rsidR="00A56485" w:rsidRPr="00BF38BD">
        <w:rPr>
          <w:rFonts w:ascii="PT Astra Serif" w:hAnsi="PT Astra Serif"/>
          <w:lang w:eastAsia="ru-RU"/>
        </w:rPr>
        <w:t>.</w:t>
      </w:r>
    </w:p>
    <w:p w:rsidR="00A56485" w:rsidRPr="00BF38BD" w:rsidRDefault="00A56485" w:rsidP="001A4A8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  <w:lang w:eastAsia="ru-RU"/>
        </w:rPr>
      </w:pPr>
      <w:r w:rsidRPr="00BF38BD">
        <w:rPr>
          <w:rFonts w:ascii="PT Astra Serif" w:hAnsi="PT Astra Serif"/>
          <w:lang w:eastAsia="ru-RU"/>
        </w:rPr>
        <w:t xml:space="preserve">Рассчитывается как отношение фактического количества </w:t>
      </w:r>
      <w:r w:rsidR="007F4392" w:rsidRPr="00BF38BD">
        <w:rPr>
          <w:rFonts w:ascii="PT Astra Serif" w:hAnsi="PT Astra Serif"/>
          <w:lang w:eastAsia="ru-RU"/>
        </w:rPr>
        <w:t>предоставленного субъектам малого и среднего предпринимательства и социально ориентированным некоммерческим организациям муниципального недвижимого имущества, свободного от прав третьих лиц, включенного в перечень муниципального имущества</w:t>
      </w:r>
      <w:r w:rsidRPr="00BF38BD">
        <w:rPr>
          <w:rFonts w:ascii="PT Astra Serif" w:hAnsi="PT Astra Serif"/>
          <w:lang w:eastAsia="ru-RU"/>
        </w:rPr>
        <w:t xml:space="preserve">, к общему количеству </w:t>
      </w:r>
      <w:r w:rsidR="007F4392" w:rsidRPr="00BF38BD">
        <w:rPr>
          <w:rFonts w:ascii="PT Astra Serif" w:hAnsi="PT Astra Serif"/>
          <w:lang w:eastAsia="ru-RU"/>
        </w:rPr>
        <w:t>муниципального недвижимого имущества, свободного от прав третьих лиц, включенного в перечни муниципального имущества</w:t>
      </w:r>
      <w:r w:rsidRPr="00BF38BD">
        <w:rPr>
          <w:rFonts w:ascii="PT Astra Serif" w:hAnsi="PT Astra Serif"/>
          <w:lang w:eastAsia="ru-RU"/>
        </w:rPr>
        <w:t>.</w:t>
      </w:r>
    </w:p>
    <w:p w:rsidR="0079591E" w:rsidRPr="00BF38BD" w:rsidRDefault="0079591E" w:rsidP="0079591E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  <w:lang w:eastAsia="ru-RU"/>
        </w:rPr>
      </w:pPr>
      <w:r w:rsidRPr="00BF38BD">
        <w:rPr>
          <w:rFonts w:ascii="PT Astra Serif" w:hAnsi="PT Astra Serif"/>
          <w:lang w:eastAsia="ru-RU"/>
        </w:rPr>
        <w:t>Показатель 7.</w:t>
      </w:r>
    </w:p>
    <w:p w:rsidR="00F265CA" w:rsidRDefault="0079591E" w:rsidP="00F265C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</w:rPr>
      </w:pPr>
      <w:r w:rsidRPr="00BF38BD">
        <w:rPr>
          <w:rFonts w:ascii="PT Astra Serif" w:hAnsi="PT Astra Serif"/>
        </w:rPr>
        <w:t xml:space="preserve">Количество объектов имущества в перечне муниципального имущества города Югорска, </w:t>
      </w:r>
      <w:r w:rsidR="00F265CA" w:rsidRPr="00BF38BD">
        <w:rPr>
          <w:rFonts w:ascii="PT Astra Serif" w:hAnsi="PT Astra Serif"/>
        </w:rPr>
        <w:t xml:space="preserve">увеличение </w:t>
      </w:r>
      <w:r w:rsidRPr="00BF38BD">
        <w:rPr>
          <w:rFonts w:ascii="PT Astra Serif" w:hAnsi="PT Astra Serif"/>
        </w:rPr>
        <w:t>не менее 10% в год</w:t>
      </w:r>
      <w:r w:rsidR="00F265CA" w:rsidRPr="00BF38BD">
        <w:rPr>
          <w:rFonts w:ascii="PT Astra Serif" w:hAnsi="PT Astra Serif"/>
        </w:rPr>
        <w:t>. Рассчитывается по данным административного учета.</w:t>
      </w:r>
    </w:p>
    <w:p w:rsidR="001A4A8A" w:rsidRDefault="001A4A8A" w:rsidP="001A4A8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  <w:lang w:eastAsia="ru-RU"/>
        </w:rPr>
      </w:pPr>
    </w:p>
    <w:p w:rsidR="00222B0A" w:rsidRDefault="00222B0A" w:rsidP="001A4A8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  <w:lang w:eastAsia="ru-RU"/>
        </w:rPr>
      </w:pPr>
    </w:p>
    <w:p w:rsidR="00222B0A" w:rsidRDefault="00222B0A" w:rsidP="001A4A8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  <w:lang w:eastAsia="ru-RU"/>
        </w:rPr>
      </w:pPr>
    </w:p>
    <w:p w:rsidR="00222B0A" w:rsidRDefault="00222B0A" w:rsidP="001A4A8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  <w:lang w:eastAsia="ru-RU"/>
        </w:rPr>
      </w:pPr>
    </w:p>
    <w:p w:rsidR="00222B0A" w:rsidRDefault="00222B0A" w:rsidP="001A4A8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  <w:lang w:eastAsia="ru-RU"/>
        </w:rPr>
      </w:pPr>
    </w:p>
    <w:p w:rsidR="00222B0A" w:rsidRDefault="00222B0A" w:rsidP="001A4A8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  <w:lang w:eastAsia="ru-RU"/>
        </w:rPr>
      </w:pPr>
    </w:p>
    <w:p w:rsidR="00222B0A" w:rsidRDefault="00222B0A" w:rsidP="001A4A8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  <w:lang w:eastAsia="ru-RU"/>
        </w:rPr>
      </w:pPr>
    </w:p>
    <w:p w:rsidR="00222B0A" w:rsidRDefault="00222B0A" w:rsidP="001A4A8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  <w:lang w:eastAsia="ru-RU"/>
        </w:rPr>
      </w:pPr>
    </w:p>
    <w:p w:rsidR="00222B0A" w:rsidRDefault="00222B0A" w:rsidP="001A4A8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  <w:lang w:eastAsia="ru-RU"/>
        </w:rPr>
      </w:pPr>
    </w:p>
    <w:p w:rsidR="00222B0A" w:rsidRDefault="00222B0A" w:rsidP="001A4A8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  <w:lang w:eastAsia="ru-RU"/>
        </w:rPr>
      </w:pPr>
    </w:p>
    <w:p w:rsidR="00222B0A" w:rsidRDefault="00222B0A" w:rsidP="001A4A8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  <w:lang w:eastAsia="ru-RU"/>
        </w:rPr>
      </w:pPr>
    </w:p>
    <w:p w:rsidR="00222B0A" w:rsidRDefault="00222B0A" w:rsidP="001A4A8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  <w:lang w:eastAsia="ru-RU"/>
        </w:rPr>
      </w:pPr>
    </w:p>
    <w:p w:rsidR="00222B0A" w:rsidRDefault="00222B0A" w:rsidP="001A4A8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  <w:lang w:eastAsia="ru-RU"/>
        </w:rPr>
      </w:pPr>
    </w:p>
    <w:p w:rsidR="00222B0A" w:rsidRDefault="00222B0A" w:rsidP="001A4A8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  <w:lang w:eastAsia="ru-RU"/>
        </w:rPr>
      </w:pPr>
    </w:p>
    <w:p w:rsidR="00222B0A" w:rsidRDefault="00222B0A" w:rsidP="001A4A8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  <w:lang w:eastAsia="ru-RU"/>
        </w:rPr>
      </w:pPr>
    </w:p>
    <w:p w:rsidR="00222B0A" w:rsidRDefault="00222B0A" w:rsidP="001A4A8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  <w:lang w:eastAsia="ru-RU"/>
        </w:rPr>
      </w:pPr>
    </w:p>
    <w:p w:rsidR="00222B0A" w:rsidRDefault="00222B0A" w:rsidP="001A4A8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  <w:lang w:eastAsia="ru-RU"/>
        </w:rPr>
      </w:pPr>
    </w:p>
    <w:p w:rsidR="00222B0A" w:rsidRDefault="00222B0A" w:rsidP="001A4A8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  <w:lang w:eastAsia="ru-RU"/>
        </w:rPr>
      </w:pPr>
    </w:p>
    <w:p w:rsidR="00222B0A" w:rsidRDefault="00222B0A" w:rsidP="001A4A8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  <w:lang w:eastAsia="ru-RU"/>
        </w:rPr>
      </w:pPr>
    </w:p>
    <w:p w:rsidR="00222B0A" w:rsidRDefault="00222B0A" w:rsidP="001A4A8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  <w:lang w:eastAsia="ru-RU"/>
        </w:rPr>
      </w:pPr>
    </w:p>
    <w:p w:rsidR="00222B0A" w:rsidRDefault="00222B0A" w:rsidP="001A4A8A">
      <w:pPr>
        <w:widowControl w:val="0"/>
        <w:suppressAutoHyphens w:val="0"/>
        <w:autoSpaceDE w:val="0"/>
        <w:autoSpaceDN w:val="0"/>
        <w:ind w:right="421" w:firstLine="567"/>
        <w:jc w:val="both"/>
        <w:rPr>
          <w:rFonts w:ascii="PT Astra Serif" w:hAnsi="PT Astra Serif"/>
          <w:lang w:eastAsia="ru-RU"/>
        </w:rPr>
      </w:pPr>
    </w:p>
    <w:p w:rsidR="00EA77E3" w:rsidRDefault="00EA77E3" w:rsidP="00157BC1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</w:p>
    <w:p w:rsidR="00EA77E3" w:rsidRDefault="00EA77E3" w:rsidP="00157BC1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</w:p>
    <w:p w:rsidR="00EA77E3" w:rsidRDefault="00EA77E3" w:rsidP="00157BC1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</w:p>
    <w:sectPr w:rsidR="00EA77E3" w:rsidSect="00BF38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214" w:rsidRDefault="00C55214" w:rsidP="0043675B">
      <w:r>
        <w:separator/>
      </w:r>
    </w:p>
  </w:endnote>
  <w:endnote w:type="continuationSeparator" w:id="0">
    <w:p w:rsidR="00C55214" w:rsidRDefault="00C55214" w:rsidP="0043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214" w:rsidRDefault="00C5521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214" w:rsidRDefault="00C5521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214" w:rsidRDefault="00C5521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214" w:rsidRDefault="00C55214" w:rsidP="0043675B">
      <w:r>
        <w:separator/>
      </w:r>
    </w:p>
  </w:footnote>
  <w:footnote w:type="continuationSeparator" w:id="0">
    <w:p w:rsidR="00C55214" w:rsidRDefault="00C55214" w:rsidP="0043675B">
      <w:r>
        <w:continuationSeparator/>
      </w:r>
    </w:p>
  </w:footnote>
  <w:footnote w:id="1">
    <w:p w:rsidR="00C55214" w:rsidRPr="00F03761" w:rsidRDefault="00C55214" w:rsidP="001A4A8A">
      <w:pPr>
        <w:pStyle w:val="a5"/>
        <w:ind w:right="563"/>
        <w:jc w:val="both"/>
        <w:rPr>
          <w:rFonts w:ascii="PT Astra Serif" w:hAnsi="PT Astra Serif"/>
        </w:rPr>
      </w:pPr>
      <w:r w:rsidRPr="00F03761">
        <w:rPr>
          <w:rStyle w:val="a7"/>
          <w:rFonts w:ascii="PT Astra Serif" w:hAnsi="PT Astra Serif"/>
        </w:rPr>
        <w:footnoteRef/>
      </w:r>
      <w:r w:rsidRPr="00F03761">
        <w:rPr>
          <w:rFonts w:ascii="PT Astra Serif" w:hAnsi="PT Astra Serif"/>
        </w:rPr>
        <w:t xml:space="preserve"> Постановление Правительства Ханты-Мансийского автономного округа – Югры 31.10.2021  № 488-п «О государственной программе Ханты-Мансийского автономного округа – Югры «Управление государственным имуществом»</w:t>
      </w:r>
    </w:p>
    <w:p w:rsidR="00C55214" w:rsidRPr="00F03761" w:rsidRDefault="00C55214" w:rsidP="001A4A8A">
      <w:pPr>
        <w:pStyle w:val="a5"/>
        <w:rPr>
          <w:rFonts w:ascii="PT Astra Serif" w:hAnsi="PT Astra Serif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214" w:rsidRDefault="00C5521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37224"/>
      <w:docPartObj>
        <w:docPartGallery w:val="Page Numbers (Top of Page)"/>
        <w:docPartUnique/>
      </w:docPartObj>
    </w:sdtPr>
    <w:sdtEndPr/>
    <w:sdtContent>
      <w:p w:rsidR="00C55214" w:rsidRDefault="00C5521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4B3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55214" w:rsidRDefault="00C5521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37222"/>
      <w:docPartObj>
        <w:docPartGallery w:val="Page Numbers (Top of Page)"/>
        <w:docPartUnique/>
      </w:docPartObj>
    </w:sdtPr>
    <w:sdtEndPr/>
    <w:sdtContent>
      <w:p w:rsidR="00C55214" w:rsidRDefault="00F74B3E">
        <w:pPr>
          <w:pStyle w:val="a8"/>
          <w:jc w:val="center"/>
        </w:pPr>
      </w:p>
    </w:sdtContent>
  </w:sdt>
  <w:p w:rsidR="00C55214" w:rsidRDefault="00C5521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27052B"/>
    <w:multiLevelType w:val="hybridMultilevel"/>
    <w:tmpl w:val="5F1E9008"/>
    <w:lvl w:ilvl="0" w:tplc="04190001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90ABB"/>
    <w:multiLevelType w:val="hybridMultilevel"/>
    <w:tmpl w:val="9DC881D4"/>
    <w:lvl w:ilvl="0" w:tplc="0419000F">
      <w:start w:val="1"/>
      <w:numFmt w:val="decimal"/>
      <w:lvlText w:val="%1."/>
      <w:lvlJc w:val="left"/>
      <w:pPr>
        <w:ind w:left="3762" w:hanging="360"/>
      </w:pPr>
    </w:lvl>
    <w:lvl w:ilvl="1" w:tplc="04190019">
      <w:start w:val="1"/>
      <w:numFmt w:val="lowerLetter"/>
      <w:lvlText w:val="%2."/>
      <w:lvlJc w:val="left"/>
      <w:pPr>
        <w:ind w:left="4233" w:hanging="360"/>
      </w:pPr>
    </w:lvl>
    <w:lvl w:ilvl="2" w:tplc="0419001B">
      <w:start w:val="1"/>
      <w:numFmt w:val="lowerRoman"/>
      <w:lvlText w:val="%3."/>
      <w:lvlJc w:val="right"/>
      <w:pPr>
        <w:ind w:left="4953" w:hanging="180"/>
      </w:pPr>
    </w:lvl>
    <w:lvl w:ilvl="3" w:tplc="0419000F">
      <w:start w:val="1"/>
      <w:numFmt w:val="decimal"/>
      <w:lvlText w:val="%4."/>
      <w:lvlJc w:val="left"/>
      <w:pPr>
        <w:ind w:left="5673" w:hanging="360"/>
      </w:pPr>
    </w:lvl>
    <w:lvl w:ilvl="4" w:tplc="04190019">
      <w:start w:val="1"/>
      <w:numFmt w:val="lowerLetter"/>
      <w:lvlText w:val="%5."/>
      <w:lvlJc w:val="left"/>
      <w:pPr>
        <w:ind w:left="6393" w:hanging="360"/>
      </w:pPr>
    </w:lvl>
    <w:lvl w:ilvl="5" w:tplc="0419001B">
      <w:start w:val="1"/>
      <w:numFmt w:val="lowerRoman"/>
      <w:lvlText w:val="%6."/>
      <w:lvlJc w:val="right"/>
      <w:pPr>
        <w:ind w:left="7113" w:hanging="180"/>
      </w:pPr>
    </w:lvl>
    <w:lvl w:ilvl="6" w:tplc="0419000F">
      <w:start w:val="1"/>
      <w:numFmt w:val="decimal"/>
      <w:lvlText w:val="%7."/>
      <w:lvlJc w:val="left"/>
      <w:pPr>
        <w:ind w:left="7833" w:hanging="360"/>
      </w:pPr>
    </w:lvl>
    <w:lvl w:ilvl="7" w:tplc="04190019">
      <w:start w:val="1"/>
      <w:numFmt w:val="lowerLetter"/>
      <w:lvlText w:val="%8."/>
      <w:lvlJc w:val="left"/>
      <w:pPr>
        <w:ind w:left="8553" w:hanging="360"/>
      </w:pPr>
    </w:lvl>
    <w:lvl w:ilvl="8" w:tplc="0419001B">
      <w:start w:val="1"/>
      <w:numFmt w:val="lowerRoman"/>
      <w:lvlText w:val="%9."/>
      <w:lvlJc w:val="right"/>
      <w:pPr>
        <w:ind w:left="9273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DBD"/>
    <w:rsid w:val="0000384C"/>
    <w:rsid w:val="00003C3A"/>
    <w:rsid w:val="00007D81"/>
    <w:rsid w:val="00016B58"/>
    <w:rsid w:val="000230EC"/>
    <w:rsid w:val="000279A3"/>
    <w:rsid w:val="00027B90"/>
    <w:rsid w:val="00035AE3"/>
    <w:rsid w:val="000369B2"/>
    <w:rsid w:val="00037B28"/>
    <w:rsid w:val="00043CEF"/>
    <w:rsid w:val="000543AD"/>
    <w:rsid w:val="00064955"/>
    <w:rsid w:val="00065849"/>
    <w:rsid w:val="000729C3"/>
    <w:rsid w:val="00087E25"/>
    <w:rsid w:val="0009084D"/>
    <w:rsid w:val="00094827"/>
    <w:rsid w:val="0009691B"/>
    <w:rsid w:val="000B2256"/>
    <w:rsid w:val="000B456A"/>
    <w:rsid w:val="000B490D"/>
    <w:rsid w:val="000B62D9"/>
    <w:rsid w:val="000C0549"/>
    <w:rsid w:val="000C3B52"/>
    <w:rsid w:val="000C7AE5"/>
    <w:rsid w:val="000D1291"/>
    <w:rsid w:val="000D4E50"/>
    <w:rsid w:val="00107773"/>
    <w:rsid w:val="0011058D"/>
    <w:rsid w:val="00116D60"/>
    <w:rsid w:val="00126359"/>
    <w:rsid w:val="00134146"/>
    <w:rsid w:val="00135776"/>
    <w:rsid w:val="0014762B"/>
    <w:rsid w:val="001563DE"/>
    <w:rsid w:val="00157BC1"/>
    <w:rsid w:val="00163D09"/>
    <w:rsid w:val="00174085"/>
    <w:rsid w:val="00185BDA"/>
    <w:rsid w:val="0018716B"/>
    <w:rsid w:val="001A091F"/>
    <w:rsid w:val="001A4A8A"/>
    <w:rsid w:val="001A7A5B"/>
    <w:rsid w:val="001B07F3"/>
    <w:rsid w:val="001B1A50"/>
    <w:rsid w:val="001B71F0"/>
    <w:rsid w:val="001D4955"/>
    <w:rsid w:val="001D5E29"/>
    <w:rsid w:val="001E29BB"/>
    <w:rsid w:val="002147BD"/>
    <w:rsid w:val="002159F0"/>
    <w:rsid w:val="00216563"/>
    <w:rsid w:val="00222B0A"/>
    <w:rsid w:val="00233B08"/>
    <w:rsid w:val="00235F53"/>
    <w:rsid w:val="00261E8B"/>
    <w:rsid w:val="0026301C"/>
    <w:rsid w:val="00264EE4"/>
    <w:rsid w:val="00274B6D"/>
    <w:rsid w:val="00274DF8"/>
    <w:rsid w:val="00294669"/>
    <w:rsid w:val="002A2C6A"/>
    <w:rsid w:val="002B3792"/>
    <w:rsid w:val="002B5619"/>
    <w:rsid w:val="002C1809"/>
    <w:rsid w:val="002C7F29"/>
    <w:rsid w:val="002D1C7F"/>
    <w:rsid w:val="002D33FA"/>
    <w:rsid w:val="002D3891"/>
    <w:rsid w:val="002E30E0"/>
    <w:rsid w:val="002F0A19"/>
    <w:rsid w:val="002F3A59"/>
    <w:rsid w:val="002F4323"/>
    <w:rsid w:val="002F6146"/>
    <w:rsid w:val="00301119"/>
    <w:rsid w:val="00310E90"/>
    <w:rsid w:val="00312CD7"/>
    <w:rsid w:val="00327D97"/>
    <w:rsid w:val="00333E4B"/>
    <w:rsid w:val="00337900"/>
    <w:rsid w:val="00340777"/>
    <w:rsid w:val="003411BF"/>
    <w:rsid w:val="003445C6"/>
    <w:rsid w:val="003473C3"/>
    <w:rsid w:val="00350306"/>
    <w:rsid w:val="00357772"/>
    <w:rsid w:val="00367F44"/>
    <w:rsid w:val="00372FC6"/>
    <w:rsid w:val="00373DBD"/>
    <w:rsid w:val="00374184"/>
    <w:rsid w:val="00376234"/>
    <w:rsid w:val="00380047"/>
    <w:rsid w:val="00381C9A"/>
    <w:rsid w:val="00391B59"/>
    <w:rsid w:val="003938F5"/>
    <w:rsid w:val="00396CD3"/>
    <w:rsid w:val="003A728C"/>
    <w:rsid w:val="003B10C2"/>
    <w:rsid w:val="003B29EE"/>
    <w:rsid w:val="003B63B9"/>
    <w:rsid w:val="003D035F"/>
    <w:rsid w:val="003D218B"/>
    <w:rsid w:val="003E1544"/>
    <w:rsid w:val="003E1972"/>
    <w:rsid w:val="003E3C0C"/>
    <w:rsid w:val="003E4398"/>
    <w:rsid w:val="003F097E"/>
    <w:rsid w:val="003F30FB"/>
    <w:rsid w:val="004079EE"/>
    <w:rsid w:val="004134A6"/>
    <w:rsid w:val="004143EC"/>
    <w:rsid w:val="00422888"/>
    <w:rsid w:val="00424D4A"/>
    <w:rsid w:val="004303C9"/>
    <w:rsid w:val="00431DEB"/>
    <w:rsid w:val="00435E5E"/>
    <w:rsid w:val="0043675B"/>
    <w:rsid w:val="0044021D"/>
    <w:rsid w:val="0044167D"/>
    <w:rsid w:val="00444391"/>
    <w:rsid w:val="00451731"/>
    <w:rsid w:val="00461E6A"/>
    <w:rsid w:val="00465855"/>
    <w:rsid w:val="00470050"/>
    <w:rsid w:val="0047075B"/>
    <w:rsid w:val="00473500"/>
    <w:rsid w:val="00497BD8"/>
    <w:rsid w:val="004B5669"/>
    <w:rsid w:val="004B5914"/>
    <w:rsid w:val="004C197F"/>
    <w:rsid w:val="004C2B79"/>
    <w:rsid w:val="004C6079"/>
    <w:rsid w:val="004D7B87"/>
    <w:rsid w:val="004E5AF0"/>
    <w:rsid w:val="004F4EBA"/>
    <w:rsid w:val="004F608B"/>
    <w:rsid w:val="00501260"/>
    <w:rsid w:val="005103C7"/>
    <w:rsid w:val="00510A93"/>
    <w:rsid w:val="00515051"/>
    <w:rsid w:val="005227ED"/>
    <w:rsid w:val="00522A34"/>
    <w:rsid w:val="00522B6D"/>
    <w:rsid w:val="00543690"/>
    <w:rsid w:val="00543E27"/>
    <w:rsid w:val="00553A57"/>
    <w:rsid w:val="00564FB2"/>
    <w:rsid w:val="00575649"/>
    <w:rsid w:val="00576CCE"/>
    <w:rsid w:val="00580262"/>
    <w:rsid w:val="00580444"/>
    <w:rsid w:val="0058165A"/>
    <w:rsid w:val="00584F48"/>
    <w:rsid w:val="00585BBA"/>
    <w:rsid w:val="00586EE6"/>
    <w:rsid w:val="005922B8"/>
    <w:rsid w:val="005931B8"/>
    <w:rsid w:val="00594D9F"/>
    <w:rsid w:val="0059534E"/>
    <w:rsid w:val="005B2C9F"/>
    <w:rsid w:val="005C6CEF"/>
    <w:rsid w:val="005D1CDB"/>
    <w:rsid w:val="005E585B"/>
    <w:rsid w:val="005E6B09"/>
    <w:rsid w:val="005F27A8"/>
    <w:rsid w:val="005F4EB8"/>
    <w:rsid w:val="005F7C1F"/>
    <w:rsid w:val="006030CE"/>
    <w:rsid w:val="006068B0"/>
    <w:rsid w:val="0061318C"/>
    <w:rsid w:val="00626FEB"/>
    <w:rsid w:val="00626FF4"/>
    <w:rsid w:val="00634551"/>
    <w:rsid w:val="006346D0"/>
    <w:rsid w:val="00637F3F"/>
    <w:rsid w:val="0065101A"/>
    <w:rsid w:val="0065143E"/>
    <w:rsid w:val="0066339F"/>
    <w:rsid w:val="0066481C"/>
    <w:rsid w:val="006750C3"/>
    <w:rsid w:val="006767C4"/>
    <w:rsid w:val="00676CEC"/>
    <w:rsid w:val="0068049B"/>
    <w:rsid w:val="00683CF8"/>
    <w:rsid w:val="0068705A"/>
    <w:rsid w:val="00690983"/>
    <w:rsid w:val="006A14AD"/>
    <w:rsid w:val="006A6776"/>
    <w:rsid w:val="006B1867"/>
    <w:rsid w:val="006C1A6B"/>
    <w:rsid w:val="006E0148"/>
    <w:rsid w:val="006F2D08"/>
    <w:rsid w:val="006F425B"/>
    <w:rsid w:val="00700DAC"/>
    <w:rsid w:val="00703DE7"/>
    <w:rsid w:val="0071358A"/>
    <w:rsid w:val="007154F2"/>
    <w:rsid w:val="0072251D"/>
    <w:rsid w:val="007320AD"/>
    <w:rsid w:val="00735547"/>
    <w:rsid w:val="00744F20"/>
    <w:rsid w:val="0074601B"/>
    <w:rsid w:val="007607D6"/>
    <w:rsid w:val="0076564D"/>
    <w:rsid w:val="00765C92"/>
    <w:rsid w:val="00767D74"/>
    <w:rsid w:val="007737E8"/>
    <w:rsid w:val="00774EF7"/>
    <w:rsid w:val="007760F3"/>
    <w:rsid w:val="0079591E"/>
    <w:rsid w:val="00797E3A"/>
    <w:rsid w:val="007A60A8"/>
    <w:rsid w:val="007B05F6"/>
    <w:rsid w:val="007B2B7F"/>
    <w:rsid w:val="007C0559"/>
    <w:rsid w:val="007C17F1"/>
    <w:rsid w:val="007C25AB"/>
    <w:rsid w:val="007C2DB3"/>
    <w:rsid w:val="007C378D"/>
    <w:rsid w:val="007E0196"/>
    <w:rsid w:val="007E0B00"/>
    <w:rsid w:val="007E45BD"/>
    <w:rsid w:val="007F4392"/>
    <w:rsid w:val="007F69C1"/>
    <w:rsid w:val="0080314F"/>
    <w:rsid w:val="0081486E"/>
    <w:rsid w:val="00825CA7"/>
    <w:rsid w:val="00825D69"/>
    <w:rsid w:val="00830B28"/>
    <w:rsid w:val="00832A07"/>
    <w:rsid w:val="0083335F"/>
    <w:rsid w:val="008426AC"/>
    <w:rsid w:val="00855773"/>
    <w:rsid w:val="00876C3F"/>
    <w:rsid w:val="008807C5"/>
    <w:rsid w:val="008A41C4"/>
    <w:rsid w:val="008A4F31"/>
    <w:rsid w:val="008A6D61"/>
    <w:rsid w:val="008B140A"/>
    <w:rsid w:val="008B2D75"/>
    <w:rsid w:val="008B57DE"/>
    <w:rsid w:val="008B6ED9"/>
    <w:rsid w:val="008B71CB"/>
    <w:rsid w:val="008B77F6"/>
    <w:rsid w:val="008C29A5"/>
    <w:rsid w:val="008C5F6E"/>
    <w:rsid w:val="008D1226"/>
    <w:rsid w:val="008D2F13"/>
    <w:rsid w:val="008D6922"/>
    <w:rsid w:val="008D7435"/>
    <w:rsid w:val="008E381C"/>
    <w:rsid w:val="008F13DF"/>
    <w:rsid w:val="008F2B26"/>
    <w:rsid w:val="008F62DD"/>
    <w:rsid w:val="009020F9"/>
    <w:rsid w:val="009118AD"/>
    <w:rsid w:val="00915775"/>
    <w:rsid w:val="00917BB2"/>
    <w:rsid w:val="00922D49"/>
    <w:rsid w:val="009246A8"/>
    <w:rsid w:val="00925C6A"/>
    <w:rsid w:val="00930208"/>
    <w:rsid w:val="0093364B"/>
    <w:rsid w:val="009460BC"/>
    <w:rsid w:val="00951172"/>
    <w:rsid w:val="00954699"/>
    <w:rsid w:val="009565E9"/>
    <w:rsid w:val="0096019D"/>
    <w:rsid w:val="00960EF0"/>
    <w:rsid w:val="00961A93"/>
    <w:rsid w:val="009640CA"/>
    <w:rsid w:val="0096680C"/>
    <w:rsid w:val="00967605"/>
    <w:rsid w:val="00971C0E"/>
    <w:rsid w:val="00982A2B"/>
    <w:rsid w:val="00984A4C"/>
    <w:rsid w:val="009864C8"/>
    <w:rsid w:val="0098735D"/>
    <w:rsid w:val="009951D7"/>
    <w:rsid w:val="00995B84"/>
    <w:rsid w:val="009A0E12"/>
    <w:rsid w:val="009A1570"/>
    <w:rsid w:val="009A67D9"/>
    <w:rsid w:val="009B038D"/>
    <w:rsid w:val="009B733A"/>
    <w:rsid w:val="009C3B6F"/>
    <w:rsid w:val="009D2913"/>
    <w:rsid w:val="009D7AD4"/>
    <w:rsid w:val="009E0EC0"/>
    <w:rsid w:val="009E4A0D"/>
    <w:rsid w:val="009E67A7"/>
    <w:rsid w:val="00A117E2"/>
    <w:rsid w:val="00A16C15"/>
    <w:rsid w:val="00A16DFA"/>
    <w:rsid w:val="00A2028F"/>
    <w:rsid w:val="00A225DF"/>
    <w:rsid w:val="00A24FF4"/>
    <w:rsid w:val="00A30610"/>
    <w:rsid w:val="00A53D07"/>
    <w:rsid w:val="00A56485"/>
    <w:rsid w:val="00A579A0"/>
    <w:rsid w:val="00A62958"/>
    <w:rsid w:val="00A63140"/>
    <w:rsid w:val="00A655B5"/>
    <w:rsid w:val="00A6675E"/>
    <w:rsid w:val="00A72B38"/>
    <w:rsid w:val="00A73CF6"/>
    <w:rsid w:val="00A826C5"/>
    <w:rsid w:val="00A9138A"/>
    <w:rsid w:val="00AA50D2"/>
    <w:rsid w:val="00AA6365"/>
    <w:rsid w:val="00AB04D7"/>
    <w:rsid w:val="00AB05D2"/>
    <w:rsid w:val="00AB1EF9"/>
    <w:rsid w:val="00AB3B91"/>
    <w:rsid w:val="00AB52FD"/>
    <w:rsid w:val="00AB5B28"/>
    <w:rsid w:val="00AD14FF"/>
    <w:rsid w:val="00AD73F8"/>
    <w:rsid w:val="00AE25E7"/>
    <w:rsid w:val="00AE6F7D"/>
    <w:rsid w:val="00B07488"/>
    <w:rsid w:val="00B10F8E"/>
    <w:rsid w:val="00B11F44"/>
    <w:rsid w:val="00B21DA3"/>
    <w:rsid w:val="00B228C5"/>
    <w:rsid w:val="00B26304"/>
    <w:rsid w:val="00B362A9"/>
    <w:rsid w:val="00B37E2F"/>
    <w:rsid w:val="00B43A31"/>
    <w:rsid w:val="00B62DFD"/>
    <w:rsid w:val="00B82087"/>
    <w:rsid w:val="00B934D8"/>
    <w:rsid w:val="00BB3F21"/>
    <w:rsid w:val="00BB40A6"/>
    <w:rsid w:val="00BC08BA"/>
    <w:rsid w:val="00BC69F4"/>
    <w:rsid w:val="00BD4F01"/>
    <w:rsid w:val="00BD67DC"/>
    <w:rsid w:val="00BF38BD"/>
    <w:rsid w:val="00C00326"/>
    <w:rsid w:val="00C066BE"/>
    <w:rsid w:val="00C168B5"/>
    <w:rsid w:val="00C20E9C"/>
    <w:rsid w:val="00C22647"/>
    <w:rsid w:val="00C23B94"/>
    <w:rsid w:val="00C258F1"/>
    <w:rsid w:val="00C311AF"/>
    <w:rsid w:val="00C324C8"/>
    <w:rsid w:val="00C354E7"/>
    <w:rsid w:val="00C40DA7"/>
    <w:rsid w:val="00C420B9"/>
    <w:rsid w:val="00C42401"/>
    <w:rsid w:val="00C43AA0"/>
    <w:rsid w:val="00C50653"/>
    <w:rsid w:val="00C52642"/>
    <w:rsid w:val="00C55214"/>
    <w:rsid w:val="00C607EB"/>
    <w:rsid w:val="00C62707"/>
    <w:rsid w:val="00C62CCE"/>
    <w:rsid w:val="00C63019"/>
    <w:rsid w:val="00C77555"/>
    <w:rsid w:val="00C80120"/>
    <w:rsid w:val="00C870BB"/>
    <w:rsid w:val="00C8773C"/>
    <w:rsid w:val="00C91712"/>
    <w:rsid w:val="00C91C6C"/>
    <w:rsid w:val="00CA0082"/>
    <w:rsid w:val="00CA1211"/>
    <w:rsid w:val="00CA1A1D"/>
    <w:rsid w:val="00CA1E96"/>
    <w:rsid w:val="00CA4080"/>
    <w:rsid w:val="00CA7B7F"/>
    <w:rsid w:val="00CB11EF"/>
    <w:rsid w:val="00CB4952"/>
    <w:rsid w:val="00CB5536"/>
    <w:rsid w:val="00CB5C46"/>
    <w:rsid w:val="00CC7707"/>
    <w:rsid w:val="00CD07AD"/>
    <w:rsid w:val="00CD6445"/>
    <w:rsid w:val="00CE3EAF"/>
    <w:rsid w:val="00CF636C"/>
    <w:rsid w:val="00CF6849"/>
    <w:rsid w:val="00D02BFC"/>
    <w:rsid w:val="00D04D69"/>
    <w:rsid w:val="00D07A02"/>
    <w:rsid w:val="00D132E8"/>
    <w:rsid w:val="00D17C03"/>
    <w:rsid w:val="00D239E4"/>
    <w:rsid w:val="00D30A59"/>
    <w:rsid w:val="00D31548"/>
    <w:rsid w:val="00D42ABC"/>
    <w:rsid w:val="00D45FDD"/>
    <w:rsid w:val="00D46088"/>
    <w:rsid w:val="00D51897"/>
    <w:rsid w:val="00D609CB"/>
    <w:rsid w:val="00D70277"/>
    <w:rsid w:val="00D710CE"/>
    <w:rsid w:val="00D744AD"/>
    <w:rsid w:val="00D76A8C"/>
    <w:rsid w:val="00D80F4A"/>
    <w:rsid w:val="00D91A53"/>
    <w:rsid w:val="00DA07BB"/>
    <w:rsid w:val="00DA0F43"/>
    <w:rsid w:val="00DB0DA4"/>
    <w:rsid w:val="00DB3169"/>
    <w:rsid w:val="00DC1060"/>
    <w:rsid w:val="00DD4BAF"/>
    <w:rsid w:val="00DD4F97"/>
    <w:rsid w:val="00DE4BF5"/>
    <w:rsid w:val="00DF2BAF"/>
    <w:rsid w:val="00E018E8"/>
    <w:rsid w:val="00E02E80"/>
    <w:rsid w:val="00E16A90"/>
    <w:rsid w:val="00E267F6"/>
    <w:rsid w:val="00E27D75"/>
    <w:rsid w:val="00E30DC5"/>
    <w:rsid w:val="00E339D7"/>
    <w:rsid w:val="00E35959"/>
    <w:rsid w:val="00E36BE5"/>
    <w:rsid w:val="00E372D6"/>
    <w:rsid w:val="00E40226"/>
    <w:rsid w:val="00E45D35"/>
    <w:rsid w:val="00E61766"/>
    <w:rsid w:val="00E73187"/>
    <w:rsid w:val="00E94B42"/>
    <w:rsid w:val="00EA77E3"/>
    <w:rsid w:val="00EA7FE8"/>
    <w:rsid w:val="00EB6A83"/>
    <w:rsid w:val="00ED6B74"/>
    <w:rsid w:val="00ED6F83"/>
    <w:rsid w:val="00ED7DC4"/>
    <w:rsid w:val="00EE7138"/>
    <w:rsid w:val="00EF02AC"/>
    <w:rsid w:val="00EF03F3"/>
    <w:rsid w:val="00F0461C"/>
    <w:rsid w:val="00F0554E"/>
    <w:rsid w:val="00F240BE"/>
    <w:rsid w:val="00F265CA"/>
    <w:rsid w:val="00F316AB"/>
    <w:rsid w:val="00F400DA"/>
    <w:rsid w:val="00F65A50"/>
    <w:rsid w:val="00F67AD8"/>
    <w:rsid w:val="00F74B3E"/>
    <w:rsid w:val="00F75D6B"/>
    <w:rsid w:val="00F838F3"/>
    <w:rsid w:val="00F8415C"/>
    <w:rsid w:val="00F84376"/>
    <w:rsid w:val="00F852BA"/>
    <w:rsid w:val="00F92549"/>
    <w:rsid w:val="00F93F45"/>
    <w:rsid w:val="00FA56BC"/>
    <w:rsid w:val="00FB06ED"/>
    <w:rsid w:val="00FB1416"/>
    <w:rsid w:val="00FC15F5"/>
    <w:rsid w:val="00FC503B"/>
    <w:rsid w:val="00FC78D7"/>
    <w:rsid w:val="00FD1369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FC78D7"/>
    <w:pPr>
      <w:keepNext/>
      <w:tabs>
        <w:tab w:val="num" w:pos="432"/>
      </w:tabs>
      <w:ind w:left="432" w:hanging="432"/>
      <w:jc w:val="right"/>
      <w:outlineLvl w:val="0"/>
    </w:pPr>
    <w:rPr>
      <w:rFonts w:eastAsia="Times New Roman" w:cs="Times New Roman"/>
      <w:b/>
      <w:bCs/>
      <w:szCs w:val="24"/>
      <w:lang w:val="x-none" w:eastAsia="ar-SA"/>
    </w:rPr>
  </w:style>
  <w:style w:type="paragraph" w:styleId="2">
    <w:name w:val="heading 2"/>
    <w:basedOn w:val="a"/>
    <w:next w:val="a"/>
    <w:link w:val="20"/>
    <w:qFormat/>
    <w:rsid w:val="00FC78D7"/>
    <w:pPr>
      <w:keepNext/>
      <w:numPr>
        <w:ilvl w:val="1"/>
        <w:numId w:val="1"/>
      </w:numPr>
      <w:jc w:val="center"/>
      <w:outlineLvl w:val="1"/>
    </w:pPr>
    <w:rPr>
      <w:rFonts w:eastAsia="Times New Roman" w:cs="Times New Roman"/>
      <w:b/>
      <w:bCs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436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3690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5436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3690"/>
    <w:rPr>
      <w:rFonts w:ascii="Times New Roman" w:hAnsi="Times New Roman"/>
      <w:sz w:val="24"/>
    </w:rPr>
  </w:style>
  <w:style w:type="paragraph" w:customStyle="1" w:styleId="ConsPlusNonformat">
    <w:name w:val="ConsPlusNonformat"/>
    <w:uiPriority w:val="99"/>
    <w:qFormat/>
    <w:rsid w:val="008A4F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rsid w:val="00391B59"/>
    <w:pPr>
      <w:jc w:val="both"/>
    </w:pPr>
    <w:rPr>
      <w:rFonts w:eastAsia="Times New Roman" w:cs="Times New Roman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391B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aliases w:val="Обычный (веб) Знак"/>
    <w:basedOn w:val="a"/>
    <w:uiPriority w:val="34"/>
    <w:unhideWhenUsed/>
    <w:qFormat/>
    <w:rsid w:val="00391B59"/>
    <w:pPr>
      <w:suppressAutoHyphens w:val="0"/>
      <w:spacing w:after="200" w:line="276" w:lineRule="auto"/>
      <w:ind w:left="708"/>
    </w:pPr>
    <w:rPr>
      <w:rFonts w:ascii="Calibri" w:eastAsia="Times New Roman" w:hAnsi="Calibri" w:cs="Times New Roman"/>
      <w:sz w:val="22"/>
      <w:lang w:eastAsia="ru-RU"/>
    </w:rPr>
  </w:style>
  <w:style w:type="paragraph" w:styleId="af">
    <w:name w:val="No Spacing"/>
    <w:uiPriority w:val="1"/>
    <w:qFormat/>
    <w:rsid w:val="00391B5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af0">
    <w:name w:val="Hyperlink"/>
    <w:basedOn w:val="a0"/>
    <w:uiPriority w:val="99"/>
    <w:unhideWhenUsed/>
    <w:rsid w:val="00915775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984A4C"/>
    <w:rPr>
      <w:color w:val="800080"/>
      <w:u w:val="single"/>
    </w:rPr>
  </w:style>
  <w:style w:type="paragraph" w:customStyle="1" w:styleId="xl63">
    <w:name w:val="xl63"/>
    <w:basedOn w:val="a"/>
    <w:rsid w:val="00984A4C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984A4C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984A4C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84A4C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984A4C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84A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984A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984A4C"/>
    <w:pPr>
      <w:pBdr>
        <w:top w:val="single" w:sz="8" w:space="0" w:color="auto"/>
        <w:lef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984A4C"/>
    <w:pPr>
      <w:pBdr>
        <w:top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984A4C"/>
    <w:pPr>
      <w:pBdr>
        <w:lef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984A4C"/>
    <w:pPr>
      <w:pBdr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984A4C"/>
    <w:pPr>
      <w:pBdr>
        <w:left w:val="single" w:sz="8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984A4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984A4C"/>
    <w:pPr>
      <w:pBdr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984A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984A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984A4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84A4C"/>
    <w:pPr>
      <w:pBdr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984A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84A4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984A4C"/>
    <w:pPr>
      <w:pBdr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984A4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984A4C"/>
    <w:pPr>
      <w:pBdr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984A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984A4C"/>
    <w:pPr>
      <w:pBdr>
        <w:top w:val="single" w:sz="8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984A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984A4C"/>
    <w:pPr>
      <w:pBdr>
        <w:top w:val="single" w:sz="8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984A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984A4C"/>
    <w:pPr>
      <w:pBdr>
        <w:top w:val="single" w:sz="8" w:space="0" w:color="auto"/>
        <w:lef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984A4C"/>
    <w:pPr>
      <w:pBdr>
        <w:top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984A4C"/>
    <w:pPr>
      <w:pBdr>
        <w:top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984A4C"/>
    <w:pPr>
      <w:pBdr>
        <w:lef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984A4C"/>
    <w:pP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984A4C"/>
    <w:pPr>
      <w:pBdr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984A4C"/>
    <w:pPr>
      <w:pBdr>
        <w:left w:val="single" w:sz="8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984A4C"/>
    <w:pPr>
      <w:pBdr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984A4C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984A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984A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AA636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C78D7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FC78D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bsatz-Standardschriftart">
    <w:name w:val="Absatz-Standardschriftart"/>
    <w:rsid w:val="00FC78D7"/>
  </w:style>
  <w:style w:type="character" w:customStyle="1" w:styleId="WW-Absatz-Standardschriftart">
    <w:name w:val="WW-Absatz-Standardschriftart"/>
    <w:rsid w:val="00FC78D7"/>
  </w:style>
  <w:style w:type="character" w:customStyle="1" w:styleId="21">
    <w:name w:val="Основной шрифт абзаца2"/>
    <w:rsid w:val="00FC78D7"/>
  </w:style>
  <w:style w:type="character" w:customStyle="1" w:styleId="WW-Absatz-Standardschriftart1">
    <w:name w:val="WW-Absatz-Standardschriftart1"/>
    <w:rsid w:val="00FC78D7"/>
  </w:style>
  <w:style w:type="character" w:customStyle="1" w:styleId="WW-Absatz-Standardschriftart11">
    <w:name w:val="WW-Absatz-Standardschriftart11"/>
    <w:rsid w:val="00FC78D7"/>
  </w:style>
  <w:style w:type="character" w:customStyle="1" w:styleId="WW-Absatz-Standardschriftart111">
    <w:name w:val="WW-Absatz-Standardschriftart111"/>
    <w:rsid w:val="00FC78D7"/>
  </w:style>
  <w:style w:type="character" w:customStyle="1" w:styleId="WW8Num2z0">
    <w:name w:val="WW8Num2z0"/>
    <w:rsid w:val="00FC78D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FC78D7"/>
    <w:rPr>
      <w:rFonts w:ascii="Courier New" w:hAnsi="Courier New"/>
    </w:rPr>
  </w:style>
  <w:style w:type="character" w:customStyle="1" w:styleId="WW8Num2z2">
    <w:name w:val="WW8Num2z2"/>
    <w:rsid w:val="00FC78D7"/>
    <w:rPr>
      <w:rFonts w:ascii="Wingdings" w:hAnsi="Wingdings"/>
    </w:rPr>
  </w:style>
  <w:style w:type="character" w:customStyle="1" w:styleId="WW8Num2z3">
    <w:name w:val="WW8Num2z3"/>
    <w:rsid w:val="00FC78D7"/>
    <w:rPr>
      <w:rFonts w:ascii="Symbol" w:hAnsi="Symbol"/>
    </w:rPr>
  </w:style>
  <w:style w:type="character" w:customStyle="1" w:styleId="11">
    <w:name w:val="Основной шрифт абзаца1"/>
    <w:rsid w:val="00FC78D7"/>
  </w:style>
  <w:style w:type="paragraph" w:customStyle="1" w:styleId="af2">
    <w:name w:val="Заголовок"/>
    <w:basedOn w:val="a"/>
    <w:next w:val="ac"/>
    <w:rsid w:val="00FC78D7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3">
    <w:name w:val="List"/>
    <w:basedOn w:val="ac"/>
    <w:rsid w:val="00FC78D7"/>
    <w:rPr>
      <w:rFonts w:ascii="Arial" w:hAnsi="Arial" w:cs="Tahoma"/>
    </w:rPr>
  </w:style>
  <w:style w:type="paragraph" w:customStyle="1" w:styleId="22">
    <w:name w:val="Название2"/>
    <w:basedOn w:val="a"/>
    <w:rsid w:val="00FC78D7"/>
    <w:pPr>
      <w:suppressLineNumbers/>
      <w:spacing w:before="120" w:after="120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3">
    <w:name w:val="Указатель2"/>
    <w:basedOn w:val="a"/>
    <w:rsid w:val="00FC78D7"/>
    <w:pPr>
      <w:suppressLineNumbers/>
    </w:pPr>
    <w:rPr>
      <w:rFonts w:ascii="Arial" w:eastAsia="Times New Roman" w:hAnsi="Arial" w:cs="Tahoma"/>
      <w:szCs w:val="24"/>
      <w:lang w:eastAsia="ar-SA"/>
    </w:rPr>
  </w:style>
  <w:style w:type="paragraph" w:customStyle="1" w:styleId="12">
    <w:name w:val="Название1"/>
    <w:basedOn w:val="a"/>
    <w:rsid w:val="00FC78D7"/>
    <w:pPr>
      <w:suppressLineNumbers/>
      <w:spacing w:before="120" w:after="120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FC78D7"/>
    <w:pPr>
      <w:suppressLineNumbers/>
    </w:pPr>
    <w:rPr>
      <w:rFonts w:ascii="Arial" w:eastAsia="Times New Roman" w:hAnsi="Arial" w:cs="Tahoma"/>
      <w:szCs w:val="24"/>
      <w:lang w:eastAsia="ar-SA"/>
    </w:rPr>
  </w:style>
  <w:style w:type="paragraph" w:styleId="af4">
    <w:name w:val="Body Text Indent"/>
    <w:basedOn w:val="a"/>
    <w:link w:val="af5"/>
    <w:rsid w:val="00FC78D7"/>
    <w:pPr>
      <w:ind w:left="60"/>
      <w:jc w:val="both"/>
    </w:pPr>
    <w:rPr>
      <w:rFonts w:eastAsia="Times New Roman" w:cs="Times New Roman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FC7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6">
    <w:name w:val="Table Grid"/>
    <w:basedOn w:val="a1"/>
    <w:uiPriority w:val="59"/>
    <w:rsid w:val="00FC7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Содержимое таблицы"/>
    <w:basedOn w:val="a"/>
    <w:qFormat/>
    <w:rsid w:val="00FC78D7"/>
    <w:pPr>
      <w:suppressLineNumbers/>
    </w:pPr>
    <w:rPr>
      <w:rFonts w:eastAsia="Times New Roman" w:cs="Times New Roman"/>
      <w:szCs w:val="24"/>
      <w:lang w:eastAsia="ar-SA"/>
    </w:rPr>
  </w:style>
  <w:style w:type="numbering" w:customStyle="1" w:styleId="14">
    <w:name w:val="Нет списка1"/>
    <w:next w:val="a2"/>
    <w:uiPriority w:val="99"/>
    <w:semiHidden/>
    <w:unhideWhenUsed/>
    <w:rsid w:val="00FC78D7"/>
  </w:style>
  <w:style w:type="paragraph" w:customStyle="1" w:styleId="15">
    <w:name w:val="Абзац списка1"/>
    <w:basedOn w:val="a"/>
    <w:qFormat/>
    <w:rsid w:val="00FC78D7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Standard">
    <w:name w:val="Standard"/>
    <w:uiPriority w:val="34"/>
    <w:qFormat/>
    <w:rsid w:val="00FC78D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val="en-US" w:bidi="en-US"/>
    </w:rPr>
  </w:style>
  <w:style w:type="character" w:customStyle="1" w:styleId="16">
    <w:name w:val="Текст выноски Знак1"/>
    <w:uiPriority w:val="99"/>
    <w:semiHidden/>
    <w:rsid w:val="00FC78D7"/>
    <w:rPr>
      <w:rFonts w:ascii="Tahoma" w:eastAsia="Calibri" w:hAnsi="Tahoma" w:cs="Tahoma"/>
      <w:sz w:val="16"/>
      <w:szCs w:val="16"/>
      <w:lang w:eastAsia="ar-SA"/>
    </w:rPr>
  </w:style>
  <w:style w:type="table" w:customStyle="1" w:styleId="17">
    <w:name w:val="Сетка таблицы1"/>
    <w:basedOn w:val="a1"/>
    <w:next w:val="af6"/>
    <w:uiPriority w:val="59"/>
    <w:rsid w:val="00FC78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uiPriority w:val="22"/>
    <w:qFormat/>
    <w:rsid w:val="00FC78D7"/>
    <w:rPr>
      <w:b/>
      <w:bCs/>
    </w:rPr>
  </w:style>
  <w:style w:type="table" w:customStyle="1" w:styleId="24">
    <w:name w:val="Сетка таблицы2"/>
    <w:basedOn w:val="a1"/>
    <w:next w:val="af6"/>
    <w:uiPriority w:val="59"/>
    <w:rsid w:val="00FC78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6"/>
    <w:uiPriority w:val="59"/>
    <w:rsid w:val="00FC78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endnote text"/>
    <w:basedOn w:val="a"/>
    <w:link w:val="afa"/>
    <w:uiPriority w:val="99"/>
    <w:semiHidden/>
    <w:unhideWhenUsed/>
    <w:rsid w:val="00FC78D7"/>
    <w:rPr>
      <w:rFonts w:eastAsia="Times New Roman" w:cs="Times New Roman"/>
      <w:sz w:val="20"/>
      <w:szCs w:val="20"/>
      <w:lang w:eastAsia="ar-SA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FC78D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b">
    <w:name w:val="endnote reference"/>
    <w:uiPriority w:val="99"/>
    <w:semiHidden/>
    <w:unhideWhenUsed/>
    <w:rsid w:val="00FC78D7"/>
    <w:rPr>
      <w:vertAlign w:val="superscript"/>
    </w:rPr>
  </w:style>
  <w:style w:type="paragraph" w:customStyle="1" w:styleId="xl102">
    <w:name w:val="xl102"/>
    <w:basedOn w:val="a"/>
    <w:rsid w:val="00FC78D7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FC78D7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FC78D7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FC78D7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FC78D7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FC78D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FC78D7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FC78D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FC78D7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40613-5513-4ED9-B22A-5884AE1D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Потанина Марина Викторовна</cp:lastModifiedBy>
  <cp:revision>2</cp:revision>
  <cp:lastPrinted>2022-07-21T05:59:00Z</cp:lastPrinted>
  <dcterms:created xsi:type="dcterms:W3CDTF">2022-07-22T04:45:00Z</dcterms:created>
  <dcterms:modified xsi:type="dcterms:W3CDTF">2022-07-22T04:45:00Z</dcterms:modified>
</cp:coreProperties>
</file>