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756162" w:rsidRPr="00756162">
        <w:rPr>
          <w:rFonts w:ascii="PT Astra Serif" w:hAnsi="PT Astra Serif"/>
          <w:sz w:val="24"/>
          <w:szCs w:val="24"/>
        </w:rPr>
        <w:t>технической защите информации.</w:t>
      </w:r>
    </w:p>
    <w:p w:rsidR="00CE38E5" w:rsidRPr="00CE38E5" w:rsidRDefault="00CE38E5" w:rsidP="00CE38E5">
      <w:pPr>
        <w:ind w:firstLine="709"/>
        <w:jc w:val="both"/>
        <w:rPr>
          <w:rFonts w:ascii="PT Astra Serif" w:hAnsi="PT Astra Serif"/>
          <w:sz w:val="24"/>
          <w:szCs w:val="24"/>
        </w:rPr>
      </w:pPr>
    </w:p>
    <w:p w:rsidR="00756162" w:rsidRPr="00285198" w:rsidRDefault="00756162" w:rsidP="00756162">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756162" w:rsidRPr="00285198" w:rsidRDefault="00756162" w:rsidP="00756162">
      <w:pPr>
        <w:ind w:firstLine="709"/>
        <w:jc w:val="both"/>
        <w:rPr>
          <w:rFonts w:ascii="PT Astra Serif" w:hAnsi="PT Astra Serif"/>
          <w:sz w:val="24"/>
          <w:szCs w:val="24"/>
        </w:rPr>
      </w:pPr>
    </w:p>
    <w:p w:rsidR="00756162" w:rsidRPr="00285198" w:rsidRDefault="00756162" w:rsidP="00756162">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756162" w:rsidRPr="007D44AC" w:rsidRDefault="00756162" w:rsidP="00756162">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должны быть оказаны услуги </w:t>
      </w:r>
      <w:r w:rsidR="00002A83">
        <w:rPr>
          <w:rFonts w:ascii="PT Astra Serif" w:hAnsi="PT Astra Serif"/>
          <w:sz w:val="24"/>
          <w:szCs w:val="24"/>
        </w:rPr>
        <w:t>по передаче, установке и настройке средств криптографической защиты информации</w:t>
      </w:r>
      <w:r w:rsidRPr="007D44AC">
        <w:rPr>
          <w:rFonts w:ascii="PT Astra Serif" w:hAnsi="PT Astra Serif"/>
          <w:sz w:val="24"/>
          <w:szCs w:val="24"/>
        </w:rPr>
        <w:t>.</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3.3. Место оказания услуг: г. Югорск, Ханты-Мансийский автономный округ-Югра, Тюменская область, ул.40 лет Победы, д.11.</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56162" w:rsidRPr="007D44AC" w:rsidRDefault="00756162" w:rsidP="00756162">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756162" w:rsidRDefault="00756162" w:rsidP="00756162">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756162" w:rsidRDefault="00756162" w:rsidP="00756162">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7F1456" w:rsidRPr="007F1456" w:rsidRDefault="00756162" w:rsidP="007F1456">
      <w:pPr>
        <w:ind w:firstLine="708"/>
        <w:jc w:val="both"/>
        <w:rPr>
          <w:rFonts w:ascii="PT Astra Serif" w:hAnsi="PT Astra Serif"/>
          <w:sz w:val="24"/>
          <w:szCs w:val="24"/>
        </w:rPr>
      </w:pPr>
      <w:r w:rsidRPr="007F1456">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F1456" w:rsidRPr="007F1456" w:rsidRDefault="007F1456" w:rsidP="007F1456">
      <w:pPr>
        <w:ind w:firstLine="708"/>
        <w:jc w:val="both"/>
        <w:rPr>
          <w:rFonts w:ascii="PT Astra Serif" w:hAnsi="PT Astra Serif"/>
          <w:sz w:val="24"/>
          <w:szCs w:val="24"/>
        </w:rPr>
      </w:pPr>
      <w:r w:rsidRPr="007F1456">
        <w:rPr>
          <w:rFonts w:ascii="PT Astra Serif" w:hAnsi="PT Astra Serif"/>
          <w:sz w:val="24"/>
          <w:szCs w:val="24"/>
        </w:rPr>
        <w:t xml:space="preserve">- </w:t>
      </w:r>
      <w:r w:rsidR="00756162" w:rsidRPr="007F1456">
        <w:rPr>
          <w:rFonts w:ascii="PT Astra Serif" w:hAnsi="PT Astra Serif"/>
          <w:sz w:val="24"/>
          <w:szCs w:val="24"/>
        </w:rPr>
        <w:t>Положение о государственной системе защиты информации в Российской Федерации от иностранных технических разведок и от её утечки по техническим каналам» (постановление Совета Министров Правительства Российской Федерации от 15.09.1993 г. № 912-51);</w:t>
      </w:r>
    </w:p>
    <w:p w:rsidR="007F1456" w:rsidRPr="007F1456" w:rsidRDefault="007F1456" w:rsidP="007F1456">
      <w:pPr>
        <w:ind w:firstLine="708"/>
        <w:jc w:val="both"/>
        <w:rPr>
          <w:rFonts w:ascii="PT Astra Serif" w:hAnsi="PT Astra Serif"/>
          <w:sz w:val="24"/>
          <w:szCs w:val="24"/>
        </w:rPr>
      </w:pPr>
      <w:r w:rsidRPr="007F1456">
        <w:rPr>
          <w:rFonts w:ascii="PT Astra Serif" w:hAnsi="PT Astra Serif"/>
          <w:sz w:val="24"/>
          <w:szCs w:val="24"/>
        </w:rPr>
        <w:t xml:space="preserve">- </w:t>
      </w:r>
      <w:r w:rsidR="00756162" w:rsidRPr="007F1456">
        <w:rPr>
          <w:rFonts w:ascii="PT Astra Serif" w:hAnsi="PT Astra Serif"/>
          <w:sz w:val="24"/>
          <w:szCs w:val="24"/>
        </w:rPr>
        <w:t>Положение об аттестации объектов информатизации по требованиям безопасности информации» (</w:t>
      </w:r>
      <w:proofErr w:type="spellStart"/>
      <w:r w:rsidR="00756162" w:rsidRPr="007F1456">
        <w:rPr>
          <w:rFonts w:ascii="PT Astra Serif" w:hAnsi="PT Astra Serif"/>
          <w:sz w:val="24"/>
          <w:szCs w:val="24"/>
        </w:rPr>
        <w:t>Гостехкомиссия</w:t>
      </w:r>
      <w:proofErr w:type="spellEnd"/>
      <w:r w:rsidR="00756162" w:rsidRPr="007F1456">
        <w:rPr>
          <w:rFonts w:ascii="PT Astra Serif" w:hAnsi="PT Astra Serif"/>
          <w:sz w:val="24"/>
          <w:szCs w:val="24"/>
        </w:rPr>
        <w:t xml:space="preserve"> России от 25.11.1994);</w:t>
      </w:r>
    </w:p>
    <w:p w:rsidR="007F1456" w:rsidRPr="007F1456" w:rsidRDefault="007F1456" w:rsidP="007F1456">
      <w:pPr>
        <w:ind w:firstLine="708"/>
        <w:jc w:val="both"/>
        <w:rPr>
          <w:rFonts w:ascii="PT Astra Serif" w:hAnsi="PT Astra Serif"/>
          <w:sz w:val="24"/>
          <w:szCs w:val="24"/>
        </w:rPr>
      </w:pPr>
      <w:r w:rsidRPr="007F1456">
        <w:rPr>
          <w:rFonts w:ascii="PT Astra Serif" w:hAnsi="PT Astra Serif"/>
          <w:sz w:val="24"/>
          <w:szCs w:val="24"/>
        </w:rPr>
        <w:t>- Приказ Федеральной службы безопасности Российской Федерации от 10</w:t>
      </w:r>
      <w:r>
        <w:rPr>
          <w:rFonts w:ascii="PT Astra Serif" w:hAnsi="PT Astra Serif"/>
          <w:sz w:val="24"/>
          <w:szCs w:val="24"/>
        </w:rPr>
        <w:t>.07.</w:t>
      </w:r>
      <w:r w:rsidRPr="007F1456">
        <w:rPr>
          <w:rFonts w:ascii="PT Astra Serif" w:hAnsi="PT Astra Serif"/>
          <w:sz w:val="24"/>
          <w:szCs w:val="24"/>
        </w:rPr>
        <w:t xml:space="preserve">2014 </w:t>
      </w:r>
      <w:r>
        <w:rPr>
          <w:rFonts w:ascii="PT Astra Serif" w:hAnsi="PT Astra Serif"/>
          <w:sz w:val="24"/>
          <w:szCs w:val="24"/>
        </w:rPr>
        <w:t>№</w:t>
      </w:r>
      <w:r w:rsidRPr="007F1456">
        <w:rPr>
          <w:rFonts w:ascii="PT Astra Serif" w:hAnsi="PT Astra Serif"/>
          <w:sz w:val="24"/>
          <w:szCs w:val="24"/>
        </w:rPr>
        <w:t xml:space="preserve">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w:t>
      </w:r>
      <w:r w:rsidRPr="007F1456">
        <w:rPr>
          <w:rFonts w:ascii="PT Astra Serif" w:hAnsi="PT Astra Serif"/>
          <w:sz w:val="24"/>
          <w:szCs w:val="24"/>
        </w:rPr>
        <w:lastRenderedPageBreak/>
        <w:t>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 w:val="24"/>
          <w:szCs w:val="24"/>
        </w:rPr>
        <w:t>;</w:t>
      </w:r>
    </w:p>
    <w:p w:rsidR="00756162" w:rsidRPr="007D44AC" w:rsidRDefault="00756162" w:rsidP="00756162">
      <w:pPr>
        <w:ind w:firstLine="708"/>
        <w:jc w:val="both"/>
        <w:rPr>
          <w:rFonts w:ascii="PT Astra Serif" w:hAnsi="PT Astra Serif"/>
          <w:sz w:val="24"/>
          <w:szCs w:val="24"/>
        </w:rPr>
      </w:pPr>
      <w:r w:rsidRPr="007F1456">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w:t>
      </w:r>
      <w:r w:rsidRPr="007D44AC">
        <w:rPr>
          <w:rFonts w:ascii="PT Astra Serif" w:hAnsi="PT Astra Serif"/>
          <w:sz w:val="24"/>
          <w:szCs w:val="24"/>
        </w:rPr>
        <w:t xml:space="preserve"> обработке в информационных системах персональных данных»;</w:t>
      </w:r>
    </w:p>
    <w:p w:rsidR="004025A1" w:rsidRDefault="00756162" w:rsidP="004025A1">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756162" w:rsidRPr="004025A1" w:rsidRDefault="004025A1" w:rsidP="004025A1">
      <w:pPr>
        <w:ind w:firstLine="708"/>
        <w:jc w:val="both"/>
        <w:rPr>
          <w:rFonts w:ascii="PT Astra Serif" w:hAnsi="PT Astra Serif"/>
          <w:sz w:val="24"/>
          <w:szCs w:val="24"/>
        </w:rPr>
      </w:pPr>
      <w:r w:rsidRPr="004025A1">
        <w:rPr>
          <w:rFonts w:ascii="PT Astra Serif" w:hAnsi="PT Astra Serif"/>
          <w:sz w:val="24"/>
          <w:szCs w:val="24"/>
        </w:rPr>
        <w:t xml:space="preserve">- </w:t>
      </w:r>
      <w:r w:rsidR="00756162" w:rsidRPr="004025A1">
        <w:rPr>
          <w:rFonts w:ascii="PT Astra Serif" w:hAnsi="PT Astra Serif"/>
          <w:sz w:val="24"/>
          <w:szCs w:val="24"/>
        </w:rPr>
        <w:t xml:space="preserve">Другие нормативно-методические и руководящие документы ФСТЭК России. </w:t>
      </w:r>
    </w:p>
    <w:p w:rsidR="00756162" w:rsidRPr="00B9558D" w:rsidRDefault="00756162" w:rsidP="00756162">
      <w:pPr>
        <w:ind w:firstLine="708"/>
        <w:jc w:val="both"/>
        <w:rPr>
          <w:rFonts w:ascii="PT Astra Serif" w:hAnsi="PT Astra Serif"/>
          <w:sz w:val="24"/>
          <w:szCs w:val="24"/>
        </w:rPr>
      </w:pPr>
    </w:p>
    <w:p w:rsidR="00756162" w:rsidRPr="00B9558D" w:rsidRDefault="00756162" w:rsidP="00756162">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756162" w:rsidRDefault="00756162" w:rsidP="00756162">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002A83" w:rsidRPr="00002A83" w:rsidRDefault="00002A83" w:rsidP="00002A83">
      <w:pPr>
        <w:ind w:firstLine="709"/>
        <w:jc w:val="both"/>
        <w:rPr>
          <w:rFonts w:ascii="PT Astra Serif" w:hAnsi="PT Astra Serif"/>
          <w:bCs/>
          <w:sz w:val="24"/>
          <w:szCs w:val="24"/>
        </w:rPr>
      </w:pPr>
      <w:r>
        <w:rPr>
          <w:rFonts w:ascii="PT Astra Serif" w:hAnsi="PT Astra Serif"/>
          <w:bCs/>
          <w:sz w:val="24"/>
          <w:szCs w:val="24"/>
        </w:rPr>
        <w:t>1)</w:t>
      </w:r>
      <w:r w:rsidRPr="00002A83">
        <w:rPr>
          <w:rFonts w:ascii="PT Astra Serif" w:hAnsi="PT Astra Serif"/>
          <w:bCs/>
          <w:sz w:val="24"/>
          <w:szCs w:val="24"/>
        </w:rPr>
        <w:t xml:space="preserve"> </w:t>
      </w:r>
      <w:r>
        <w:rPr>
          <w:rFonts w:ascii="PT Astra Serif" w:hAnsi="PT Astra Serif"/>
          <w:bCs/>
          <w:sz w:val="24"/>
          <w:szCs w:val="24"/>
        </w:rPr>
        <w:t>П</w:t>
      </w:r>
      <w:r w:rsidRPr="00002A83">
        <w:rPr>
          <w:rFonts w:ascii="PT Astra Serif" w:hAnsi="PT Astra Serif"/>
          <w:bCs/>
          <w:sz w:val="24"/>
          <w:szCs w:val="24"/>
        </w:rPr>
        <w:t>ередач</w:t>
      </w:r>
      <w:r>
        <w:rPr>
          <w:rFonts w:ascii="PT Astra Serif" w:hAnsi="PT Astra Serif"/>
          <w:bCs/>
          <w:sz w:val="24"/>
          <w:szCs w:val="24"/>
        </w:rPr>
        <w:t>а</w:t>
      </w:r>
      <w:r w:rsidRPr="00002A83">
        <w:rPr>
          <w:rFonts w:ascii="PT Astra Serif" w:hAnsi="PT Astra Serif"/>
          <w:bCs/>
          <w:sz w:val="24"/>
          <w:szCs w:val="24"/>
        </w:rPr>
        <w:t xml:space="preserve"> оборудования криптографической защиты информации</w:t>
      </w:r>
      <w:r>
        <w:rPr>
          <w:rFonts w:ascii="PT Astra Serif" w:hAnsi="PT Astra Serif"/>
          <w:bCs/>
          <w:sz w:val="24"/>
          <w:szCs w:val="24"/>
        </w:rPr>
        <w:t xml:space="preserve"> для защищённого информационного обмена</w:t>
      </w:r>
      <w:r w:rsidRPr="00002A83">
        <w:rPr>
          <w:rFonts w:ascii="PT Astra Serif" w:hAnsi="PT Astra Serif"/>
          <w:bCs/>
          <w:sz w:val="24"/>
          <w:szCs w:val="24"/>
        </w:rPr>
        <w:t xml:space="preserve"> </w:t>
      </w:r>
      <w:r>
        <w:rPr>
          <w:rFonts w:ascii="PT Astra Serif" w:hAnsi="PT Astra Serif"/>
          <w:bCs/>
          <w:sz w:val="24"/>
          <w:szCs w:val="24"/>
        </w:rPr>
        <w:t>в корпоративной сети Заказчика;</w:t>
      </w:r>
    </w:p>
    <w:p w:rsidR="00002A83" w:rsidRDefault="00002A83" w:rsidP="00002A83">
      <w:pPr>
        <w:ind w:firstLine="709"/>
        <w:jc w:val="both"/>
        <w:rPr>
          <w:rFonts w:ascii="PT Astra Serif" w:hAnsi="PT Astra Serif"/>
          <w:bCs/>
          <w:sz w:val="24"/>
          <w:szCs w:val="24"/>
        </w:rPr>
      </w:pPr>
      <w:r>
        <w:rPr>
          <w:rFonts w:ascii="PT Astra Serif" w:hAnsi="PT Astra Serif"/>
          <w:bCs/>
          <w:sz w:val="24"/>
          <w:szCs w:val="24"/>
        </w:rPr>
        <w:t>2)</w:t>
      </w:r>
      <w:r w:rsidRPr="00002A83">
        <w:rPr>
          <w:rFonts w:ascii="PT Astra Serif" w:hAnsi="PT Astra Serif"/>
          <w:bCs/>
          <w:sz w:val="24"/>
          <w:szCs w:val="24"/>
        </w:rPr>
        <w:t xml:space="preserve"> </w:t>
      </w:r>
      <w:r>
        <w:rPr>
          <w:rFonts w:ascii="PT Astra Serif" w:hAnsi="PT Astra Serif"/>
          <w:bCs/>
          <w:sz w:val="24"/>
          <w:szCs w:val="24"/>
        </w:rPr>
        <w:t>П</w:t>
      </w:r>
      <w:r w:rsidRPr="00002A83">
        <w:rPr>
          <w:rFonts w:ascii="PT Astra Serif" w:hAnsi="PT Astra Serif"/>
          <w:bCs/>
          <w:sz w:val="24"/>
          <w:szCs w:val="24"/>
        </w:rPr>
        <w:t>ередач</w:t>
      </w:r>
      <w:r>
        <w:rPr>
          <w:rFonts w:ascii="PT Astra Serif" w:hAnsi="PT Astra Serif"/>
          <w:bCs/>
          <w:sz w:val="24"/>
          <w:szCs w:val="24"/>
        </w:rPr>
        <w:t>а</w:t>
      </w:r>
      <w:r w:rsidRPr="00002A83">
        <w:rPr>
          <w:rFonts w:ascii="PT Astra Serif" w:hAnsi="PT Astra Serif"/>
          <w:bCs/>
          <w:sz w:val="24"/>
          <w:szCs w:val="24"/>
        </w:rPr>
        <w:t xml:space="preserve"> неисключительных прав на использование ПО, выполняющего функции средств защиты информации.</w:t>
      </w:r>
    </w:p>
    <w:p w:rsidR="00002A83" w:rsidRDefault="00002A83" w:rsidP="00002A83">
      <w:pPr>
        <w:ind w:firstLine="709"/>
        <w:jc w:val="both"/>
        <w:rPr>
          <w:rFonts w:ascii="PT Astra Serif" w:hAnsi="PT Astra Serif"/>
          <w:bCs/>
          <w:sz w:val="24"/>
          <w:szCs w:val="24"/>
        </w:rPr>
      </w:pPr>
    </w:p>
    <w:p w:rsidR="00002A83" w:rsidRPr="00002A83" w:rsidRDefault="00002A83" w:rsidP="00002A83">
      <w:pPr>
        <w:ind w:firstLine="709"/>
        <w:jc w:val="both"/>
        <w:rPr>
          <w:rFonts w:ascii="PT Astra Serif" w:hAnsi="PT Astra Serif"/>
          <w:bCs/>
          <w:sz w:val="24"/>
          <w:szCs w:val="24"/>
        </w:rPr>
      </w:pPr>
      <w:r w:rsidRPr="00002A83">
        <w:rPr>
          <w:rFonts w:ascii="PT Astra Serif" w:hAnsi="PT Astra Serif"/>
          <w:bCs/>
          <w:sz w:val="24"/>
          <w:szCs w:val="24"/>
        </w:rPr>
        <w:t>4.2. Передача оборудования криптографической защиты информации для защищённого информационного обмена</w:t>
      </w:r>
      <w:r>
        <w:rPr>
          <w:rFonts w:ascii="PT Astra Serif" w:hAnsi="PT Astra Serif"/>
          <w:bCs/>
          <w:sz w:val="24"/>
          <w:szCs w:val="24"/>
        </w:rPr>
        <w:t xml:space="preserve"> в корпоративной сети Заказчика</w:t>
      </w:r>
      <w:r w:rsidRPr="00002A83">
        <w:rPr>
          <w:rFonts w:ascii="PT Astra Serif" w:hAnsi="PT Astra Serif"/>
          <w:bCs/>
          <w:sz w:val="24"/>
          <w:szCs w:val="24"/>
        </w:rPr>
        <w:t>.</w:t>
      </w:r>
    </w:p>
    <w:p w:rsidR="007F1456" w:rsidRPr="007F1456" w:rsidRDefault="007F1456" w:rsidP="007F1456">
      <w:pPr>
        <w:ind w:firstLine="709"/>
        <w:jc w:val="both"/>
        <w:rPr>
          <w:rFonts w:ascii="PT Astra Serif" w:hAnsi="PT Astra Serif"/>
          <w:bCs/>
          <w:sz w:val="24"/>
          <w:szCs w:val="24"/>
        </w:rPr>
      </w:pPr>
      <w:r w:rsidRPr="007F1456">
        <w:rPr>
          <w:rFonts w:ascii="PT Astra Serif" w:hAnsi="PT Astra Serif"/>
          <w:bCs/>
          <w:sz w:val="24"/>
          <w:szCs w:val="24"/>
        </w:rPr>
        <w:t xml:space="preserve">Исполнитель обязан передать Заказчику оборудование криптографической защиты </w:t>
      </w:r>
      <w:proofErr w:type="gramStart"/>
      <w:r w:rsidRPr="007F1456">
        <w:rPr>
          <w:rFonts w:ascii="PT Astra Serif" w:hAnsi="PT Astra Serif"/>
          <w:bCs/>
          <w:sz w:val="24"/>
          <w:szCs w:val="24"/>
        </w:rPr>
        <w:t>информации</w:t>
      </w:r>
      <w:proofErr w:type="gramEnd"/>
      <w:r w:rsidRPr="007F1456">
        <w:rPr>
          <w:rFonts w:ascii="PT Astra Serif" w:hAnsi="PT Astra Serif"/>
          <w:bCs/>
          <w:sz w:val="24"/>
          <w:szCs w:val="24"/>
        </w:rPr>
        <w:t xml:space="preserve"> соответствующие количеству и характеристикам указанных в Таблице 1.</w:t>
      </w:r>
    </w:p>
    <w:p w:rsidR="00756162" w:rsidRDefault="007F1456" w:rsidP="007F1456">
      <w:pPr>
        <w:ind w:firstLine="709"/>
        <w:jc w:val="both"/>
        <w:rPr>
          <w:rFonts w:ascii="PT Astra Serif" w:hAnsi="PT Astra Serif"/>
          <w:bCs/>
          <w:sz w:val="24"/>
          <w:szCs w:val="24"/>
        </w:rPr>
      </w:pPr>
      <w:r w:rsidRPr="007F1456">
        <w:rPr>
          <w:rFonts w:ascii="PT Astra Serif" w:hAnsi="PT Astra Serif"/>
          <w:bCs/>
          <w:sz w:val="24"/>
          <w:szCs w:val="24"/>
        </w:rPr>
        <w:t>Исполнитель предоставляет гарантию на оборудование, установленную производителем товара. Срок действия гарантии составляет 12 месяцев с даты подписания документа о приёмке.</w:t>
      </w:r>
    </w:p>
    <w:p w:rsidR="007F1456" w:rsidRDefault="007F1456" w:rsidP="007F1456">
      <w:pPr>
        <w:ind w:firstLine="709"/>
        <w:jc w:val="both"/>
        <w:rPr>
          <w:rFonts w:ascii="PT Astra Serif" w:hAnsi="PT Astra Serif"/>
          <w:sz w:val="24"/>
          <w:szCs w:val="24"/>
        </w:rPr>
      </w:pPr>
    </w:p>
    <w:p w:rsidR="00756162" w:rsidRPr="00B9558D" w:rsidRDefault="00756162" w:rsidP="00756162">
      <w:pPr>
        <w:ind w:firstLine="709"/>
        <w:jc w:val="both"/>
        <w:rPr>
          <w:rFonts w:ascii="PT Astra Serif" w:hAnsi="PT Astra Serif"/>
          <w:sz w:val="24"/>
          <w:szCs w:val="24"/>
        </w:rPr>
      </w:pPr>
      <w:r w:rsidRPr="00B9558D">
        <w:rPr>
          <w:rFonts w:ascii="PT Astra Serif" w:hAnsi="PT Astra Serif"/>
          <w:sz w:val="24"/>
          <w:szCs w:val="24"/>
        </w:rPr>
        <w:t>4.</w:t>
      </w:r>
      <w:r w:rsidR="00002A83">
        <w:rPr>
          <w:rFonts w:ascii="PT Astra Serif" w:hAnsi="PT Astra Serif"/>
          <w:sz w:val="24"/>
          <w:szCs w:val="24"/>
        </w:rPr>
        <w:t>3</w:t>
      </w:r>
      <w:r w:rsidRPr="00B9558D">
        <w:rPr>
          <w:rFonts w:ascii="PT Astra Serif" w:hAnsi="PT Astra Serif"/>
          <w:sz w:val="24"/>
          <w:szCs w:val="24"/>
        </w:rPr>
        <w:t xml:space="preserve">. Передача неисключительных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w:t>
      </w:r>
    </w:p>
    <w:p w:rsidR="00756162" w:rsidRPr="00B9558D" w:rsidRDefault="00756162" w:rsidP="00756162">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 состав, количество и технические характеристики которого пр</w:t>
      </w:r>
      <w:r w:rsidR="00002A83">
        <w:rPr>
          <w:rFonts w:ascii="PT Astra Serif" w:hAnsi="PT Astra Serif"/>
          <w:sz w:val="24"/>
          <w:szCs w:val="24"/>
        </w:rPr>
        <w:t>едставлены в Таблице 2</w:t>
      </w:r>
      <w:r w:rsidRPr="00B9558D">
        <w:rPr>
          <w:rFonts w:ascii="PT Astra Serif" w:hAnsi="PT Astra Serif"/>
          <w:sz w:val="24"/>
          <w:szCs w:val="24"/>
        </w:rPr>
        <w:t>.</w:t>
      </w:r>
    </w:p>
    <w:p w:rsidR="00756162" w:rsidRPr="00B9558D" w:rsidRDefault="00756162" w:rsidP="00756162">
      <w:pPr>
        <w:widowControl w:val="0"/>
        <w:suppressAutoHyphens/>
        <w:ind w:firstLine="709"/>
        <w:jc w:val="both"/>
        <w:rPr>
          <w:rFonts w:ascii="PT Astra Serif" w:hAnsi="PT Astra Serif"/>
          <w:sz w:val="24"/>
          <w:szCs w:val="24"/>
        </w:rPr>
      </w:pPr>
      <w:r w:rsidRPr="00B9558D">
        <w:rPr>
          <w:rFonts w:ascii="PT Astra Serif" w:hAnsi="PT Astra Serif"/>
          <w:sz w:val="24"/>
          <w:szCs w:val="24"/>
        </w:rPr>
        <w:t>Программное обеспечение должно быть передано Заказчику в соответствии с действующим законодательством с предоставлением сублицензионного договора и акта приёма-передачи неисключительных прав.</w:t>
      </w:r>
    </w:p>
    <w:p w:rsidR="00756162" w:rsidRPr="00F66C8D" w:rsidRDefault="00756162" w:rsidP="00756162">
      <w:pPr>
        <w:widowControl w:val="0"/>
        <w:suppressAutoHyphens/>
        <w:ind w:firstLine="709"/>
        <w:jc w:val="both"/>
        <w:rPr>
          <w:rFonts w:ascii="PT Astra Serif" w:hAnsi="PT Astra Serif"/>
          <w:sz w:val="24"/>
          <w:szCs w:val="24"/>
        </w:rPr>
      </w:pPr>
    </w:p>
    <w:p w:rsidR="00756162" w:rsidRPr="00F66C8D" w:rsidRDefault="00756162" w:rsidP="0075616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756162" w:rsidRPr="00F66C8D" w:rsidRDefault="00756162" w:rsidP="0075616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756162" w:rsidRPr="00F66C8D" w:rsidRDefault="00756162" w:rsidP="00756162">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756162" w:rsidRPr="00F66C8D" w:rsidRDefault="00756162" w:rsidP="00756162">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w:t>
      </w:r>
      <w:r w:rsidR="004025A1">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756162" w:rsidRPr="00F66C8D" w:rsidRDefault="00756162" w:rsidP="00756162">
      <w:pPr>
        <w:widowControl w:val="0"/>
        <w:suppressAutoHyphens/>
        <w:ind w:firstLine="709"/>
        <w:jc w:val="both"/>
        <w:rPr>
          <w:rFonts w:ascii="PT Astra Serif" w:hAnsi="PT Astra Serif"/>
          <w:b/>
          <w:sz w:val="24"/>
          <w:szCs w:val="24"/>
        </w:rPr>
      </w:pPr>
    </w:p>
    <w:p w:rsidR="00756162" w:rsidRPr="00F66C8D" w:rsidRDefault="00756162" w:rsidP="00756162">
      <w:pPr>
        <w:widowControl w:val="0"/>
        <w:suppressAutoHyphens/>
        <w:ind w:firstLine="709"/>
        <w:jc w:val="both"/>
        <w:rPr>
          <w:rFonts w:ascii="PT Astra Serif" w:hAnsi="PT Astra Serif"/>
          <w:b/>
          <w:sz w:val="24"/>
          <w:szCs w:val="24"/>
        </w:rPr>
      </w:pPr>
      <w:r>
        <w:rPr>
          <w:rFonts w:ascii="PT Astra Serif" w:hAnsi="PT Astra Serif"/>
          <w:b/>
          <w:sz w:val="24"/>
          <w:szCs w:val="24"/>
        </w:rPr>
        <w:t>6</w:t>
      </w:r>
      <w:r w:rsidRPr="00F66C8D">
        <w:rPr>
          <w:rFonts w:ascii="PT Astra Serif" w:hAnsi="PT Astra Serif"/>
          <w:b/>
          <w:sz w:val="24"/>
          <w:szCs w:val="24"/>
        </w:rPr>
        <w:t>. Требования к Исполнителю</w:t>
      </w:r>
    </w:p>
    <w:p w:rsidR="00756162" w:rsidRPr="00F66C8D" w:rsidRDefault="00756162" w:rsidP="00756162">
      <w:pPr>
        <w:widowControl w:val="0"/>
        <w:suppressAutoHyphens/>
        <w:ind w:firstLine="708"/>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 xml:space="preserve">.1.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 </w:t>
      </w:r>
    </w:p>
    <w:p w:rsidR="00756162" w:rsidRDefault="00756162" w:rsidP="00756162">
      <w:pPr>
        <w:ind w:firstLine="709"/>
        <w:jc w:val="both"/>
        <w:rPr>
          <w:rFonts w:ascii="PT Astra Serif" w:hAnsi="PT Astra Serif"/>
          <w:sz w:val="24"/>
          <w:szCs w:val="24"/>
        </w:rPr>
      </w:pPr>
      <w:r w:rsidRPr="00F66C8D">
        <w:rPr>
          <w:rFonts w:ascii="PT Astra Serif" w:hAnsi="PT Astra Serif"/>
          <w:sz w:val="24"/>
          <w:szCs w:val="24"/>
        </w:rPr>
        <w:t xml:space="preserve">1) </w:t>
      </w:r>
      <w:r w:rsidR="00002A83" w:rsidRPr="00002A83">
        <w:rPr>
          <w:rFonts w:ascii="PT Astra Serif" w:hAnsi="PT Astra Serif"/>
          <w:sz w:val="24"/>
          <w:szCs w:val="24"/>
        </w:rPr>
        <w:t xml:space="preserve">копия лицензии или копия выписки из реестра лицензий Федеральной службы безопасности Российской Федерации на услуги по передаче шифровальных (криптографических) средств, за исключением шифровальных (криптографических) средств защиты фискальных данных, </w:t>
      </w:r>
      <w:r w:rsidR="00002A83" w:rsidRPr="00002A83">
        <w:rPr>
          <w:rFonts w:ascii="PT Astra Serif" w:hAnsi="PT Astra Serif"/>
          <w:sz w:val="24"/>
          <w:szCs w:val="24"/>
        </w:rPr>
        <w:lastRenderedPageBreak/>
        <w:t>разработанных для применения в составе контрольно-кассовой техники, сертифицированных Федеральной службой безопасности Российской Федерации (п.21 перечня)</w:t>
      </w:r>
      <w:r>
        <w:rPr>
          <w:rFonts w:ascii="PT Astra Serif" w:hAnsi="PT Astra Serif"/>
          <w:sz w:val="24"/>
          <w:szCs w:val="24"/>
        </w:rPr>
        <w:t>.</w:t>
      </w:r>
    </w:p>
    <w:p w:rsidR="00756162" w:rsidRPr="00F66C8D" w:rsidRDefault="00756162" w:rsidP="00756162">
      <w:pPr>
        <w:ind w:firstLine="709"/>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756162" w:rsidRPr="00F66C8D" w:rsidRDefault="00756162" w:rsidP="00756162">
      <w:pPr>
        <w:pStyle w:val="10"/>
        <w:spacing w:after="0" w:line="240" w:lineRule="auto"/>
        <w:ind w:firstLine="709"/>
        <w:jc w:val="both"/>
        <w:rPr>
          <w:rFonts w:ascii="PT Astra Serif" w:hAnsi="PT Astra Serif"/>
          <w:i/>
          <w:szCs w:val="24"/>
        </w:rPr>
      </w:pPr>
    </w:p>
    <w:p w:rsidR="00756162" w:rsidRPr="00F66C8D" w:rsidRDefault="00756162" w:rsidP="00756162">
      <w:pPr>
        <w:pStyle w:val="10"/>
        <w:spacing w:after="0" w:line="240" w:lineRule="auto"/>
        <w:ind w:firstLine="709"/>
        <w:rPr>
          <w:rFonts w:ascii="PT Astra Serif" w:hAnsi="PT Astra Serif"/>
          <w:u w:val="single"/>
        </w:rPr>
      </w:pPr>
    </w:p>
    <w:p w:rsidR="00756162" w:rsidRPr="00F66C8D" w:rsidRDefault="00756162" w:rsidP="00756162">
      <w:pPr>
        <w:pStyle w:val="10"/>
        <w:spacing w:after="0" w:line="240" w:lineRule="auto"/>
        <w:ind w:firstLine="709"/>
        <w:rPr>
          <w:rFonts w:ascii="PT Astra Serif" w:hAnsi="PT Astra Serif"/>
        </w:rPr>
      </w:pPr>
      <w:r w:rsidRPr="00F66C8D">
        <w:rPr>
          <w:rFonts w:ascii="PT Astra Serif" w:hAnsi="PT Astra Serif"/>
          <w:u w:val="single"/>
        </w:rPr>
        <w:t>Согласовано</w:t>
      </w:r>
      <w:r w:rsidRPr="00F66C8D">
        <w:rPr>
          <w:rFonts w:ascii="PT Astra Serif" w:hAnsi="PT Astra Serif"/>
        </w:rPr>
        <w:t>:</w:t>
      </w:r>
      <w:r w:rsidRPr="00F66C8D">
        <w:rPr>
          <w:rFonts w:ascii="PT Astra Serif" w:hAnsi="PT Astra Serif"/>
        </w:rPr>
        <w:tab/>
        <w:t xml:space="preserve"> </w:t>
      </w:r>
    </w:p>
    <w:p w:rsidR="00756162" w:rsidRPr="00F66C8D" w:rsidRDefault="00756162" w:rsidP="00756162">
      <w:pPr>
        <w:pStyle w:val="10"/>
        <w:spacing w:after="0" w:line="240" w:lineRule="auto"/>
        <w:ind w:firstLine="709"/>
        <w:rPr>
          <w:rFonts w:ascii="PT Astra Serif" w:hAnsi="PT Astra Serif"/>
        </w:rPr>
      </w:pPr>
    </w:p>
    <w:p w:rsidR="00756162" w:rsidRPr="00F66C8D" w:rsidRDefault="00756162" w:rsidP="00756162">
      <w:pPr>
        <w:pStyle w:val="10"/>
        <w:spacing w:after="0" w:line="240" w:lineRule="auto"/>
        <w:rPr>
          <w:rFonts w:ascii="PT Astra Serif" w:hAnsi="PT Astra Serif"/>
          <w:bCs/>
          <w:sz w:val="32"/>
          <w:szCs w:val="24"/>
        </w:rPr>
      </w:pPr>
      <w:r w:rsidRPr="00F66C8D">
        <w:rPr>
          <w:rFonts w:ascii="PT Astra Serif" w:hAnsi="PT Astra Serif"/>
        </w:rPr>
        <w:t xml:space="preserve">Контрактная </w:t>
      </w:r>
      <w:proofErr w:type="gramStart"/>
      <w:r w:rsidRPr="00F66C8D">
        <w:rPr>
          <w:rFonts w:ascii="PT Astra Serif" w:hAnsi="PT Astra Serif"/>
        </w:rPr>
        <w:t>служба:</w:t>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proofErr w:type="spellStart"/>
      <w:r w:rsidRPr="00F66C8D">
        <w:rPr>
          <w:rFonts w:ascii="PT Astra Serif" w:hAnsi="PT Astra Serif"/>
        </w:rPr>
        <w:t>О.В</w:t>
      </w:r>
      <w:proofErr w:type="gramEnd"/>
      <w:r w:rsidRPr="00F66C8D">
        <w:rPr>
          <w:rFonts w:ascii="PT Astra Serif" w:hAnsi="PT Astra Serif"/>
        </w:rPr>
        <w:t>.Дергилев</w:t>
      </w:r>
      <w:proofErr w:type="spellEnd"/>
    </w:p>
    <w:p w:rsidR="00002A83" w:rsidRDefault="00002A83" w:rsidP="00756162">
      <w:pPr>
        <w:rPr>
          <w:rFonts w:ascii="PT Astra Serif" w:hAnsi="PT Astra Serif"/>
          <w:sz w:val="24"/>
          <w:szCs w:val="24"/>
        </w:rPr>
        <w:sectPr w:rsidR="00002A83" w:rsidSect="009F7714">
          <w:footerReference w:type="default" r:id="rId8"/>
          <w:footerReference w:type="first" r:id="rId9"/>
          <w:pgSz w:w="11906" w:h="16838"/>
          <w:pgMar w:top="567" w:right="567" w:bottom="567" w:left="1134" w:header="0" w:footer="567" w:gutter="0"/>
          <w:cols w:space="720"/>
          <w:formProt w:val="0"/>
          <w:titlePg/>
          <w:docGrid w:linePitch="360"/>
        </w:sectPr>
      </w:pPr>
    </w:p>
    <w:p w:rsidR="00756162" w:rsidRPr="007D44AC" w:rsidRDefault="00002A83" w:rsidP="00002A83">
      <w:pPr>
        <w:jc w:val="right"/>
        <w:rPr>
          <w:rFonts w:ascii="PT Astra Serif" w:hAnsi="PT Astra Serif"/>
          <w:bCs/>
          <w:kern w:val="28"/>
          <w:sz w:val="24"/>
          <w:szCs w:val="24"/>
        </w:rPr>
      </w:pPr>
      <w:r>
        <w:rPr>
          <w:rFonts w:ascii="PT Astra Serif" w:hAnsi="PT Astra Serif"/>
          <w:sz w:val="24"/>
          <w:szCs w:val="24"/>
        </w:rPr>
        <w:lastRenderedPageBreak/>
        <w:t xml:space="preserve"> </w:t>
      </w:r>
      <w:r w:rsidR="00756162" w:rsidRPr="007D44AC">
        <w:rPr>
          <w:rFonts w:ascii="PT Astra Serif" w:hAnsi="PT Astra Serif"/>
          <w:bCs/>
          <w:kern w:val="28"/>
          <w:sz w:val="24"/>
          <w:szCs w:val="24"/>
        </w:rPr>
        <w:t>Приложение</w:t>
      </w:r>
    </w:p>
    <w:p w:rsidR="00756162" w:rsidRPr="007D44AC" w:rsidRDefault="00756162" w:rsidP="00756162">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002A83" w:rsidRPr="003A34A6" w:rsidRDefault="00002A83" w:rsidP="00002A83">
      <w:pPr>
        <w:jc w:val="center"/>
        <w:rPr>
          <w:rFonts w:ascii="PT Astra Serif" w:hAnsi="PT Astra Serif"/>
          <w:b/>
          <w:color w:val="000000"/>
          <w:sz w:val="24"/>
          <w:szCs w:val="24"/>
        </w:rPr>
      </w:pPr>
      <w:r w:rsidRPr="003A34A6">
        <w:rPr>
          <w:rFonts w:ascii="PT Astra Serif" w:hAnsi="PT Astra Serif"/>
          <w:b/>
          <w:color w:val="000000"/>
          <w:sz w:val="24"/>
          <w:szCs w:val="24"/>
        </w:rPr>
        <w:t>Таблица 1. Состав поставляемого оборудования криптографической защиты информации</w:t>
      </w:r>
    </w:p>
    <w:p w:rsidR="00002A83" w:rsidRPr="003A34A6" w:rsidRDefault="00002A83" w:rsidP="00002A83">
      <w:pPr>
        <w:jc w:val="center"/>
        <w:rPr>
          <w:rFonts w:ascii="PT Astra Serif" w:hAnsi="PT Astra Serif"/>
          <w:color w:val="000000"/>
          <w:sz w:val="24"/>
          <w:szCs w:val="24"/>
        </w:rPr>
      </w:pPr>
    </w:p>
    <w:tbl>
      <w:tblPr>
        <w:tblW w:w="15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blCellMar>
          <w:left w:w="38" w:type="dxa"/>
        </w:tblCellMar>
        <w:tblLook w:val="04A0" w:firstRow="1" w:lastRow="0" w:firstColumn="1" w:lastColumn="0" w:noHBand="0" w:noVBand="1"/>
      </w:tblPr>
      <w:tblGrid>
        <w:gridCol w:w="493"/>
        <w:gridCol w:w="2901"/>
        <w:gridCol w:w="569"/>
        <w:gridCol w:w="5955"/>
        <w:gridCol w:w="1843"/>
        <w:gridCol w:w="2142"/>
        <w:gridCol w:w="779"/>
        <w:gridCol w:w="854"/>
      </w:tblGrid>
      <w:tr w:rsidR="00C7244F" w:rsidRPr="00F71802" w:rsidTr="00C7244F">
        <w:trPr>
          <w:tblHeader/>
        </w:trPr>
        <w:tc>
          <w:tcPr>
            <w:tcW w:w="493" w:type="dxa"/>
            <w:vMerge w:val="restart"/>
            <w:shd w:val="clear" w:color="auto" w:fill="E7E6E6"/>
            <w:tcMar>
              <w:left w:w="38" w:type="dxa"/>
            </w:tcMar>
            <w:vAlign w:val="center"/>
          </w:tcPr>
          <w:p w:rsidR="00C7244F" w:rsidRPr="00F71802" w:rsidRDefault="00C7244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 п/п</w:t>
            </w:r>
          </w:p>
        </w:tc>
        <w:tc>
          <w:tcPr>
            <w:tcW w:w="2901" w:type="dxa"/>
            <w:vMerge w:val="restart"/>
            <w:shd w:val="clear" w:color="auto" w:fill="E7E6E6"/>
            <w:tcMar>
              <w:left w:w="38" w:type="dxa"/>
            </w:tcMar>
            <w:vAlign w:val="center"/>
          </w:tcPr>
          <w:p w:rsidR="00C7244F" w:rsidRPr="00F71802" w:rsidRDefault="00C7244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Наименование товара</w:t>
            </w:r>
          </w:p>
        </w:tc>
        <w:tc>
          <w:tcPr>
            <w:tcW w:w="10509" w:type="dxa"/>
            <w:gridSpan w:val="4"/>
            <w:shd w:val="clear" w:color="auto" w:fill="E7E6E6"/>
            <w:tcMar>
              <w:left w:w="38" w:type="dxa"/>
            </w:tcMar>
            <w:vAlign w:val="center"/>
          </w:tcPr>
          <w:p w:rsidR="00C7244F" w:rsidRPr="00F71802" w:rsidRDefault="00C7244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Описание (характеристики) объекта закупки*</w:t>
            </w:r>
          </w:p>
        </w:tc>
        <w:tc>
          <w:tcPr>
            <w:tcW w:w="779" w:type="dxa"/>
            <w:shd w:val="clear" w:color="auto" w:fill="E7E6E6"/>
            <w:tcMar>
              <w:left w:w="38" w:type="dxa"/>
            </w:tcMar>
            <w:vAlign w:val="center"/>
          </w:tcPr>
          <w:p w:rsidR="00C7244F" w:rsidRPr="00F71802" w:rsidRDefault="00C7244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Ед. изм.</w:t>
            </w:r>
          </w:p>
        </w:tc>
        <w:tc>
          <w:tcPr>
            <w:tcW w:w="854" w:type="dxa"/>
            <w:shd w:val="clear" w:color="auto" w:fill="E7E6E6"/>
            <w:tcMar>
              <w:left w:w="38" w:type="dxa"/>
            </w:tcMar>
            <w:vAlign w:val="center"/>
          </w:tcPr>
          <w:p w:rsidR="00C7244F" w:rsidRPr="00F71802" w:rsidRDefault="00C7244F" w:rsidP="00DC5A49">
            <w:pPr>
              <w:suppressAutoHyphens/>
              <w:spacing w:line="276" w:lineRule="auto"/>
              <w:jc w:val="center"/>
              <w:rPr>
                <w:rFonts w:ascii="PT Astra Serif" w:eastAsia="Calibri" w:hAnsi="PT Astra Serif"/>
                <w:b/>
                <w:lang w:eastAsia="zh-CN"/>
              </w:rPr>
            </w:pPr>
            <w:r w:rsidRPr="00F71802">
              <w:rPr>
                <w:rFonts w:ascii="PT Astra Serif" w:hAnsi="PT Astra Serif"/>
                <w:b/>
                <w:lang w:eastAsia="zh-CN"/>
              </w:rPr>
              <w:t>Кол-во</w:t>
            </w:r>
          </w:p>
        </w:tc>
      </w:tr>
      <w:tr w:rsidR="00C7244F" w:rsidRPr="00F71802" w:rsidTr="00C7244F">
        <w:trPr>
          <w:cantSplit/>
          <w:trHeight w:val="1134"/>
          <w:tblHeader/>
        </w:trPr>
        <w:tc>
          <w:tcPr>
            <w:tcW w:w="493" w:type="dxa"/>
            <w:vMerge/>
            <w:shd w:val="clear" w:color="auto" w:fill="E7E6E6"/>
            <w:tcMar>
              <w:left w:w="38" w:type="dxa"/>
            </w:tcMar>
          </w:tcPr>
          <w:p w:rsidR="00C7244F" w:rsidRPr="00F71802" w:rsidRDefault="00C7244F" w:rsidP="00DC5A49">
            <w:pPr>
              <w:suppressAutoHyphens/>
              <w:spacing w:after="200" w:line="276" w:lineRule="auto"/>
              <w:jc w:val="center"/>
              <w:rPr>
                <w:rFonts w:ascii="PT Astra Serif" w:hAnsi="PT Astra Serif"/>
                <w:b/>
                <w:lang w:eastAsia="zh-CN"/>
              </w:rPr>
            </w:pPr>
          </w:p>
        </w:tc>
        <w:tc>
          <w:tcPr>
            <w:tcW w:w="2901" w:type="dxa"/>
            <w:vMerge/>
            <w:shd w:val="clear" w:color="auto" w:fill="E7E6E6"/>
            <w:tcMar>
              <w:left w:w="38" w:type="dxa"/>
            </w:tcMar>
          </w:tcPr>
          <w:p w:rsidR="00C7244F" w:rsidRPr="00F71802" w:rsidRDefault="00C7244F" w:rsidP="00DC5A49">
            <w:pPr>
              <w:suppressAutoHyphens/>
              <w:spacing w:after="200" w:line="276" w:lineRule="auto"/>
              <w:jc w:val="center"/>
              <w:rPr>
                <w:rFonts w:ascii="PT Astra Serif" w:hAnsi="PT Astra Serif"/>
                <w:b/>
                <w:lang w:eastAsia="zh-CN"/>
              </w:rPr>
            </w:pPr>
          </w:p>
        </w:tc>
        <w:tc>
          <w:tcPr>
            <w:tcW w:w="569" w:type="dxa"/>
            <w:shd w:val="clear" w:color="auto" w:fill="E7E6E6"/>
            <w:tcMar>
              <w:left w:w="38" w:type="dxa"/>
            </w:tcMar>
            <w:textDirection w:val="btLr"/>
            <w:vAlign w:val="center"/>
          </w:tcPr>
          <w:p w:rsidR="00C7244F" w:rsidRPr="00F71802" w:rsidRDefault="00C7244F" w:rsidP="00DC5A49">
            <w:pPr>
              <w:suppressAutoHyphens/>
              <w:spacing w:line="276" w:lineRule="auto"/>
              <w:ind w:left="113" w:right="113"/>
              <w:jc w:val="center"/>
              <w:rPr>
                <w:rFonts w:ascii="PT Astra Serif" w:eastAsia="Calibri" w:hAnsi="PT Astra Serif"/>
                <w:b/>
                <w:lang w:eastAsia="zh-CN"/>
              </w:rPr>
            </w:pPr>
            <w:r w:rsidRPr="00F71802">
              <w:rPr>
                <w:rFonts w:ascii="PT Astra Serif" w:hAnsi="PT Astra Serif"/>
                <w:b/>
                <w:lang w:eastAsia="zh-CN"/>
              </w:rPr>
              <w:t>№ показателя</w:t>
            </w:r>
          </w:p>
        </w:tc>
        <w:tc>
          <w:tcPr>
            <w:tcW w:w="5955" w:type="dxa"/>
            <w:shd w:val="clear" w:color="auto" w:fill="E7E6E6"/>
            <w:tcMar>
              <w:left w:w="38" w:type="dxa"/>
            </w:tcMar>
            <w:vAlign w:val="center"/>
          </w:tcPr>
          <w:p w:rsidR="00C7244F" w:rsidRPr="00F71802" w:rsidRDefault="00C7244F" w:rsidP="00DC5A49">
            <w:pPr>
              <w:suppressAutoHyphens/>
              <w:spacing w:line="276" w:lineRule="auto"/>
              <w:ind w:right="-108"/>
              <w:rPr>
                <w:rFonts w:ascii="PT Astra Serif" w:eastAsia="Calibri" w:hAnsi="PT Astra Serif"/>
                <w:b/>
                <w:i/>
                <w:lang w:eastAsia="en-US"/>
              </w:rPr>
            </w:pPr>
            <w:r w:rsidRPr="00F71802">
              <w:rPr>
                <w:rFonts w:ascii="PT Astra Serif" w:eastAsia="Calibri" w:hAnsi="PT Astra Serif"/>
                <w:b/>
                <w:lang w:eastAsia="zh-CN"/>
              </w:rPr>
              <w:t xml:space="preserve">Наименование показателя </w:t>
            </w:r>
            <w:r w:rsidRPr="00F71802">
              <w:rPr>
                <w:rFonts w:ascii="PT Astra Serif" w:eastAsia="Calibri" w:hAnsi="PT Astra Serif"/>
                <w:b/>
                <w:i/>
                <w:lang w:eastAsia="zh-CN"/>
              </w:rPr>
              <w:t>(неизменяемое)</w:t>
            </w:r>
            <w:r w:rsidRPr="00F71802">
              <w:rPr>
                <w:rFonts w:ascii="PT Astra Serif" w:eastAsia="Calibri" w:hAnsi="PT Astra Serif"/>
                <w:b/>
                <w:lang w:eastAsia="zh-CN"/>
              </w:rPr>
              <w:t>**</w:t>
            </w:r>
          </w:p>
        </w:tc>
        <w:tc>
          <w:tcPr>
            <w:tcW w:w="1843" w:type="dxa"/>
            <w:shd w:val="clear" w:color="auto" w:fill="E7E6E6"/>
            <w:tcMar>
              <w:left w:w="38" w:type="dxa"/>
            </w:tcMar>
            <w:vAlign w:val="center"/>
          </w:tcPr>
          <w:p w:rsidR="00C7244F" w:rsidRPr="00F71802" w:rsidRDefault="00C7244F" w:rsidP="00DC5A49">
            <w:pPr>
              <w:suppressAutoHyphens/>
              <w:autoSpaceDE w:val="0"/>
              <w:autoSpaceDN w:val="0"/>
              <w:adjustRightInd w:val="0"/>
              <w:spacing w:line="276" w:lineRule="auto"/>
              <w:rPr>
                <w:rFonts w:ascii="PT Astra Serif" w:eastAsia="Calibri" w:hAnsi="PT Astra Serif"/>
                <w:b/>
                <w:lang w:eastAsia="zh-CN"/>
              </w:rPr>
            </w:pPr>
            <w:r w:rsidRPr="00F71802">
              <w:rPr>
                <w:rFonts w:ascii="PT Astra Serif" w:eastAsia="Calibri" w:hAnsi="PT Astra Serif"/>
                <w:b/>
                <w:lang w:eastAsia="zh-CN"/>
              </w:rPr>
              <w:t>Значения показателей, которые не могут изменяться</w:t>
            </w:r>
          </w:p>
          <w:p w:rsidR="00C7244F" w:rsidRPr="00F71802" w:rsidRDefault="00C7244F" w:rsidP="00DC5A49">
            <w:pPr>
              <w:suppressAutoHyphens/>
              <w:autoSpaceDE w:val="0"/>
              <w:autoSpaceDN w:val="0"/>
              <w:adjustRightInd w:val="0"/>
              <w:spacing w:line="276" w:lineRule="auto"/>
              <w:rPr>
                <w:rFonts w:ascii="PT Astra Serif" w:eastAsia="Calibri" w:hAnsi="PT Astra Serif"/>
                <w:b/>
                <w:lang w:eastAsia="zh-CN"/>
              </w:rPr>
            </w:pPr>
            <w:r w:rsidRPr="00F71802">
              <w:rPr>
                <w:rFonts w:ascii="PT Astra Serif" w:eastAsia="Calibri" w:hAnsi="PT Astra Serif"/>
                <w:b/>
                <w:bCs/>
                <w:i/>
                <w:color w:val="000000"/>
                <w:lang w:eastAsia="zh-CN"/>
              </w:rPr>
              <w:t>(неизменяемое)</w:t>
            </w:r>
            <w:r w:rsidRPr="00F71802">
              <w:rPr>
                <w:rFonts w:ascii="PT Astra Serif" w:eastAsia="Calibri" w:hAnsi="PT Astra Serif"/>
                <w:b/>
                <w:lang w:eastAsia="zh-CN"/>
              </w:rPr>
              <w:t>***</w:t>
            </w:r>
          </w:p>
        </w:tc>
        <w:tc>
          <w:tcPr>
            <w:tcW w:w="2142" w:type="dxa"/>
            <w:shd w:val="clear" w:color="auto" w:fill="E7E6E6"/>
            <w:tcMar>
              <w:left w:w="38" w:type="dxa"/>
            </w:tcMar>
            <w:vAlign w:val="center"/>
          </w:tcPr>
          <w:p w:rsidR="00C7244F" w:rsidRPr="00F71802" w:rsidRDefault="00C7244F" w:rsidP="00DC5A49">
            <w:pPr>
              <w:suppressAutoHyphens/>
              <w:spacing w:line="276" w:lineRule="auto"/>
              <w:rPr>
                <w:rFonts w:ascii="PT Astra Serif" w:eastAsia="Calibri" w:hAnsi="PT Astra Serif"/>
                <w:b/>
                <w:lang w:eastAsia="zh-CN"/>
              </w:rPr>
            </w:pPr>
            <w:r w:rsidRPr="00F71802">
              <w:rPr>
                <w:rFonts w:ascii="PT Astra Serif" w:eastAsia="Calibri" w:hAnsi="PT Astra Serif"/>
                <w:b/>
                <w:lang w:eastAsia="zh-CN"/>
              </w:rPr>
              <w:t xml:space="preserve">Максимальное и (или) минимальное значение показателей </w:t>
            </w:r>
            <w:r w:rsidRPr="00F71802">
              <w:rPr>
                <w:rFonts w:ascii="PT Astra Serif" w:eastAsia="Calibri" w:hAnsi="PT Astra Serif"/>
                <w:b/>
                <w:i/>
                <w:lang w:eastAsia="zh-CN"/>
              </w:rPr>
              <w:t>(конкретное значение показателя устанавливает участник закупки)</w:t>
            </w:r>
          </w:p>
        </w:tc>
        <w:tc>
          <w:tcPr>
            <w:tcW w:w="779" w:type="dxa"/>
            <w:shd w:val="clear" w:color="auto" w:fill="E7E6E6"/>
            <w:tcMar>
              <w:left w:w="38" w:type="dxa"/>
            </w:tcMar>
          </w:tcPr>
          <w:p w:rsidR="00C7244F" w:rsidRPr="00F71802" w:rsidRDefault="00C7244F" w:rsidP="00DC5A49">
            <w:pPr>
              <w:suppressAutoHyphens/>
              <w:spacing w:after="200" w:line="276" w:lineRule="auto"/>
              <w:jc w:val="center"/>
              <w:rPr>
                <w:rFonts w:ascii="PT Astra Serif" w:hAnsi="PT Astra Serif"/>
                <w:b/>
                <w:lang w:eastAsia="zh-CN"/>
              </w:rPr>
            </w:pPr>
          </w:p>
        </w:tc>
        <w:tc>
          <w:tcPr>
            <w:tcW w:w="854" w:type="dxa"/>
            <w:shd w:val="clear" w:color="auto" w:fill="E7E6E6"/>
            <w:tcMar>
              <w:left w:w="38" w:type="dxa"/>
            </w:tcMar>
          </w:tcPr>
          <w:p w:rsidR="00C7244F" w:rsidRPr="00F71802" w:rsidRDefault="00C7244F" w:rsidP="00DC5A49">
            <w:pPr>
              <w:suppressAutoHyphens/>
              <w:spacing w:after="200" w:line="276" w:lineRule="auto"/>
              <w:jc w:val="center"/>
              <w:rPr>
                <w:rFonts w:ascii="PT Astra Serif" w:hAnsi="PT Astra Serif"/>
                <w:b/>
                <w:lang w:eastAsia="zh-CN"/>
              </w:rPr>
            </w:pPr>
          </w:p>
        </w:tc>
      </w:tr>
      <w:tr w:rsidR="00C7244F" w:rsidRPr="003A34A6" w:rsidTr="00C7244F">
        <w:trPr>
          <w:trHeight w:val="283"/>
          <w:tblHeader/>
        </w:trPr>
        <w:tc>
          <w:tcPr>
            <w:tcW w:w="493"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1</w:t>
            </w:r>
          </w:p>
        </w:tc>
        <w:tc>
          <w:tcPr>
            <w:tcW w:w="2901"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2</w:t>
            </w:r>
          </w:p>
        </w:tc>
        <w:tc>
          <w:tcPr>
            <w:tcW w:w="569"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3</w:t>
            </w:r>
          </w:p>
        </w:tc>
        <w:tc>
          <w:tcPr>
            <w:tcW w:w="5955"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4</w:t>
            </w:r>
          </w:p>
        </w:tc>
        <w:tc>
          <w:tcPr>
            <w:tcW w:w="1843"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5</w:t>
            </w:r>
          </w:p>
        </w:tc>
        <w:tc>
          <w:tcPr>
            <w:tcW w:w="2142"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6</w:t>
            </w:r>
          </w:p>
        </w:tc>
        <w:tc>
          <w:tcPr>
            <w:tcW w:w="779"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7</w:t>
            </w:r>
          </w:p>
        </w:tc>
        <w:tc>
          <w:tcPr>
            <w:tcW w:w="854" w:type="dxa"/>
            <w:shd w:val="clear" w:color="auto" w:fill="E7E6E6"/>
            <w:tcMar>
              <w:left w:w="38" w:type="dxa"/>
            </w:tcMar>
          </w:tcPr>
          <w:p w:rsidR="00C7244F" w:rsidRPr="00F71802" w:rsidRDefault="00C7244F" w:rsidP="00DC5A49">
            <w:pPr>
              <w:suppressAutoHyphens/>
              <w:spacing w:line="276" w:lineRule="auto"/>
              <w:jc w:val="center"/>
              <w:rPr>
                <w:rFonts w:ascii="PT Astra Serif" w:hAnsi="PT Astra Serif"/>
                <w:lang w:eastAsia="zh-CN"/>
              </w:rPr>
            </w:pPr>
            <w:r w:rsidRPr="00F71802">
              <w:rPr>
                <w:rFonts w:ascii="PT Astra Serif" w:hAnsi="PT Astra Serif"/>
                <w:lang w:eastAsia="zh-CN"/>
              </w:rPr>
              <w:t>8</w:t>
            </w:r>
          </w:p>
        </w:tc>
      </w:tr>
      <w:tr w:rsidR="00C7244F" w:rsidRPr="003A34A6" w:rsidTr="00C7244F">
        <w:trPr>
          <w:trHeight w:val="277"/>
        </w:trPr>
        <w:tc>
          <w:tcPr>
            <w:tcW w:w="493" w:type="dxa"/>
            <w:vMerge w:val="restart"/>
            <w:shd w:val="clear" w:color="auto" w:fill="auto"/>
            <w:tcMar>
              <w:left w:w="38" w:type="dxa"/>
            </w:tcMar>
          </w:tcPr>
          <w:p w:rsidR="00C7244F" w:rsidRPr="003A34A6" w:rsidRDefault="00C7244F" w:rsidP="00002A83">
            <w:pPr>
              <w:numPr>
                <w:ilvl w:val="0"/>
                <w:numId w:val="13"/>
              </w:numPr>
              <w:suppressAutoHyphens/>
              <w:ind w:left="0" w:firstLine="100"/>
              <w:contextualSpacing/>
              <w:jc w:val="center"/>
              <w:rPr>
                <w:rFonts w:ascii="PT Astra Serif" w:hAnsi="PT Astra Serif"/>
                <w:lang w:val="x-none" w:eastAsia="zh-CN"/>
              </w:rPr>
            </w:pPr>
          </w:p>
        </w:tc>
        <w:tc>
          <w:tcPr>
            <w:tcW w:w="2901" w:type="dxa"/>
            <w:vMerge w:val="restart"/>
            <w:shd w:val="clear" w:color="auto" w:fill="auto"/>
            <w:tcMar>
              <w:left w:w="38" w:type="dxa"/>
            </w:tcMar>
          </w:tcPr>
          <w:p w:rsidR="00C7244F" w:rsidRPr="003A34A6" w:rsidRDefault="00C7244F" w:rsidP="00DC5A49">
            <w:pPr>
              <w:suppressAutoHyphens/>
              <w:spacing w:line="276" w:lineRule="auto"/>
              <w:rPr>
                <w:rFonts w:ascii="PT Astra Serif" w:hAnsi="PT Astra Serif"/>
                <w:lang w:val="en-US" w:eastAsia="zh-CN"/>
              </w:rPr>
            </w:pPr>
            <w:r w:rsidRPr="003A34A6">
              <w:rPr>
                <w:rFonts w:ascii="PT Astra Serif" w:hAnsi="PT Astra Serif"/>
                <w:lang w:eastAsia="zh-CN"/>
              </w:rPr>
              <w:t xml:space="preserve">Программно-аппаратный комплекс </w:t>
            </w:r>
            <w:proofErr w:type="spellStart"/>
            <w:r w:rsidRPr="003A34A6">
              <w:rPr>
                <w:rFonts w:ascii="PT Astra Serif" w:hAnsi="PT Astra Serif"/>
                <w:lang w:eastAsia="zh-CN"/>
              </w:rPr>
              <w:t>ViPNet</w:t>
            </w:r>
            <w:proofErr w:type="spellEnd"/>
            <w:r w:rsidRPr="003A34A6">
              <w:rPr>
                <w:rFonts w:ascii="PT Astra Serif" w:hAnsi="PT Astra Serif"/>
                <w:lang w:eastAsia="zh-CN"/>
              </w:rPr>
              <w:t xml:space="preserve"> </w:t>
            </w:r>
            <w:proofErr w:type="spellStart"/>
            <w:r w:rsidRPr="003A34A6">
              <w:rPr>
                <w:rFonts w:ascii="PT Astra Serif" w:hAnsi="PT Astra Serif"/>
                <w:lang w:eastAsia="zh-CN"/>
              </w:rPr>
              <w:t>Coordinator</w:t>
            </w:r>
            <w:proofErr w:type="spellEnd"/>
            <w:r w:rsidRPr="003A34A6">
              <w:rPr>
                <w:rFonts w:ascii="PT Astra Serif" w:hAnsi="PT Astra Serif"/>
                <w:lang w:eastAsia="zh-CN"/>
              </w:rPr>
              <w:t xml:space="preserve"> HW100</w:t>
            </w:r>
            <w:r w:rsidRPr="003A34A6">
              <w:rPr>
                <w:rFonts w:ascii="PT Astra Serif" w:hAnsi="PT Astra Serif"/>
                <w:lang w:val="en-US" w:eastAsia="zh-CN"/>
              </w:rPr>
              <w:t>C</w:t>
            </w:r>
          </w:p>
          <w:p w:rsidR="00C7244F" w:rsidRPr="003A34A6" w:rsidRDefault="00C7244F" w:rsidP="00DC5A49">
            <w:pPr>
              <w:suppressAutoHyphens/>
              <w:spacing w:line="276" w:lineRule="auto"/>
              <w:rPr>
                <w:rFonts w:ascii="PT Astra Serif" w:eastAsia="Calibri" w:hAnsi="PT Astra Serif"/>
                <w:b/>
                <w:bCs/>
                <w:color w:val="0000FF"/>
                <w:lang w:eastAsia="zh-CN"/>
              </w:rPr>
            </w:pPr>
            <w:r w:rsidRPr="003A34A6">
              <w:rPr>
                <w:rFonts w:ascii="PT Astra Serif" w:hAnsi="PT Astra Serif"/>
                <w:lang w:eastAsia="zh-CN"/>
              </w:rPr>
              <w:t xml:space="preserve">(эквивалент не допустим в связи с необходимостью совмещения с оборудованием </w:t>
            </w:r>
            <w:proofErr w:type="spellStart"/>
            <w:r w:rsidRPr="003A34A6">
              <w:rPr>
                <w:rFonts w:ascii="PT Astra Serif" w:hAnsi="PT Astra Serif"/>
                <w:lang w:eastAsia="zh-CN"/>
              </w:rPr>
              <w:t>ViPNet</w:t>
            </w:r>
            <w:proofErr w:type="spellEnd"/>
            <w:r w:rsidRPr="003A34A6">
              <w:rPr>
                <w:rFonts w:ascii="PT Astra Serif" w:hAnsi="PT Astra Serif"/>
                <w:lang w:eastAsia="zh-CN"/>
              </w:rPr>
              <w:t>, имеющимся у Заказчика)</w:t>
            </w: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Исполнение - программно-аппаратный комплекс</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779" w:type="dxa"/>
            <w:vMerge w:val="restart"/>
            <w:shd w:val="clear" w:color="auto" w:fill="auto"/>
            <w:tcMar>
              <w:left w:w="38" w:type="dxa"/>
            </w:tcMar>
          </w:tcPr>
          <w:p w:rsidR="00C7244F" w:rsidRPr="003A34A6" w:rsidRDefault="00C7244F" w:rsidP="00DC5A49">
            <w:pPr>
              <w:suppressAutoHyphens/>
              <w:spacing w:line="276" w:lineRule="auto"/>
              <w:jc w:val="center"/>
              <w:rPr>
                <w:rFonts w:ascii="PT Astra Serif" w:hAnsi="PT Astra Serif"/>
                <w:lang w:eastAsia="zh-CN"/>
              </w:rPr>
            </w:pPr>
            <w:r w:rsidRPr="003A34A6">
              <w:rPr>
                <w:rFonts w:ascii="PT Astra Serif" w:hAnsi="PT Astra Serif"/>
                <w:lang w:eastAsia="zh-CN"/>
              </w:rPr>
              <w:t>шт.</w:t>
            </w:r>
          </w:p>
        </w:tc>
        <w:tc>
          <w:tcPr>
            <w:tcW w:w="854" w:type="dxa"/>
            <w:vMerge w:val="restart"/>
            <w:shd w:val="clear" w:color="auto" w:fill="auto"/>
            <w:tcMar>
              <w:left w:w="38" w:type="dxa"/>
            </w:tcMar>
          </w:tcPr>
          <w:p w:rsidR="00C7244F" w:rsidRPr="003A34A6" w:rsidRDefault="00C7244F" w:rsidP="00DC5A49">
            <w:pPr>
              <w:suppressAutoHyphens/>
              <w:spacing w:line="276" w:lineRule="auto"/>
              <w:jc w:val="center"/>
              <w:rPr>
                <w:rFonts w:ascii="PT Astra Serif" w:hAnsi="PT Astra Serif"/>
                <w:lang w:eastAsia="zh-CN"/>
              </w:rPr>
            </w:pPr>
            <w:r w:rsidRPr="003A34A6">
              <w:rPr>
                <w:rFonts w:ascii="PT Astra Serif" w:hAnsi="PT Astra Serif"/>
                <w:lang w:eastAsia="zh-CN"/>
              </w:rPr>
              <w:t>7</w:t>
            </w:r>
          </w:p>
        </w:tc>
      </w:tr>
      <w:tr w:rsidR="00C7244F" w:rsidRPr="003A34A6" w:rsidTr="00C7244F">
        <w:trPr>
          <w:trHeight w:val="56"/>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b/>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 xml:space="preserve">Форм-фактор </w:t>
            </w:r>
            <w:proofErr w:type="spellStart"/>
            <w:r w:rsidRPr="003A34A6">
              <w:rPr>
                <w:rFonts w:ascii="PT Astra Serif" w:eastAsia="Calibri" w:hAnsi="PT Astra Serif"/>
                <w:lang w:eastAsia="zh-CN"/>
              </w:rPr>
              <w:t>MiniPC</w:t>
            </w:r>
            <w:proofErr w:type="spellEnd"/>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427"/>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b/>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 xml:space="preserve">Совместимость с VPN-узлами сети </w:t>
            </w:r>
            <w:proofErr w:type="spellStart"/>
            <w:r w:rsidRPr="003A34A6">
              <w:rPr>
                <w:rFonts w:ascii="PT Astra Serif" w:eastAsia="Calibri" w:hAnsi="PT Astra Serif"/>
                <w:lang w:eastAsia="zh-CN"/>
              </w:rPr>
              <w:t>VipNet</w:t>
            </w:r>
            <w:proofErr w:type="spellEnd"/>
            <w:r w:rsidRPr="003A34A6">
              <w:rPr>
                <w:rFonts w:ascii="PT Astra Serif" w:eastAsia="Calibri" w:hAnsi="PT Astra Serif"/>
                <w:lang w:eastAsia="zh-CN"/>
              </w:rPr>
              <w:t>,</w:t>
            </w:r>
            <w:r w:rsidRPr="003A34A6">
              <w:rPr>
                <w:rFonts w:ascii="PT Astra Serif" w:hAnsi="PT Astra Serif"/>
              </w:rPr>
              <w:t xml:space="preserve"> </w:t>
            </w:r>
            <w:r w:rsidRPr="003A34A6">
              <w:rPr>
                <w:rFonts w:ascii="PT Astra Serif" w:eastAsia="Calibri" w:hAnsi="PT Astra Serif"/>
                <w:lang w:eastAsia="zh-CN"/>
              </w:rPr>
              <w:t>эксплуатируемой заказчиком</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567"/>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Предустановленная операционная система и программное обеспечение, реализующее целевые функции оборудования по защите каналов связи</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jc w:val="center"/>
              <w:rPr>
                <w:rFonts w:ascii="PT Astra Serif" w:hAnsi="PT Astra Serif"/>
                <w:lang w:val="en-US"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321"/>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 xml:space="preserve">Сетевые интерфейсы 10/100/1000 </w:t>
            </w:r>
            <w:proofErr w:type="spellStart"/>
            <w:r w:rsidRPr="003A34A6">
              <w:rPr>
                <w:rFonts w:ascii="PT Astra Serif" w:eastAsia="Calibri" w:hAnsi="PT Astra Serif"/>
                <w:lang w:eastAsia="zh-CN"/>
              </w:rPr>
              <w:t>Mbit</w:t>
            </w:r>
            <w:proofErr w:type="spellEnd"/>
            <w:r w:rsidRPr="003A34A6">
              <w:rPr>
                <w:rFonts w:ascii="PT Astra Serif" w:eastAsia="Calibri" w:hAnsi="PT Astra Serif"/>
                <w:lang w:eastAsia="zh-CN"/>
              </w:rPr>
              <w:t>/</w:t>
            </w:r>
            <w:proofErr w:type="spellStart"/>
            <w:r w:rsidRPr="003A34A6">
              <w:rPr>
                <w:rFonts w:ascii="PT Astra Serif" w:eastAsia="Calibri" w:hAnsi="PT Astra Serif"/>
                <w:lang w:eastAsia="zh-CN"/>
              </w:rPr>
              <w:t>sec</w:t>
            </w:r>
            <w:proofErr w:type="spellEnd"/>
            <w:r w:rsidRPr="003A34A6">
              <w:rPr>
                <w:rFonts w:ascii="PT Astra Serif" w:eastAsia="Calibri" w:hAnsi="PT Astra Serif"/>
                <w:lang w:eastAsia="zh-CN"/>
              </w:rPr>
              <w:t xml:space="preserve"> RJ45, шт.</w:t>
            </w:r>
          </w:p>
        </w:tc>
        <w:tc>
          <w:tcPr>
            <w:tcW w:w="1843"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142" w:type="dxa"/>
            <w:shd w:val="clear" w:color="auto" w:fill="auto"/>
            <w:tcMar>
              <w:left w:w="38" w:type="dxa"/>
            </w:tcMar>
          </w:tcPr>
          <w:p w:rsidR="00C7244F" w:rsidRPr="003A34A6" w:rsidRDefault="00C7244F" w:rsidP="00DC5A49">
            <w:pPr>
              <w:suppressAutoHyphens/>
              <w:jc w:val="center"/>
              <w:rPr>
                <w:rFonts w:ascii="PT Astra Serif" w:eastAsia="Calibri" w:hAnsi="PT Astra Serif"/>
                <w:lang w:val="en-US" w:eastAsia="zh-CN"/>
              </w:rPr>
            </w:pPr>
            <w:r w:rsidRPr="003A34A6">
              <w:rPr>
                <w:rFonts w:ascii="PT Astra Serif" w:eastAsia="Calibri" w:hAnsi="PT Astra Serif"/>
                <w:lang w:eastAsia="zh-CN"/>
              </w:rPr>
              <w:t xml:space="preserve">не менее </w:t>
            </w:r>
            <w:r w:rsidRPr="003A34A6">
              <w:rPr>
                <w:rFonts w:ascii="PT Astra Serif" w:eastAsia="Calibri" w:hAnsi="PT Astra Serif"/>
                <w:lang w:val="en-US" w:eastAsia="zh-CN"/>
              </w:rPr>
              <w:t>4</w:t>
            </w: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321"/>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Предоставление функции туннелирующего сервера</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jc w:val="center"/>
              <w:rPr>
                <w:rFonts w:ascii="PT Astra Serif" w:eastAsia="Calibri"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321"/>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Предоставление функции сервера IP-адресов</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jc w:val="center"/>
              <w:rPr>
                <w:rFonts w:ascii="PT Astra Serif" w:eastAsia="Calibri"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Сертификат ФСБ России на соответствие требованиям к средствам криптографической защиты информации не ниже класса КС3</w:t>
            </w:r>
          </w:p>
        </w:tc>
        <w:tc>
          <w:tcPr>
            <w:tcW w:w="1843" w:type="dxa"/>
            <w:shd w:val="clear" w:color="auto" w:fill="auto"/>
            <w:tcMar>
              <w:left w:w="38" w:type="dxa"/>
            </w:tcMar>
          </w:tcPr>
          <w:p w:rsidR="00C7244F" w:rsidRPr="003A34A6" w:rsidRDefault="00C7244F" w:rsidP="00DC5A49">
            <w:pPr>
              <w:suppressAutoHyphens/>
              <w:spacing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r w:rsidR="00C7244F" w:rsidRPr="003A34A6" w:rsidTr="00C7244F">
        <w:trPr>
          <w:trHeight w:val="951"/>
        </w:trPr>
        <w:tc>
          <w:tcPr>
            <w:tcW w:w="493"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2901"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569" w:type="dxa"/>
            <w:shd w:val="clear" w:color="auto" w:fill="auto"/>
            <w:tcMar>
              <w:left w:w="38" w:type="dxa"/>
            </w:tcMar>
          </w:tcPr>
          <w:p w:rsidR="00C7244F" w:rsidRPr="003A34A6" w:rsidRDefault="00C7244F" w:rsidP="00002A83">
            <w:pPr>
              <w:numPr>
                <w:ilvl w:val="0"/>
                <w:numId w:val="14"/>
              </w:numPr>
              <w:suppressAutoHyphens/>
              <w:spacing w:after="200"/>
              <w:ind w:left="31" w:firstLine="141"/>
              <w:contextualSpacing/>
              <w:jc w:val="both"/>
              <w:rPr>
                <w:rFonts w:ascii="PT Astra Serif" w:hAnsi="PT Astra Serif"/>
                <w:lang w:val="x-none" w:eastAsia="zh-CN"/>
              </w:rPr>
            </w:pPr>
          </w:p>
        </w:tc>
        <w:tc>
          <w:tcPr>
            <w:tcW w:w="5955" w:type="dxa"/>
            <w:shd w:val="clear" w:color="auto" w:fill="auto"/>
            <w:tcMar>
              <w:left w:w="38" w:type="dxa"/>
            </w:tcMar>
          </w:tcPr>
          <w:p w:rsidR="00C7244F" w:rsidRPr="003A34A6" w:rsidRDefault="00C7244F" w:rsidP="00DC5A49">
            <w:pPr>
              <w:suppressAutoHyphens/>
              <w:rPr>
                <w:rFonts w:ascii="PT Astra Serif" w:eastAsia="Calibri" w:hAnsi="PT Astra Serif"/>
                <w:lang w:eastAsia="zh-CN"/>
              </w:rPr>
            </w:pPr>
            <w:r w:rsidRPr="003A34A6">
              <w:rPr>
                <w:rFonts w:ascii="PT Astra Serif" w:eastAsia="Calibri" w:hAnsi="PT Astra Serif"/>
                <w:lang w:eastAsia="zh-CN"/>
              </w:rPr>
              <w:t>Сертификат ФСТЭК России на соответствие требованиям документов «Требования к межсетевым экранам» (ФСТЭК России 2016) и «Профиль защиты МЭ типа А» не ниже 4 класса</w:t>
            </w:r>
          </w:p>
        </w:tc>
        <w:tc>
          <w:tcPr>
            <w:tcW w:w="1843" w:type="dxa"/>
            <w:shd w:val="clear" w:color="auto" w:fill="auto"/>
            <w:tcMar>
              <w:left w:w="38" w:type="dxa"/>
            </w:tcMar>
          </w:tcPr>
          <w:p w:rsidR="00C7244F" w:rsidRPr="003A34A6" w:rsidRDefault="00C7244F" w:rsidP="00DC5A49">
            <w:pPr>
              <w:suppressAutoHyphens/>
              <w:spacing w:after="200" w:line="276" w:lineRule="auto"/>
              <w:jc w:val="center"/>
              <w:rPr>
                <w:rFonts w:ascii="PT Astra Serif" w:eastAsia="Calibri" w:hAnsi="PT Astra Serif"/>
                <w:lang w:eastAsia="zh-CN"/>
              </w:rPr>
            </w:pPr>
            <w:r w:rsidRPr="003A34A6">
              <w:rPr>
                <w:rFonts w:ascii="PT Astra Serif" w:eastAsia="Calibri" w:hAnsi="PT Astra Serif"/>
                <w:lang w:eastAsia="zh-CN"/>
              </w:rPr>
              <w:t>Наличие</w:t>
            </w:r>
          </w:p>
        </w:tc>
        <w:tc>
          <w:tcPr>
            <w:tcW w:w="2142" w:type="dxa"/>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779"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c>
          <w:tcPr>
            <w:tcW w:w="854" w:type="dxa"/>
            <w:vMerge/>
            <w:shd w:val="clear" w:color="auto" w:fill="auto"/>
            <w:tcMar>
              <w:left w:w="38" w:type="dxa"/>
            </w:tcMar>
          </w:tcPr>
          <w:p w:rsidR="00C7244F" w:rsidRPr="003A34A6" w:rsidRDefault="00C7244F" w:rsidP="00DC5A49">
            <w:pPr>
              <w:suppressAutoHyphens/>
              <w:spacing w:line="276" w:lineRule="auto"/>
              <w:rPr>
                <w:rFonts w:ascii="PT Astra Serif" w:hAnsi="PT Astra Serif"/>
                <w:lang w:eastAsia="zh-CN"/>
              </w:rPr>
            </w:pPr>
          </w:p>
        </w:tc>
      </w:tr>
    </w:tbl>
    <w:p w:rsidR="00002A83" w:rsidRPr="003A34A6" w:rsidRDefault="00002A83" w:rsidP="00002A83">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 xml:space="preserve">Пустые ячейки заполнению не подлежат. </w:t>
      </w:r>
    </w:p>
    <w:p w:rsidR="00002A83" w:rsidRPr="003A34A6" w:rsidRDefault="00002A83" w:rsidP="00002A83">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Вносить изменения в наименования показателей не допускается.</w:t>
      </w:r>
    </w:p>
    <w:p w:rsidR="00002A83" w:rsidRPr="003A34A6" w:rsidRDefault="00002A83" w:rsidP="00002A83">
      <w:pPr>
        <w:rPr>
          <w:rFonts w:ascii="PT Astra Serif" w:hAnsi="PT Astra Serif"/>
          <w:color w:val="000000"/>
          <w:lang w:eastAsia="en-US"/>
        </w:rPr>
      </w:pPr>
      <w:r w:rsidRPr="003A34A6">
        <w:rPr>
          <w:rFonts w:ascii="PT Astra Serif" w:hAnsi="PT Astra Serif"/>
          <w:color w:val="000000"/>
          <w:vertAlign w:val="superscript"/>
          <w:lang w:eastAsia="en-US"/>
        </w:rPr>
        <w:t>***</w:t>
      </w:r>
      <w:r w:rsidRPr="003A34A6">
        <w:rPr>
          <w:rFonts w:ascii="PT Astra Serif" w:hAnsi="PT Astra Serif"/>
          <w:color w:val="000000"/>
          <w:lang w:eastAsia="en-US"/>
        </w:rPr>
        <w:t>Вносить изменения в неизменяемое значение показателя не допускается.</w:t>
      </w:r>
    </w:p>
    <w:p w:rsidR="00C7244F" w:rsidRDefault="00C7244F">
      <w:pPr>
        <w:rPr>
          <w:rFonts w:ascii="PT Astra Serif" w:hAnsi="PT Astra Serif"/>
          <w:sz w:val="24"/>
          <w:szCs w:val="24"/>
        </w:rPr>
      </w:pPr>
      <w:r>
        <w:rPr>
          <w:rFonts w:ascii="PT Astra Serif" w:hAnsi="PT Astra Serif"/>
          <w:sz w:val="24"/>
          <w:szCs w:val="24"/>
        </w:rPr>
        <w:br w:type="page"/>
      </w:r>
    </w:p>
    <w:p w:rsidR="00C7244F" w:rsidRDefault="00C7244F" w:rsidP="00C7244F">
      <w:pPr>
        <w:jc w:val="center"/>
        <w:rPr>
          <w:rFonts w:ascii="PT Astra Serif" w:hAnsi="PT Astra Serif"/>
          <w:b/>
          <w:color w:val="000000"/>
          <w:sz w:val="24"/>
          <w:szCs w:val="24"/>
        </w:rPr>
      </w:pPr>
      <w:r w:rsidRPr="003A34A6">
        <w:rPr>
          <w:rFonts w:ascii="PT Astra Serif" w:hAnsi="PT Astra Serif"/>
          <w:b/>
          <w:color w:val="000000"/>
          <w:sz w:val="24"/>
          <w:szCs w:val="24"/>
        </w:rPr>
        <w:lastRenderedPageBreak/>
        <w:t>Таблица</w:t>
      </w:r>
      <w:r>
        <w:rPr>
          <w:rFonts w:ascii="PT Astra Serif" w:hAnsi="PT Astra Serif"/>
          <w:b/>
          <w:color w:val="000000"/>
          <w:sz w:val="24"/>
          <w:szCs w:val="24"/>
        </w:rPr>
        <w:t xml:space="preserve"> </w:t>
      </w:r>
      <w:r w:rsidRPr="003A34A6">
        <w:rPr>
          <w:rFonts w:ascii="PT Astra Serif" w:hAnsi="PT Astra Serif"/>
          <w:b/>
          <w:color w:val="000000"/>
          <w:sz w:val="24"/>
          <w:szCs w:val="24"/>
        </w:rPr>
        <w:t>2. Состав поставляемых программных средств криптографической защиты информации</w:t>
      </w:r>
    </w:p>
    <w:p w:rsidR="00C7244F" w:rsidRPr="003A34A6" w:rsidRDefault="00C7244F" w:rsidP="00C7244F">
      <w:pPr>
        <w:jc w:val="center"/>
        <w:rPr>
          <w:rFonts w:ascii="PT Astra Serif" w:hAnsi="PT Astra Serif"/>
          <w:b/>
          <w:color w:val="000000"/>
          <w:sz w:val="24"/>
          <w:szCs w:val="24"/>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768"/>
        <w:gridCol w:w="10463"/>
        <w:gridCol w:w="706"/>
        <w:gridCol w:w="963"/>
      </w:tblGrid>
      <w:tr w:rsidR="00C7244F" w:rsidRPr="003A34A6" w:rsidTr="00C7244F">
        <w:tc>
          <w:tcPr>
            <w:tcW w:w="675" w:type="dxa"/>
            <w:shd w:val="clear" w:color="auto" w:fill="auto"/>
            <w:vAlign w:val="center"/>
          </w:tcPr>
          <w:p w:rsidR="00C7244F" w:rsidRPr="003A34A6" w:rsidRDefault="00C7244F" w:rsidP="00DC5A49">
            <w:pPr>
              <w:tabs>
                <w:tab w:val="left" w:pos="1127"/>
              </w:tabs>
              <w:jc w:val="center"/>
              <w:rPr>
                <w:rFonts w:ascii="PT Astra Serif" w:hAnsi="PT Astra Serif"/>
                <w:b/>
                <w:sz w:val="24"/>
                <w:szCs w:val="24"/>
              </w:rPr>
            </w:pPr>
            <w:r w:rsidRPr="003A34A6">
              <w:rPr>
                <w:rFonts w:ascii="PT Astra Serif" w:hAnsi="PT Astra Serif"/>
                <w:b/>
                <w:sz w:val="24"/>
                <w:szCs w:val="24"/>
              </w:rPr>
              <w:t>№</w:t>
            </w:r>
            <w:r w:rsidRPr="003A34A6">
              <w:rPr>
                <w:rFonts w:ascii="PT Astra Serif" w:hAnsi="PT Astra Serif"/>
                <w:b/>
                <w:sz w:val="24"/>
                <w:szCs w:val="24"/>
                <w:lang w:val="en-US"/>
              </w:rPr>
              <w:t xml:space="preserve"> </w:t>
            </w:r>
            <w:r w:rsidRPr="003A34A6">
              <w:rPr>
                <w:rFonts w:ascii="PT Astra Serif" w:hAnsi="PT Astra Serif"/>
                <w:b/>
                <w:sz w:val="24"/>
                <w:szCs w:val="24"/>
              </w:rPr>
              <w:t>п/п</w:t>
            </w:r>
          </w:p>
        </w:tc>
        <w:tc>
          <w:tcPr>
            <w:tcW w:w="2694" w:type="dxa"/>
            <w:shd w:val="clear" w:color="auto" w:fill="auto"/>
            <w:vAlign w:val="center"/>
          </w:tcPr>
          <w:p w:rsidR="00C7244F" w:rsidRPr="003A34A6" w:rsidRDefault="00C7244F" w:rsidP="00DC5A49">
            <w:pPr>
              <w:tabs>
                <w:tab w:val="left" w:pos="1127"/>
              </w:tabs>
              <w:jc w:val="center"/>
              <w:rPr>
                <w:rFonts w:ascii="PT Astra Serif" w:hAnsi="PT Astra Serif"/>
                <w:b/>
                <w:sz w:val="24"/>
                <w:szCs w:val="24"/>
              </w:rPr>
            </w:pPr>
            <w:r w:rsidRPr="003A34A6">
              <w:rPr>
                <w:rFonts w:ascii="PT Astra Serif" w:hAnsi="PT Astra Serif"/>
                <w:b/>
                <w:sz w:val="24"/>
                <w:szCs w:val="24"/>
              </w:rPr>
              <w:t>Наименование</w:t>
            </w:r>
          </w:p>
        </w:tc>
        <w:tc>
          <w:tcPr>
            <w:tcW w:w="10184" w:type="dxa"/>
            <w:shd w:val="clear" w:color="auto" w:fill="auto"/>
            <w:vAlign w:val="center"/>
          </w:tcPr>
          <w:p w:rsidR="00C7244F" w:rsidRPr="003A34A6" w:rsidRDefault="00C7244F" w:rsidP="00DC5A49">
            <w:pPr>
              <w:jc w:val="center"/>
              <w:rPr>
                <w:rFonts w:ascii="PT Astra Serif" w:hAnsi="PT Astra Serif"/>
                <w:b/>
                <w:sz w:val="24"/>
                <w:szCs w:val="24"/>
              </w:rPr>
            </w:pPr>
            <w:r w:rsidRPr="003A34A6">
              <w:rPr>
                <w:rFonts w:ascii="PT Astra Serif" w:hAnsi="PT Astra Serif"/>
                <w:b/>
                <w:sz w:val="24"/>
                <w:szCs w:val="24"/>
              </w:rPr>
              <w:t>Характеристики</w:t>
            </w:r>
          </w:p>
        </w:tc>
        <w:tc>
          <w:tcPr>
            <w:tcW w:w="687" w:type="dxa"/>
            <w:shd w:val="clear" w:color="auto" w:fill="auto"/>
            <w:vAlign w:val="center"/>
          </w:tcPr>
          <w:p w:rsidR="00C7244F" w:rsidRPr="003A34A6" w:rsidRDefault="00C7244F" w:rsidP="00DC5A49">
            <w:pPr>
              <w:jc w:val="center"/>
              <w:rPr>
                <w:rFonts w:ascii="PT Astra Serif" w:hAnsi="PT Astra Serif"/>
                <w:b/>
                <w:sz w:val="24"/>
                <w:szCs w:val="24"/>
              </w:rPr>
            </w:pPr>
            <w:r w:rsidRPr="003A34A6">
              <w:rPr>
                <w:rFonts w:ascii="PT Astra Serif" w:hAnsi="PT Astra Serif"/>
                <w:b/>
                <w:sz w:val="24"/>
                <w:szCs w:val="24"/>
              </w:rPr>
              <w:t>Ед. изм.</w:t>
            </w:r>
          </w:p>
        </w:tc>
        <w:tc>
          <w:tcPr>
            <w:tcW w:w="937" w:type="dxa"/>
            <w:shd w:val="clear" w:color="auto" w:fill="auto"/>
            <w:vAlign w:val="center"/>
          </w:tcPr>
          <w:p w:rsidR="00C7244F" w:rsidRPr="003A34A6" w:rsidRDefault="00C7244F" w:rsidP="00DC5A49">
            <w:pPr>
              <w:jc w:val="center"/>
              <w:rPr>
                <w:rFonts w:ascii="PT Astra Serif" w:hAnsi="PT Astra Serif"/>
                <w:b/>
                <w:sz w:val="24"/>
                <w:szCs w:val="24"/>
              </w:rPr>
            </w:pPr>
            <w:r w:rsidRPr="003A34A6">
              <w:rPr>
                <w:rFonts w:ascii="PT Astra Serif" w:hAnsi="PT Astra Serif"/>
                <w:b/>
                <w:sz w:val="24"/>
                <w:szCs w:val="24"/>
              </w:rPr>
              <w:t>Кол-во</w:t>
            </w:r>
          </w:p>
        </w:tc>
      </w:tr>
      <w:tr w:rsidR="00C7244F" w:rsidRPr="003A34A6" w:rsidTr="00C7244F">
        <w:tc>
          <w:tcPr>
            <w:tcW w:w="675" w:type="dxa"/>
            <w:shd w:val="clear" w:color="auto" w:fill="auto"/>
          </w:tcPr>
          <w:p w:rsidR="00C7244F" w:rsidRPr="003A34A6" w:rsidRDefault="00C7244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1</w:t>
            </w:r>
          </w:p>
        </w:tc>
        <w:tc>
          <w:tcPr>
            <w:tcW w:w="2694" w:type="dxa"/>
            <w:shd w:val="clear" w:color="auto" w:fill="auto"/>
          </w:tcPr>
          <w:p w:rsidR="00C7244F" w:rsidRPr="003A34A6" w:rsidRDefault="00C7244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2</w:t>
            </w:r>
          </w:p>
        </w:tc>
        <w:tc>
          <w:tcPr>
            <w:tcW w:w="10184" w:type="dxa"/>
            <w:shd w:val="clear" w:color="auto" w:fill="auto"/>
          </w:tcPr>
          <w:p w:rsidR="00C7244F" w:rsidRPr="003A34A6" w:rsidRDefault="00C7244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3</w:t>
            </w:r>
          </w:p>
        </w:tc>
        <w:tc>
          <w:tcPr>
            <w:tcW w:w="687" w:type="dxa"/>
            <w:shd w:val="clear" w:color="auto" w:fill="auto"/>
          </w:tcPr>
          <w:p w:rsidR="00C7244F" w:rsidRPr="003A34A6" w:rsidRDefault="00C7244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4</w:t>
            </w:r>
          </w:p>
        </w:tc>
        <w:tc>
          <w:tcPr>
            <w:tcW w:w="937" w:type="dxa"/>
            <w:shd w:val="clear" w:color="auto" w:fill="auto"/>
          </w:tcPr>
          <w:p w:rsidR="00C7244F" w:rsidRPr="003A34A6" w:rsidRDefault="00C7244F" w:rsidP="00DC5A49">
            <w:pPr>
              <w:jc w:val="center"/>
              <w:rPr>
                <w:rFonts w:ascii="PT Astra Serif" w:hAnsi="PT Astra Serif"/>
                <w:b/>
                <w:color w:val="000000"/>
                <w:sz w:val="24"/>
                <w:szCs w:val="24"/>
                <w:lang w:val="en-US" w:eastAsia="en-US"/>
              </w:rPr>
            </w:pPr>
            <w:r w:rsidRPr="003A34A6">
              <w:rPr>
                <w:rFonts w:ascii="PT Astra Serif" w:hAnsi="PT Astra Serif"/>
                <w:b/>
                <w:color w:val="000000"/>
                <w:sz w:val="24"/>
                <w:szCs w:val="24"/>
                <w:lang w:val="en-US" w:eastAsia="en-US"/>
              </w:rPr>
              <w:t>5</w:t>
            </w:r>
          </w:p>
        </w:tc>
      </w:tr>
      <w:tr w:rsidR="00C7244F" w:rsidRPr="003A34A6" w:rsidTr="00C7244F">
        <w:tc>
          <w:tcPr>
            <w:tcW w:w="675" w:type="dxa"/>
            <w:shd w:val="clear" w:color="auto" w:fill="auto"/>
          </w:tcPr>
          <w:p w:rsidR="00C7244F" w:rsidRPr="003A34A6" w:rsidRDefault="00C7244F" w:rsidP="00DC5A49">
            <w:pPr>
              <w:jc w:val="center"/>
              <w:rPr>
                <w:rFonts w:ascii="PT Astra Serif" w:hAnsi="PT Astra Serif"/>
                <w:color w:val="000000"/>
                <w:sz w:val="24"/>
                <w:lang w:val="en-US" w:eastAsia="en-US"/>
              </w:rPr>
            </w:pPr>
            <w:r w:rsidRPr="003A34A6">
              <w:rPr>
                <w:rFonts w:ascii="PT Astra Serif" w:hAnsi="PT Astra Serif"/>
                <w:color w:val="000000"/>
                <w:sz w:val="24"/>
                <w:lang w:val="en-US" w:eastAsia="en-US"/>
              </w:rPr>
              <w:t>1</w:t>
            </w:r>
          </w:p>
        </w:tc>
        <w:tc>
          <w:tcPr>
            <w:tcW w:w="2694" w:type="dxa"/>
            <w:shd w:val="clear" w:color="auto" w:fill="auto"/>
          </w:tcPr>
          <w:p w:rsidR="00C7244F" w:rsidRPr="003A34A6" w:rsidRDefault="00C7244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Передача неисключительных прав (лицензий) на использование ПО </w:t>
            </w:r>
            <w:proofErr w:type="spellStart"/>
            <w:r w:rsidRPr="003A34A6">
              <w:rPr>
                <w:rFonts w:ascii="PT Astra Serif" w:hAnsi="PT Astra Serif"/>
                <w:color w:val="000000"/>
                <w:sz w:val="24"/>
                <w:lang w:eastAsia="en-US"/>
              </w:rPr>
              <w:t>ViPNet</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Client</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for</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Windows</w:t>
            </w:r>
            <w:proofErr w:type="spellEnd"/>
            <w:r w:rsidRPr="003A34A6">
              <w:rPr>
                <w:rFonts w:ascii="PT Astra Serif" w:hAnsi="PT Astra Serif"/>
                <w:color w:val="000000"/>
                <w:sz w:val="24"/>
                <w:lang w:eastAsia="en-US"/>
              </w:rPr>
              <w:t xml:space="preserve"> 4.x (КС3)*</w:t>
            </w:r>
          </w:p>
        </w:tc>
        <w:tc>
          <w:tcPr>
            <w:tcW w:w="10184" w:type="dxa"/>
            <w:shd w:val="clear" w:color="auto" w:fill="auto"/>
          </w:tcPr>
          <w:p w:rsidR="00C7244F" w:rsidRPr="003A34A6" w:rsidRDefault="00C7244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Передача неисключительных прав(лицензий) на программное обеспечение </w:t>
            </w:r>
            <w:proofErr w:type="spellStart"/>
            <w:r w:rsidRPr="003A34A6">
              <w:rPr>
                <w:rFonts w:ascii="PT Astra Serif" w:hAnsi="PT Astra Serif"/>
                <w:color w:val="000000"/>
                <w:sz w:val="24"/>
                <w:lang w:eastAsia="en-US"/>
              </w:rPr>
              <w:t>ViPNet</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Client</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for</w:t>
            </w:r>
            <w:proofErr w:type="spellEnd"/>
            <w:r w:rsidRPr="003A34A6">
              <w:rPr>
                <w:rFonts w:ascii="PT Astra Serif" w:hAnsi="PT Astra Serif"/>
                <w:color w:val="000000"/>
                <w:sz w:val="24"/>
                <w:lang w:eastAsia="en-US"/>
              </w:rPr>
              <w:t xml:space="preserve"> </w:t>
            </w:r>
            <w:proofErr w:type="spellStart"/>
            <w:r w:rsidRPr="003A34A6">
              <w:rPr>
                <w:rFonts w:ascii="PT Astra Serif" w:hAnsi="PT Astra Serif"/>
                <w:color w:val="000000"/>
                <w:sz w:val="24"/>
                <w:lang w:eastAsia="en-US"/>
              </w:rPr>
              <w:t>Windows</w:t>
            </w:r>
            <w:proofErr w:type="spellEnd"/>
            <w:r w:rsidRPr="003A34A6">
              <w:rPr>
                <w:rFonts w:ascii="PT Astra Serif" w:hAnsi="PT Astra Serif"/>
                <w:color w:val="000000"/>
                <w:sz w:val="24"/>
                <w:lang w:eastAsia="en-US"/>
              </w:rPr>
              <w:t xml:space="preserve"> 4.x предназначенного для защиты IP-трафика.</w:t>
            </w:r>
          </w:p>
          <w:p w:rsidR="00C7244F" w:rsidRPr="003A34A6" w:rsidRDefault="00C7244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 поддержка операционных систем (эксплуатируются Заказчиком): </w:t>
            </w:r>
          </w:p>
          <w:p w:rsidR="00C7244F" w:rsidRPr="003A34A6" w:rsidRDefault="00C7244F" w:rsidP="00C7244F">
            <w:pPr>
              <w:numPr>
                <w:ilvl w:val="0"/>
                <w:numId w:val="15"/>
              </w:numPr>
              <w:jc w:val="both"/>
              <w:rPr>
                <w:rFonts w:ascii="PT Astra Serif" w:hAnsi="PT Astra Serif"/>
                <w:color w:val="000000"/>
                <w:sz w:val="24"/>
                <w:lang w:eastAsia="en-US"/>
              </w:rPr>
            </w:pPr>
            <w:proofErr w:type="spellStart"/>
            <w:r w:rsidRPr="003A34A6">
              <w:rPr>
                <w:rFonts w:ascii="PT Astra Serif" w:hAnsi="PT Astra Serif"/>
                <w:color w:val="000000"/>
                <w:sz w:val="24"/>
                <w:lang w:eastAsia="en-US"/>
              </w:rPr>
              <w:t>Windows</w:t>
            </w:r>
            <w:proofErr w:type="spellEnd"/>
            <w:r w:rsidRPr="003A34A6">
              <w:rPr>
                <w:rFonts w:ascii="PT Astra Serif" w:hAnsi="PT Astra Serif"/>
                <w:color w:val="000000"/>
                <w:sz w:val="24"/>
                <w:lang w:eastAsia="en-US"/>
              </w:rPr>
              <w:t xml:space="preserve"> 7 (32/64-разрядная);</w:t>
            </w:r>
          </w:p>
          <w:p w:rsidR="00C7244F" w:rsidRPr="003A34A6" w:rsidRDefault="00C7244F" w:rsidP="00C7244F">
            <w:pPr>
              <w:numPr>
                <w:ilvl w:val="0"/>
                <w:numId w:val="15"/>
              </w:numPr>
              <w:jc w:val="both"/>
              <w:rPr>
                <w:rFonts w:ascii="PT Astra Serif" w:hAnsi="PT Astra Serif"/>
                <w:color w:val="000000"/>
                <w:sz w:val="24"/>
                <w:lang w:eastAsia="en-US"/>
              </w:rPr>
            </w:pPr>
            <w:proofErr w:type="spellStart"/>
            <w:r w:rsidRPr="003A34A6">
              <w:rPr>
                <w:rFonts w:ascii="PT Astra Serif" w:hAnsi="PT Astra Serif"/>
                <w:color w:val="000000"/>
                <w:sz w:val="24"/>
                <w:lang w:eastAsia="en-US"/>
              </w:rPr>
              <w:t>Windows</w:t>
            </w:r>
            <w:proofErr w:type="spellEnd"/>
            <w:r w:rsidRPr="003A34A6">
              <w:rPr>
                <w:rFonts w:ascii="PT Astra Serif" w:hAnsi="PT Astra Serif"/>
                <w:color w:val="000000"/>
                <w:sz w:val="24"/>
                <w:lang w:eastAsia="en-US"/>
              </w:rPr>
              <w:t xml:space="preserve"> 8.1 (32/64-разрядная);</w:t>
            </w:r>
          </w:p>
          <w:p w:rsidR="00C7244F" w:rsidRPr="003A34A6" w:rsidRDefault="00C7244F" w:rsidP="00C7244F">
            <w:pPr>
              <w:numPr>
                <w:ilvl w:val="0"/>
                <w:numId w:val="15"/>
              </w:numPr>
              <w:jc w:val="both"/>
              <w:rPr>
                <w:rFonts w:ascii="PT Astra Serif" w:hAnsi="PT Astra Serif"/>
                <w:color w:val="000000"/>
                <w:sz w:val="24"/>
                <w:lang w:eastAsia="en-US"/>
              </w:rPr>
            </w:pPr>
            <w:proofErr w:type="spellStart"/>
            <w:r w:rsidRPr="003A34A6">
              <w:rPr>
                <w:rFonts w:ascii="PT Astra Serif" w:hAnsi="PT Astra Serif"/>
                <w:color w:val="000000"/>
                <w:sz w:val="24"/>
                <w:lang w:eastAsia="en-US"/>
              </w:rPr>
              <w:t>Windows</w:t>
            </w:r>
            <w:proofErr w:type="spellEnd"/>
            <w:r w:rsidRPr="003A34A6">
              <w:rPr>
                <w:rFonts w:ascii="PT Astra Serif" w:hAnsi="PT Astra Serif"/>
                <w:color w:val="000000"/>
                <w:sz w:val="24"/>
                <w:lang w:eastAsia="en-US"/>
              </w:rPr>
              <w:t xml:space="preserve"> 10 (32/64-разрядная);</w:t>
            </w:r>
          </w:p>
          <w:p w:rsidR="00C7244F" w:rsidRPr="003A34A6" w:rsidRDefault="00C7244F" w:rsidP="00DC5A49">
            <w:pPr>
              <w:rPr>
                <w:rFonts w:ascii="PT Astra Serif" w:hAnsi="PT Astra Serif"/>
                <w:color w:val="000000"/>
                <w:sz w:val="24"/>
                <w:lang w:eastAsia="en-US"/>
              </w:rPr>
            </w:pPr>
            <w:r w:rsidRPr="003A34A6">
              <w:rPr>
                <w:rFonts w:ascii="PT Astra Serif" w:hAnsi="PT Astra Serif"/>
                <w:color w:val="000000"/>
                <w:sz w:val="24"/>
                <w:lang w:eastAsia="en-US"/>
              </w:rPr>
              <w:t>- наличие действующего сертификата ФСБ России по требованиям к средствам криптографической защиты информации по классу КС3;</w:t>
            </w:r>
          </w:p>
          <w:p w:rsidR="00C7244F" w:rsidRPr="003A34A6" w:rsidRDefault="00C7244F" w:rsidP="00DC5A49">
            <w:pPr>
              <w:rPr>
                <w:rFonts w:ascii="PT Astra Serif" w:hAnsi="PT Astra Serif"/>
                <w:color w:val="000000"/>
                <w:sz w:val="24"/>
                <w:lang w:eastAsia="en-US"/>
              </w:rPr>
            </w:pPr>
            <w:r w:rsidRPr="003A34A6">
              <w:rPr>
                <w:rFonts w:ascii="PT Astra Serif" w:hAnsi="PT Astra Serif"/>
                <w:color w:val="000000"/>
                <w:sz w:val="24"/>
                <w:lang w:eastAsia="en-US"/>
              </w:rPr>
              <w:t xml:space="preserve">- </w:t>
            </w:r>
            <w:r w:rsidRPr="003A34A6">
              <w:rPr>
                <w:rFonts w:ascii="PT Astra Serif" w:hAnsi="PT Astra Serif"/>
                <w:color w:val="000000"/>
                <w:sz w:val="24"/>
                <w:lang w:val="en-US" w:eastAsia="en-US"/>
              </w:rPr>
              <w:t>c</w:t>
            </w:r>
            <w:r w:rsidRPr="003A34A6">
              <w:rPr>
                <w:rFonts w:ascii="PT Astra Serif" w:hAnsi="PT Astra Serif"/>
                <w:color w:val="000000"/>
                <w:sz w:val="24"/>
                <w:lang w:eastAsia="en-US"/>
              </w:rPr>
              <w:t>рок действия неисключительных прав (лицензий)– бессрочно.</w:t>
            </w:r>
          </w:p>
        </w:tc>
        <w:tc>
          <w:tcPr>
            <w:tcW w:w="687" w:type="dxa"/>
            <w:shd w:val="clear" w:color="auto" w:fill="auto"/>
          </w:tcPr>
          <w:p w:rsidR="00C7244F" w:rsidRPr="003A34A6" w:rsidRDefault="00C7244F" w:rsidP="00DC5A49">
            <w:pPr>
              <w:jc w:val="center"/>
              <w:rPr>
                <w:rFonts w:ascii="PT Astra Serif" w:hAnsi="PT Astra Serif"/>
                <w:color w:val="000000"/>
                <w:sz w:val="24"/>
                <w:lang w:eastAsia="en-US"/>
              </w:rPr>
            </w:pPr>
            <w:proofErr w:type="spellStart"/>
            <w:r w:rsidRPr="003A34A6">
              <w:rPr>
                <w:rFonts w:ascii="PT Astra Serif" w:hAnsi="PT Astra Serif"/>
                <w:color w:val="000000"/>
                <w:sz w:val="24"/>
                <w:lang w:eastAsia="en-US"/>
              </w:rPr>
              <w:t>Усл</w:t>
            </w:r>
            <w:proofErr w:type="spellEnd"/>
            <w:r w:rsidRPr="003A34A6">
              <w:rPr>
                <w:rFonts w:ascii="PT Astra Serif" w:hAnsi="PT Astra Serif"/>
                <w:color w:val="000000"/>
                <w:sz w:val="24"/>
                <w:lang w:eastAsia="en-US"/>
              </w:rPr>
              <w:t>. ед.</w:t>
            </w:r>
          </w:p>
        </w:tc>
        <w:tc>
          <w:tcPr>
            <w:tcW w:w="937" w:type="dxa"/>
            <w:shd w:val="clear" w:color="auto" w:fill="auto"/>
          </w:tcPr>
          <w:p w:rsidR="00C7244F" w:rsidRPr="001D1AF7" w:rsidRDefault="001D1AF7" w:rsidP="00DC5A49">
            <w:pPr>
              <w:jc w:val="center"/>
              <w:rPr>
                <w:rFonts w:ascii="PT Astra Serif" w:hAnsi="PT Astra Serif"/>
                <w:color w:val="000000"/>
                <w:sz w:val="24"/>
                <w:lang w:val="en-US" w:eastAsia="en-US"/>
              </w:rPr>
            </w:pPr>
            <w:r>
              <w:rPr>
                <w:rFonts w:ascii="PT Astra Serif" w:hAnsi="PT Astra Serif"/>
                <w:color w:val="000000"/>
                <w:sz w:val="24"/>
                <w:lang w:val="en-US" w:eastAsia="en-US"/>
              </w:rPr>
              <w:t>22</w:t>
            </w:r>
            <w:bookmarkStart w:id="2" w:name="_GoBack"/>
            <w:bookmarkEnd w:id="2"/>
          </w:p>
        </w:tc>
      </w:tr>
    </w:tbl>
    <w:p w:rsidR="00C7244F" w:rsidRPr="003A34A6" w:rsidRDefault="00C7244F" w:rsidP="00C7244F">
      <w:pPr>
        <w:rPr>
          <w:rFonts w:ascii="PT Astra Serif" w:hAnsi="PT Astra Serif"/>
          <w:color w:val="000000"/>
          <w:lang w:eastAsia="en-US"/>
        </w:rPr>
      </w:pPr>
    </w:p>
    <w:p w:rsidR="00C7244F" w:rsidRPr="00C7244F" w:rsidRDefault="00C7244F" w:rsidP="00C7244F">
      <w:pPr>
        <w:rPr>
          <w:rFonts w:ascii="PT Astra Serif" w:hAnsi="PT Astra Serif"/>
          <w:color w:val="000000"/>
          <w:lang w:eastAsia="en-US"/>
        </w:rPr>
      </w:pPr>
      <w:r w:rsidRPr="00C7244F">
        <w:rPr>
          <w:rFonts w:ascii="PT Astra Serif" w:hAnsi="PT Astra Serif"/>
          <w:color w:val="000000"/>
          <w:lang w:eastAsia="en-US"/>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C7244F">
        <w:rPr>
          <w:rFonts w:ascii="PT Astra Serif" w:hAnsi="PT Astra Serif"/>
          <w:color w:val="000000"/>
          <w:lang w:eastAsia="en-US"/>
        </w:rPr>
        <w:noBreakHyphen/>
        <w:t>ФЗ «О контрактной системе в сфере закупок товаров, работ, услуг для обеспечения государственных и муниципальных нужд»).</w:t>
      </w:r>
    </w:p>
    <w:p w:rsidR="00756162" w:rsidRDefault="00756162" w:rsidP="00756162">
      <w:pPr>
        <w:rPr>
          <w:rFonts w:ascii="PT Astra Serif" w:hAnsi="PT Astra Serif"/>
          <w:sz w:val="24"/>
          <w:szCs w:val="24"/>
        </w:rPr>
      </w:pPr>
    </w:p>
    <w:sectPr w:rsidR="00756162" w:rsidSect="00002A83">
      <w:pgSz w:w="16838" w:h="11906" w:orient="landscape"/>
      <w:pgMar w:top="1134" w:right="567" w:bottom="567" w:left="567"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58" w:rsidRDefault="00B67C58">
      <w:r>
        <w:separator/>
      </w:r>
    </w:p>
  </w:endnote>
  <w:endnote w:type="continuationSeparator" w:id="0">
    <w:p w:rsidR="00B67C58" w:rsidRDefault="00B6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1D1AF7">
      <w:rPr>
        <w:noProof/>
      </w:rPr>
      <w:t>3</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1D1AF7">
          <w:rPr>
            <w:noProof/>
          </w:rPr>
          <w:t>4</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58" w:rsidRDefault="00B67C58">
      <w:r>
        <w:separator/>
      </w:r>
    </w:p>
  </w:footnote>
  <w:footnote w:type="continuationSeparator" w:id="0">
    <w:p w:rsidR="00B67C58" w:rsidRDefault="00B6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4"/>
  </w:num>
  <w:num w:numId="4">
    <w:abstractNumId w:val="2"/>
  </w:num>
  <w:num w:numId="5">
    <w:abstractNumId w:val="12"/>
  </w:num>
  <w:num w:numId="6">
    <w:abstractNumId w:val="11"/>
  </w:num>
  <w:num w:numId="7">
    <w:abstractNumId w:val="9"/>
  </w:num>
  <w:num w:numId="8">
    <w:abstractNumId w:val="13"/>
  </w:num>
  <w:num w:numId="9">
    <w:abstractNumId w:val="8"/>
  </w:num>
  <w:num w:numId="10">
    <w:abstractNumId w:val="4"/>
  </w:num>
  <w:num w:numId="11">
    <w:abstractNumId w:val="0"/>
  </w:num>
  <w:num w:numId="12">
    <w:abstractNumId w:val="7"/>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2A83"/>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369B0"/>
    <w:rsid w:val="00145B6D"/>
    <w:rsid w:val="00152A2B"/>
    <w:rsid w:val="00160383"/>
    <w:rsid w:val="00167869"/>
    <w:rsid w:val="0017076E"/>
    <w:rsid w:val="001714DF"/>
    <w:rsid w:val="00171654"/>
    <w:rsid w:val="0017359C"/>
    <w:rsid w:val="001A6DDC"/>
    <w:rsid w:val="001B2F51"/>
    <w:rsid w:val="001C3F7F"/>
    <w:rsid w:val="001D1AF7"/>
    <w:rsid w:val="001D3581"/>
    <w:rsid w:val="00201057"/>
    <w:rsid w:val="002062FB"/>
    <w:rsid w:val="00206DB6"/>
    <w:rsid w:val="00225FD7"/>
    <w:rsid w:val="0023476C"/>
    <w:rsid w:val="0025389E"/>
    <w:rsid w:val="0026174D"/>
    <w:rsid w:val="0026552C"/>
    <w:rsid w:val="00272139"/>
    <w:rsid w:val="002B41E5"/>
    <w:rsid w:val="002C7FD0"/>
    <w:rsid w:val="002D068C"/>
    <w:rsid w:val="002F42C5"/>
    <w:rsid w:val="00313E8C"/>
    <w:rsid w:val="0034750C"/>
    <w:rsid w:val="00354BB5"/>
    <w:rsid w:val="003742B4"/>
    <w:rsid w:val="00391001"/>
    <w:rsid w:val="00392E76"/>
    <w:rsid w:val="003951E0"/>
    <w:rsid w:val="00396178"/>
    <w:rsid w:val="003A7CFD"/>
    <w:rsid w:val="003B23A6"/>
    <w:rsid w:val="003C33C0"/>
    <w:rsid w:val="003C6043"/>
    <w:rsid w:val="003F0827"/>
    <w:rsid w:val="003F570D"/>
    <w:rsid w:val="004025A1"/>
    <w:rsid w:val="0042067A"/>
    <w:rsid w:val="00427429"/>
    <w:rsid w:val="0044717D"/>
    <w:rsid w:val="0047456F"/>
    <w:rsid w:val="00475EF4"/>
    <w:rsid w:val="00476BAE"/>
    <w:rsid w:val="00480EA8"/>
    <w:rsid w:val="004B5329"/>
    <w:rsid w:val="004C3828"/>
    <w:rsid w:val="004D39AE"/>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53A5D"/>
    <w:rsid w:val="00756162"/>
    <w:rsid w:val="00762052"/>
    <w:rsid w:val="00765FD7"/>
    <w:rsid w:val="007A0323"/>
    <w:rsid w:val="007A3D3C"/>
    <w:rsid w:val="007A40CC"/>
    <w:rsid w:val="007A666C"/>
    <w:rsid w:val="007B5A81"/>
    <w:rsid w:val="007C7869"/>
    <w:rsid w:val="007D438B"/>
    <w:rsid w:val="007F1456"/>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959D7"/>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D385C"/>
    <w:rsid w:val="00AF6BF1"/>
    <w:rsid w:val="00AF7D14"/>
    <w:rsid w:val="00B14AE4"/>
    <w:rsid w:val="00B26925"/>
    <w:rsid w:val="00B31219"/>
    <w:rsid w:val="00B442DA"/>
    <w:rsid w:val="00B44F4C"/>
    <w:rsid w:val="00B473AB"/>
    <w:rsid w:val="00B534A3"/>
    <w:rsid w:val="00B55497"/>
    <w:rsid w:val="00B55790"/>
    <w:rsid w:val="00B638D2"/>
    <w:rsid w:val="00B67C58"/>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5532E"/>
    <w:rsid w:val="00C62B12"/>
    <w:rsid w:val="00C7244F"/>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2935"/>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EE1AC4"/>
    <w:rsid w:val="00F07B44"/>
    <w:rsid w:val="00F12074"/>
    <w:rsid w:val="00F15F15"/>
    <w:rsid w:val="00F2348E"/>
    <w:rsid w:val="00F40D9E"/>
    <w:rsid w:val="00F65EBA"/>
    <w:rsid w:val="00F673B4"/>
    <w:rsid w:val="00F70E55"/>
    <w:rsid w:val="00F728E3"/>
    <w:rsid w:val="00F7399E"/>
    <w:rsid w:val="00F75CB9"/>
    <w:rsid w:val="00F81621"/>
    <w:rsid w:val="00F85A7E"/>
    <w:rsid w:val="00F9313C"/>
    <w:rsid w:val="00F972A0"/>
    <w:rsid w:val="00FA41EC"/>
    <w:rsid w:val="00FA641F"/>
    <w:rsid w:val="00FA73CB"/>
    <w:rsid w:val="00FB306D"/>
    <w:rsid w:val="00FD3C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149"/>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6887-936A-4EA3-936B-625A4DAB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cp:revision>
  <cp:lastPrinted>2020-06-16T11:49:00Z</cp:lastPrinted>
  <dcterms:created xsi:type="dcterms:W3CDTF">2020-01-31T05:12:00Z</dcterms:created>
  <dcterms:modified xsi:type="dcterms:W3CDTF">2021-07-14T09:06:00Z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