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30E" w:rsidRPr="003E7AE2" w:rsidRDefault="00F1630E" w:rsidP="00F16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  <w:lang w:val="en-US"/>
        </w:rPr>
        <w:t>IV</w:t>
      </w:r>
      <w:proofErr w:type="gramStart"/>
      <w:r w:rsidRPr="003E7AE2">
        <w:rPr>
          <w:rFonts w:ascii="Times New Roman" w:eastAsia="Times New Roman" w:hAnsi="Times New Roman" w:cs="Times New Roman"/>
          <w:b/>
        </w:rPr>
        <w:t>.  ОБОСНОВАНИЕ</w:t>
      </w:r>
      <w:proofErr w:type="gramEnd"/>
      <w:r w:rsidRPr="003E7AE2">
        <w:rPr>
          <w:rFonts w:ascii="Times New Roman" w:eastAsia="Times New Roman" w:hAnsi="Times New Roman" w:cs="Times New Roman"/>
          <w:b/>
        </w:rPr>
        <w:t xml:space="preserve"> ФОРМИРОВАНИЯ НАЧАЛЬН</w:t>
      </w:r>
      <w:r w:rsidRPr="003E7AE2">
        <w:rPr>
          <w:rFonts w:ascii="Times New Roman" w:hAnsi="Times New Roman" w:cs="Times New Roman"/>
          <w:b/>
        </w:rPr>
        <w:t>ОЙ (МАКСИМАЛЬНОЙ) ЦЕНЫ ГРАЖДАНСКО-ПРАВОВОГО ДОГОВОРА</w:t>
      </w:r>
    </w:p>
    <w:p w:rsidR="00F1630E" w:rsidRPr="003E7AE2" w:rsidRDefault="00F1630E" w:rsidP="00F1630E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 xml:space="preserve">на оказание услуг </w:t>
      </w:r>
      <w:r w:rsidRPr="003E7AE2">
        <w:rPr>
          <w:rFonts w:ascii="Times New Roman" w:hAnsi="Times New Roman" w:cs="Times New Roman"/>
          <w:b/>
        </w:rPr>
        <w:t>по вывозу и утилизации (размещению) мусора</w:t>
      </w:r>
      <w:r w:rsidRPr="003E7AE2">
        <w:rPr>
          <w:rFonts w:ascii="Times New Roman" w:eastAsia="Times New Roman" w:hAnsi="Times New Roman" w:cs="Times New Roman"/>
          <w:b/>
        </w:rPr>
        <w:t xml:space="preserve">  МБОУ «Средняя общеобразовательная школа № 6»</w:t>
      </w:r>
    </w:p>
    <w:p w:rsidR="00F1630E" w:rsidRPr="003E7AE2" w:rsidRDefault="00F1630E" w:rsidP="00F1630E">
      <w:pPr>
        <w:tabs>
          <w:tab w:val="left" w:pos="2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1630E" w:rsidRPr="003E7AE2" w:rsidRDefault="00F1630E" w:rsidP="00F1630E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3E7AE2">
        <w:rPr>
          <w:rFonts w:ascii="Times New Roman" w:eastAsia="Times New Roman" w:hAnsi="Times New Roman" w:cs="Times New Roman"/>
          <w:b/>
        </w:rPr>
        <w:t>Способ размещения заказа: Электронный аукцион №</w:t>
      </w:r>
    </w:p>
    <w:p w:rsidR="00F1630E" w:rsidRPr="003E7AE2" w:rsidRDefault="00F1630E" w:rsidP="00F1630E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66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87"/>
        <w:gridCol w:w="4252"/>
        <w:gridCol w:w="992"/>
        <w:gridCol w:w="1276"/>
        <w:gridCol w:w="851"/>
        <w:gridCol w:w="1127"/>
        <w:gridCol w:w="574"/>
        <w:gridCol w:w="850"/>
        <w:gridCol w:w="986"/>
        <w:gridCol w:w="1132"/>
        <w:gridCol w:w="1133"/>
      </w:tblGrid>
      <w:tr w:rsidR="00F1630E" w:rsidRPr="003E7AE2" w:rsidTr="00FB1078">
        <w:tc>
          <w:tcPr>
            <w:tcW w:w="248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Наименование  услуги</w:t>
            </w:r>
          </w:p>
        </w:tc>
        <w:tc>
          <w:tcPr>
            <w:tcW w:w="425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Ед.</w:t>
            </w: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тарифа</w:t>
            </w:r>
          </w:p>
        </w:tc>
        <w:tc>
          <w:tcPr>
            <w:tcW w:w="5664" w:type="dxa"/>
            <w:gridSpan w:val="6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Единичные цены (тарифы) за 1 м куб.</w:t>
            </w:r>
          </w:p>
        </w:tc>
        <w:tc>
          <w:tcPr>
            <w:tcW w:w="113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Объем мусора (кб. м)</w:t>
            </w:r>
          </w:p>
        </w:tc>
        <w:tc>
          <w:tcPr>
            <w:tcW w:w="1133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 xml:space="preserve">Всего. Начальная цена вида услуг </w:t>
            </w:r>
          </w:p>
        </w:tc>
      </w:tr>
      <w:tr w:rsidR="00F1630E" w:rsidRPr="003E7AE2" w:rsidTr="00FB1078">
        <w:tc>
          <w:tcPr>
            <w:tcW w:w="248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1*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2*</w:t>
            </w:r>
          </w:p>
        </w:tc>
        <w:tc>
          <w:tcPr>
            <w:tcW w:w="1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3*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Средняя цена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Начальная цена</w:t>
            </w:r>
          </w:p>
        </w:tc>
        <w:tc>
          <w:tcPr>
            <w:tcW w:w="113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</w:p>
        </w:tc>
        <w:tc>
          <w:tcPr>
            <w:tcW w:w="1133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1630E" w:rsidRPr="003E7AE2" w:rsidTr="00FB1078">
        <w:trPr>
          <w:trHeight w:val="772"/>
        </w:trPr>
        <w:tc>
          <w:tcPr>
            <w:tcW w:w="2487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E7AE2">
              <w:rPr>
                <w:rFonts w:ascii="Times New Roman" w:hAnsi="Times New Roman" w:cs="Times New Roman"/>
                <w:b/>
              </w:rPr>
              <w:t>Вывоз и утилизация (размещение) мусора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3E7AE2">
              <w:rPr>
                <w:rFonts w:ascii="Times New Roman" w:eastAsia="Times New Roman" w:hAnsi="Times New Roman" w:cs="Times New Roman"/>
              </w:rPr>
              <w:t>Вывоз и утилизация (размещение) мусора с территории школы  по адресу: г. Югорск,  ул. Ермака, д.7, г. Югорск, ул. Садовая, д. 72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Руб.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1450,88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1501,49</w:t>
            </w:r>
          </w:p>
        </w:tc>
        <w:tc>
          <w:tcPr>
            <w:tcW w:w="1127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1392,66</w:t>
            </w:r>
          </w:p>
        </w:tc>
        <w:tc>
          <w:tcPr>
            <w:tcW w:w="57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1448,34</w:t>
            </w:r>
          </w:p>
        </w:tc>
        <w:tc>
          <w:tcPr>
            <w:tcW w:w="98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1448,34</w:t>
            </w:r>
          </w:p>
        </w:tc>
        <w:tc>
          <w:tcPr>
            <w:tcW w:w="113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1133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289 668</w:t>
            </w:r>
          </w:p>
        </w:tc>
      </w:tr>
      <w:tr w:rsidR="00F1630E" w:rsidRPr="003E7AE2" w:rsidTr="00FB1078">
        <w:tc>
          <w:tcPr>
            <w:tcW w:w="248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Дата сбора данных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18.11.2014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1630E" w:rsidRPr="003E7AE2" w:rsidTr="00FB1078">
        <w:trPr>
          <w:trHeight w:val="337"/>
        </w:trPr>
        <w:tc>
          <w:tcPr>
            <w:tcW w:w="2487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Срок действия цен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7AE2">
              <w:rPr>
                <w:rFonts w:ascii="Times New Roman" w:eastAsia="Times New Roman" w:hAnsi="Times New Roman" w:cs="Times New Roman"/>
              </w:rPr>
              <w:t>31.12.2014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1630E" w:rsidRPr="003E7AE2" w:rsidRDefault="00F1630E" w:rsidP="00FB107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630E" w:rsidRPr="003E7AE2" w:rsidRDefault="00F1630E" w:rsidP="00F163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</w:t>
      </w:r>
    </w:p>
    <w:p w:rsidR="00F1630E" w:rsidRPr="003E7AE2" w:rsidRDefault="00F1630E" w:rsidP="00F163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Итого: Начальная (максимальная) цена контракта:  </w:t>
      </w:r>
      <w:r w:rsidRPr="003E7AE2">
        <w:rPr>
          <w:rFonts w:ascii="Times New Roman" w:eastAsia="Times New Roman" w:hAnsi="Times New Roman" w:cs="Times New Roman"/>
          <w:b/>
        </w:rPr>
        <w:t>289 668 рублей</w:t>
      </w:r>
    </w:p>
    <w:p w:rsidR="00F1630E" w:rsidRPr="003E7AE2" w:rsidRDefault="00F1630E" w:rsidP="00F1630E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1630E" w:rsidRPr="003E7AE2" w:rsidRDefault="00F1630E" w:rsidP="00F163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1 - действующая цена с НДС  МАУ «Молодежный центр «Гелиос» 628240, </w:t>
      </w:r>
      <w:proofErr w:type="spellStart"/>
      <w:r w:rsidRPr="003E7AE2">
        <w:rPr>
          <w:rFonts w:ascii="Times New Roman" w:eastAsia="Times New Roman" w:hAnsi="Times New Roman" w:cs="Times New Roman"/>
        </w:rPr>
        <w:t>ХМАО-Югра</w:t>
      </w:r>
      <w:proofErr w:type="spellEnd"/>
      <w:r w:rsidRPr="003E7AE2">
        <w:rPr>
          <w:rFonts w:ascii="Times New Roman" w:eastAsia="Times New Roman" w:hAnsi="Times New Roman" w:cs="Times New Roman"/>
        </w:rPr>
        <w:t>, Тюменская область, г. Югорск, ул. 40 лет Победы, д. 11А,  на 2014 год</w:t>
      </w:r>
      <w:proofErr w:type="gramStart"/>
      <w:r w:rsidRPr="003E7AE2">
        <w:rPr>
          <w:rFonts w:ascii="Times New Roman" w:eastAsia="Times New Roman" w:hAnsi="Times New Roman" w:cs="Times New Roman"/>
        </w:rPr>
        <w:t>.</w:t>
      </w:r>
      <w:proofErr w:type="gramEnd"/>
      <w:r w:rsidRPr="003E7AE2">
        <w:rPr>
          <w:rFonts w:ascii="Times New Roman" w:eastAsia="Times New Roman" w:hAnsi="Times New Roman" w:cs="Times New Roman"/>
        </w:rPr>
        <w:t xml:space="preserve"> (</w:t>
      </w:r>
      <w:proofErr w:type="gramStart"/>
      <w:r w:rsidRPr="003E7AE2">
        <w:rPr>
          <w:rFonts w:ascii="Times New Roman" w:eastAsia="Times New Roman" w:hAnsi="Times New Roman" w:cs="Times New Roman"/>
        </w:rPr>
        <w:t>к</w:t>
      </w:r>
      <w:proofErr w:type="gramEnd"/>
      <w:r w:rsidRPr="003E7AE2">
        <w:rPr>
          <w:rFonts w:ascii="Times New Roman" w:eastAsia="Times New Roman" w:hAnsi="Times New Roman" w:cs="Times New Roman"/>
        </w:rPr>
        <w:t>оммерческое предложение) от 18.11.2014г. № 404</w:t>
      </w:r>
    </w:p>
    <w:p w:rsidR="00F1630E" w:rsidRPr="003E7AE2" w:rsidRDefault="00F1630E" w:rsidP="00F163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2 - действующая цена с НДС  ООО «</w:t>
      </w:r>
      <w:proofErr w:type="spellStart"/>
      <w:r w:rsidRPr="003E7AE2">
        <w:rPr>
          <w:rFonts w:ascii="Times New Roman" w:eastAsia="Times New Roman" w:hAnsi="Times New Roman" w:cs="Times New Roman"/>
        </w:rPr>
        <w:t>Спецбетон</w:t>
      </w:r>
      <w:proofErr w:type="spellEnd"/>
      <w:r w:rsidRPr="003E7AE2">
        <w:rPr>
          <w:rFonts w:ascii="Times New Roman" w:eastAsia="Times New Roman" w:hAnsi="Times New Roman" w:cs="Times New Roman"/>
        </w:rPr>
        <w:t xml:space="preserve">», 628260, </w:t>
      </w:r>
      <w:proofErr w:type="spellStart"/>
      <w:r w:rsidRPr="003E7AE2">
        <w:rPr>
          <w:rFonts w:ascii="Times New Roman" w:eastAsia="Times New Roman" w:hAnsi="Times New Roman" w:cs="Times New Roman"/>
        </w:rPr>
        <w:t>ХМАО-Югра</w:t>
      </w:r>
      <w:proofErr w:type="spellEnd"/>
      <w:r w:rsidRPr="003E7AE2">
        <w:rPr>
          <w:rFonts w:ascii="Times New Roman" w:eastAsia="Times New Roman" w:hAnsi="Times New Roman" w:cs="Times New Roman"/>
        </w:rPr>
        <w:t xml:space="preserve">, г. Югорск, Южная </w:t>
      </w:r>
      <w:proofErr w:type="spellStart"/>
      <w:r w:rsidRPr="003E7AE2">
        <w:rPr>
          <w:rFonts w:ascii="Times New Roman" w:eastAsia="Times New Roman" w:hAnsi="Times New Roman" w:cs="Times New Roman"/>
        </w:rPr>
        <w:t>промзона</w:t>
      </w:r>
      <w:proofErr w:type="spellEnd"/>
      <w:r w:rsidRPr="003E7AE2">
        <w:rPr>
          <w:rFonts w:ascii="Times New Roman" w:eastAsia="Times New Roman" w:hAnsi="Times New Roman" w:cs="Times New Roman"/>
        </w:rPr>
        <w:t xml:space="preserve">, (коммерческое предложение) от 13.11.2014г. №  10 </w:t>
      </w:r>
    </w:p>
    <w:p w:rsidR="00F1630E" w:rsidRPr="003E7AE2" w:rsidRDefault="00F1630E" w:rsidP="00F163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>3 - действующая цена с НДС ООО «</w:t>
      </w:r>
      <w:proofErr w:type="spellStart"/>
      <w:r w:rsidRPr="003E7AE2">
        <w:rPr>
          <w:rFonts w:ascii="Times New Roman" w:eastAsia="Times New Roman" w:hAnsi="Times New Roman" w:cs="Times New Roman"/>
        </w:rPr>
        <w:t>Югорскспецстрой</w:t>
      </w:r>
      <w:proofErr w:type="spellEnd"/>
      <w:r w:rsidRPr="003E7AE2">
        <w:rPr>
          <w:rFonts w:ascii="Times New Roman" w:eastAsia="Times New Roman" w:hAnsi="Times New Roman" w:cs="Times New Roman"/>
        </w:rPr>
        <w:t xml:space="preserve">», 628260, </w:t>
      </w:r>
      <w:proofErr w:type="spellStart"/>
      <w:r w:rsidRPr="003E7AE2">
        <w:rPr>
          <w:rFonts w:ascii="Times New Roman" w:eastAsia="Times New Roman" w:hAnsi="Times New Roman" w:cs="Times New Roman"/>
        </w:rPr>
        <w:t>ХМАО-Югра</w:t>
      </w:r>
      <w:proofErr w:type="spellEnd"/>
      <w:r w:rsidRPr="003E7AE2">
        <w:rPr>
          <w:rFonts w:ascii="Times New Roman" w:eastAsia="Times New Roman" w:hAnsi="Times New Roman" w:cs="Times New Roman"/>
        </w:rPr>
        <w:t xml:space="preserve">, г. Югорск, Южная </w:t>
      </w:r>
      <w:proofErr w:type="spellStart"/>
      <w:r w:rsidRPr="003E7AE2">
        <w:rPr>
          <w:rFonts w:ascii="Times New Roman" w:eastAsia="Times New Roman" w:hAnsi="Times New Roman" w:cs="Times New Roman"/>
        </w:rPr>
        <w:t>промзона</w:t>
      </w:r>
      <w:proofErr w:type="spellEnd"/>
      <w:r w:rsidRPr="003E7AE2">
        <w:rPr>
          <w:rFonts w:ascii="Times New Roman" w:eastAsia="Times New Roman" w:hAnsi="Times New Roman" w:cs="Times New Roman"/>
        </w:rPr>
        <w:t xml:space="preserve"> (коммерческое предложение) от 17.11.2014г. № 8</w:t>
      </w:r>
    </w:p>
    <w:p w:rsidR="00F1630E" w:rsidRPr="003E7AE2" w:rsidRDefault="00F1630E" w:rsidP="00F1630E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Руководитель _____________________ Е.Б. Комисаренко</w:t>
      </w:r>
    </w:p>
    <w:p w:rsidR="00F1630E" w:rsidRPr="003E7AE2" w:rsidRDefault="00F1630E" w:rsidP="00F1630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Дата составления сводной  таблицы 18 ноября 2014 год.</w:t>
      </w:r>
    </w:p>
    <w:p w:rsidR="00F1630E" w:rsidRPr="003E7AE2" w:rsidRDefault="00F1630E" w:rsidP="00F1630E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 w:rsidRPr="003E7AE2"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7251F8" w:rsidRPr="00F1630E" w:rsidRDefault="007251F8" w:rsidP="00F1630E"/>
    <w:sectPr w:rsidR="007251F8" w:rsidRPr="00F1630E" w:rsidSect="00287C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287CE1"/>
    <w:rsid w:val="000B6BF4"/>
    <w:rsid w:val="00287CE1"/>
    <w:rsid w:val="003246EA"/>
    <w:rsid w:val="00370F2E"/>
    <w:rsid w:val="00482FE5"/>
    <w:rsid w:val="005E46B6"/>
    <w:rsid w:val="00632E90"/>
    <w:rsid w:val="007251F8"/>
    <w:rsid w:val="00876B66"/>
    <w:rsid w:val="00C059C9"/>
    <w:rsid w:val="00C23B1F"/>
    <w:rsid w:val="00D75B68"/>
    <w:rsid w:val="00D95F50"/>
    <w:rsid w:val="00DB673E"/>
    <w:rsid w:val="00F1630E"/>
    <w:rsid w:val="00F63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4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Belinskaya</dc:creator>
  <cp:keywords/>
  <dc:description/>
  <cp:lastModifiedBy>Почекаева И.В.</cp:lastModifiedBy>
  <cp:revision>6</cp:revision>
  <cp:lastPrinted>2014-04-08T08:15:00Z</cp:lastPrinted>
  <dcterms:created xsi:type="dcterms:W3CDTF">2014-04-08T07:52:00Z</dcterms:created>
  <dcterms:modified xsi:type="dcterms:W3CDTF">2014-11-28T08:53:00Z</dcterms:modified>
</cp:coreProperties>
</file>